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02" w:rsidRDefault="006A7B02" w:rsidP="006A7B02">
      <w:pPr>
        <w:ind w:left="2880" w:firstLine="720"/>
        <w:rPr>
          <w:rFonts w:ascii="Times New Roman CYR" w:hAnsi="Times New Roman CYR"/>
        </w:rPr>
      </w:pPr>
      <w:r>
        <w:tab/>
      </w:r>
      <w:r>
        <w:rPr>
          <w:noProof/>
          <w:sz w:val="16"/>
        </w:rPr>
        <w:drawing>
          <wp:inline distT="0" distB="0" distL="0" distR="0">
            <wp:extent cx="63246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02" w:rsidRDefault="006A7B02" w:rsidP="006A7B02">
      <w:pPr>
        <w:jc w:val="center"/>
        <w:rPr>
          <w:b/>
        </w:rPr>
      </w:pPr>
    </w:p>
    <w:p w:rsidR="006A7B02" w:rsidRDefault="006A7B02" w:rsidP="006A7B02">
      <w:pPr>
        <w:pStyle w:val="a8"/>
        <w:jc w:val="center"/>
        <w:rPr>
          <w:b/>
          <w:sz w:val="28"/>
        </w:rPr>
      </w:pPr>
      <w:r>
        <w:rPr>
          <w:b/>
          <w:sz w:val="28"/>
        </w:rPr>
        <w:t>Управление труда и занятости</w:t>
      </w:r>
    </w:p>
    <w:p w:rsidR="006A7B02" w:rsidRDefault="006A7B02" w:rsidP="006A7B02">
      <w:pPr>
        <w:pStyle w:val="a8"/>
        <w:jc w:val="center"/>
        <w:rPr>
          <w:b/>
          <w:sz w:val="28"/>
        </w:rPr>
      </w:pPr>
      <w:r>
        <w:rPr>
          <w:b/>
          <w:sz w:val="28"/>
        </w:rPr>
        <w:t>Республики Карелия</w:t>
      </w:r>
    </w:p>
    <w:p w:rsidR="006A7B02" w:rsidRDefault="006A7B02" w:rsidP="006A7B02">
      <w:pPr>
        <w:jc w:val="center"/>
        <w:rPr>
          <w:rFonts w:ascii="Times New Roman CYR" w:hAnsi="Times New Roman CYR"/>
          <w:sz w:val="22"/>
        </w:rPr>
      </w:pPr>
    </w:p>
    <w:p w:rsidR="006A7B02" w:rsidRDefault="006A7B02" w:rsidP="006A7B02">
      <w:pPr>
        <w:pStyle w:val="1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Р И К А З</w:t>
      </w:r>
    </w:p>
    <w:p w:rsidR="006A7B02" w:rsidRDefault="006A7B02" w:rsidP="006A7B02">
      <w:pPr>
        <w:rPr>
          <w:sz w:val="26"/>
        </w:rPr>
      </w:pPr>
    </w:p>
    <w:p w:rsidR="006A7B02" w:rsidRDefault="006A7B02" w:rsidP="006A7B02"/>
    <w:p w:rsidR="006A7B02" w:rsidRDefault="006A7B02" w:rsidP="006A7B02">
      <w:pPr>
        <w:pStyle w:val="a6"/>
        <w:tabs>
          <w:tab w:val="left" w:pos="708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A7B02" w:rsidRDefault="006A7B02" w:rsidP="006A7B02">
      <w:pPr>
        <w:jc w:val="both"/>
        <w:rPr>
          <w:b/>
          <w:szCs w:val="28"/>
        </w:rPr>
      </w:pPr>
      <w:r>
        <w:rPr>
          <w:szCs w:val="28"/>
        </w:rPr>
        <w:t>«</w:t>
      </w:r>
      <w:r w:rsidR="00A217E3" w:rsidRPr="00A217E3">
        <w:rPr>
          <w:szCs w:val="28"/>
        </w:rPr>
        <w:t>19</w:t>
      </w:r>
      <w:r>
        <w:rPr>
          <w:szCs w:val="28"/>
        </w:rPr>
        <w:t xml:space="preserve">» </w:t>
      </w:r>
      <w:r w:rsidR="00A217E3">
        <w:rPr>
          <w:szCs w:val="28"/>
        </w:rPr>
        <w:t xml:space="preserve">февраля 2019 </w:t>
      </w:r>
      <w:r>
        <w:rPr>
          <w:szCs w:val="28"/>
        </w:rPr>
        <w:t xml:space="preserve">г.                                                   № </w:t>
      </w:r>
      <w:r w:rsidR="00A217E3">
        <w:rPr>
          <w:szCs w:val="28"/>
        </w:rPr>
        <w:t>29-</w:t>
      </w:r>
      <w:bookmarkStart w:id="0" w:name="_GoBack"/>
      <w:bookmarkEnd w:id="0"/>
      <w:r>
        <w:rPr>
          <w:szCs w:val="28"/>
        </w:rPr>
        <w:t xml:space="preserve">П    </w:t>
      </w:r>
    </w:p>
    <w:p w:rsidR="006A7B02" w:rsidRDefault="006A7B02" w:rsidP="006A7B02">
      <w:pPr>
        <w:rPr>
          <w:sz w:val="20"/>
        </w:rPr>
      </w:pPr>
    </w:p>
    <w:p w:rsidR="006A7B02" w:rsidRDefault="006A7B02" w:rsidP="006A7B02"/>
    <w:p w:rsidR="006A7B02" w:rsidRDefault="006A7B02" w:rsidP="006A7B02"/>
    <w:p w:rsidR="006A7B02" w:rsidRDefault="006A7B02" w:rsidP="006A7B02">
      <w:pPr>
        <w:jc w:val="center"/>
      </w:pPr>
      <w:r>
        <w:rPr>
          <w:sz w:val="26"/>
        </w:rPr>
        <w:t>г. Петрозаводск</w:t>
      </w:r>
    </w:p>
    <w:p w:rsidR="006A7B02" w:rsidRDefault="006A7B02" w:rsidP="006A7B02">
      <w:pPr>
        <w:rPr>
          <w:sz w:val="20"/>
        </w:rPr>
      </w:pPr>
    </w:p>
    <w:p w:rsidR="006A7B02" w:rsidRDefault="006A7B02" w:rsidP="006A7B02"/>
    <w:p w:rsidR="006A7B02" w:rsidRDefault="006A7B02" w:rsidP="006A7B02"/>
    <w:p w:rsidR="007E2298" w:rsidRPr="0070422C" w:rsidRDefault="007E2298" w:rsidP="007E2298">
      <w:pPr>
        <w:suppressAutoHyphens/>
        <w:jc w:val="center"/>
        <w:rPr>
          <w:rFonts w:eastAsia="SimSun"/>
          <w:b/>
          <w:bCs/>
          <w:kern w:val="2"/>
          <w:szCs w:val="28"/>
          <w:lang w:eastAsia="ar-SA"/>
        </w:rPr>
      </w:pPr>
      <w:r w:rsidRPr="00B85CDA">
        <w:rPr>
          <w:b/>
          <w:szCs w:val="28"/>
        </w:rPr>
        <w:t xml:space="preserve">Об утверждении </w:t>
      </w:r>
      <w:r>
        <w:rPr>
          <w:b/>
        </w:rPr>
        <w:t xml:space="preserve">Регламента приема </w:t>
      </w:r>
      <w:r w:rsidRPr="00B85CDA">
        <w:rPr>
          <w:b/>
          <w:szCs w:val="28"/>
        </w:rPr>
        <w:t xml:space="preserve"> участник</w:t>
      </w:r>
      <w:r>
        <w:rPr>
          <w:b/>
          <w:szCs w:val="28"/>
        </w:rPr>
        <w:t>ов</w:t>
      </w:r>
      <w:r w:rsidRPr="00B85CDA">
        <w:rPr>
          <w:b/>
          <w:szCs w:val="28"/>
        </w:rPr>
        <w:t xml:space="preserve"> </w:t>
      </w:r>
      <w:r>
        <w:rPr>
          <w:b/>
          <w:szCs w:val="28"/>
        </w:rPr>
        <w:t>Г</w:t>
      </w:r>
      <w:r w:rsidRPr="007E2298">
        <w:rPr>
          <w:b/>
          <w:szCs w:val="28"/>
        </w:rPr>
        <w:t xml:space="preserve">осударственной программы </w:t>
      </w:r>
      <w:r>
        <w:rPr>
          <w:b/>
          <w:szCs w:val="28"/>
        </w:rPr>
        <w:t>по о</w:t>
      </w:r>
      <w:r w:rsidRPr="007E2298">
        <w:rPr>
          <w:b/>
          <w:szCs w:val="28"/>
        </w:rPr>
        <w:t>казани</w:t>
      </w:r>
      <w:r>
        <w:rPr>
          <w:b/>
          <w:szCs w:val="28"/>
        </w:rPr>
        <w:t>ю</w:t>
      </w:r>
      <w:r w:rsidRPr="007E2298">
        <w:rPr>
          <w:b/>
          <w:szCs w:val="28"/>
        </w:rPr>
        <w:t xml:space="preserve"> содействия добровольному переселению в </w:t>
      </w:r>
      <w:r>
        <w:rPr>
          <w:b/>
          <w:szCs w:val="28"/>
        </w:rPr>
        <w:t>Российскую Федерацию</w:t>
      </w:r>
      <w:r w:rsidRPr="007E2298">
        <w:rPr>
          <w:b/>
          <w:szCs w:val="28"/>
        </w:rPr>
        <w:t xml:space="preserve"> соотечественников, проживающих за рубежом, </w:t>
      </w:r>
      <w:r w:rsidRPr="007E2298">
        <w:rPr>
          <w:rFonts w:eastAsia="SimSun"/>
          <w:b/>
          <w:bCs/>
          <w:kern w:val="2"/>
          <w:szCs w:val="28"/>
          <w:lang w:eastAsia="ar-SA"/>
        </w:rPr>
        <w:t xml:space="preserve">и членов </w:t>
      </w:r>
      <w:r>
        <w:rPr>
          <w:rFonts w:eastAsia="SimSun"/>
          <w:b/>
          <w:bCs/>
          <w:kern w:val="2"/>
          <w:szCs w:val="28"/>
          <w:lang w:eastAsia="ar-SA"/>
        </w:rPr>
        <w:t xml:space="preserve">их </w:t>
      </w:r>
      <w:r w:rsidRPr="0070422C">
        <w:rPr>
          <w:rFonts w:eastAsia="SimSun"/>
          <w:b/>
          <w:bCs/>
          <w:kern w:val="2"/>
          <w:szCs w:val="28"/>
          <w:lang w:eastAsia="ar-SA"/>
        </w:rPr>
        <w:t>сем</w:t>
      </w:r>
      <w:r>
        <w:rPr>
          <w:rFonts w:eastAsia="SimSun"/>
          <w:b/>
          <w:bCs/>
          <w:kern w:val="2"/>
          <w:szCs w:val="28"/>
          <w:lang w:eastAsia="ar-SA"/>
        </w:rPr>
        <w:t>ей</w:t>
      </w:r>
      <w:r w:rsidRPr="0070422C">
        <w:rPr>
          <w:rFonts w:eastAsia="SimSun"/>
          <w:b/>
          <w:bCs/>
          <w:kern w:val="2"/>
          <w:szCs w:val="28"/>
          <w:lang w:eastAsia="ar-SA"/>
        </w:rPr>
        <w:t>, их временного размещения, предоставления правового статуса и обустройства на территории Республики Карелия</w:t>
      </w:r>
    </w:p>
    <w:p w:rsidR="007E2298" w:rsidRPr="00B85CDA" w:rsidRDefault="007E2298" w:rsidP="007E2298">
      <w:pPr>
        <w:suppressAutoHyphens/>
        <w:jc w:val="center"/>
        <w:rPr>
          <w:szCs w:val="28"/>
        </w:rPr>
      </w:pPr>
    </w:p>
    <w:p w:rsidR="007E2298" w:rsidRPr="0037385E" w:rsidRDefault="007E2298" w:rsidP="007E22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979">
        <w:rPr>
          <w:szCs w:val="28"/>
        </w:rPr>
        <w:t xml:space="preserve">В целях реализации </w:t>
      </w:r>
      <w:hyperlink r:id="rId8" w:history="1">
        <w:r w:rsidRPr="008C4979">
          <w:rPr>
            <w:szCs w:val="28"/>
          </w:rPr>
          <w:t>мероприятий</w:t>
        </w:r>
      </w:hyperlink>
      <w:r w:rsidRPr="008C4979">
        <w:rPr>
          <w:szCs w:val="28"/>
        </w:rPr>
        <w:t xml:space="preserve"> государственной программы Республики Карелия «Оказание содействия добровольному переселению в Республику Карелия соотечественников, проживающих за рубежом»,</w:t>
      </w:r>
      <w:r>
        <w:rPr>
          <w:szCs w:val="28"/>
        </w:rPr>
        <w:t xml:space="preserve"> утвержденной постановлением Правительства Республики Карелия от 8 февраля 2019 года № </w:t>
      </w:r>
      <w:r w:rsidRPr="0037385E">
        <w:rPr>
          <w:szCs w:val="28"/>
        </w:rPr>
        <w:t>53-</w:t>
      </w:r>
      <w:r>
        <w:rPr>
          <w:szCs w:val="28"/>
        </w:rPr>
        <w:t>П</w:t>
      </w:r>
    </w:p>
    <w:p w:rsidR="007E2298" w:rsidRPr="007E2298" w:rsidRDefault="007E2298" w:rsidP="007E229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298" w:rsidRPr="007E2298" w:rsidRDefault="007E2298" w:rsidP="007E229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298">
        <w:rPr>
          <w:rFonts w:ascii="Times New Roman" w:hAnsi="Times New Roman" w:cs="Times New Roman"/>
          <w:sz w:val="28"/>
          <w:szCs w:val="28"/>
        </w:rPr>
        <w:t>ПРИКАЗЫВАЮ:</w:t>
      </w:r>
    </w:p>
    <w:p w:rsidR="007E2298" w:rsidRDefault="007E2298" w:rsidP="007E2298">
      <w:pPr>
        <w:suppressAutoHyphens/>
        <w:jc w:val="both"/>
        <w:rPr>
          <w:szCs w:val="28"/>
        </w:rPr>
      </w:pPr>
    </w:p>
    <w:p w:rsidR="007E2298" w:rsidRPr="007E2298" w:rsidRDefault="007E2298" w:rsidP="00D63165">
      <w:pPr>
        <w:suppressAutoHyphens/>
        <w:ind w:firstLine="540"/>
        <w:jc w:val="both"/>
        <w:rPr>
          <w:rFonts w:eastAsia="SimSun"/>
          <w:bCs/>
          <w:kern w:val="2"/>
          <w:szCs w:val="28"/>
          <w:lang w:eastAsia="ar-SA"/>
        </w:rPr>
      </w:pPr>
      <w:r w:rsidRPr="007E2298">
        <w:rPr>
          <w:szCs w:val="28"/>
        </w:rPr>
        <w:t xml:space="preserve">1. Утвердить прилагаемый </w:t>
      </w:r>
      <w:r w:rsidRPr="007E2298">
        <w:t xml:space="preserve">Регламент приема </w:t>
      </w:r>
      <w:r w:rsidRPr="007E2298">
        <w:rPr>
          <w:szCs w:val="28"/>
        </w:rPr>
        <w:t xml:space="preserve">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</w:t>
      </w:r>
      <w:r w:rsidRPr="007E2298">
        <w:rPr>
          <w:rFonts w:eastAsia="SimSun"/>
          <w:bCs/>
          <w:kern w:val="2"/>
          <w:szCs w:val="28"/>
          <w:lang w:eastAsia="ar-SA"/>
        </w:rPr>
        <w:t>и членов их семей, их временного размещения, предоставления правового статуса и обустройства на территории Республики Карелия</w:t>
      </w:r>
    </w:p>
    <w:p w:rsidR="007E2298" w:rsidRPr="00B85CDA" w:rsidRDefault="007E2298" w:rsidP="007E2298">
      <w:pPr>
        <w:suppressAutoHyphens/>
        <w:jc w:val="center"/>
        <w:rPr>
          <w:szCs w:val="28"/>
        </w:rPr>
      </w:pPr>
    </w:p>
    <w:p w:rsidR="007E2298" w:rsidRPr="008C4979" w:rsidRDefault="007E2298" w:rsidP="007E2298">
      <w:pPr>
        <w:autoSpaceDE w:val="0"/>
        <w:autoSpaceDN w:val="0"/>
        <w:adjustRightInd w:val="0"/>
        <w:spacing w:before="200"/>
        <w:jc w:val="both"/>
        <w:rPr>
          <w:szCs w:val="28"/>
        </w:rPr>
      </w:pPr>
    </w:p>
    <w:p w:rsidR="007E2298" w:rsidRDefault="007E2298" w:rsidP="007E2298">
      <w:pPr>
        <w:jc w:val="both"/>
        <w:rPr>
          <w:szCs w:val="28"/>
        </w:rPr>
      </w:pPr>
    </w:p>
    <w:p w:rsidR="007E2298" w:rsidRDefault="007E2298" w:rsidP="007E229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Управления                                                </w:t>
      </w:r>
      <w:proofErr w:type="spellStart"/>
      <w:r>
        <w:rPr>
          <w:szCs w:val="28"/>
        </w:rPr>
        <w:t>Н.Н.Кушнерова</w:t>
      </w:r>
      <w:proofErr w:type="spellEnd"/>
      <w:r>
        <w:rPr>
          <w:szCs w:val="28"/>
        </w:rPr>
        <w:t xml:space="preserve">            </w:t>
      </w:r>
    </w:p>
    <w:p w:rsidR="007E2298" w:rsidRDefault="007E2298" w:rsidP="007E2298">
      <w:pPr>
        <w:ind w:left="4956"/>
        <w:jc w:val="both"/>
        <w:rPr>
          <w:szCs w:val="28"/>
        </w:rPr>
      </w:pPr>
      <w:r>
        <w:lastRenderedPageBreak/>
        <w:t xml:space="preserve">        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приказом </w:t>
      </w:r>
    </w:p>
    <w:p w:rsidR="007E2298" w:rsidRDefault="007E2298" w:rsidP="007E229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Управления труда и занятости </w:t>
      </w:r>
    </w:p>
    <w:p w:rsidR="007E2298" w:rsidRDefault="007E2298" w:rsidP="007E2298">
      <w:pPr>
        <w:ind w:left="4248"/>
        <w:jc w:val="center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7E2298" w:rsidRDefault="007E2298" w:rsidP="007E2298">
      <w:pPr>
        <w:ind w:left="4956"/>
        <w:rPr>
          <w:szCs w:val="28"/>
        </w:rPr>
      </w:pPr>
      <w:r>
        <w:rPr>
          <w:szCs w:val="28"/>
        </w:rPr>
        <w:t xml:space="preserve">         от «____» ___________ 2019 г. </w:t>
      </w:r>
    </w:p>
    <w:p w:rsidR="007E2298" w:rsidRDefault="007E2298" w:rsidP="007E229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№ ____-</w:t>
      </w:r>
      <w:proofErr w:type="gramStart"/>
      <w:r>
        <w:rPr>
          <w:szCs w:val="28"/>
        </w:rPr>
        <w:t>П</w:t>
      </w:r>
      <w:proofErr w:type="gramEnd"/>
    </w:p>
    <w:p w:rsidR="007E2298" w:rsidRDefault="007E2298" w:rsidP="007E2298">
      <w:pPr>
        <w:jc w:val="center"/>
        <w:rPr>
          <w:szCs w:val="28"/>
        </w:rPr>
      </w:pPr>
    </w:p>
    <w:p w:rsidR="007E2298" w:rsidRDefault="007E2298" w:rsidP="007E2298">
      <w:pPr>
        <w:jc w:val="center"/>
        <w:rPr>
          <w:szCs w:val="28"/>
        </w:rPr>
      </w:pPr>
    </w:p>
    <w:p w:rsidR="007E2298" w:rsidRPr="0070422C" w:rsidRDefault="007E2298" w:rsidP="007E2298">
      <w:pPr>
        <w:suppressAutoHyphens/>
        <w:jc w:val="center"/>
        <w:rPr>
          <w:rFonts w:eastAsia="SimSun"/>
          <w:b/>
          <w:bCs/>
          <w:kern w:val="2"/>
          <w:szCs w:val="28"/>
          <w:lang w:eastAsia="ar-SA"/>
        </w:rPr>
      </w:pPr>
      <w:r w:rsidRPr="0070422C">
        <w:rPr>
          <w:rFonts w:eastAsia="SimSun"/>
          <w:b/>
          <w:bCs/>
          <w:kern w:val="2"/>
          <w:szCs w:val="28"/>
          <w:lang w:eastAsia="ar-SA"/>
        </w:rPr>
        <w:t xml:space="preserve">РЕГЛАМЕНТ </w:t>
      </w:r>
    </w:p>
    <w:p w:rsidR="007E2298" w:rsidRPr="0070422C" w:rsidRDefault="007E2298" w:rsidP="007E2298">
      <w:pPr>
        <w:suppressAutoHyphens/>
        <w:jc w:val="center"/>
        <w:rPr>
          <w:rFonts w:eastAsia="SimSun"/>
          <w:b/>
          <w:bCs/>
          <w:kern w:val="2"/>
          <w:szCs w:val="28"/>
          <w:lang w:eastAsia="ar-SA"/>
        </w:rPr>
      </w:pPr>
      <w:r w:rsidRPr="0070422C">
        <w:rPr>
          <w:rFonts w:eastAsia="SimSun"/>
          <w:b/>
          <w:bCs/>
          <w:kern w:val="2"/>
          <w:szCs w:val="28"/>
          <w:lang w:eastAsia="ar-SA"/>
        </w:rPr>
        <w:t>приема участник</w:t>
      </w:r>
      <w:r>
        <w:rPr>
          <w:rFonts w:eastAsia="SimSun"/>
          <w:b/>
          <w:bCs/>
          <w:kern w:val="2"/>
          <w:szCs w:val="28"/>
          <w:lang w:eastAsia="ar-SA"/>
        </w:rPr>
        <w:t>ов</w:t>
      </w:r>
      <w:r w:rsidRPr="0070422C">
        <w:rPr>
          <w:rFonts w:eastAsia="SimSun"/>
          <w:b/>
          <w:bCs/>
          <w:kern w:val="2"/>
          <w:szCs w:val="28"/>
          <w:lang w:eastAsia="ar-SA"/>
        </w:rPr>
        <w:t xml:space="preserve"> </w:t>
      </w:r>
      <w:r>
        <w:rPr>
          <w:b/>
          <w:szCs w:val="28"/>
        </w:rPr>
        <w:t>Г</w:t>
      </w:r>
      <w:r w:rsidRPr="007E2298">
        <w:rPr>
          <w:b/>
          <w:szCs w:val="28"/>
        </w:rPr>
        <w:t xml:space="preserve">осударственной программы </w:t>
      </w:r>
      <w:r>
        <w:rPr>
          <w:b/>
          <w:szCs w:val="28"/>
        </w:rPr>
        <w:t>по о</w:t>
      </w:r>
      <w:r w:rsidRPr="007E2298">
        <w:rPr>
          <w:b/>
          <w:szCs w:val="28"/>
        </w:rPr>
        <w:t>казани</w:t>
      </w:r>
      <w:r>
        <w:rPr>
          <w:b/>
          <w:szCs w:val="28"/>
        </w:rPr>
        <w:t>ю</w:t>
      </w:r>
      <w:r w:rsidRPr="007E2298">
        <w:rPr>
          <w:b/>
          <w:szCs w:val="28"/>
        </w:rPr>
        <w:t xml:space="preserve"> содействия добровольному переселению в </w:t>
      </w:r>
      <w:r>
        <w:rPr>
          <w:b/>
          <w:szCs w:val="28"/>
        </w:rPr>
        <w:t>Российскую Федерацию</w:t>
      </w:r>
      <w:r w:rsidRPr="007E2298">
        <w:rPr>
          <w:b/>
          <w:szCs w:val="28"/>
        </w:rPr>
        <w:t xml:space="preserve"> соотечественников, проживающих за рубежом, </w:t>
      </w:r>
      <w:r w:rsidRPr="007E2298">
        <w:rPr>
          <w:rFonts w:eastAsia="SimSun"/>
          <w:b/>
          <w:bCs/>
          <w:kern w:val="2"/>
          <w:szCs w:val="28"/>
          <w:lang w:eastAsia="ar-SA"/>
        </w:rPr>
        <w:t xml:space="preserve">и членов </w:t>
      </w:r>
      <w:r>
        <w:rPr>
          <w:rFonts w:eastAsia="SimSun"/>
          <w:b/>
          <w:bCs/>
          <w:kern w:val="2"/>
          <w:szCs w:val="28"/>
          <w:lang w:eastAsia="ar-SA"/>
        </w:rPr>
        <w:t xml:space="preserve">их </w:t>
      </w:r>
      <w:r w:rsidRPr="0070422C">
        <w:rPr>
          <w:rFonts w:eastAsia="SimSun"/>
          <w:b/>
          <w:bCs/>
          <w:kern w:val="2"/>
          <w:szCs w:val="28"/>
          <w:lang w:eastAsia="ar-SA"/>
        </w:rPr>
        <w:t>сем</w:t>
      </w:r>
      <w:r>
        <w:rPr>
          <w:rFonts w:eastAsia="SimSun"/>
          <w:b/>
          <w:bCs/>
          <w:kern w:val="2"/>
          <w:szCs w:val="28"/>
          <w:lang w:eastAsia="ar-SA"/>
        </w:rPr>
        <w:t>ей</w:t>
      </w:r>
      <w:r w:rsidRPr="0070422C">
        <w:rPr>
          <w:rFonts w:eastAsia="SimSun"/>
          <w:b/>
          <w:bCs/>
          <w:kern w:val="2"/>
          <w:szCs w:val="28"/>
          <w:lang w:eastAsia="ar-SA"/>
        </w:rPr>
        <w:t xml:space="preserve">, их временного размещения, предоставления правового статуса </w:t>
      </w:r>
      <w:r w:rsidRPr="0070422C">
        <w:rPr>
          <w:rFonts w:eastAsia="SimSun"/>
          <w:b/>
          <w:bCs/>
          <w:kern w:val="2"/>
          <w:szCs w:val="28"/>
          <w:lang w:eastAsia="ar-SA"/>
        </w:rPr>
        <w:br/>
        <w:t>и обустройства на территории Республики Карелия</w:t>
      </w:r>
    </w:p>
    <w:p w:rsidR="00666C44" w:rsidRDefault="00666C44" w:rsidP="00666C44">
      <w:pPr>
        <w:suppressAutoHyphens/>
        <w:jc w:val="center"/>
        <w:rPr>
          <w:rFonts w:eastAsia="SimSun"/>
          <w:b/>
          <w:bCs/>
          <w:kern w:val="2"/>
          <w:szCs w:val="28"/>
          <w:lang w:eastAsia="ar-SA"/>
        </w:rPr>
      </w:pPr>
    </w:p>
    <w:p w:rsidR="00666C44" w:rsidRDefault="00666C44" w:rsidP="00D63165">
      <w:pPr>
        <w:numPr>
          <w:ilvl w:val="0"/>
          <w:numId w:val="1"/>
        </w:numPr>
        <w:tabs>
          <w:tab w:val="left" w:pos="851"/>
        </w:tabs>
        <w:suppressAutoHyphens/>
        <w:contextualSpacing/>
        <w:jc w:val="center"/>
        <w:rPr>
          <w:rFonts w:eastAsia="SimSun"/>
          <w:b/>
          <w:bCs/>
          <w:kern w:val="2"/>
          <w:szCs w:val="28"/>
          <w:lang w:eastAsia="ar-SA"/>
        </w:rPr>
      </w:pPr>
      <w:r>
        <w:rPr>
          <w:rFonts w:eastAsia="SimSun"/>
          <w:b/>
          <w:bCs/>
          <w:kern w:val="2"/>
          <w:szCs w:val="28"/>
          <w:lang w:eastAsia="ar-SA"/>
        </w:rPr>
        <w:t>Общие положения</w:t>
      </w:r>
    </w:p>
    <w:p w:rsidR="00666C44" w:rsidRDefault="00666C44" w:rsidP="00666C44">
      <w:pPr>
        <w:tabs>
          <w:tab w:val="left" w:pos="851"/>
        </w:tabs>
        <w:suppressAutoHyphens/>
        <w:ind w:left="709"/>
        <w:jc w:val="both"/>
        <w:rPr>
          <w:rFonts w:eastAsia="SimSun"/>
          <w:bCs/>
          <w:kern w:val="2"/>
          <w:szCs w:val="28"/>
          <w:lang w:eastAsia="ar-SA"/>
        </w:rPr>
      </w:pPr>
    </w:p>
    <w:p w:rsidR="00666C44" w:rsidRDefault="00666C44" w:rsidP="00666C44">
      <w:pPr>
        <w:ind w:firstLine="567"/>
        <w:jc w:val="both"/>
        <w:rPr>
          <w:szCs w:val="28"/>
        </w:rPr>
      </w:pPr>
      <w:r>
        <w:rPr>
          <w:szCs w:val="28"/>
        </w:rPr>
        <w:t>Уполномоченным органом, ответственным за реализацию на территории Республики Карелия государственной программы Республики Карелия «Оказание содействия добровольному переселению в Республику Карелия соотечественников, проживающих за рубежом» (далее – Программа), определено Управление труда и занятости Республики Карелия.</w:t>
      </w:r>
    </w:p>
    <w:p w:rsidR="00666C44" w:rsidRDefault="00666C44" w:rsidP="00666C44">
      <w:pPr>
        <w:ind w:firstLine="567"/>
        <w:jc w:val="both"/>
        <w:rPr>
          <w:szCs w:val="28"/>
        </w:rPr>
      </w:pPr>
      <w:r>
        <w:rPr>
          <w:szCs w:val="28"/>
        </w:rPr>
        <w:t xml:space="preserve">Управление труда и занятости Республики Карелия организует работу </w:t>
      </w:r>
      <w:r>
        <w:rPr>
          <w:szCs w:val="28"/>
        </w:rPr>
        <w:br/>
        <w:t xml:space="preserve">по реализации мероприятий Программы, мониторингу реализации Программы, предупреждению и снижению рисков ее реализации. 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Координационным органом, созданным в целях обеспечения взаимодействия территориальных органов федеральных органов исполнительной власти, исполнительных органов государственной власти Республики Карелия, органов местного самоуправления по реализации мероприятий Государственной </w:t>
      </w:r>
      <w:hyperlink r:id="rId9" w:history="1">
        <w:r>
          <w:rPr>
            <w:rStyle w:val="a3"/>
            <w:color w:val="auto"/>
            <w:szCs w:val="28"/>
            <w:u w:val="none"/>
          </w:rPr>
          <w:t>программы</w:t>
        </w:r>
      </w:hyperlink>
      <w:r>
        <w:rPr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программа), а также организации управления Программой  и контроля за ходом ее реализации является Межведомственная комиссия по вопросам внешней трудовой</w:t>
      </w:r>
      <w:proofErr w:type="gramEnd"/>
      <w:r>
        <w:rPr>
          <w:szCs w:val="28"/>
        </w:rPr>
        <w:t xml:space="preserve"> миграции, привлечения и использования иностранных работников</w:t>
      </w:r>
      <w:r w:rsidR="00D63165">
        <w:rPr>
          <w:szCs w:val="28"/>
        </w:rPr>
        <w:t>, образованная Указом</w:t>
      </w:r>
      <w:r>
        <w:rPr>
          <w:szCs w:val="28"/>
        </w:rPr>
        <w:t xml:space="preserve"> Главы Республики Карелия от 18 июня 2007 года № 84.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Cs w:val="28"/>
        </w:rPr>
      </w:pPr>
    </w:p>
    <w:p w:rsidR="00666C44" w:rsidRDefault="00666C44" w:rsidP="00D63165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2. Порядок действий при прибытии участников </w:t>
      </w:r>
      <w:r>
        <w:rPr>
          <w:b/>
          <w:color w:val="000000"/>
          <w:szCs w:val="28"/>
        </w:rPr>
        <w:br/>
      </w:r>
      <w:r w:rsidR="00D63165">
        <w:rPr>
          <w:b/>
          <w:color w:val="000000"/>
          <w:szCs w:val="28"/>
        </w:rPr>
        <w:t xml:space="preserve">         </w:t>
      </w:r>
      <w:r>
        <w:rPr>
          <w:b/>
          <w:color w:val="000000"/>
          <w:szCs w:val="28"/>
        </w:rPr>
        <w:t>Государственной программы и членов их семей</w:t>
      </w:r>
    </w:p>
    <w:p w:rsidR="00666C44" w:rsidRDefault="00666C44" w:rsidP="00D631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iCs/>
          <w:sz w:val="20"/>
        </w:rPr>
      </w:pPr>
      <w:r>
        <w:rPr>
          <w:color w:val="000000"/>
          <w:szCs w:val="28"/>
        </w:rPr>
        <w:t xml:space="preserve">Прибытие </w:t>
      </w:r>
      <w:r w:rsidR="00D63165">
        <w:rPr>
          <w:color w:val="000000"/>
          <w:szCs w:val="28"/>
        </w:rPr>
        <w:t xml:space="preserve">участника Государственной программы </w:t>
      </w:r>
      <w:r>
        <w:rPr>
          <w:color w:val="000000"/>
          <w:szCs w:val="28"/>
        </w:rPr>
        <w:t>и членов его семьи в Республику Карелия осуществляется самостоятельно.</w:t>
      </w:r>
      <w:r>
        <w:rPr>
          <w:iCs/>
          <w:sz w:val="20"/>
        </w:rPr>
        <w:t xml:space="preserve"> 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По прибытии в Республику Карелия участник Государственной программы и члены его семьи обращаются </w:t>
      </w:r>
      <w:r>
        <w:rPr>
          <w:szCs w:val="28"/>
        </w:rPr>
        <w:t xml:space="preserve">в органы государственной службы занятости населения Республики Карелия – Управление труда </w:t>
      </w:r>
      <w:r>
        <w:rPr>
          <w:szCs w:val="28"/>
        </w:rPr>
        <w:br/>
        <w:t xml:space="preserve">и занятости Республики Карелия </w:t>
      </w:r>
      <w:r>
        <w:rPr>
          <w:rFonts w:eastAsia="SimSun"/>
          <w:bCs/>
          <w:kern w:val="2"/>
          <w:szCs w:val="28"/>
          <w:lang w:eastAsia="ar-SA"/>
        </w:rPr>
        <w:t xml:space="preserve">или государственные казенные учреждения </w:t>
      </w:r>
      <w:r>
        <w:rPr>
          <w:rFonts w:eastAsia="SimSun"/>
          <w:bCs/>
          <w:kern w:val="2"/>
          <w:szCs w:val="28"/>
          <w:lang w:eastAsia="ar-SA"/>
        </w:rPr>
        <w:lastRenderedPageBreak/>
        <w:t>службы занятости населения Республики Карелия</w:t>
      </w:r>
      <w:r>
        <w:rPr>
          <w:szCs w:val="28"/>
        </w:rPr>
        <w:t xml:space="preserve"> для регистрации в целях оказания им консультационных, информационных, юридических и других услуг, оказания содействия в обустройстве и  трудоустройстве, а также наблюдения за ходом переселения</w:t>
      </w:r>
      <w:proofErr w:type="gramEnd"/>
      <w:r>
        <w:rPr>
          <w:szCs w:val="28"/>
        </w:rPr>
        <w:t xml:space="preserve"> и обустройством.</w:t>
      </w:r>
    </w:p>
    <w:p w:rsidR="00666C44" w:rsidRDefault="00666C44" w:rsidP="00666C44">
      <w:pPr>
        <w:suppressAutoHyphens/>
        <w:ind w:firstLine="709"/>
        <w:jc w:val="both"/>
        <w:rPr>
          <w:rFonts w:eastAsia="SimSun"/>
          <w:iCs/>
          <w:color w:val="FF0000"/>
          <w:kern w:val="2"/>
          <w:szCs w:val="28"/>
          <w:lang w:eastAsia="ar-SA"/>
        </w:rPr>
      </w:pPr>
      <w:r>
        <w:rPr>
          <w:rFonts w:eastAsia="SimSun"/>
          <w:iCs/>
          <w:kern w:val="2"/>
          <w:szCs w:val="28"/>
          <w:lang w:eastAsia="ar-SA"/>
        </w:rPr>
        <w:t xml:space="preserve">Участники </w:t>
      </w:r>
      <w:r>
        <w:rPr>
          <w:szCs w:val="28"/>
        </w:rPr>
        <w:t>Государственной программы</w:t>
      </w:r>
      <w:r>
        <w:rPr>
          <w:rFonts w:eastAsia="SimSun"/>
          <w:iCs/>
          <w:kern w:val="2"/>
          <w:szCs w:val="28"/>
          <w:lang w:eastAsia="ar-SA"/>
        </w:rPr>
        <w:t xml:space="preserve"> и члены их семей могут воспользоваться услугами центра временного размещения в г. Петрозаводске для решения вопроса временного проживания до момента окончательного определения места жительства на территории Республики Карелия. </w:t>
      </w:r>
    </w:p>
    <w:p w:rsidR="00666C44" w:rsidRDefault="00666C44" w:rsidP="00666C44">
      <w:pPr>
        <w:widowControl w:val="0"/>
        <w:suppressAutoHyphens/>
        <w:ind w:firstLine="53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Вопрос жилищного обустройства участников Государственной программы в Республике Карелия может быть решен следующими способами:</w:t>
      </w:r>
    </w:p>
    <w:p w:rsidR="00666C44" w:rsidRDefault="00666C44" w:rsidP="00666C44">
      <w:pPr>
        <w:widowControl w:val="0"/>
        <w:suppressAutoHyphens/>
        <w:ind w:firstLine="53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– аренда жилья на рынке недвижимости;</w:t>
      </w:r>
    </w:p>
    <w:p w:rsidR="00666C44" w:rsidRDefault="00666C44" w:rsidP="00666C44">
      <w:pPr>
        <w:widowControl w:val="0"/>
        <w:suppressAutoHyphens/>
        <w:ind w:firstLine="53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– проживание в гостиницах, общежитиях;</w:t>
      </w:r>
    </w:p>
    <w:p w:rsidR="00666C44" w:rsidRDefault="00666C44" w:rsidP="00666C44">
      <w:pPr>
        <w:widowControl w:val="0"/>
        <w:suppressAutoHyphens/>
        <w:ind w:firstLine="53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– приобретение жилья на первичном и вторичном рынках жилья;</w:t>
      </w:r>
    </w:p>
    <w:p w:rsidR="00666C44" w:rsidRDefault="00666C44" w:rsidP="00666C44">
      <w:pPr>
        <w:widowControl w:val="0"/>
        <w:suppressAutoHyphens/>
        <w:ind w:firstLine="53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– предоставление служебного жилья для отдельных категорий работников;</w:t>
      </w:r>
    </w:p>
    <w:p w:rsidR="00666C44" w:rsidRDefault="00666C44" w:rsidP="00666C44">
      <w:pPr>
        <w:widowControl w:val="0"/>
        <w:suppressAutoHyphens/>
        <w:ind w:firstLine="53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– строительство индивидуального жилья.</w:t>
      </w:r>
    </w:p>
    <w:p w:rsidR="00666C44" w:rsidRDefault="00666C44" w:rsidP="00666C44">
      <w:pPr>
        <w:widowControl w:val="0"/>
        <w:ind w:firstLine="708"/>
        <w:jc w:val="both"/>
        <w:rPr>
          <w:color w:val="C0504D"/>
          <w:szCs w:val="28"/>
          <w:lang w:eastAsia="en-US"/>
        </w:rPr>
      </w:pPr>
      <w:r>
        <w:rPr>
          <w:szCs w:val="28"/>
          <w:lang w:eastAsia="en-US"/>
        </w:rPr>
        <w:t>Отдельными работодателями, предоставляющими вакансии для участников Государственной программы, предлагаются для обустройства семей участников Государственной программы общежития, оплата расходов по найму жилья, предоставление служебного жилья.</w:t>
      </w:r>
    </w:p>
    <w:p w:rsidR="00666C44" w:rsidRDefault="00666C44" w:rsidP="00666C44">
      <w:pPr>
        <w:suppressAutoHyphens/>
        <w:ind w:firstLine="709"/>
        <w:jc w:val="both"/>
        <w:rPr>
          <w:rFonts w:eastAsia="SimSun"/>
          <w:iCs/>
          <w:color w:val="FF0000"/>
          <w:kern w:val="2"/>
          <w:szCs w:val="28"/>
          <w:lang w:eastAsia="ar-SA"/>
        </w:rPr>
      </w:pPr>
      <w:r>
        <w:rPr>
          <w:szCs w:val="28"/>
        </w:rPr>
        <w:t xml:space="preserve">В качестве механизма постоянного жилищного обустройства, улучшения жилищных условий предусматривается участие </w:t>
      </w:r>
      <w:r w:rsidR="00D63165">
        <w:rPr>
          <w:color w:val="000000"/>
          <w:szCs w:val="28"/>
        </w:rPr>
        <w:t xml:space="preserve">участников Государственной программы </w:t>
      </w:r>
      <w:r>
        <w:rPr>
          <w:szCs w:val="28"/>
        </w:rPr>
        <w:t>и членов их семей после приобретения ими российского гражданства в соответствующих федеральных и региональных целевых программах на условиях, установленных действующим законодательством.</w:t>
      </w:r>
      <w:r>
        <w:rPr>
          <w:rFonts w:eastAsia="SimSun"/>
          <w:iCs/>
          <w:color w:val="FF0000"/>
          <w:kern w:val="2"/>
          <w:szCs w:val="28"/>
          <w:lang w:eastAsia="ar-SA"/>
        </w:rPr>
        <w:t xml:space="preserve"> </w:t>
      </w:r>
    </w:p>
    <w:p w:rsidR="00666C44" w:rsidRDefault="00666C44" w:rsidP="00666C44">
      <w:pPr>
        <w:suppressAutoHyphens/>
        <w:ind w:firstLine="709"/>
        <w:jc w:val="both"/>
        <w:rPr>
          <w:rFonts w:eastAsia="SimSun"/>
          <w:bCs/>
          <w:kern w:val="2"/>
          <w:szCs w:val="28"/>
          <w:lang w:eastAsia="ar-SA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 Порядок регистрации 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 месту пребывания или месту жительства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1" w:name="Par30"/>
      <w:bookmarkEnd w:id="1"/>
      <w:r>
        <w:rPr>
          <w:color w:val="000000"/>
          <w:szCs w:val="28"/>
        </w:rPr>
        <w:t xml:space="preserve">Регистрационный учет участников Государственной программы </w:t>
      </w:r>
      <w:r>
        <w:rPr>
          <w:color w:val="000000"/>
          <w:szCs w:val="28"/>
        </w:rPr>
        <w:br/>
        <w:t xml:space="preserve">и членов их семей осуществляются подразделениями по вопросам миграции территориальных органов МВД России, расположенными на территории вселения.  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Контактная информация Управления по вопросам миграции </w:t>
      </w:r>
      <w:r>
        <w:rPr>
          <w:color w:val="000000"/>
          <w:szCs w:val="28"/>
        </w:rPr>
        <w:br/>
        <w:t xml:space="preserve">МВД по Республике Карелия, телефоны для справок и получения информации по вопросам оформления документов и предоставления государственных услуг размещена на официальном сайте МВД </w:t>
      </w:r>
      <w:r>
        <w:rPr>
          <w:color w:val="000000"/>
          <w:szCs w:val="28"/>
        </w:rPr>
        <w:br/>
        <w:t xml:space="preserve">по Республике Карелия </w:t>
      </w:r>
      <w:r>
        <w:rPr>
          <w:szCs w:val="28"/>
        </w:rPr>
        <w:t>(</w:t>
      </w:r>
      <w:hyperlink r:id="rId10" w:history="1">
        <w:r>
          <w:rPr>
            <w:rStyle w:val="a3"/>
            <w:color w:val="auto"/>
            <w:szCs w:val="28"/>
            <w:u w:val="none"/>
          </w:rPr>
          <w:t>https://10.мвд.рф/ms</w:t>
        </w:r>
      </w:hyperlink>
      <w:r>
        <w:rPr>
          <w:szCs w:val="28"/>
        </w:rPr>
        <w:t>).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Предоставление государственной </w:t>
      </w:r>
      <w:r>
        <w:rPr>
          <w:color w:val="000000"/>
          <w:szCs w:val="28"/>
        </w:rPr>
        <w:t xml:space="preserve">услуги по регистрационному учету участников Государственной программы и членов их семей, являющихся гражданами Российской Федерации, по месту пребывания и по месту жительства осуществляется в соответствии с Законом Российской Федерации от 25 июня 1993 года № 5242-1 «О праве граждан Российской Федерации на </w:t>
      </w:r>
      <w:r>
        <w:rPr>
          <w:color w:val="000000"/>
          <w:szCs w:val="28"/>
        </w:rPr>
        <w:lastRenderedPageBreak/>
        <w:t>свободу передвижения, выбор места пребывания и жительства в пределах Российской Федерации», постановлением Правительства Российской Федерации от 17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июля 1995 года № 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</w:t>
      </w:r>
      <w:r>
        <w:rPr>
          <w:color w:val="000000"/>
          <w:szCs w:val="28"/>
        </w:rPr>
        <w:br/>
        <w:t>с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>
        <w:rPr>
          <w:color w:val="000000"/>
          <w:szCs w:val="28"/>
        </w:rPr>
        <w:t xml:space="preserve"> Федерации».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Отношения, возникающие при осуществлении учета перемещений иностранных граждан и лиц без гражданства, связанных с их въездом </w:t>
      </w:r>
      <w:r>
        <w:rPr>
          <w:color w:val="000000"/>
          <w:szCs w:val="28"/>
        </w:rPr>
        <w:br/>
        <w:t xml:space="preserve">в Российскую Федерацию, передвижением по территории Российской Федерации при выборе и изменении места пребывания или жительства </w:t>
      </w:r>
      <w:r>
        <w:rPr>
          <w:color w:val="000000"/>
          <w:szCs w:val="28"/>
        </w:rPr>
        <w:br/>
        <w:t xml:space="preserve">в пределах Российской Федерации, регулируются Федеральным </w:t>
      </w:r>
      <w:hyperlink r:id="rId11" w:history="1">
        <w:r w:rsidRPr="00D63165">
          <w:rPr>
            <w:rStyle w:val="a3"/>
            <w:color w:val="000000"/>
            <w:szCs w:val="28"/>
            <w:u w:val="none"/>
          </w:rPr>
          <w:t>законом</w:t>
        </w:r>
      </w:hyperlink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июля 2006 года № 109-ФЗ «О миграционном учете иностранных граждан и лиц без гражданства в Российской Федерации».</w:t>
      </w:r>
      <w:proofErr w:type="gramEnd"/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Миграционный учет иностранных граждан и лиц без гражданства </w:t>
      </w:r>
      <w:r>
        <w:rPr>
          <w:color w:val="000000"/>
          <w:szCs w:val="28"/>
        </w:rPr>
        <w:br/>
        <w:t xml:space="preserve">в Российской Федерации осуществляется в порядке, установленном постановлением Правительства Российской Федерации от 15 января </w:t>
      </w:r>
      <w:r>
        <w:rPr>
          <w:color w:val="000000"/>
          <w:szCs w:val="28"/>
        </w:rPr>
        <w:br/>
        <w:t>2007 года № 9 «О порядке осуществления миграционного учета иностранных граждан и лиц без гражданства в Российской Федерации».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 Порядок оформления документов, удостоверяющих правовой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статус лиц, проживающих на территории Российской Федерации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Оформление разрешения на временное проживание </w:t>
      </w:r>
      <w:r>
        <w:rPr>
          <w:color w:val="000000"/>
          <w:szCs w:val="28"/>
        </w:rPr>
        <w:br/>
        <w:t>и вида на жительство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2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Правовое положение иностранных граждан в Российской Федерации, регулирование отношений между иностранными гражданами, с одной стороны, и органами государственной власти, органами местного самоуправления, должностными лицами указанных органов, с другой стороны, возникающие в связи с пребыванием (проживанием) иностранных граждан в Российской Федерации, определены Федеральным законом </w:t>
      </w:r>
      <w:r>
        <w:rPr>
          <w:color w:val="000000"/>
          <w:szCs w:val="28"/>
        </w:rPr>
        <w:br/>
        <w:t>от 25 июля 2002 года № 115-ФЗ «О правовом положении иностранных граждан в Российской Федерации».</w:t>
      </w:r>
      <w:proofErr w:type="gramEnd"/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Выдача разрешения на временное проживание иностранным гражданам </w:t>
      </w:r>
      <w:r>
        <w:rPr>
          <w:color w:val="000000"/>
          <w:szCs w:val="28"/>
        </w:rPr>
        <w:br/>
        <w:t xml:space="preserve">и лицам без гражданства производится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утвержденным </w:t>
      </w:r>
      <w:r w:rsidR="00D63165">
        <w:rPr>
          <w:color w:val="000000"/>
          <w:szCs w:val="28"/>
        </w:rPr>
        <w:t>п</w:t>
      </w:r>
      <w:r>
        <w:rPr>
          <w:color w:val="000000"/>
          <w:szCs w:val="28"/>
        </w:rPr>
        <w:t>риказом МВД России от 27 ноября 2017 года № 891.</w:t>
      </w:r>
      <w:proofErr w:type="gramEnd"/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rFonts w:eastAsia="SimSun"/>
          <w:bCs/>
          <w:color w:val="000000"/>
          <w:kern w:val="2"/>
          <w:szCs w:val="28"/>
          <w:lang w:eastAsia="ar-SA"/>
        </w:rPr>
        <w:t xml:space="preserve">На основании  подпункта 6.1 пункта 3 статьи 6 </w:t>
      </w:r>
      <w:r>
        <w:rPr>
          <w:color w:val="000000"/>
          <w:szCs w:val="28"/>
        </w:rPr>
        <w:t>Федерального закона</w:t>
      </w:r>
      <w:r>
        <w:rPr>
          <w:color w:val="000000"/>
          <w:szCs w:val="28"/>
        </w:rPr>
        <w:br/>
        <w:t xml:space="preserve">от 25 июля 2002 года № 115-ФЗ «О правовом положении иностранных </w:t>
      </w:r>
      <w:r>
        <w:rPr>
          <w:color w:val="000000"/>
          <w:szCs w:val="28"/>
        </w:rPr>
        <w:lastRenderedPageBreak/>
        <w:t xml:space="preserve">граждан в Российской Федерации» </w:t>
      </w:r>
      <w:r>
        <w:rPr>
          <w:rFonts w:eastAsia="SimSun"/>
          <w:bCs/>
          <w:color w:val="000000"/>
          <w:kern w:val="2"/>
          <w:szCs w:val="28"/>
          <w:lang w:eastAsia="ar-SA"/>
        </w:rPr>
        <w:t xml:space="preserve">разрешение на временное проживание выдается участнику Государственной программы и членам его семьи, переселяющимся совместно с ним в Российскую Федерацию, без учета квоты </w:t>
      </w:r>
      <w:r>
        <w:rPr>
          <w:color w:val="000000"/>
          <w:szCs w:val="28"/>
        </w:rPr>
        <w:t>на выдачу иностранным гражданам и лицам без гражданства разрешений на временное проживание.</w:t>
      </w:r>
      <w:proofErr w:type="gramEnd"/>
    </w:p>
    <w:p w:rsidR="00666C44" w:rsidRDefault="00666C44" w:rsidP="00666C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Заявление о выдаче разрешения на временное проживание может быть подано в территориальный орган МВД России по месту пребывания </w:t>
      </w:r>
      <w:r>
        <w:rPr>
          <w:szCs w:val="28"/>
        </w:rPr>
        <w:br/>
        <w:t xml:space="preserve">на территории Российской Федерации либо в дипломатическое представительство или консульское учреждение Российской Федерации </w:t>
      </w:r>
      <w:r>
        <w:rPr>
          <w:szCs w:val="28"/>
        </w:rPr>
        <w:br/>
        <w:t>в государстве постоянного проживания иностранного гражданина.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Срок рассмотрения заявления о выдаче разрешения на временное проживание, – 60 суток </w:t>
      </w:r>
      <w:proofErr w:type="gramStart"/>
      <w:r>
        <w:rPr>
          <w:color w:val="000000"/>
          <w:szCs w:val="28"/>
        </w:rPr>
        <w:t>с даты</w:t>
      </w:r>
      <w:proofErr w:type="gramEnd"/>
      <w:r>
        <w:rPr>
          <w:color w:val="000000"/>
          <w:szCs w:val="28"/>
        </w:rPr>
        <w:t xml:space="preserve"> его поступления тем или иным способом </w:t>
      </w:r>
      <w:r>
        <w:rPr>
          <w:color w:val="000000"/>
          <w:szCs w:val="28"/>
        </w:rPr>
        <w:br/>
        <w:t>в территориальный орган МВД России.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выдаче разрешения иностранный гражданин подлежит </w:t>
      </w:r>
      <w:r>
        <w:rPr>
          <w:color w:val="000000"/>
          <w:szCs w:val="28"/>
        </w:rPr>
        <w:br/>
        <w:t>в установленном порядке обязательной государственной дактилоскопической регистрации.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получения разрешения на временное проживание участник Государственной программы, обладающий правом пользования жилым помещением, находящимся на территории вселения, обязан зарегистрироваться по адресу указанного помещения. Если участник Государственной программы и члены его семьи не имеют места жительства, то они подлежат учету по месту пребывания в соответствии Федеральным </w:t>
      </w:r>
      <w:hyperlink r:id="rId12" w:history="1">
        <w:r>
          <w:rPr>
            <w:rStyle w:val="a3"/>
            <w:color w:val="000000"/>
            <w:szCs w:val="28"/>
            <w:u w:val="none"/>
          </w:rPr>
          <w:t>законом</w:t>
        </w:r>
      </w:hyperlink>
      <w:r>
        <w:rPr>
          <w:color w:val="000000"/>
          <w:szCs w:val="28"/>
        </w:rPr>
        <w:t xml:space="preserve"> от 18 июля 2006 года № 109-ФЗ «О миграционном учете иностранных граждан и лиц без гражданства в Российской Федерации».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Оформление вида на жительство в Российской Федерации производится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</w:t>
      </w:r>
      <w:r>
        <w:rPr>
          <w:color w:val="000000"/>
          <w:szCs w:val="28"/>
        </w:rPr>
        <w:br/>
        <w:t xml:space="preserve">на жительство в Российской Федерации, утвержденным </w:t>
      </w:r>
      <w:r w:rsidR="00D63165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риказом </w:t>
      </w:r>
      <w:r>
        <w:rPr>
          <w:color w:val="000000"/>
          <w:szCs w:val="28"/>
        </w:rPr>
        <w:br/>
        <w:t>МВД России от 9 ноября 2017 года № 846.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 Государственной программы, проживающий на территории Российской Федерации не менее одного года на основании разрешения </w:t>
      </w:r>
      <w:r>
        <w:rPr>
          <w:color w:val="000000"/>
          <w:szCs w:val="28"/>
        </w:rPr>
        <w:br/>
        <w:t xml:space="preserve">на временное проживание, вправе обратиться с заявлением о выдаче вида на жительство. В соответствии с пунктом 1 статьи 8 Федерального закона </w:t>
      </w:r>
      <w:r>
        <w:rPr>
          <w:color w:val="000000"/>
          <w:szCs w:val="28"/>
        </w:rPr>
        <w:br/>
        <w:t>от 25 июля 2002 года № 115-ФЗ «О правовом положении иностранных граждан в Российской Федерации» заявление должно быть подано не позднее, чем за шесть месяцев до истечения срока действия разрешения на временное проживание.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Настоящее требование о сроке проживания не применяется </w:t>
      </w:r>
      <w:r>
        <w:rPr>
          <w:color w:val="000000"/>
          <w:szCs w:val="28"/>
        </w:rPr>
        <w:br/>
        <w:t>к участникам Государственной программы, являющимся иностранными гражданами, прибывшими в Российскую Федерацию в экстренном массовом порядке, признанными беженцами на территории Российской Федерации или получившими временное убежище на территории Российской Федерации.</w:t>
      </w:r>
      <w:proofErr w:type="gramEnd"/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отношении участника Государственной программы решение о выдаче или об отказе в выдаче вида на жительство принимается в срок,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 xml:space="preserve">не превышающий два месяца </w:t>
      </w:r>
      <w:proofErr w:type="gramStart"/>
      <w:r>
        <w:rPr>
          <w:color w:val="000000"/>
          <w:szCs w:val="28"/>
        </w:rPr>
        <w:t>с даты подачи</w:t>
      </w:r>
      <w:proofErr w:type="gramEnd"/>
      <w:r>
        <w:rPr>
          <w:color w:val="000000"/>
          <w:szCs w:val="28"/>
        </w:rPr>
        <w:t xml:space="preserve"> заявления и необходимых документов.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Иностранные граждане, являющиеся участниками Государственной программы, и члены их семей, переселяющиеся совместно с ними </w:t>
      </w:r>
      <w:r>
        <w:rPr>
          <w:szCs w:val="28"/>
        </w:rPr>
        <w:br/>
        <w:t xml:space="preserve">в Российскую Федерацию при подаче заявления о выдаче разрешения </w:t>
      </w:r>
      <w:r>
        <w:rPr>
          <w:szCs w:val="28"/>
        </w:rPr>
        <w:br/>
        <w:t xml:space="preserve">на временное проживание или вида на жительство в соответствии с подпунктом 5 пункта 5 статьи 15.1 </w:t>
      </w:r>
      <w:r>
        <w:rPr>
          <w:color w:val="000000"/>
          <w:szCs w:val="28"/>
        </w:rPr>
        <w:t xml:space="preserve">Федерального закона </w:t>
      </w:r>
      <w:r>
        <w:rPr>
          <w:color w:val="000000"/>
          <w:szCs w:val="28"/>
        </w:rPr>
        <w:br/>
        <w:t xml:space="preserve">от 25 июля 2002 года № 115-ФЗ «О правовом положении иностранных граждан в Российской Федерации» </w:t>
      </w:r>
      <w:r>
        <w:rPr>
          <w:szCs w:val="28"/>
        </w:rPr>
        <w:t xml:space="preserve">освобождаются </w:t>
      </w:r>
      <w:r>
        <w:rPr>
          <w:szCs w:val="28"/>
        </w:rPr>
        <w:br/>
        <w:t>от подтверждения владения русским</w:t>
      </w:r>
      <w:proofErr w:type="gramEnd"/>
      <w:r>
        <w:rPr>
          <w:szCs w:val="28"/>
        </w:rPr>
        <w:t xml:space="preserve"> языком, знания истории России и основ законодательства Российской Федерации.</w:t>
      </w:r>
    </w:p>
    <w:p w:rsidR="00666C44" w:rsidRDefault="00666C44" w:rsidP="00666C4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2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Приобретение иностранными гражданами гражданства </w:t>
      </w:r>
      <w:r>
        <w:rPr>
          <w:color w:val="000000"/>
          <w:szCs w:val="28"/>
        </w:rPr>
        <w:br/>
        <w:t>Российской Федерации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2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Иностранные граждане и лица без гражданства, являющиеся участниками Государственной </w:t>
      </w:r>
      <w:hyperlink r:id="rId13" w:history="1">
        <w:r w:rsidRPr="00D63165">
          <w:rPr>
            <w:rStyle w:val="a3"/>
            <w:color w:val="000000"/>
            <w:szCs w:val="28"/>
            <w:u w:val="none"/>
          </w:rPr>
          <w:t>программы</w:t>
        </w:r>
      </w:hyperlink>
      <w:r>
        <w:rPr>
          <w:color w:val="000000"/>
          <w:szCs w:val="28"/>
        </w:rPr>
        <w:t xml:space="preserve">, зарегистрированные по месту жительства на территории субъекта Российской Федерации, избранного ими для постоянного проживания, в соответствии с </w:t>
      </w:r>
      <w:hyperlink r:id="rId14" w:history="1">
        <w:r w:rsidRPr="00D63165">
          <w:rPr>
            <w:rStyle w:val="a3"/>
            <w:color w:val="000000"/>
            <w:szCs w:val="28"/>
            <w:u w:val="none"/>
          </w:rPr>
          <w:t>пунктом 7 статьи 14</w:t>
        </w:r>
      </w:hyperlink>
      <w:r w:rsidRPr="00D631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Федерального закона от 31 мая 2002 года № 62-ФЗ «О гражданстве Российской Федерации» могут быть приняты в гражданство Российской Федерации в упрощенном порядке, без оформления вида на жительство, без предоставления</w:t>
      </w:r>
      <w:proofErr w:type="gramEnd"/>
      <w:r>
        <w:rPr>
          <w:color w:val="000000"/>
          <w:szCs w:val="28"/>
        </w:rPr>
        <w:t xml:space="preserve"> документов, подтверждающих наличие законного источника сре</w:t>
      </w:r>
      <w:proofErr w:type="gramStart"/>
      <w:r>
        <w:rPr>
          <w:color w:val="000000"/>
          <w:szCs w:val="28"/>
        </w:rPr>
        <w:t>дств к с</w:t>
      </w:r>
      <w:proofErr w:type="gramEnd"/>
      <w:r>
        <w:rPr>
          <w:color w:val="000000"/>
          <w:szCs w:val="28"/>
        </w:rPr>
        <w:t>уществованию и владение русским языком.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Заявитель, являющийся участником Государственной программы, </w:t>
      </w:r>
      <w:r>
        <w:rPr>
          <w:color w:val="000000"/>
          <w:szCs w:val="28"/>
        </w:rPr>
        <w:br/>
        <w:t>и члены его семьи, переселяющиеся совместно с участником Государственной программы на постоянное место жительства в Российскую Федерацию, при подаче заявления о приёме в гражданство Российской Федерации, помимо иных документов, представляет документ, подтверждающий обращение заявителя об отказе от имеющегося иного гражданства или невозможность отказа от иного гражданства.</w:t>
      </w:r>
      <w:proofErr w:type="gramEnd"/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Рассмотрение заявления об изменении гражданства, поданного лицом, переехавшим в Российскую Федерацию на постоянное место жительства </w:t>
      </w:r>
      <w:r>
        <w:rPr>
          <w:color w:val="000000"/>
          <w:szCs w:val="28"/>
        </w:rPr>
        <w:br/>
        <w:t xml:space="preserve">в рамках участия в Государственной программе, осуществляется в срок </w:t>
      </w:r>
      <w:r>
        <w:rPr>
          <w:color w:val="000000"/>
          <w:szCs w:val="28"/>
        </w:rPr>
        <w:br/>
        <w:t>до трех месяцев со дня подачи указанного заявления и всех необходимых документов, оформленных надлежащим образом.</w:t>
      </w:r>
    </w:p>
    <w:p w:rsidR="00666C44" w:rsidRDefault="00666C44" w:rsidP="00666C4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66C44" w:rsidRDefault="00666C44" w:rsidP="00666C44">
      <w:pPr>
        <w:widowControl w:val="0"/>
        <w:spacing w:before="100" w:beforeAutospacing="1" w:after="100" w:afterAutospacing="1"/>
        <w:ind w:firstLine="709"/>
        <w:jc w:val="center"/>
        <w:rPr>
          <w:b/>
          <w:szCs w:val="28"/>
        </w:rPr>
      </w:pPr>
      <w:r>
        <w:rPr>
          <w:b/>
          <w:szCs w:val="28"/>
        </w:rPr>
        <w:t>5. Предоставление услуг по содействию трудоустройству, а также обучению, переобучению, повышению квалификации.</w:t>
      </w:r>
    </w:p>
    <w:p w:rsidR="00666C44" w:rsidRDefault="00666C44" w:rsidP="00666C44">
      <w:pPr>
        <w:tabs>
          <w:tab w:val="left" w:pos="993"/>
        </w:tabs>
        <w:suppressAutoHyphens/>
        <w:ind w:firstLine="709"/>
        <w:jc w:val="both"/>
        <w:rPr>
          <w:rFonts w:eastAsia="SimSun"/>
          <w:bCs/>
          <w:kern w:val="2"/>
          <w:szCs w:val="28"/>
          <w:lang w:eastAsia="ar-SA"/>
        </w:rPr>
      </w:pPr>
      <w:r>
        <w:rPr>
          <w:rFonts w:eastAsia="SimSun"/>
          <w:bCs/>
          <w:kern w:val="2"/>
          <w:szCs w:val="28"/>
          <w:lang w:eastAsia="ar-SA"/>
        </w:rPr>
        <w:t>Согласно пункту 4 статьи 13 Федерального закона от 25 июля 2002 года</w:t>
      </w:r>
      <w:r>
        <w:rPr>
          <w:rFonts w:eastAsia="SimSun"/>
          <w:bCs/>
          <w:kern w:val="2"/>
          <w:szCs w:val="28"/>
          <w:lang w:eastAsia="ar-SA"/>
        </w:rPr>
        <w:br/>
        <w:t xml:space="preserve">№ 115-ФЗ «О правовом положении иностранных граждан в Российской Федерации» участники Государственной программы и члены их семей вправе </w:t>
      </w:r>
      <w:r>
        <w:rPr>
          <w:rFonts w:eastAsia="SimSun"/>
          <w:bCs/>
          <w:kern w:val="2"/>
          <w:szCs w:val="28"/>
          <w:lang w:eastAsia="ar-SA"/>
        </w:rPr>
        <w:lastRenderedPageBreak/>
        <w:t>осуществлять трудовую деятельность наравне с гражданами Российской Федерации. Для этого участникам Государственной программы, работодателям, оформляющим их на работу, не требуется оформление каких-либо разрешительных документов.</w:t>
      </w:r>
    </w:p>
    <w:p w:rsidR="00666C44" w:rsidRDefault="00666C44" w:rsidP="00666C44">
      <w:pPr>
        <w:tabs>
          <w:tab w:val="left" w:pos="993"/>
        </w:tabs>
        <w:suppressAutoHyphens/>
        <w:ind w:firstLine="709"/>
        <w:jc w:val="both"/>
        <w:rPr>
          <w:rFonts w:eastAsia="SimSun"/>
          <w:bCs/>
          <w:kern w:val="2"/>
          <w:szCs w:val="28"/>
          <w:lang w:eastAsia="ar-SA"/>
        </w:rPr>
      </w:pPr>
      <w:r>
        <w:rPr>
          <w:rFonts w:eastAsia="SimSun"/>
          <w:bCs/>
          <w:kern w:val="2"/>
          <w:szCs w:val="28"/>
          <w:lang w:eastAsia="ar-SA"/>
        </w:rPr>
        <w:t xml:space="preserve">Предоставление услуг по содействию трудоустройству участникам </w:t>
      </w:r>
      <w:r w:rsidR="00D63165">
        <w:rPr>
          <w:rFonts w:eastAsia="SimSun"/>
          <w:bCs/>
          <w:kern w:val="2"/>
          <w:szCs w:val="28"/>
          <w:lang w:eastAsia="ar-SA"/>
        </w:rPr>
        <w:t>Государственной п</w:t>
      </w:r>
      <w:r>
        <w:rPr>
          <w:rFonts w:eastAsia="SimSun"/>
          <w:bCs/>
          <w:kern w:val="2"/>
          <w:szCs w:val="28"/>
          <w:lang w:eastAsia="ar-SA"/>
        </w:rPr>
        <w:t xml:space="preserve">рограммы и трудоспособным членам их семей осуществляют органы государственной службы занятости населения </w:t>
      </w:r>
      <w:proofErr w:type="gramStart"/>
      <w:r>
        <w:rPr>
          <w:rFonts w:eastAsia="SimSun"/>
          <w:bCs/>
          <w:kern w:val="2"/>
          <w:szCs w:val="28"/>
          <w:lang w:eastAsia="ar-SA"/>
        </w:rPr>
        <w:t>–</w:t>
      </w:r>
      <w:r w:rsidR="00D63165">
        <w:rPr>
          <w:rFonts w:eastAsia="SimSun"/>
          <w:bCs/>
          <w:kern w:val="2"/>
          <w:szCs w:val="28"/>
          <w:lang w:eastAsia="ar-SA"/>
        </w:rPr>
        <w:t>У</w:t>
      </w:r>
      <w:proofErr w:type="gramEnd"/>
      <w:r w:rsidR="00D63165">
        <w:rPr>
          <w:rFonts w:eastAsia="SimSun"/>
          <w:bCs/>
          <w:kern w:val="2"/>
          <w:szCs w:val="28"/>
          <w:lang w:eastAsia="ar-SA"/>
        </w:rPr>
        <w:t>правление труда и занятости Республики Карелия, Государственной казенное учреждение Республики Карелия «Центр занятости населения Республики Карелия».</w:t>
      </w:r>
    </w:p>
    <w:p w:rsidR="00666C44" w:rsidRDefault="00666C44" w:rsidP="00666C44">
      <w:pPr>
        <w:tabs>
          <w:tab w:val="left" w:pos="993"/>
        </w:tabs>
        <w:suppressAutoHyphens/>
        <w:ind w:firstLine="709"/>
        <w:jc w:val="both"/>
        <w:rPr>
          <w:rFonts w:eastAsia="SimSun"/>
          <w:bCs/>
          <w:kern w:val="2"/>
          <w:szCs w:val="28"/>
          <w:lang w:eastAsia="ar-SA"/>
        </w:rPr>
      </w:pPr>
      <w:r>
        <w:rPr>
          <w:rFonts w:eastAsia="SimSun"/>
          <w:bCs/>
          <w:kern w:val="2"/>
          <w:szCs w:val="28"/>
          <w:lang w:eastAsia="ar-SA"/>
        </w:rPr>
        <w:t xml:space="preserve">Органы службы занятости населения Республики Карелия оказывают участникам Государственной программы и трудоспособным членам их семей услуги в соответствии с Законом Российской Федерации от 19 августа </w:t>
      </w:r>
      <w:r>
        <w:rPr>
          <w:rFonts w:eastAsia="SimSun"/>
          <w:bCs/>
          <w:kern w:val="2"/>
          <w:szCs w:val="28"/>
          <w:lang w:eastAsia="ar-SA"/>
        </w:rPr>
        <w:br/>
        <w:t>1991 года № 1032-1 «О занятости населения в Российской Федерации».</w:t>
      </w:r>
    </w:p>
    <w:p w:rsidR="00666C44" w:rsidRDefault="00666C44" w:rsidP="00666C4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Для получения услуг в области содействия занятости и дальнейшего оформления на работу необходимы следующие документы: </w:t>
      </w:r>
    </w:p>
    <w:p w:rsidR="00666C44" w:rsidRDefault="00666C44" w:rsidP="00666C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–документ, удостоверяющий личность и гражданство соотечественника;</w:t>
      </w:r>
    </w:p>
    <w:p w:rsidR="00666C44" w:rsidRDefault="00666C44" w:rsidP="00666C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–трудовая книжка или документ, ее заменяющий, а также другие документы, подтверждающие опыт работы (трудовые договоры, служебные контракты, договоры гражданско-трудового характера);</w:t>
      </w:r>
    </w:p>
    <w:p w:rsidR="00666C44" w:rsidRDefault="00666C44" w:rsidP="00666C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–документы, подтверждающие профессиональную квалификацию;</w:t>
      </w:r>
    </w:p>
    <w:p w:rsidR="00666C44" w:rsidRDefault="00666C44" w:rsidP="00666C4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–свидетельство участника Государственной программы.</w:t>
      </w:r>
    </w:p>
    <w:p w:rsidR="00666C44" w:rsidRDefault="00666C44" w:rsidP="00666C44">
      <w:pPr>
        <w:ind w:firstLine="708"/>
        <w:jc w:val="both"/>
        <w:rPr>
          <w:szCs w:val="28"/>
        </w:rPr>
      </w:pPr>
      <w:r>
        <w:rPr>
          <w:szCs w:val="28"/>
        </w:rPr>
        <w:t xml:space="preserve">Для лиц, впервые ищущих работу (ранее не работавших), не имеющих профессии (специальности) для постановки на учет необходимы паспорт </w:t>
      </w:r>
      <w:r>
        <w:rPr>
          <w:szCs w:val="28"/>
        </w:rPr>
        <w:br/>
        <w:t xml:space="preserve">и документы об образовании. </w:t>
      </w:r>
      <w:r>
        <w:rPr>
          <w:rFonts w:ascii="Times New Roman CYR" w:hAnsi="Times New Roman CYR" w:cs="Times New Roman CYR"/>
          <w:szCs w:val="28"/>
        </w:rPr>
        <w:t xml:space="preserve">Документы, составленные на иностранном языке, подлежат переводу на русский язык. Верность перевода </w:t>
      </w:r>
      <w:r>
        <w:rPr>
          <w:rFonts w:ascii="Times New Roman CYR" w:hAnsi="Times New Roman CYR" w:cs="Times New Roman CYR"/>
          <w:szCs w:val="28"/>
        </w:rPr>
        <w:br/>
        <w:t>и подлинность подписи переводчика должны быть нотариально удостоверены.</w:t>
      </w:r>
      <w:r>
        <w:rPr>
          <w:szCs w:val="28"/>
        </w:rPr>
        <w:t xml:space="preserve"> </w:t>
      </w:r>
    </w:p>
    <w:p w:rsidR="00666C44" w:rsidRDefault="00666C44" w:rsidP="00666C44">
      <w:pPr>
        <w:ind w:firstLine="708"/>
        <w:jc w:val="both"/>
        <w:rPr>
          <w:szCs w:val="28"/>
        </w:rPr>
      </w:pPr>
      <w:proofErr w:type="gramStart"/>
      <w:r>
        <w:rPr>
          <w:rFonts w:eastAsia="SimSun"/>
          <w:bCs/>
          <w:kern w:val="2"/>
          <w:szCs w:val="28"/>
          <w:lang w:eastAsia="ar-SA"/>
        </w:rPr>
        <w:t>Контактная информация Управления труда и занятости населения Республики Карелия, государственных казенных учреждений службы занятости населения Республики Карелия, а также информация об услугах, оказываемых гражданам в сфере занятости, размещены на интерактивном портале Управления труда и занятости Республики Карелия (</w:t>
      </w:r>
      <w:hyperlink r:id="rId15" w:history="1">
        <w:r>
          <w:rPr>
            <w:rStyle w:val="a3"/>
            <w:rFonts w:eastAsia="SimSun"/>
            <w:bCs/>
            <w:color w:val="auto"/>
            <w:kern w:val="2"/>
            <w:szCs w:val="28"/>
            <w:u w:val="none"/>
            <w:lang w:eastAsia="ar-SA"/>
          </w:rPr>
          <w:t>http://mintrud.karelia.ru</w:t>
        </w:r>
      </w:hyperlink>
      <w:r>
        <w:rPr>
          <w:rFonts w:eastAsia="SimSun"/>
          <w:bCs/>
          <w:kern w:val="2"/>
          <w:szCs w:val="28"/>
          <w:lang w:eastAsia="ar-SA"/>
        </w:rPr>
        <w:t xml:space="preserve">) и на информационном портале </w:t>
      </w:r>
      <w:r>
        <w:rPr>
          <w:rFonts w:eastAsia="SimSun"/>
          <w:bCs/>
          <w:kern w:val="2"/>
          <w:szCs w:val="28"/>
          <w:lang w:eastAsia="ar-SA"/>
        </w:rPr>
        <w:br/>
      </w:r>
      <w:r>
        <w:rPr>
          <w:szCs w:val="28"/>
        </w:rPr>
        <w:t>АИС "Соотечественники" (http://aiss.gov.ru).</w:t>
      </w:r>
      <w:proofErr w:type="gramEnd"/>
    </w:p>
    <w:p w:rsidR="00666C44" w:rsidRDefault="00666C44" w:rsidP="00666C44">
      <w:pPr>
        <w:tabs>
          <w:tab w:val="left" w:pos="993"/>
        </w:tabs>
        <w:suppressAutoHyphens/>
        <w:ind w:firstLine="709"/>
        <w:jc w:val="both"/>
        <w:rPr>
          <w:rFonts w:eastAsia="SimSun"/>
          <w:bCs/>
          <w:kern w:val="2"/>
          <w:szCs w:val="28"/>
          <w:highlight w:val="cyan"/>
          <w:lang w:eastAsia="ar-SA"/>
        </w:rPr>
      </w:pPr>
    </w:p>
    <w:p w:rsidR="00666C44" w:rsidRDefault="00666C44" w:rsidP="00666C44">
      <w:pPr>
        <w:tabs>
          <w:tab w:val="left" w:pos="993"/>
        </w:tabs>
        <w:suppressAutoHyphens/>
        <w:jc w:val="center"/>
        <w:rPr>
          <w:rFonts w:eastAsia="SimSun"/>
          <w:b/>
          <w:bCs/>
          <w:kern w:val="2"/>
          <w:szCs w:val="28"/>
          <w:lang w:eastAsia="ar-SA"/>
        </w:rPr>
      </w:pPr>
      <w:r>
        <w:rPr>
          <w:rFonts w:eastAsia="SimSun"/>
          <w:b/>
          <w:bCs/>
          <w:kern w:val="2"/>
          <w:szCs w:val="28"/>
          <w:lang w:eastAsia="ar-SA"/>
        </w:rPr>
        <w:t>6. Порядок предоставления медицинских и социальных услуг</w:t>
      </w:r>
    </w:p>
    <w:p w:rsidR="00666C44" w:rsidRDefault="00666C44" w:rsidP="00666C44">
      <w:pPr>
        <w:tabs>
          <w:tab w:val="left" w:pos="993"/>
        </w:tabs>
        <w:suppressAutoHyphens/>
        <w:jc w:val="center"/>
        <w:rPr>
          <w:rFonts w:eastAsia="SimSun"/>
          <w:bCs/>
          <w:kern w:val="2"/>
          <w:szCs w:val="28"/>
          <w:highlight w:val="cyan"/>
          <w:lang w:eastAsia="ar-SA"/>
        </w:rPr>
      </w:pPr>
    </w:p>
    <w:p w:rsidR="00666C44" w:rsidRDefault="00666C44" w:rsidP="00666C44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Cs w:val="28"/>
        </w:rPr>
        <w:t xml:space="preserve">Предоставление участникам Государственной программы и членам </w:t>
      </w:r>
      <w:r>
        <w:rPr>
          <w:szCs w:val="28"/>
        </w:rPr>
        <w:br/>
        <w:t xml:space="preserve">их семей медицинской помощи в рамках программ государственных гарантий бесплатного оказания гражданам медицинской помощи осуществляется в соответствии с </w:t>
      </w:r>
      <w:hyperlink r:id="rId16" w:history="1">
        <w:r>
          <w:rPr>
            <w:rStyle w:val="a3"/>
            <w:color w:val="auto"/>
            <w:szCs w:val="28"/>
            <w:u w:val="none"/>
          </w:rPr>
          <w:t xml:space="preserve">федеральными законами от 29 ноября </w:t>
        </w:r>
        <w:r>
          <w:rPr>
            <w:szCs w:val="28"/>
          </w:rPr>
          <w:br/>
        </w:r>
        <w:r>
          <w:rPr>
            <w:rStyle w:val="a3"/>
            <w:color w:val="auto"/>
            <w:szCs w:val="28"/>
            <w:u w:val="none"/>
          </w:rPr>
          <w:t xml:space="preserve">2010 года № 326-ФЗ «Об обязательном медицинском страховании </w:t>
        </w:r>
        <w:r>
          <w:rPr>
            <w:szCs w:val="28"/>
          </w:rPr>
          <w:br/>
        </w:r>
        <w:r>
          <w:rPr>
            <w:rStyle w:val="a3"/>
            <w:color w:val="auto"/>
            <w:szCs w:val="28"/>
            <w:u w:val="none"/>
          </w:rPr>
          <w:lastRenderedPageBreak/>
          <w:t>в Российской Федерации»</w:t>
        </w:r>
      </w:hyperlink>
      <w:r>
        <w:rPr>
          <w:szCs w:val="28"/>
        </w:rPr>
        <w:t xml:space="preserve">, </w:t>
      </w:r>
      <w:hyperlink r:id="rId17" w:history="1">
        <w:r>
          <w:rPr>
            <w:rStyle w:val="a3"/>
            <w:color w:val="auto"/>
            <w:szCs w:val="28"/>
            <w:u w:val="none"/>
          </w:rPr>
          <w:t>от 21 ноября 2011 года № 323-ФЗ «Об основах охраны здоровья граждан в Российской Федерации»</w:t>
        </w:r>
      </w:hyperlink>
      <w:r>
        <w:rPr>
          <w:sz w:val="24"/>
          <w:szCs w:val="24"/>
        </w:rPr>
        <w:t>.</w:t>
      </w:r>
      <w:proofErr w:type="gramEnd"/>
    </w:p>
    <w:p w:rsidR="00666C44" w:rsidRDefault="00666C44" w:rsidP="00666C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страхования, является полис обязательного медицинского страхования. </w:t>
      </w:r>
      <w:r>
        <w:rPr>
          <w:szCs w:val="28"/>
        </w:rPr>
        <w:br/>
        <w:t xml:space="preserve">        </w:t>
      </w:r>
      <w:proofErr w:type="gramStart"/>
      <w:r>
        <w:rPr>
          <w:szCs w:val="28"/>
        </w:rPr>
        <w:t>До получения полиса обязательного медицинского страхования участник Государственной программы и члены его семьи имеют право на оказание им медицинскими</w:t>
      </w:r>
      <w:r>
        <w:rPr>
          <w:szCs w:val="28"/>
          <w:lang w:eastAsia="en-US"/>
        </w:rPr>
        <w:t xml:space="preserve"> организациями государственной </w:t>
      </w:r>
      <w:r>
        <w:rPr>
          <w:szCs w:val="28"/>
          <w:lang w:eastAsia="en-US"/>
        </w:rPr>
        <w:br/>
        <w:t xml:space="preserve">и муниципальной систем здравоохранения </w:t>
      </w:r>
      <w:r>
        <w:rPr>
          <w:szCs w:val="28"/>
        </w:rPr>
        <w:t xml:space="preserve">бесплатной скорой, в том числе скорой специализированной, медицинской помощи </w:t>
      </w:r>
      <w:r>
        <w:rPr>
          <w:szCs w:val="28"/>
          <w:lang w:eastAsia="en-US"/>
        </w:rPr>
        <w:t xml:space="preserve">при заболеваниях, несчастных случаях, травмах, отравлениях и других состояниях, требующих срочного медицинского вмешательства, а также медицинской помощи </w:t>
      </w:r>
      <w:r>
        <w:rPr>
          <w:szCs w:val="28"/>
          <w:lang w:eastAsia="en-US"/>
        </w:rPr>
        <w:br/>
        <w:t xml:space="preserve">в экстренной форме, оказываемой медицинскими организациями </w:t>
      </w:r>
      <w:r>
        <w:rPr>
          <w:szCs w:val="28"/>
          <w:lang w:eastAsia="en-US"/>
        </w:rPr>
        <w:br/>
        <w:t>при внезапных острых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заболеваниях</w:t>
      </w:r>
      <w:proofErr w:type="gramEnd"/>
      <w:r>
        <w:rPr>
          <w:szCs w:val="28"/>
          <w:lang w:eastAsia="en-US"/>
        </w:rPr>
        <w:t xml:space="preserve">, состояниях, обострении хронических заболеваний, представляющих угрозу жизни пациента. </w:t>
      </w:r>
    </w:p>
    <w:p w:rsidR="00666C44" w:rsidRDefault="00666C44" w:rsidP="00666C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Медицинская помощь в неотложной форме (за исключением скорой, </w:t>
      </w:r>
      <w:r>
        <w:rPr>
          <w:szCs w:val="28"/>
          <w:lang w:eastAsia="en-US"/>
        </w:rPr>
        <w:br/>
        <w:t xml:space="preserve">в том числе скорой специализированной, медицинской помощи) и плановой форме до получения полиса обязательного медицинского страхования оказывается участникам Государственной программы и членам их семей </w:t>
      </w:r>
      <w:r>
        <w:rPr>
          <w:szCs w:val="28"/>
          <w:lang w:eastAsia="en-US"/>
        </w:rPr>
        <w:br/>
        <w:t xml:space="preserve">в соответствии с договорами о предоставлении </w:t>
      </w:r>
      <w:hyperlink r:id="rId18" w:history="1">
        <w:r>
          <w:rPr>
            <w:rStyle w:val="a3"/>
            <w:color w:val="auto"/>
            <w:szCs w:val="28"/>
            <w:u w:val="none"/>
            <w:lang w:eastAsia="en-US"/>
          </w:rPr>
          <w:t>платных</w:t>
        </w:r>
      </w:hyperlink>
      <w:r>
        <w:rPr>
          <w:szCs w:val="28"/>
          <w:lang w:eastAsia="en-US"/>
        </w:rPr>
        <w:t xml:space="preserve"> медицинских услуг либо договорами добровольного медицинского страхования. </w:t>
      </w:r>
    </w:p>
    <w:p w:rsidR="00666C44" w:rsidRDefault="00666C44" w:rsidP="00666C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Министерство здравоохранения Республики Карелия организует обследование иностранных граждан и лиц без гражданства для определения отсутствия (наличия) ВИЧ-инфекции, а также выдачу сертификата об отсутствии у данного иностранного гражданина заболевания, вызываемого вирусом иммунодефицита человека (ВИЧ-инфекции), обследование и выдачу документов, подтверждающих отсутствие у данного иностранного гражданина заболевания наркоманией, и медицинское освидетельствование в соответствии с приказом Министерства здравоохранения Российской Федерации от 29 июня 2015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 xml:space="preserve">года № 384н «Об утверждении перечня инфекционных заболеваний, представляющих опасность для окружающих </w:t>
      </w:r>
      <w:r>
        <w:rPr>
          <w:szCs w:val="28"/>
          <w:lang w:eastAsia="en-US"/>
        </w:rPr>
        <w:br/>
        <w:t xml:space="preserve">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</w:t>
      </w:r>
      <w:r>
        <w:rPr>
          <w:szCs w:val="28"/>
          <w:lang w:eastAsia="en-US"/>
        </w:rPr>
        <w:br/>
        <w:t xml:space="preserve">в Российской Федерации, а также порядка подтверждения их наличия или отсутствия, а также формы медицинского заключения о наличии </w:t>
      </w:r>
      <w:r>
        <w:rPr>
          <w:szCs w:val="28"/>
          <w:lang w:eastAsia="en-US"/>
        </w:rPr>
        <w:br/>
        <w:t>(об отсутствии</w:t>
      </w:r>
      <w:proofErr w:type="gramEnd"/>
      <w:r>
        <w:rPr>
          <w:szCs w:val="28"/>
          <w:lang w:eastAsia="en-US"/>
        </w:rPr>
        <w:t>) указанных заболеваний».</w:t>
      </w:r>
    </w:p>
    <w:p w:rsidR="00666C44" w:rsidRDefault="00666C44" w:rsidP="00666C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t xml:space="preserve">  Участники государственной </w:t>
      </w:r>
      <w:hyperlink r:id="rId19" w:history="1">
        <w:r>
          <w:rPr>
            <w:rStyle w:val="a3"/>
            <w:color w:val="auto"/>
            <w:szCs w:val="28"/>
            <w:u w:val="none"/>
            <w:lang w:eastAsia="en-US"/>
          </w:rPr>
          <w:t>программы</w:t>
        </w:r>
      </w:hyperlink>
      <w:r>
        <w:rPr>
          <w:szCs w:val="28"/>
          <w:lang w:eastAsia="en-US"/>
        </w:rPr>
        <w:t xml:space="preserve"> и члены их семей </w:t>
      </w:r>
      <w:r>
        <w:rPr>
          <w:szCs w:val="28"/>
          <w:lang w:eastAsia="en-US"/>
        </w:rPr>
        <w:br/>
        <w:t>для получения</w:t>
      </w:r>
      <w:r>
        <w:rPr>
          <w:szCs w:val="28"/>
        </w:rPr>
        <w:t xml:space="preserve"> медицинских услуг обращаются в медицинские организации по месту размещения. </w:t>
      </w:r>
    </w:p>
    <w:p w:rsidR="00666C44" w:rsidRDefault="00666C44" w:rsidP="00666C44">
      <w:pPr>
        <w:ind w:firstLine="708"/>
        <w:jc w:val="both"/>
        <w:rPr>
          <w:rFonts w:eastAsia="SimSun"/>
          <w:bCs/>
          <w:kern w:val="2"/>
          <w:szCs w:val="28"/>
          <w:lang w:eastAsia="ar-SA"/>
        </w:rPr>
      </w:pPr>
      <w:r>
        <w:rPr>
          <w:rFonts w:eastAsia="SimSun"/>
          <w:bCs/>
          <w:kern w:val="2"/>
          <w:szCs w:val="28"/>
          <w:lang w:eastAsia="ar-SA"/>
        </w:rPr>
        <w:t>Подробная информация об оказании услуг в сфере здравоохранения размещена на сайте Министерства здравоохранения Республики Карелия (http://mzsocial-rk.ru).</w:t>
      </w:r>
    </w:p>
    <w:p w:rsidR="00666C44" w:rsidRDefault="00666C44" w:rsidP="00666C4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Оказание мер социальной поддержки участникам Государственной программы и членам их семей в виде социальных выплат, предусмотренных законодательством, адресной материальной и иной помощи, социальных услуг, предоставляемых учреждениями социального обслуживания, осуществляется учреждениями социальной защиты, подведомственными Министерству социальной защиты Республики Карелия.</w:t>
      </w:r>
    </w:p>
    <w:p w:rsidR="00666C44" w:rsidRDefault="00666C44" w:rsidP="00666C44">
      <w:pPr>
        <w:jc w:val="both"/>
        <w:rPr>
          <w:szCs w:val="28"/>
        </w:rPr>
      </w:pPr>
      <w:r>
        <w:rPr>
          <w:szCs w:val="28"/>
        </w:rPr>
        <w:t xml:space="preserve">          Контактная информация об учреждениях, входящих в структуру органов социальной защиты населения Республики Карелия, сведения </w:t>
      </w:r>
      <w:r>
        <w:rPr>
          <w:szCs w:val="28"/>
        </w:rPr>
        <w:br/>
        <w:t>о документах, необходимых для получения социальных услуг, размещены на официальном сайте Министерства социальной защиты Республики Карелия (http://social.karelia.ru).</w:t>
      </w:r>
    </w:p>
    <w:p w:rsidR="00666C44" w:rsidRDefault="00666C44" w:rsidP="00666C44">
      <w:pPr>
        <w:tabs>
          <w:tab w:val="left" w:pos="993"/>
        </w:tabs>
        <w:suppressAutoHyphens/>
        <w:ind w:firstLine="709"/>
        <w:jc w:val="both"/>
        <w:rPr>
          <w:rFonts w:eastAsia="SimSun"/>
          <w:bCs/>
          <w:kern w:val="2"/>
          <w:szCs w:val="28"/>
          <w:lang w:eastAsia="ar-SA"/>
        </w:rPr>
      </w:pPr>
    </w:p>
    <w:p w:rsidR="00666C44" w:rsidRDefault="00666C44" w:rsidP="00666C44">
      <w:pPr>
        <w:tabs>
          <w:tab w:val="left" w:pos="993"/>
        </w:tabs>
        <w:suppressAutoHyphens/>
        <w:ind w:firstLine="709"/>
        <w:jc w:val="both"/>
        <w:rPr>
          <w:rFonts w:eastAsia="SimSun"/>
          <w:bCs/>
          <w:kern w:val="2"/>
          <w:szCs w:val="28"/>
          <w:lang w:eastAsia="ar-SA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Порядок осуществления компенсационных и иных выплат</w:t>
      </w:r>
    </w:p>
    <w:p w:rsidR="00666C44" w:rsidRDefault="00666C44" w:rsidP="00666C44">
      <w:pPr>
        <w:ind w:firstLine="567"/>
        <w:jc w:val="both"/>
        <w:rPr>
          <w:bCs/>
          <w:szCs w:val="28"/>
        </w:rPr>
      </w:pPr>
    </w:p>
    <w:p w:rsidR="00666C44" w:rsidRDefault="00666C44" w:rsidP="00666C44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В соответствии с пунктом 20 Государственной программы, </w:t>
      </w:r>
      <w:r>
        <w:rPr>
          <w:szCs w:val="28"/>
        </w:rPr>
        <w:t xml:space="preserve">участник Государственной программы и члены его семьи имеют право на получение государственных гарантий и социальной поддержки в зависимости </w:t>
      </w:r>
      <w:r>
        <w:rPr>
          <w:szCs w:val="28"/>
        </w:rPr>
        <w:br/>
        <w:t>от выбранной территории вселения.</w:t>
      </w:r>
    </w:p>
    <w:p w:rsidR="00666C44" w:rsidRDefault="00666C44" w:rsidP="00666C44">
      <w:pPr>
        <w:ind w:firstLine="567"/>
        <w:jc w:val="both"/>
        <w:rPr>
          <w:szCs w:val="28"/>
        </w:rPr>
      </w:pPr>
      <w:r>
        <w:rPr>
          <w:szCs w:val="28"/>
        </w:rPr>
        <w:t>Перечень территорий приоритетного заселения утвержден распоряжением Правительства Российской Федерации от 27 мая 2013 года № 848-р «Об утверждении перечня территорий приоритетного заселения», Республика Карелия настоящим распоряжением не отнесена к территории приоритетного заселения.</w:t>
      </w:r>
    </w:p>
    <w:p w:rsidR="00666C44" w:rsidRDefault="00666C44" w:rsidP="00666C44">
      <w:pPr>
        <w:ind w:firstLine="567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Согласно пункту 22 Государственной программы, участнику Государственной программы и членам его семьи, переселяющимся </w:t>
      </w:r>
      <w:r>
        <w:rPr>
          <w:bCs/>
          <w:szCs w:val="28"/>
        </w:rPr>
        <w:br/>
        <w:t xml:space="preserve">на постоянное место жительства в Российскую Федерацию на территории, </w:t>
      </w:r>
      <w:r>
        <w:rPr>
          <w:bCs/>
          <w:szCs w:val="28"/>
        </w:rPr>
        <w:br/>
        <w:t xml:space="preserve">не относящиеся к территориям приоритетного заселения, предоставляются государственные гарантии и социальная поддержка, за исключением ежемесячного пособия, выплачиваемого при отсутствии дохода от трудовой, предпринимательской и иной не запрещенной законодательством Российской Федерации деятельности. </w:t>
      </w:r>
      <w:proofErr w:type="gramEnd"/>
    </w:p>
    <w:p w:rsidR="00666C44" w:rsidRDefault="00666C44" w:rsidP="00666C44">
      <w:pPr>
        <w:tabs>
          <w:tab w:val="left" w:pos="993"/>
        </w:tabs>
        <w:suppressAutoHyphens/>
        <w:ind w:firstLine="567"/>
        <w:jc w:val="both"/>
        <w:rPr>
          <w:rFonts w:eastAsia="SimSun"/>
          <w:bCs/>
          <w:color w:val="000000"/>
          <w:kern w:val="2"/>
          <w:szCs w:val="28"/>
          <w:lang w:eastAsia="ar-SA"/>
        </w:rPr>
      </w:pPr>
      <w:r>
        <w:rPr>
          <w:rFonts w:eastAsia="SimSun"/>
          <w:bCs/>
          <w:color w:val="000000"/>
          <w:kern w:val="2"/>
          <w:szCs w:val="28"/>
          <w:lang w:eastAsia="ar-SA"/>
        </w:rPr>
        <w:t>Таким образом, участник Государственной программы и члены его семьи имеют право на получение государственных гарантий и социальной поддержки, предусмотренных Государственной программой, в том числе:</w:t>
      </w:r>
    </w:p>
    <w:p w:rsidR="00666C44" w:rsidRDefault="00666C44" w:rsidP="00666C44">
      <w:pPr>
        <w:tabs>
          <w:tab w:val="left" w:pos="993"/>
        </w:tabs>
        <w:suppressAutoHyphens/>
        <w:ind w:firstLine="567"/>
        <w:jc w:val="both"/>
        <w:rPr>
          <w:rFonts w:eastAsia="SimSun"/>
          <w:bCs/>
          <w:color w:val="000000"/>
          <w:kern w:val="2"/>
          <w:szCs w:val="28"/>
          <w:lang w:eastAsia="ar-SA"/>
        </w:rPr>
      </w:pPr>
      <w:proofErr w:type="gramStart"/>
      <w:r>
        <w:rPr>
          <w:rFonts w:eastAsia="SimSun"/>
          <w:bCs/>
          <w:color w:val="000000"/>
          <w:kern w:val="2"/>
          <w:szCs w:val="28"/>
          <w:lang w:eastAsia="ar-SA"/>
        </w:rPr>
        <w:t xml:space="preserve">а) компенсацию за счет средств федерального бюджета расходов </w:t>
      </w:r>
      <w:r>
        <w:rPr>
          <w:rFonts w:eastAsia="SimSun"/>
          <w:bCs/>
          <w:color w:val="000000"/>
          <w:kern w:val="2"/>
          <w:szCs w:val="28"/>
          <w:lang w:eastAsia="ar-SA"/>
        </w:rPr>
        <w:br/>
        <w:t>на переезд к будущему месту проживания, включая оплату проезда и провоз личных вещей, в соответствии с постановлением Правительства Российской Федерации от 10 марта 2007 года № 150 «Об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компенсации расходов на переезд к будущему месту</w:t>
      </w:r>
      <w:proofErr w:type="gramEnd"/>
      <w:r>
        <w:rPr>
          <w:rFonts w:eastAsia="SimSun"/>
          <w:bCs/>
          <w:color w:val="000000"/>
          <w:kern w:val="2"/>
          <w:szCs w:val="28"/>
          <w:lang w:eastAsia="ar-SA"/>
        </w:rPr>
        <w:t xml:space="preserve"> проживания»; </w:t>
      </w:r>
    </w:p>
    <w:p w:rsidR="00666C44" w:rsidRDefault="00666C44" w:rsidP="00666C44">
      <w:pPr>
        <w:tabs>
          <w:tab w:val="left" w:pos="993"/>
        </w:tabs>
        <w:suppressAutoHyphens/>
        <w:ind w:firstLine="567"/>
        <w:jc w:val="both"/>
        <w:rPr>
          <w:rFonts w:eastAsia="SimSun"/>
          <w:bCs/>
          <w:color w:val="000000"/>
          <w:kern w:val="2"/>
          <w:szCs w:val="28"/>
          <w:lang w:eastAsia="ar-SA"/>
        </w:rPr>
      </w:pPr>
      <w:proofErr w:type="gramStart"/>
      <w:r>
        <w:rPr>
          <w:rFonts w:eastAsia="SimSun"/>
          <w:bCs/>
          <w:color w:val="000000"/>
          <w:kern w:val="2"/>
          <w:szCs w:val="28"/>
          <w:lang w:eastAsia="ar-SA"/>
        </w:rPr>
        <w:t xml:space="preserve">б) компенсацию за счет средств федерального бюджета расходов </w:t>
      </w:r>
      <w:r>
        <w:rPr>
          <w:rFonts w:eastAsia="SimSun"/>
          <w:bCs/>
          <w:color w:val="000000"/>
          <w:kern w:val="2"/>
          <w:szCs w:val="28"/>
          <w:lang w:eastAsia="ar-SA"/>
        </w:rPr>
        <w:br/>
        <w:t xml:space="preserve">на уплату государственной пошлины за оформление документов, </w:t>
      </w:r>
      <w:r>
        <w:rPr>
          <w:rFonts w:eastAsia="SimSun"/>
          <w:bCs/>
          <w:color w:val="000000"/>
          <w:kern w:val="2"/>
          <w:szCs w:val="28"/>
          <w:lang w:eastAsia="ar-SA"/>
        </w:rPr>
        <w:lastRenderedPageBreak/>
        <w:t>определяющих правовой статус переселенцев на территории Российской Федерации, в соответствии с постановлением Правительства Российской Федерации от 25 сентября 2008 года № 715 «Об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компенсации</w:t>
      </w:r>
      <w:proofErr w:type="gramEnd"/>
      <w:r>
        <w:rPr>
          <w:rFonts w:eastAsia="SimSun"/>
          <w:bCs/>
          <w:color w:val="000000"/>
          <w:kern w:val="2"/>
          <w:szCs w:val="28"/>
          <w:lang w:eastAsia="ar-SA"/>
        </w:rPr>
        <w:t xml:space="preserve"> за счет средств федерального бюджета расходов на уплату государственной пошлины </w:t>
      </w:r>
      <w:r>
        <w:rPr>
          <w:rFonts w:eastAsia="SimSun"/>
          <w:bCs/>
          <w:color w:val="000000"/>
          <w:kern w:val="2"/>
          <w:szCs w:val="28"/>
          <w:lang w:eastAsia="ar-SA"/>
        </w:rPr>
        <w:br/>
        <w:t xml:space="preserve">за оформление документов, определяющих правовой статус переселенцев </w:t>
      </w:r>
      <w:r>
        <w:rPr>
          <w:rFonts w:eastAsia="SimSun"/>
          <w:bCs/>
          <w:color w:val="000000"/>
          <w:kern w:val="2"/>
          <w:szCs w:val="28"/>
          <w:lang w:eastAsia="ar-SA"/>
        </w:rPr>
        <w:br/>
        <w:t>на территории Российской Федерации»;</w:t>
      </w:r>
    </w:p>
    <w:p w:rsidR="00666C44" w:rsidRDefault="00666C44" w:rsidP="00666C44">
      <w:pPr>
        <w:tabs>
          <w:tab w:val="left" w:pos="993"/>
        </w:tabs>
        <w:suppressAutoHyphens/>
        <w:ind w:firstLine="567"/>
        <w:jc w:val="both"/>
        <w:rPr>
          <w:rFonts w:eastAsia="SimSun"/>
          <w:bCs/>
          <w:color w:val="000000"/>
          <w:kern w:val="2"/>
          <w:szCs w:val="28"/>
          <w:lang w:eastAsia="ar-SA"/>
        </w:rPr>
      </w:pPr>
      <w:r>
        <w:rPr>
          <w:rFonts w:eastAsia="SimSun"/>
          <w:bCs/>
          <w:color w:val="000000"/>
          <w:kern w:val="2"/>
          <w:szCs w:val="28"/>
          <w:lang w:eastAsia="ar-SA"/>
        </w:rPr>
        <w:t xml:space="preserve">в) единовременное пособие за счет средств федерального бюджета </w:t>
      </w:r>
      <w:r>
        <w:rPr>
          <w:rFonts w:eastAsia="SimSun"/>
          <w:bCs/>
          <w:color w:val="000000"/>
          <w:kern w:val="2"/>
          <w:szCs w:val="28"/>
          <w:lang w:eastAsia="ar-SA"/>
        </w:rPr>
        <w:br/>
        <w:t xml:space="preserve">на обустройство в соответствии с постановлением Правительства Российской Федерации от 27 марта 2013 года № 270 «О порядке осуществления выплаты пособия на обустройство участникам Государственной программы </w:t>
      </w:r>
      <w:r>
        <w:rPr>
          <w:rFonts w:eastAsia="SimSun"/>
          <w:bCs/>
          <w:color w:val="000000"/>
          <w:kern w:val="2"/>
          <w:szCs w:val="28"/>
          <w:lang w:eastAsia="ar-SA"/>
        </w:rPr>
        <w:br/>
        <w:t xml:space="preserve">по оказанию содействия добровольному переселению в Российскую Федерацию соотечественников, проживающих за рубежом, и членам </w:t>
      </w:r>
      <w:r>
        <w:rPr>
          <w:rFonts w:eastAsia="SimSun"/>
          <w:bCs/>
          <w:color w:val="000000"/>
          <w:kern w:val="2"/>
          <w:szCs w:val="28"/>
          <w:lang w:eastAsia="ar-SA"/>
        </w:rPr>
        <w:br/>
        <w:t>их семей».</w:t>
      </w:r>
    </w:p>
    <w:p w:rsidR="00666C44" w:rsidRDefault="00666C44" w:rsidP="00666C44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Порядок таможенного оформления ввозимого имущества</w:t>
      </w:r>
    </w:p>
    <w:p w:rsidR="00666C44" w:rsidRDefault="00666C44" w:rsidP="00666C44">
      <w:pPr>
        <w:autoSpaceDE w:val="0"/>
        <w:autoSpaceDN w:val="0"/>
        <w:adjustRightInd w:val="0"/>
        <w:ind w:firstLine="567"/>
        <w:rPr>
          <w:color w:val="000000"/>
          <w:szCs w:val="28"/>
        </w:rPr>
      </w:pP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27 ноября 2010 года </w:t>
      </w:r>
      <w:r>
        <w:rPr>
          <w:color w:val="000000"/>
          <w:szCs w:val="28"/>
        </w:rPr>
        <w:br/>
        <w:t xml:space="preserve">№ 311-ФЗ «О таможенном регулировании в Российской Федерации», Решением Совета Евразийской экономической комиссии от 20 декабря </w:t>
      </w:r>
      <w:r>
        <w:rPr>
          <w:color w:val="000000"/>
          <w:szCs w:val="28"/>
        </w:rPr>
        <w:br/>
        <w:t>2017 года № 107 «Об отдельных вопросах, связанных с товарами для личного пользования» таможенное оформление товаров и транспортных средств, принадлежащих участникам Программы и членам их семей, переселяющимся в Российскую Федерацию из иностранных государств на постоянное место</w:t>
      </w:r>
      <w:proofErr w:type="gramEnd"/>
      <w:r>
        <w:rPr>
          <w:color w:val="000000"/>
          <w:szCs w:val="28"/>
        </w:rPr>
        <w:t xml:space="preserve"> жительства, производится в упрощенном льготном порядке без уплаты таможенных пошлин и налогов. </w:t>
      </w:r>
    </w:p>
    <w:p w:rsidR="00666C44" w:rsidRDefault="00666C44" w:rsidP="00666C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Карельская таможня Северо-западного таможенного управления расположена по адресу: Республика Карелия, г. Петрозаводск, ул. Энгельса, д. 25. Контактные телефоны таможенных постов и Карельской таможни размещены на сайте Северо-западного таможенного управления (http://sztu.customs.ru).</w:t>
      </w:r>
    </w:p>
    <w:p w:rsidR="00666C44" w:rsidRDefault="00666C44" w:rsidP="00666C44">
      <w:pPr>
        <w:rPr>
          <w:szCs w:val="28"/>
        </w:rPr>
      </w:pPr>
    </w:p>
    <w:p w:rsidR="00666C44" w:rsidRDefault="00666C44" w:rsidP="00666C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6C44" w:rsidRDefault="00666C44" w:rsidP="00666C44"/>
    <w:p w:rsidR="004E0EE2" w:rsidRDefault="004E0EE2"/>
    <w:sectPr w:rsidR="004E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758"/>
    <w:multiLevelType w:val="hybridMultilevel"/>
    <w:tmpl w:val="34C2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8C"/>
    <w:rsid w:val="003019B4"/>
    <w:rsid w:val="004E0EE2"/>
    <w:rsid w:val="005A6E8C"/>
    <w:rsid w:val="005D39A7"/>
    <w:rsid w:val="00666C44"/>
    <w:rsid w:val="006A7B02"/>
    <w:rsid w:val="007E2298"/>
    <w:rsid w:val="00A217E3"/>
    <w:rsid w:val="00D63165"/>
    <w:rsid w:val="00E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B02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6C44"/>
    <w:rPr>
      <w:color w:val="0000FF"/>
      <w:u w:val="single"/>
    </w:rPr>
  </w:style>
  <w:style w:type="character" w:customStyle="1" w:styleId="a4">
    <w:name w:val="Обычный (веб) Знак"/>
    <w:aliases w:val="Знак2 Знак,Знак2 Знак Знак Знак Знак Знак,Знак2 Знак Знак Знак Знак1,Заголовок 3 Знак Знак Знак,Знак2 Знак Знак Знак2,Знак2 Знак Знак Знак1 Знак,Обычный (веб)1 Знак Знак Знак Знак,Обычный (Web) Знак Знак Знак, Знак2 Знак"/>
    <w:link w:val="a5"/>
    <w:locked/>
    <w:rsid w:val="00666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2,Знак2 Знак Знак Знак Знак,Знак2 Знак Знак Знак,Заголовок 3 Знак Знак,Знак2 Знак Знак,Знак2 Знак Знак Знак1,Обычный (веб)1 Знак Знак Знак,Обычный (Web) Знак Знак, Знак2, Знак2 Знак Знак Знак, Знак2 Знак Знак, Знак2 Знак Знак Знак Знак"/>
    <w:basedOn w:val="a"/>
    <w:link w:val="a4"/>
    <w:uiPriority w:val="99"/>
    <w:unhideWhenUsed/>
    <w:rsid w:val="00666C4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666C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66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7B0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A7B02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semiHidden/>
    <w:rsid w:val="006A7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A7B02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6A7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B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B02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6C44"/>
    <w:rPr>
      <w:color w:val="0000FF"/>
      <w:u w:val="single"/>
    </w:rPr>
  </w:style>
  <w:style w:type="character" w:customStyle="1" w:styleId="a4">
    <w:name w:val="Обычный (веб) Знак"/>
    <w:aliases w:val="Знак2 Знак,Знак2 Знак Знак Знак Знак Знак,Знак2 Знак Знак Знак Знак1,Заголовок 3 Знак Знак Знак,Знак2 Знак Знак Знак2,Знак2 Знак Знак Знак1 Знак,Обычный (веб)1 Знак Знак Знак Знак,Обычный (Web) Знак Знак Знак, Знак2 Знак"/>
    <w:link w:val="a5"/>
    <w:locked/>
    <w:rsid w:val="00666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2,Знак2 Знак Знак Знак Знак,Знак2 Знак Знак Знак,Заголовок 3 Знак Знак,Знак2 Знак Знак,Знак2 Знак Знак Знак1,Обычный (веб)1 Знак Знак Знак,Обычный (Web) Знак Знак, Знак2, Знак2 Знак Знак Знак, Знак2 Знак Знак, Знак2 Знак Знак Знак Знак"/>
    <w:basedOn w:val="a"/>
    <w:link w:val="a4"/>
    <w:uiPriority w:val="99"/>
    <w:unhideWhenUsed/>
    <w:rsid w:val="00666C4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666C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66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7B0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A7B02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semiHidden/>
    <w:rsid w:val="006A7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A7B02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6A7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B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60C9F1FCDBB527DFBA913E0BF5DB1F99F8C9A80A8B14805CFAFF2F844402114833FF7532BAB78A156CAt1sDM" TargetMode="External"/><Relationship Id="rId13" Type="http://schemas.openxmlformats.org/officeDocument/2006/relationships/hyperlink" Target="consultantplus://offline/ref=1F2DA51322E96D4F48E923D287B947722022A5F521957605D89442418B3BB0D93737AA0E86071931D5D07B7AE7E8E1C3E3F5A38AC52EBC6F5Fe4I" TargetMode="External"/><Relationship Id="rId18" Type="http://schemas.openxmlformats.org/officeDocument/2006/relationships/hyperlink" Target="consultantplus://offline/ref=77322A8101D1DD9317F22B05E726867B05DEF607B90E30A61D9DD8ED19DF83174FCCDEDF01D18911OEx1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2DA51322E96D4F48E923D287B947722022A3F224967605D89442418B3BB0D93737AA0E86071835D5D07B7AE7E8E1C3E3F5A38AC52EBC6F5Fe4I" TargetMode="External"/><Relationship Id="rId17" Type="http://schemas.openxmlformats.org/officeDocument/2006/relationships/hyperlink" Target="http://docs.cntd.ru/document/9023126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476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DA51322E96D4F48E923D287B947722022A3F224967605D89442418B3BB0D92537F20287020732DDC52D2BA25Be5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trud.karelia.ru/" TargetMode="External"/><Relationship Id="rId10" Type="http://schemas.openxmlformats.org/officeDocument/2006/relationships/hyperlink" Target="https://10.&#1084;&#1074;&#1076;.&#1088;&#1092;/ms" TargetMode="External"/><Relationship Id="rId19" Type="http://schemas.openxmlformats.org/officeDocument/2006/relationships/hyperlink" Target="consultantplus://offline/ref=92372524AA221D00F2ADCB9AE85E96C64493CE4E383B8F8C8DCF36BA72FA91AD233939L3X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0EE92F67DC2D641C8201DA67D136EC479B0169ABBAB447291880EC44E659F27BF486x6R2J" TargetMode="External"/><Relationship Id="rId14" Type="http://schemas.openxmlformats.org/officeDocument/2006/relationships/hyperlink" Target="consultantplus://offline/ref=1F2DA51322E96D4F48E923D287B947722022A7F022937605D89442418B3BB0D93737AA0E86071B35DFD07B7AE7E8E1C3E3F5A38AC52EBC6F5F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FCF2-04FC-4C0A-A615-79A9028D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11</cp:revision>
  <cp:lastPrinted>2019-02-18T12:36:00Z</cp:lastPrinted>
  <dcterms:created xsi:type="dcterms:W3CDTF">2018-12-17T09:22:00Z</dcterms:created>
  <dcterms:modified xsi:type="dcterms:W3CDTF">2019-02-19T11:49:00Z</dcterms:modified>
</cp:coreProperties>
</file>