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F5" w:rsidRPr="003C6BF5" w:rsidRDefault="003C6BF5" w:rsidP="003C6BF5">
      <w:pPr>
        <w:ind w:left="5387" w:firstLine="142"/>
        <w:jc w:val="center"/>
        <w:rPr>
          <w:rFonts w:cs="Times New Roman"/>
          <w:sz w:val="24"/>
          <w:szCs w:val="24"/>
        </w:rPr>
      </w:pPr>
      <w:r w:rsidRPr="003C6BF5">
        <w:rPr>
          <w:rFonts w:cs="Times New Roman"/>
          <w:sz w:val="24"/>
          <w:szCs w:val="24"/>
        </w:rPr>
        <w:t>УТВЕРЖДЕНА</w:t>
      </w:r>
    </w:p>
    <w:p w:rsidR="003C6BF5" w:rsidRPr="003C6BF5" w:rsidRDefault="003C6BF5" w:rsidP="003C6BF5">
      <w:pPr>
        <w:ind w:left="5387" w:firstLine="142"/>
        <w:jc w:val="center"/>
        <w:rPr>
          <w:rFonts w:cs="Times New Roman"/>
          <w:sz w:val="24"/>
          <w:szCs w:val="24"/>
        </w:rPr>
      </w:pPr>
      <w:r w:rsidRPr="003C6BF5">
        <w:rPr>
          <w:rFonts w:cs="Times New Roman"/>
          <w:sz w:val="24"/>
          <w:szCs w:val="24"/>
        </w:rPr>
        <w:t>постановлением Администрации</w:t>
      </w:r>
    </w:p>
    <w:p w:rsidR="003C6BF5" w:rsidRPr="003C6BF5" w:rsidRDefault="003C6BF5" w:rsidP="003C6BF5">
      <w:pPr>
        <w:ind w:left="5387" w:firstLine="142"/>
        <w:jc w:val="center"/>
        <w:rPr>
          <w:rFonts w:cs="Times New Roman"/>
          <w:sz w:val="24"/>
          <w:szCs w:val="24"/>
        </w:rPr>
      </w:pPr>
      <w:r w:rsidRPr="003C6BF5">
        <w:rPr>
          <w:rFonts w:cs="Times New Roman"/>
          <w:sz w:val="24"/>
          <w:szCs w:val="24"/>
        </w:rPr>
        <w:t>Курской области</w:t>
      </w:r>
    </w:p>
    <w:p w:rsidR="003C6BF5" w:rsidRPr="003C6BF5" w:rsidRDefault="003C6BF5" w:rsidP="003C6BF5">
      <w:pPr>
        <w:ind w:left="5387" w:firstLine="142"/>
        <w:jc w:val="center"/>
        <w:rPr>
          <w:rFonts w:cs="Times New Roman"/>
          <w:sz w:val="24"/>
          <w:szCs w:val="24"/>
        </w:rPr>
      </w:pPr>
      <w:r w:rsidRPr="003C6BF5">
        <w:rPr>
          <w:rFonts w:cs="Times New Roman"/>
          <w:sz w:val="24"/>
          <w:szCs w:val="24"/>
        </w:rPr>
        <w:t>от «15» января 2009 года</w:t>
      </w:r>
    </w:p>
    <w:p w:rsidR="003C6BF5" w:rsidRPr="003C6BF5" w:rsidRDefault="003C6BF5" w:rsidP="003C6BF5">
      <w:pPr>
        <w:ind w:left="5387" w:firstLine="142"/>
        <w:jc w:val="center"/>
        <w:rPr>
          <w:rFonts w:cs="Times New Roman"/>
          <w:sz w:val="24"/>
          <w:szCs w:val="24"/>
        </w:rPr>
      </w:pPr>
      <w:r w:rsidRPr="003C6BF5">
        <w:rPr>
          <w:rFonts w:cs="Times New Roman"/>
          <w:sz w:val="24"/>
          <w:szCs w:val="24"/>
        </w:rPr>
        <w:t>№ 5</w:t>
      </w:r>
    </w:p>
    <w:p w:rsidR="00BD7E37" w:rsidRDefault="003C6BF5" w:rsidP="003C6BF5">
      <w:pPr>
        <w:ind w:left="5387" w:firstLine="142"/>
        <w:jc w:val="center"/>
        <w:rPr>
          <w:rFonts w:cs="Times New Roman"/>
          <w:sz w:val="24"/>
          <w:szCs w:val="24"/>
        </w:rPr>
      </w:pPr>
      <w:proofErr w:type="gramStart"/>
      <w:r w:rsidRPr="003C6BF5">
        <w:rPr>
          <w:rFonts w:cs="Times New Roman"/>
          <w:sz w:val="24"/>
          <w:szCs w:val="24"/>
        </w:rPr>
        <w:t>(в редакции постановлени</w:t>
      </w:r>
      <w:r w:rsidR="00CF3370">
        <w:rPr>
          <w:rFonts w:cs="Times New Roman"/>
          <w:sz w:val="24"/>
          <w:szCs w:val="24"/>
        </w:rPr>
        <w:t>я</w:t>
      </w:r>
      <w:r w:rsidRPr="003C6BF5">
        <w:rPr>
          <w:rFonts w:cs="Times New Roman"/>
          <w:sz w:val="24"/>
          <w:szCs w:val="24"/>
        </w:rPr>
        <w:t xml:space="preserve"> Администрации Курской области </w:t>
      </w:r>
      <w:proofErr w:type="gramEnd"/>
    </w:p>
    <w:p w:rsidR="00CF3370" w:rsidRDefault="00E470B2" w:rsidP="003C6BF5">
      <w:pPr>
        <w:ind w:left="5387" w:firstLine="142"/>
        <w:jc w:val="center"/>
        <w:rPr>
          <w:rFonts w:cs="Times New Roman"/>
          <w:sz w:val="24"/>
          <w:szCs w:val="24"/>
        </w:rPr>
      </w:pPr>
      <w:r>
        <w:rPr>
          <w:rFonts w:cs="Times New Roman"/>
          <w:sz w:val="24"/>
          <w:szCs w:val="24"/>
        </w:rPr>
        <w:t>от «30» июля</w:t>
      </w:r>
      <w:r w:rsidR="00BD7E37">
        <w:rPr>
          <w:rFonts w:cs="Times New Roman"/>
          <w:sz w:val="24"/>
          <w:szCs w:val="24"/>
        </w:rPr>
        <w:t xml:space="preserve"> 2012 г.</w:t>
      </w:r>
      <w:r w:rsidR="003C6BF5" w:rsidRPr="003C6BF5">
        <w:rPr>
          <w:rFonts w:cs="Times New Roman"/>
          <w:sz w:val="24"/>
          <w:szCs w:val="24"/>
        </w:rPr>
        <w:t xml:space="preserve"> </w:t>
      </w:r>
    </w:p>
    <w:p w:rsidR="003C6BF5" w:rsidRPr="003C6BF5" w:rsidRDefault="00BD7E37" w:rsidP="003C6BF5">
      <w:pPr>
        <w:ind w:left="5387" w:firstLine="142"/>
        <w:jc w:val="center"/>
        <w:rPr>
          <w:rFonts w:cs="Times New Roman"/>
          <w:sz w:val="24"/>
          <w:szCs w:val="24"/>
        </w:rPr>
      </w:pPr>
      <w:r>
        <w:rPr>
          <w:rFonts w:cs="Times New Roman"/>
          <w:sz w:val="24"/>
          <w:szCs w:val="24"/>
        </w:rPr>
        <w:t xml:space="preserve">№ </w:t>
      </w:r>
      <w:r w:rsidR="00E470B2">
        <w:rPr>
          <w:rFonts w:cs="Times New Roman"/>
          <w:sz w:val="24"/>
          <w:szCs w:val="24"/>
        </w:rPr>
        <w:t>670-па</w:t>
      </w:r>
      <w:bookmarkStart w:id="0" w:name="_GoBack"/>
      <w:bookmarkEnd w:id="0"/>
      <w:r w:rsidR="003C6BF5" w:rsidRPr="003C6BF5">
        <w:rPr>
          <w:rFonts w:cs="Times New Roman"/>
          <w:sz w:val="24"/>
          <w:szCs w:val="24"/>
        </w:rPr>
        <w:t>)</w:t>
      </w:r>
    </w:p>
    <w:p w:rsidR="003C6BF5" w:rsidRPr="003C6BF5" w:rsidRDefault="003C6BF5" w:rsidP="003C6BF5">
      <w:pPr>
        <w:rPr>
          <w:rFonts w:cs="Times New Roman"/>
          <w:sz w:val="24"/>
          <w:szCs w:val="24"/>
        </w:rPr>
      </w:pPr>
    </w:p>
    <w:p w:rsidR="003C6BF5" w:rsidRPr="003C6BF5" w:rsidRDefault="003C6BF5" w:rsidP="003C6BF5">
      <w:pPr>
        <w:rPr>
          <w:rFonts w:cs="Times New Roman"/>
          <w:sz w:val="24"/>
          <w:szCs w:val="24"/>
        </w:rPr>
      </w:pPr>
    </w:p>
    <w:p w:rsidR="003C6BF5" w:rsidRPr="003C6BF5" w:rsidRDefault="003C6BF5" w:rsidP="003C6BF5">
      <w:pPr>
        <w:jc w:val="center"/>
        <w:rPr>
          <w:rFonts w:cs="Times New Roman"/>
          <w:i/>
          <w:iCs/>
          <w:sz w:val="24"/>
          <w:szCs w:val="24"/>
        </w:rPr>
      </w:pPr>
    </w:p>
    <w:p w:rsidR="003C6BF5" w:rsidRPr="003C6BF5" w:rsidRDefault="003C6BF5" w:rsidP="003C6BF5">
      <w:pPr>
        <w:jc w:val="center"/>
        <w:rPr>
          <w:rFonts w:cs="Times New Roman"/>
          <w:sz w:val="24"/>
          <w:szCs w:val="24"/>
        </w:rPr>
      </w:pPr>
    </w:p>
    <w:p w:rsidR="003C6BF5" w:rsidRPr="003C6BF5" w:rsidRDefault="003C6BF5" w:rsidP="003C6BF5">
      <w:pPr>
        <w:jc w:val="center"/>
        <w:rPr>
          <w:rFonts w:cs="Times New Roman"/>
          <w:sz w:val="24"/>
          <w:szCs w:val="24"/>
        </w:rPr>
      </w:pPr>
    </w:p>
    <w:p w:rsidR="003C6BF5" w:rsidRPr="003C6BF5" w:rsidRDefault="003C6BF5" w:rsidP="003C6BF5">
      <w:pPr>
        <w:jc w:val="center"/>
        <w:rPr>
          <w:rFonts w:cs="Times New Roman"/>
          <w:sz w:val="24"/>
          <w:szCs w:val="24"/>
        </w:rPr>
      </w:pPr>
    </w:p>
    <w:p w:rsidR="003C6BF5" w:rsidRPr="003C6BF5" w:rsidRDefault="003C6BF5" w:rsidP="003C6BF5">
      <w:pPr>
        <w:jc w:val="center"/>
        <w:rPr>
          <w:rFonts w:cs="Times New Roman"/>
          <w:sz w:val="24"/>
          <w:szCs w:val="24"/>
        </w:rPr>
      </w:pPr>
    </w:p>
    <w:p w:rsidR="003C6BF5" w:rsidRPr="003C6BF5" w:rsidRDefault="003C6BF5" w:rsidP="003C6BF5">
      <w:pPr>
        <w:jc w:val="center"/>
        <w:rPr>
          <w:rFonts w:cs="Times New Roman"/>
          <w:sz w:val="24"/>
          <w:szCs w:val="24"/>
        </w:rPr>
      </w:pPr>
    </w:p>
    <w:p w:rsidR="003C6BF5" w:rsidRPr="003C6BF5" w:rsidRDefault="003C6BF5" w:rsidP="003C6BF5">
      <w:pPr>
        <w:jc w:val="center"/>
        <w:rPr>
          <w:rFonts w:cs="Times New Roman"/>
          <w:sz w:val="24"/>
          <w:szCs w:val="24"/>
        </w:rPr>
      </w:pPr>
    </w:p>
    <w:p w:rsidR="003C6BF5" w:rsidRPr="003C6BF5" w:rsidRDefault="003C6BF5" w:rsidP="003C6BF5">
      <w:pPr>
        <w:jc w:val="center"/>
        <w:rPr>
          <w:rFonts w:cs="Times New Roman"/>
          <w:b/>
          <w:sz w:val="36"/>
          <w:szCs w:val="36"/>
        </w:rPr>
      </w:pPr>
      <w:r w:rsidRPr="003C6BF5">
        <w:rPr>
          <w:rFonts w:cs="Times New Roman"/>
          <w:b/>
          <w:sz w:val="36"/>
          <w:szCs w:val="36"/>
        </w:rPr>
        <w:t xml:space="preserve">Программа Курской области </w:t>
      </w:r>
    </w:p>
    <w:p w:rsidR="003C6BF5" w:rsidRPr="003C6BF5" w:rsidRDefault="003C6BF5" w:rsidP="003C6BF5">
      <w:pPr>
        <w:jc w:val="center"/>
        <w:rPr>
          <w:rFonts w:cs="Times New Roman"/>
          <w:b/>
          <w:sz w:val="36"/>
          <w:szCs w:val="36"/>
        </w:rPr>
      </w:pPr>
      <w:r w:rsidRPr="003C6BF5">
        <w:rPr>
          <w:rFonts w:cs="Times New Roman"/>
          <w:b/>
          <w:sz w:val="36"/>
          <w:szCs w:val="36"/>
        </w:rPr>
        <w:t>по оказанию содействия добровольному переселению в Российскую Федерацию соотечественников, проживающих за рубежом, на 2008-2012 годы</w:t>
      </w:r>
    </w:p>
    <w:p w:rsidR="003C6BF5" w:rsidRPr="003C6BF5" w:rsidRDefault="003C6BF5" w:rsidP="003C6BF5">
      <w:pPr>
        <w:jc w:val="center"/>
        <w:rPr>
          <w:rFonts w:cs="Times New Roman"/>
          <w:b/>
          <w:sz w:val="36"/>
          <w:szCs w:val="36"/>
        </w:rPr>
      </w:pPr>
    </w:p>
    <w:p w:rsidR="003C6BF5" w:rsidRPr="003C6BF5" w:rsidRDefault="003C6BF5" w:rsidP="003C6BF5">
      <w:pPr>
        <w:rPr>
          <w:rFonts w:cs="Times New Roman"/>
          <w:sz w:val="24"/>
          <w:szCs w:val="24"/>
        </w:rPr>
      </w:pPr>
    </w:p>
    <w:p w:rsidR="003C6BF5" w:rsidRPr="003C6BF5" w:rsidRDefault="003C6BF5" w:rsidP="003C6BF5">
      <w:pPr>
        <w:rPr>
          <w:rFonts w:cs="Times New Roman"/>
          <w:sz w:val="24"/>
          <w:szCs w:val="24"/>
        </w:rPr>
      </w:pPr>
    </w:p>
    <w:p w:rsidR="003C6BF5" w:rsidRPr="003C6BF5" w:rsidRDefault="003C6BF5" w:rsidP="003C6BF5">
      <w:pPr>
        <w:rPr>
          <w:rFonts w:cs="Times New Roman"/>
          <w:sz w:val="24"/>
          <w:szCs w:val="24"/>
        </w:rPr>
      </w:pPr>
    </w:p>
    <w:p w:rsidR="003C6BF5" w:rsidRPr="003C6BF5" w:rsidRDefault="003C6BF5" w:rsidP="003C6BF5">
      <w:pPr>
        <w:rPr>
          <w:rFonts w:cs="Times New Roman"/>
          <w:sz w:val="24"/>
          <w:szCs w:val="24"/>
        </w:rPr>
      </w:pPr>
    </w:p>
    <w:p w:rsidR="003C6BF5" w:rsidRPr="003C6BF5" w:rsidRDefault="003C6BF5" w:rsidP="003C6BF5">
      <w:pPr>
        <w:rPr>
          <w:rFonts w:cs="Times New Roman"/>
          <w:sz w:val="24"/>
          <w:szCs w:val="24"/>
        </w:rPr>
      </w:pPr>
    </w:p>
    <w:p w:rsidR="003C6BF5" w:rsidRPr="003C6BF5" w:rsidRDefault="003C6BF5" w:rsidP="003C6BF5">
      <w:pPr>
        <w:rPr>
          <w:rFonts w:cs="Times New Roman"/>
          <w:sz w:val="24"/>
          <w:szCs w:val="24"/>
        </w:rPr>
      </w:pPr>
    </w:p>
    <w:p w:rsidR="003C6BF5" w:rsidRPr="003C6BF5" w:rsidRDefault="003C6BF5" w:rsidP="003C6BF5">
      <w:pPr>
        <w:rPr>
          <w:rFonts w:cs="Times New Roman"/>
          <w:sz w:val="24"/>
          <w:szCs w:val="24"/>
        </w:rPr>
      </w:pPr>
    </w:p>
    <w:p w:rsidR="003C6BF5" w:rsidRPr="003C6BF5" w:rsidRDefault="003C6BF5" w:rsidP="003C6BF5">
      <w:pPr>
        <w:rPr>
          <w:rFonts w:cs="Times New Roman"/>
          <w:sz w:val="24"/>
          <w:szCs w:val="24"/>
        </w:rPr>
      </w:pPr>
    </w:p>
    <w:p w:rsidR="003C6BF5" w:rsidRPr="003C6BF5" w:rsidRDefault="003C6BF5" w:rsidP="003C6BF5">
      <w:pPr>
        <w:rPr>
          <w:rFonts w:cs="Times New Roman"/>
          <w:sz w:val="24"/>
          <w:szCs w:val="24"/>
        </w:rPr>
      </w:pPr>
    </w:p>
    <w:p w:rsidR="003C6BF5" w:rsidRPr="003C6BF5" w:rsidRDefault="003C6BF5" w:rsidP="003C6BF5">
      <w:pPr>
        <w:rPr>
          <w:rFonts w:cs="Times New Roman"/>
          <w:sz w:val="24"/>
          <w:szCs w:val="24"/>
        </w:rPr>
      </w:pPr>
    </w:p>
    <w:p w:rsidR="003C6BF5" w:rsidRPr="003C6BF5" w:rsidRDefault="003C6BF5" w:rsidP="003C6BF5">
      <w:pPr>
        <w:rPr>
          <w:rFonts w:cs="Times New Roman"/>
          <w:sz w:val="24"/>
          <w:szCs w:val="24"/>
        </w:rPr>
      </w:pPr>
    </w:p>
    <w:p w:rsidR="003C6BF5" w:rsidRPr="003C6BF5" w:rsidRDefault="003C6BF5" w:rsidP="003C6BF5">
      <w:pPr>
        <w:rPr>
          <w:rFonts w:cs="Times New Roman"/>
          <w:sz w:val="24"/>
          <w:szCs w:val="24"/>
        </w:rPr>
      </w:pPr>
    </w:p>
    <w:p w:rsidR="003C6BF5" w:rsidRPr="003C6BF5" w:rsidRDefault="003C6BF5" w:rsidP="003C6BF5">
      <w:pPr>
        <w:rPr>
          <w:rFonts w:cs="Times New Roman"/>
          <w:sz w:val="24"/>
          <w:szCs w:val="24"/>
        </w:rPr>
      </w:pPr>
    </w:p>
    <w:p w:rsidR="003C6BF5" w:rsidRPr="003C6BF5" w:rsidRDefault="003C6BF5" w:rsidP="003C6BF5">
      <w:pPr>
        <w:rPr>
          <w:rFonts w:cs="Times New Roman"/>
          <w:sz w:val="24"/>
          <w:szCs w:val="24"/>
        </w:rPr>
      </w:pPr>
    </w:p>
    <w:p w:rsidR="003C6BF5" w:rsidRPr="003C6BF5" w:rsidRDefault="003C6BF5" w:rsidP="003C6BF5">
      <w:pPr>
        <w:rPr>
          <w:rFonts w:cs="Times New Roman"/>
          <w:sz w:val="24"/>
          <w:szCs w:val="24"/>
        </w:rPr>
      </w:pPr>
    </w:p>
    <w:p w:rsidR="003C6BF5" w:rsidRPr="003C6BF5" w:rsidRDefault="003C6BF5" w:rsidP="003C6BF5">
      <w:pPr>
        <w:jc w:val="center"/>
        <w:rPr>
          <w:rFonts w:cs="Times New Roman"/>
          <w:b/>
          <w:sz w:val="24"/>
          <w:szCs w:val="24"/>
        </w:rPr>
      </w:pPr>
    </w:p>
    <w:p w:rsidR="003C6BF5" w:rsidRPr="003C6BF5" w:rsidRDefault="003C6BF5" w:rsidP="003C6BF5">
      <w:pPr>
        <w:jc w:val="center"/>
        <w:rPr>
          <w:rFonts w:cs="Times New Roman"/>
          <w:b/>
          <w:sz w:val="24"/>
          <w:szCs w:val="24"/>
        </w:rPr>
      </w:pPr>
    </w:p>
    <w:p w:rsidR="003C6BF5" w:rsidRPr="003C6BF5" w:rsidRDefault="003C6BF5" w:rsidP="003C6BF5">
      <w:pPr>
        <w:jc w:val="center"/>
        <w:rPr>
          <w:rFonts w:cs="Times New Roman"/>
          <w:b/>
          <w:sz w:val="24"/>
          <w:szCs w:val="24"/>
        </w:rPr>
      </w:pPr>
    </w:p>
    <w:p w:rsidR="003C6BF5" w:rsidRPr="003C6BF5" w:rsidRDefault="003C6BF5" w:rsidP="003C6BF5">
      <w:pPr>
        <w:jc w:val="center"/>
        <w:rPr>
          <w:rFonts w:cs="Times New Roman"/>
          <w:b/>
          <w:sz w:val="24"/>
          <w:szCs w:val="24"/>
        </w:rPr>
      </w:pPr>
    </w:p>
    <w:p w:rsidR="003C6BF5" w:rsidRPr="003C6BF5" w:rsidRDefault="003C6BF5" w:rsidP="003C6BF5">
      <w:pPr>
        <w:jc w:val="center"/>
        <w:rPr>
          <w:rFonts w:cs="Times New Roman"/>
          <w:b/>
          <w:sz w:val="24"/>
          <w:szCs w:val="24"/>
        </w:rPr>
      </w:pPr>
    </w:p>
    <w:p w:rsidR="003C6BF5" w:rsidRPr="003C6BF5" w:rsidRDefault="003C6BF5" w:rsidP="003C6BF5">
      <w:pPr>
        <w:jc w:val="center"/>
        <w:rPr>
          <w:rFonts w:cs="Times New Roman"/>
          <w:b/>
          <w:sz w:val="24"/>
          <w:szCs w:val="24"/>
        </w:rPr>
      </w:pPr>
    </w:p>
    <w:p w:rsidR="003C6BF5" w:rsidRPr="003C6BF5" w:rsidRDefault="003C6BF5" w:rsidP="003C6BF5">
      <w:pPr>
        <w:jc w:val="center"/>
        <w:rPr>
          <w:rFonts w:cs="Times New Roman"/>
          <w:b/>
          <w:sz w:val="24"/>
          <w:szCs w:val="24"/>
        </w:rPr>
      </w:pPr>
    </w:p>
    <w:p w:rsidR="003C6BF5" w:rsidRPr="003C6BF5" w:rsidRDefault="003C6BF5" w:rsidP="003C6BF5">
      <w:pPr>
        <w:jc w:val="center"/>
        <w:rPr>
          <w:rFonts w:cs="Times New Roman"/>
          <w:b/>
          <w:sz w:val="24"/>
          <w:szCs w:val="24"/>
        </w:rPr>
      </w:pPr>
    </w:p>
    <w:p w:rsidR="003C6BF5" w:rsidRPr="003C6BF5" w:rsidRDefault="003C6BF5" w:rsidP="003C6BF5">
      <w:pPr>
        <w:jc w:val="center"/>
        <w:rPr>
          <w:rFonts w:cs="Times New Roman"/>
          <w:b/>
          <w:sz w:val="24"/>
          <w:szCs w:val="24"/>
        </w:rPr>
      </w:pPr>
    </w:p>
    <w:p w:rsidR="003C6BF5" w:rsidRPr="003C6BF5" w:rsidRDefault="003C6BF5" w:rsidP="003C6BF5">
      <w:pPr>
        <w:jc w:val="center"/>
        <w:rPr>
          <w:rFonts w:cs="Times New Roman"/>
          <w:b/>
          <w:sz w:val="24"/>
          <w:szCs w:val="24"/>
        </w:rPr>
      </w:pPr>
    </w:p>
    <w:p w:rsidR="003C6BF5" w:rsidRPr="003C6BF5" w:rsidRDefault="003C6BF5" w:rsidP="003C6BF5">
      <w:pPr>
        <w:jc w:val="center"/>
        <w:rPr>
          <w:rFonts w:cs="Times New Roman"/>
          <w:b/>
          <w:sz w:val="24"/>
          <w:szCs w:val="24"/>
        </w:rPr>
      </w:pPr>
    </w:p>
    <w:p w:rsidR="00CF3370" w:rsidRDefault="00CF3370" w:rsidP="003C6BF5">
      <w:pPr>
        <w:jc w:val="center"/>
        <w:rPr>
          <w:rFonts w:cs="Times New Roman"/>
          <w:b/>
          <w:sz w:val="24"/>
          <w:szCs w:val="24"/>
        </w:rPr>
      </w:pPr>
    </w:p>
    <w:p w:rsidR="003C6BF5" w:rsidRPr="003C6BF5" w:rsidRDefault="003C6BF5" w:rsidP="003C6BF5">
      <w:pPr>
        <w:jc w:val="center"/>
        <w:rPr>
          <w:rFonts w:cs="Times New Roman"/>
          <w:b/>
          <w:sz w:val="24"/>
          <w:szCs w:val="24"/>
        </w:rPr>
      </w:pPr>
      <w:r w:rsidRPr="003C6BF5">
        <w:rPr>
          <w:rFonts w:cs="Times New Roman"/>
          <w:b/>
          <w:sz w:val="24"/>
          <w:szCs w:val="24"/>
        </w:rPr>
        <w:lastRenderedPageBreak/>
        <w:t>Содержание</w:t>
      </w:r>
    </w:p>
    <w:p w:rsidR="003C6BF5" w:rsidRPr="003C6BF5" w:rsidRDefault="003C6BF5" w:rsidP="003C6BF5">
      <w:pPr>
        <w:jc w:val="center"/>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639"/>
      </w:tblGrid>
      <w:tr w:rsidR="003C6BF5" w:rsidRPr="003C6BF5" w:rsidTr="003C6BF5">
        <w:tc>
          <w:tcPr>
            <w:tcW w:w="8648" w:type="dxa"/>
          </w:tcPr>
          <w:p w:rsidR="003C6BF5" w:rsidRPr="003C6BF5" w:rsidRDefault="003C6BF5" w:rsidP="003C6BF5">
            <w:pPr>
              <w:rPr>
                <w:rFonts w:cs="Times New Roman"/>
                <w:caps/>
                <w:sz w:val="24"/>
                <w:szCs w:val="24"/>
              </w:rPr>
            </w:pPr>
            <w:r w:rsidRPr="003C6BF5">
              <w:rPr>
                <w:rFonts w:cs="Times New Roman"/>
                <w:caps/>
                <w:sz w:val="24"/>
                <w:szCs w:val="24"/>
              </w:rPr>
              <w:t>Паспорт</w:t>
            </w:r>
          </w:p>
        </w:tc>
        <w:tc>
          <w:tcPr>
            <w:tcW w:w="639" w:type="dxa"/>
          </w:tcPr>
          <w:p w:rsidR="003C6BF5" w:rsidRPr="003C6BF5" w:rsidRDefault="003C6BF5" w:rsidP="003C6BF5">
            <w:pPr>
              <w:jc w:val="center"/>
              <w:rPr>
                <w:rFonts w:cs="Times New Roman"/>
                <w:sz w:val="24"/>
                <w:szCs w:val="24"/>
              </w:rPr>
            </w:pPr>
            <w:r w:rsidRPr="003C6BF5">
              <w:rPr>
                <w:rFonts w:cs="Times New Roman"/>
                <w:sz w:val="24"/>
                <w:szCs w:val="24"/>
              </w:rPr>
              <w:t>4</w:t>
            </w:r>
          </w:p>
        </w:tc>
      </w:tr>
      <w:tr w:rsidR="003C6BF5" w:rsidRPr="003C6BF5" w:rsidTr="003C6BF5">
        <w:tc>
          <w:tcPr>
            <w:tcW w:w="8648" w:type="dxa"/>
          </w:tcPr>
          <w:p w:rsidR="003C6BF5" w:rsidRPr="003C6BF5" w:rsidRDefault="003C6BF5" w:rsidP="003C6BF5">
            <w:pPr>
              <w:rPr>
                <w:rFonts w:cs="Times New Roman"/>
                <w:caps/>
                <w:sz w:val="24"/>
                <w:szCs w:val="24"/>
              </w:rPr>
            </w:pPr>
            <w:r w:rsidRPr="003C6BF5">
              <w:rPr>
                <w:rFonts w:cs="Times New Roman"/>
                <w:caps/>
                <w:sz w:val="24"/>
                <w:szCs w:val="24"/>
              </w:rPr>
              <w:t>Введение</w:t>
            </w:r>
          </w:p>
        </w:tc>
        <w:tc>
          <w:tcPr>
            <w:tcW w:w="639" w:type="dxa"/>
          </w:tcPr>
          <w:p w:rsidR="003C6BF5" w:rsidRPr="003C6BF5" w:rsidRDefault="00F3763A" w:rsidP="003C6BF5">
            <w:pPr>
              <w:jc w:val="center"/>
              <w:rPr>
                <w:rFonts w:cs="Times New Roman"/>
                <w:sz w:val="24"/>
                <w:szCs w:val="24"/>
              </w:rPr>
            </w:pPr>
            <w:r>
              <w:rPr>
                <w:rFonts w:cs="Times New Roman"/>
                <w:sz w:val="24"/>
                <w:szCs w:val="24"/>
              </w:rPr>
              <w:t>9</w:t>
            </w:r>
          </w:p>
        </w:tc>
      </w:tr>
      <w:tr w:rsidR="003C6BF5" w:rsidRPr="003C6BF5" w:rsidTr="003C6BF5">
        <w:tc>
          <w:tcPr>
            <w:tcW w:w="8648" w:type="dxa"/>
          </w:tcPr>
          <w:p w:rsidR="003C6BF5" w:rsidRPr="003C6BF5" w:rsidRDefault="003C6BF5" w:rsidP="003C6BF5">
            <w:pPr>
              <w:rPr>
                <w:rFonts w:cs="Times New Roman"/>
                <w:sz w:val="24"/>
                <w:szCs w:val="24"/>
              </w:rPr>
            </w:pPr>
            <w:r w:rsidRPr="003C6BF5">
              <w:rPr>
                <w:rFonts w:cs="Times New Roman"/>
                <w:sz w:val="24"/>
                <w:szCs w:val="24"/>
                <w:lang w:val="en-US"/>
              </w:rPr>
              <w:t>I</w:t>
            </w:r>
            <w:r w:rsidRPr="003C6BF5">
              <w:rPr>
                <w:rFonts w:cs="Times New Roman"/>
                <w:sz w:val="24"/>
                <w:szCs w:val="24"/>
              </w:rPr>
              <w:t xml:space="preserve">. </w:t>
            </w:r>
            <w:r w:rsidRPr="003C6BF5">
              <w:rPr>
                <w:rFonts w:cs="Times New Roman"/>
                <w:caps/>
                <w:sz w:val="24"/>
                <w:szCs w:val="24"/>
              </w:rPr>
              <w:t>ОБОСНОВАНИЕ НЕОБХОДИМОСТИ РАЗРАБОТКИ ПРОГРАММЫ КУРСКОЙ ОБЛАСТИ ПО ОКАЗАНИЮ СОДЕЙСТВИЯ ДОБРОВОЛЬНОМУ ПЕРЕСЕЛЕНИЮ в Российскую Федерацию  СООТЕЧЕСТВЕННИКОВ, ПРОЖИВАЮЩИХ ЗА РУБЕЖОМ, на 2008-2012 годы</w:t>
            </w:r>
          </w:p>
        </w:tc>
        <w:tc>
          <w:tcPr>
            <w:tcW w:w="639" w:type="dxa"/>
          </w:tcPr>
          <w:p w:rsidR="003C6BF5" w:rsidRPr="003C6BF5" w:rsidRDefault="00F3763A" w:rsidP="003C6BF5">
            <w:pPr>
              <w:jc w:val="center"/>
              <w:rPr>
                <w:rFonts w:cs="Times New Roman"/>
                <w:sz w:val="24"/>
                <w:szCs w:val="24"/>
              </w:rPr>
            </w:pPr>
            <w:r>
              <w:rPr>
                <w:rFonts w:cs="Times New Roman"/>
                <w:sz w:val="24"/>
                <w:szCs w:val="24"/>
              </w:rPr>
              <w:t>12</w:t>
            </w:r>
          </w:p>
        </w:tc>
      </w:tr>
      <w:tr w:rsidR="003C6BF5" w:rsidRPr="003C6BF5" w:rsidTr="003C6BF5">
        <w:tc>
          <w:tcPr>
            <w:tcW w:w="8648" w:type="dxa"/>
          </w:tcPr>
          <w:p w:rsidR="003C6BF5" w:rsidRPr="003C6BF5" w:rsidRDefault="003C6BF5" w:rsidP="003C6BF5">
            <w:pPr>
              <w:rPr>
                <w:rFonts w:cs="Times New Roman"/>
                <w:sz w:val="24"/>
                <w:szCs w:val="24"/>
              </w:rPr>
            </w:pPr>
            <w:r w:rsidRPr="003C6BF5">
              <w:rPr>
                <w:rFonts w:cs="Times New Roman"/>
                <w:sz w:val="24"/>
                <w:szCs w:val="24"/>
              </w:rPr>
              <w:t>1.1. Социально-экономическое положение Курской области и перспективы его развития</w:t>
            </w:r>
          </w:p>
        </w:tc>
        <w:tc>
          <w:tcPr>
            <w:tcW w:w="639" w:type="dxa"/>
          </w:tcPr>
          <w:p w:rsidR="003C6BF5" w:rsidRPr="003C6BF5" w:rsidRDefault="00F3763A" w:rsidP="003C6BF5">
            <w:pPr>
              <w:jc w:val="center"/>
              <w:rPr>
                <w:rFonts w:cs="Times New Roman"/>
                <w:sz w:val="24"/>
                <w:szCs w:val="24"/>
              </w:rPr>
            </w:pPr>
            <w:r>
              <w:rPr>
                <w:rFonts w:cs="Times New Roman"/>
                <w:sz w:val="24"/>
                <w:szCs w:val="24"/>
              </w:rPr>
              <w:t>12</w:t>
            </w:r>
          </w:p>
        </w:tc>
      </w:tr>
      <w:tr w:rsidR="003C6BF5" w:rsidRPr="003C6BF5" w:rsidTr="003C6BF5">
        <w:tc>
          <w:tcPr>
            <w:tcW w:w="8648" w:type="dxa"/>
          </w:tcPr>
          <w:p w:rsidR="003C6BF5" w:rsidRPr="003C6BF5" w:rsidRDefault="003C6BF5" w:rsidP="003C6BF5">
            <w:pPr>
              <w:rPr>
                <w:rFonts w:cs="Times New Roman"/>
                <w:sz w:val="24"/>
                <w:szCs w:val="24"/>
              </w:rPr>
            </w:pPr>
            <w:r w:rsidRPr="003C6BF5">
              <w:rPr>
                <w:rFonts w:cs="Times New Roman"/>
                <w:sz w:val="24"/>
                <w:szCs w:val="24"/>
              </w:rPr>
              <w:t>1.2. Оценка демографической ситуации в Курской области</w:t>
            </w:r>
          </w:p>
        </w:tc>
        <w:tc>
          <w:tcPr>
            <w:tcW w:w="639" w:type="dxa"/>
          </w:tcPr>
          <w:p w:rsidR="003C6BF5" w:rsidRPr="003C6BF5" w:rsidRDefault="00F3763A" w:rsidP="003C6BF5">
            <w:pPr>
              <w:jc w:val="center"/>
              <w:rPr>
                <w:rFonts w:cs="Times New Roman"/>
                <w:sz w:val="24"/>
                <w:szCs w:val="24"/>
              </w:rPr>
            </w:pPr>
            <w:r>
              <w:rPr>
                <w:rFonts w:cs="Times New Roman"/>
                <w:sz w:val="24"/>
                <w:szCs w:val="24"/>
              </w:rPr>
              <w:t>57</w:t>
            </w:r>
          </w:p>
        </w:tc>
      </w:tr>
      <w:tr w:rsidR="003C6BF5" w:rsidRPr="003C6BF5" w:rsidTr="003C6BF5">
        <w:tc>
          <w:tcPr>
            <w:tcW w:w="8648" w:type="dxa"/>
          </w:tcPr>
          <w:p w:rsidR="003C6BF5" w:rsidRPr="003C6BF5" w:rsidRDefault="003C6BF5" w:rsidP="003C6BF5">
            <w:pPr>
              <w:rPr>
                <w:rFonts w:cs="Times New Roman"/>
                <w:sz w:val="24"/>
                <w:szCs w:val="24"/>
              </w:rPr>
            </w:pPr>
            <w:r w:rsidRPr="003C6BF5">
              <w:rPr>
                <w:rFonts w:cs="Times New Roman"/>
                <w:sz w:val="24"/>
                <w:szCs w:val="24"/>
              </w:rPr>
              <w:t xml:space="preserve">1.3. </w:t>
            </w:r>
            <w:r w:rsidRPr="003C6BF5">
              <w:rPr>
                <w:rFonts w:cs="Times New Roman"/>
                <w:bCs/>
                <w:sz w:val="24"/>
                <w:szCs w:val="24"/>
              </w:rPr>
              <w:t>Анализ ситуации на рынке труда Курской области</w:t>
            </w:r>
          </w:p>
        </w:tc>
        <w:tc>
          <w:tcPr>
            <w:tcW w:w="639" w:type="dxa"/>
          </w:tcPr>
          <w:p w:rsidR="003C6BF5" w:rsidRPr="003C6BF5" w:rsidRDefault="00F3763A" w:rsidP="003C6BF5">
            <w:pPr>
              <w:jc w:val="center"/>
              <w:rPr>
                <w:rFonts w:cs="Times New Roman"/>
                <w:sz w:val="24"/>
                <w:szCs w:val="24"/>
              </w:rPr>
            </w:pPr>
            <w:r>
              <w:rPr>
                <w:rFonts w:cs="Times New Roman"/>
                <w:sz w:val="24"/>
                <w:szCs w:val="24"/>
              </w:rPr>
              <w:t>62</w:t>
            </w:r>
          </w:p>
        </w:tc>
      </w:tr>
      <w:tr w:rsidR="003C6BF5" w:rsidRPr="003C6BF5" w:rsidTr="003C6BF5">
        <w:tc>
          <w:tcPr>
            <w:tcW w:w="8648" w:type="dxa"/>
          </w:tcPr>
          <w:p w:rsidR="003C6BF5" w:rsidRPr="003C6BF5" w:rsidRDefault="003C6BF5" w:rsidP="003C6BF5">
            <w:pPr>
              <w:rPr>
                <w:rFonts w:cs="Times New Roman"/>
                <w:sz w:val="24"/>
                <w:szCs w:val="24"/>
              </w:rPr>
            </w:pPr>
            <w:r w:rsidRPr="003C6BF5">
              <w:rPr>
                <w:rFonts w:cs="Times New Roman"/>
                <w:sz w:val="24"/>
                <w:szCs w:val="24"/>
                <w:lang w:val="en-US"/>
              </w:rPr>
              <w:t>II</w:t>
            </w:r>
            <w:r w:rsidRPr="003C6BF5">
              <w:rPr>
                <w:rFonts w:cs="Times New Roman"/>
                <w:sz w:val="24"/>
                <w:szCs w:val="24"/>
              </w:rPr>
              <w:t>. ОПИСАНИЕ ПРОЕКТОВ ПЕРЕСЕЛЕНИЯ</w:t>
            </w:r>
          </w:p>
        </w:tc>
        <w:tc>
          <w:tcPr>
            <w:tcW w:w="639" w:type="dxa"/>
          </w:tcPr>
          <w:p w:rsidR="003C6BF5" w:rsidRPr="003C6BF5" w:rsidRDefault="00F3763A" w:rsidP="003C6BF5">
            <w:pPr>
              <w:jc w:val="center"/>
              <w:rPr>
                <w:rFonts w:cs="Times New Roman"/>
                <w:sz w:val="24"/>
                <w:szCs w:val="24"/>
              </w:rPr>
            </w:pPr>
            <w:r>
              <w:rPr>
                <w:rFonts w:cs="Times New Roman"/>
                <w:sz w:val="24"/>
                <w:szCs w:val="24"/>
              </w:rPr>
              <w:t>65</w:t>
            </w:r>
          </w:p>
        </w:tc>
      </w:tr>
      <w:tr w:rsidR="003C6BF5" w:rsidRPr="003C6BF5" w:rsidTr="003C6BF5">
        <w:tc>
          <w:tcPr>
            <w:tcW w:w="8648" w:type="dxa"/>
          </w:tcPr>
          <w:p w:rsidR="003C6BF5" w:rsidRPr="003C6BF5" w:rsidRDefault="003C6BF5" w:rsidP="003C6BF5">
            <w:pPr>
              <w:rPr>
                <w:rFonts w:cs="Times New Roman"/>
                <w:sz w:val="24"/>
                <w:szCs w:val="24"/>
              </w:rPr>
            </w:pPr>
            <w:r w:rsidRPr="003C6BF5">
              <w:rPr>
                <w:rFonts w:cs="Times New Roman"/>
                <w:sz w:val="24"/>
                <w:szCs w:val="24"/>
              </w:rPr>
              <w:t>2.1. Проект переселения «Северный»</w:t>
            </w:r>
          </w:p>
        </w:tc>
        <w:tc>
          <w:tcPr>
            <w:tcW w:w="639" w:type="dxa"/>
          </w:tcPr>
          <w:p w:rsidR="003C6BF5" w:rsidRPr="003C6BF5" w:rsidRDefault="00F3763A" w:rsidP="003C6BF5">
            <w:pPr>
              <w:jc w:val="center"/>
              <w:rPr>
                <w:rFonts w:cs="Times New Roman"/>
                <w:sz w:val="24"/>
                <w:szCs w:val="24"/>
              </w:rPr>
            </w:pPr>
            <w:r>
              <w:rPr>
                <w:rFonts w:cs="Times New Roman"/>
                <w:sz w:val="24"/>
                <w:szCs w:val="24"/>
              </w:rPr>
              <w:t>65</w:t>
            </w:r>
          </w:p>
        </w:tc>
      </w:tr>
      <w:tr w:rsidR="003C6BF5" w:rsidRPr="003C6BF5" w:rsidTr="003C6BF5">
        <w:tc>
          <w:tcPr>
            <w:tcW w:w="8648" w:type="dxa"/>
          </w:tcPr>
          <w:p w:rsidR="003C6BF5" w:rsidRPr="003C6BF5" w:rsidRDefault="003C6BF5" w:rsidP="003C6BF5">
            <w:pPr>
              <w:rPr>
                <w:rFonts w:cs="Times New Roman"/>
                <w:sz w:val="24"/>
                <w:szCs w:val="24"/>
              </w:rPr>
            </w:pPr>
            <w:r w:rsidRPr="003C6BF5">
              <w:rPr>
                <w:rFonts w:cs="Times New Roman"/>
                <w:sz w:val="24"/>
                <w:szCs w:val="24"/>
              </w:rPr>
              <w:t>2.1.1. Общая характеристика территории вселения «Северная»</w:t>
            </w:r>
          </w:p>
        </w:tc>
        <w:tc>
          <w:tcPr>
            <w:tcW w:w="639" w:type="dxa"/>
          </w:tcPr>
          <w:p w:rsidR="003C6BF5" w:rsidRPr="003C6BF5" w:rsidRDefault="00F3763A" w:rsidP="003C6BF5">
            <w:pPr>
              <w:jc w:val="center"/>
              <w:rPr>
                <w:rFonts w:cs="Times New Roman"/>
                <w:sz w:val="24"/>
                <w:szCs w:val="24"/>
              </w:rPr>
            </w:pPr>
            <w:r>
              <w:rPr>
                <w:rFonts w:cs="Times New Roman"/>
                <w:sz w:val="24"/>
                <w:szCs w:val="24"/>
              </w:rPr>
              <w:t>66</w:t>
            </w:r>
          </w:p>
        </w:tc>
      </w:tr>
      <w:tr w:rsidR="003C6BF5" w:rsidRPr="003C6BF5" w:rsidTr="003C6BF5">
        <w:tc>
          <w:tcPr>
            <w:tcW w:w="8648" w:type="dxa"/>
          </w:tcPr>
          <w:p w:rsidR="003C6BF5" w:rsidRPr="003C6BF5" w:rsidRDefault="003C6BF5" w:rsidP="003C6BF5">
            <w:pPr>
              <w:rPr>
                <w:rFonts w:cs="Times New Roman"/>
                <w:sz w:val="24"/>
                <w:szCs w:val="24"/>
              </w:rPr>
            </w:pPr>
            <w:r w:rsidRPr="003C6BF5">
              <w:rPr>
                <w:rFonts w:cs="Times New Roman"/>
                <w:sz w:val="24"/>
                <w:szCs w:val="24"/>
              </w:rPr>
              <w:t xml:space="preserve">2.1.2. Оценка потребности в рабочей силе территории вселения «Северная» </w:t>
            </w:r>
          </w:p>
        </w:tc>
        <w:tc>
          <w:tcPr>
            <w:tcW w:w="639" w:type="dxa"/>
          </w:tcPr>
          <w:p w:rsidR="003C6BF5" w:rsidRPr="003C6BF5" w:rsidRDefault="00F3763A" w:rsidP="003C6BF5">
            <w:pPr>
              <w:jc w:val="center"/>
              <w:rPr>
                <w:rFonts w:cs="Times New Roman"/>
                <w:sz w:val="24"/>
                <w:szCs w:val="24"/>
              </w:rPr>
            </w:pPr>
            <w:r>
              <w:rPr>
                <w:rFonts w:cs="Times New Roman"/>
                <w:sz w:val="24"/>
                <w:szCs w:val="24"/>
              </w:rPr>
              <w:t>69</w:t>
            </w:r>
          </w:p>
        </w:tc>
      </w:tr>
      <w:tr w:rsidR="003C6BF5" w:rsidRPr="003C6BF5" w:rsidTr="003C6BF5">
        <w:tc>
          <w:tcPr>
            <w:tcW w:w="8648" w:type="dxa"/>
          </w:tcPr>
          <w:p w:rsidR="003C6BF5" w:rsidRPr="003C6BF5" w:rsidRDefault="003C6BF5" w:rsidP="003C6BF5">
            <w:pPr>
              <w:rPr>
                <w:rFonts w:cs="Times New Roman"/>
                <w:sz w:val="24"/>
                <w:szCs w:val="24"/>
              </w:rPr>
            </w:pPr>
            <w:r w:rsidRPr="003C6BF5">
              <w:rPr>
                <w:rFonts w:cs="Times New Roman"/>
                <w:sz w:val="24"/>
                <w:szCs w:val="24"/>
              </w:rPr>
              <w:t>2.1.3. Оценка возможности по приему и обустройству переселенцев</w:t>
            </w:r>
          </w:p>
        </w:tc>
        <w:tc>
          <w:tcPr>
            <w:tcW w:w="639" w:type="dxa"/>
          </w:tcPr>
          <w:p w:rsidR="003C6BF5" w:rsidRPr="003C6BF5" w:rsidRDefault="00F3763A" w:rsidP="003C6BF5">
            <w:pPr>
              <w:jc w:val="center"/>
              <w:rPr>
                <w:rFonts w:cs="Times New Roman"/>
                <w:sz w:val="24"/>
                <w:szCs w:val="24"/>
              </w:rPr>
            </w:pPr>
            <w:r>
              <w:rPr>
                <w:rFonts w:cs="Times New Roman"/>
                <w:sz w:val="24"/>
                <w:szCs w:val="24"/>
              </w:rPr>
              <w:t>71</w:t>
            </w:r>
          </w:p>
        </w:tc>
      </w:tr>
      <w:tr w:rsidR="003C6BF5" w:rsidRPr="003C6BF5" w:rsidTr="003C6BF5">
        <w:tc>
          <w:tcPr>
            <w:tcW w:w="8648" w:type="dxa"/>
          </w:tcPr>
          <w:p w:rsidR="003C6BF5" w:rsidRPr="003C6BF5" w:rsidRDefault="003C6BF5" w:rsidP="003C6BF5">
            <w:pPr>
              <w:rPr>
                <w:rFonts w:cs="Times New Roman"/>
                <w:sz w:val="24"/>
                <w:szCs w:val="24"/>
              </w:rPr>
            </w:pPr>
            <w:r w:rsidRPr="003C6BF5">
              <w:rPr>
                <w:rFonts w:cs="Times New Roman"/>
                <w:sz w:val="24"/>
                <w:szCs w:val="24"/>
              </w:rPr>
              <w:t>2.1.4. Мероприятия по приему и обустройству переселенцев</w:t>
            </w:r>
          </w:p>
        </w:tc>
        <w:tc>
          <w:tcPr>
            <w:tcW w:w="639" w:type="dxa"/>
          </w:tcPr>
          <w:p w:rsidR="003C6BF5" w:rsidRPr="003C6BF5" w:rsidRDefault="00F3763A" w:rsidP="003C6BF5">
            <w:pPr>
              <w:jc w:val="center"/>
              <w:rPr>
                <w:rFonts w:cs="Times New Roman"/>
                <w:sz w:val="24"/>
                <w:szCs w:val="24"/>
              </w:rPr>
            </w:pPr>
            <w:r>
              <w:rPr>
                <w:rFonts w:cs="Times New Roman"/>
                <w:sz w:val="24"/>
                <w:szCs w:val="24"/>
              </w:rPr>
              <w:t>72</w:t>
            </w:r>
          </w:p>
        </w:tc>
      </w:tr>
      <w:tr w:rsidR="003C6BF5" w:rsidRPr="003C6BF5" w:rsidTr="003C6BF5">
        <w:tc>
          <w:tcPr>
            <w:tcW w:w="8648" w:type="dxa"/>
          </w:tcPr>
          <w:p w:rsidR="003C6BF5" w:rsidRPr="003C6BF5" w:rsidRDefault="003C6BF5" w:rsidP="003C6BF5">
            <w:pPr>
              <w:rPr>
                <w:rFonts w:cs="Times New Roman"/>
                <w:sz w:val="24"/>
                <w:szCs w:val="24"/>
              </w:rPr>
            </w:pPr>
            <w:r w:rsidRPr="003C6BF5">
              <w:rPr>
                <w:rFonts w:cs="Times New Roman"/>
                <w:sz w:val="24"/>
                <w:szCs w:val="24"/>
              </w:rPr>
              <w:t>2.1.5. Определение объема затрат, связанных с приемом участников  Государственной программы и членов их семей</w:t>
            </w:r>
          </w:p>
        </w:tc>
        <w:tc>
          <w:tcPr>
            <w:tcW w:w="639" w:type="dxa"/>
          </w:tcPr>
          <w:p w:rsidR="003C6BF5" w:rsidRPr="003C6BF5" w:rsidRDefault="00F3763A" w:rsidP="003C6BF5">
            <w:pPr>
              <w:jc w:val="center"/>
              <w:rPr>
                <w:rFonts w:cs="Times New Roman"/>
                <w:sz w:val="24"/>
                <w:szCs w:val="24"/>
              </w:rPr>
            </w:pPr>
            <w:r>
              <w:rPr>
                <w:rFonts w:cs="Times New Roman"/>
                <w:sz w:val="24"/>
                <w:szCs w:val="24"/>
              </w:rPr>
              <w:t>82</w:t>
            </w:r>
          </w:p>
        </w:tc>
      </w:tr>
      <w:tr w:rsidR="003C6BF5" w:rsidRPr="003C6BF5" w:rsidTr="003C6BF5">
        <w:tc>
          <w:tcPr>
            <w:tcW w:w="8648" w:type="dxa"/>
          </w:tcPr>
          <w:p w:rsidR="003C6BF5" w:rsidRPr="003C6BF5" w:rsidRDefault="003C6BF5" w:rsidP="003C6BF5">
            <w:pPr>
              <w:rPr>
                <w:rFonts w:cs="Times New Roman"/>
                <w:sz w:val="24"/>
                <w:szCs w:val="24"/>
              </w:rPr>
            </w:pPr>
            <w:r w:rsidRPr="003C6BF5">
              <w:rPr>
                <w:rFonts w:cs="Times New Roman"/>
                <w:sz w:val="24"/>
                <w:szCs w:val="24"/>
              </w:rPr>
              <w:t>2.2. Проект переселения «Южный»</w:t>
            </w:r>
          </w:p>
        </w:tc>
        <w:tc>
          <w:tcPr>
            <w:tcW w:w="639" w:type="dxa"/>
          </w:tcPr>
          <w:p w:rsidR="003C6BF5" w:rsidRPr="003C6BF5" w:rsidRDefault="00F3763A" w:rsidP="003C6BF5">
            <w:pPr>
              <w:jc w:val="center"/>
              <w:rPr>
                <w:rFonts w:cs="Times New Roman"/>
                <w:sz w:val="24"/>
                <w:szCs w:val="24"/>
              </w:rPr>
            </w:pPr>
            <w:r>
              <w:rPr>
                <w:rFonts w:cs="Times New Roman"/>
                <w:sz w:val="24"/>
                <w:szCs w:val="24"/>
              </w:rPr>
              <w:t>85</w:t>
            </w:r>
          </w:p>
        </w:tc>
      </w:tr>
      <w:tr w:rsidR="003C6BF5" w:rsidRPr="003C6BF5" w:rsidTr="003C6BF5">
        <w:tc>
          <w:tcPr>
            <w:tcW w:w="8648" w:type="dxa"/>
          </w:tcPr>
          <w:p w:rsidR="003C6BF5" w:rsidRPr="003C6BF5" w:rsidRDefault="003C6BF5" w:rsidP="003C6BF5">
            <w:pPr>
              <w:rPr>
                <w:rFonts w:cs="Times New Roman"/>
                <w:sz w:val="24"/>
                <w:szCs w:val="24"/>
              </w:rPr>
            </w:pPr>
            <w:r w:rsidRPr="003C6BF5">
              <w:rPr>
                <w:rFonts w:cs="Times New Roman"/>
                <w:sz w:val="24"/>
                <w:szCs w:val="24"/>
              </w:rPr>
              <w:t>2.2.1. Общая характеристика территории вселения «Южная»</w:t>
            </w:r>
          </w:p>
        </w:tc>
        <w:tc>
          <w:tcPr>
            <w:tcW w:w="639" w:type="dxa"/>
          </w:tcPr>
          <w:p w:rsidR="003C6BF5" w:rsidRPr="003C6BF5" w:rsidRDefault="00F3763A" w:rsidP="003C6BF5">
            <w:pPr>
              <w:jc w:val="center"/>
              <w:rPr>
                <w:rFonts w:cs="Times New Roman"/>
                <w:sz w:val="24"/>
                <w:szCs w:val="24"/>
              </w:rPr>
            </w:pPr>
            <w:r>
              <w:rPr>
                <w:rFonts w:cs="Times New Roman"/>
                <w:sz w:val="24"/>
                <w:szCs w:val="24"/>
              </w:rPr>
              <w:t>85</w:t>
            </w:r>
          </w:p>
        </w:tc>
      </w:tr>
      <w:tr w:rsidR="003C6BF5" w:rsidRPr="003C6BF5" w:rsidTr="003C6BF5">
        <w:tc>
          <w:tcPr>
            <w:tcW w:w="8648" w:type="dxa"/>
          </w:tcPr>
          <w:p w:rsidR="003C6BF5" w:rsidRPr="003C6BF5" w:rsidRDefault="003C6BF5" w:rsidP="003C6BF5">
            <w:pPr>
              <w:rPr>
                <w:rFonts w:cs="Times New Roman"/>
                <w:sz w:val="24"/>
                <w:szCs w:val="24"/>
              </w:rPr>
            </w:pPr>
            <w:r w:rsidRPr="003C6BF5">
              <w:rPr>
                <w:rFonts w:cs="Times New Roman"/>
                <w:sz w:val="24"/>
                <w:szCs w:val="24"/>
              </w:rPr>
              <w:t>2.2.2. Оценка потребности в рабочей силе территории вселения «Южная»</w:t>
            </w:r>
          </w:p>
        </w:tc>
        <w:tc>
          <w:tcPr>
            <w:tcW w:w="639" w:type="dxa"/>
          </w:tcPr>
          <w:p w:rsidR="003C6BF5" w:rsidRPr="003C6BF5" w:rsidRDefault="00F3763A" w:rsidP="003C6BF5">
            <w:pPr>
              <w:jc w:val="center"/>
              <w:rPr>
                <w:rFonts w:cs="Times New Roman"/>
                <w:sz w:val="24"/>
                <w:szCs w:val="24"/>
              </w:rPr>
            </w:pPr>
            <w:r>
              <w:rPr>
                <w:rFonts w:cs="Times New Roman"/>
                <w:sz w:val="24"/>
                <w:szCs w:val="24"/>
              </w:rPr>
              <w:t>88</w:t>
            </w:r>
          </w:p>
        </w:tc>
      </w:tr>
      <w:tr w:rsidR="003C6BF5" w:rsidRPr="003C6BF5" w:rsidTr="003C6BF5">
        <w:tc>
          <w:tcPr>
            <w:tcW w:w="8648" w:type="dxa"/>
          </w:tcPr>
          <w:p w:rsidR="003C6BF5" w:rsidRPr="003C6BF5" w:rsidRDefault="003C6BF5" w:rsidP="003C6BF5">
            <w:pPr>
              <w:rPr>
                <w:rFonts w:cs="Times New Roman"/>
                <w:sz w:val="24"/>
                <w:szCs w:val="24"/>
              </w:rPr>
            </w:pPr>
            <w:r w:rsidRPr="003C6BF5">
              <w:rPr>
                <w:rFonts w:cs="Times New Roman"/>
                <w:sz w:val="24"/>
                <w:szCs w:val="24"/>
              </w:rPr>
              <w:t>2.2.3. Оценка возможности по приему и обустройству переселенцев</w:t>
            </w:r>
          </w:p>
        </w:tc>
        <w:tc>
          <w:tcPr>
            <w:tcW w:w="639" w:type="dxa"/>
          </w:tcPr>
          <w:p w:rsidR="003C6BF5" w:rsidRPr="003C6BF5" w:rsidRDefault="00F3763A" w:rsidP="003C6BF5">
            <w:pPr>
              <w:jc w:val="center"/>
              <w:rPr>
                <w:rFonts w:cs="Times New Roman"/>
                <w:sz w:val="24"/>
                <w:szCs w:val="24"/>
              </w:rPr>
            </w:pPr>
            <w:r>
              <w:rPr>
                <w:rFonts w:cs="Times New Roman"/>
                <w:sz w:val="24"/>
                <w:szCs w:val="24"/>
              </w:rPr>
              <w:t>89</w:t>
            </w:r>
          </w:p>
        </w:tc>
      </w:tr>
      <w:tr w:rsidR="003C6BF5" w:rsidRPr="003C6BF5" w:rsidTr="003C6BF5">
        <w:tc>
          <w:tcPr>
            <w:tcW w:w="8648" w:type="dxa"/>
          </w:tcPr>
          <w:p w:rsidR="003C6BF5" w:rsidRPr="003C6BF5" w:rsidRDefault="003C6BF5" w:rsidP="003C6BF5">
            <w:pPr>
              <w:rPr>
                <w:rFonts w:cs="Times New Roman"/>
                <w:sz w:val="24"/>
                <w:szCs w:val="24"/>
              </w:rPr>
            </w:pPr>
            <w:r w:rsidRPr="003C6BF5">
              <w:rPr>
                <w:rFonts w:cs="Times New Roman"/>
                <w:sz w:val="24"/>
                <w:szCs w:val="24"/>
              </w:rPr>
              <w:t>2.2.4. Мероприятия по приему и обустройству переселенцев</w:t>
            </w:r>
          </w:p>
        </w:tc>
        <w:tc>
          <w:tcPr>
            <w:tcW w:w="639" w:type="dxa"/>
          </w:tcPr>
          <w:p w:rsidR="003C6BF5" w:rsidRPr="003C6BF5" w:rsidRDefault="00F3763A" w:rsidP="003C6BF5">
            <w:pPr>
              <w:jc w:val="center"/>
              <w:rPr>
                <w:rFonts w:cs="Times New Roman"/>
                <w:sz w:val="24"/>
                <w:szCs w:val="24"/>
              </w:rPr>
            </w:pPr>
            <w:r>
              <w:rPr>
                <w:rFonts w:cs="Times New Roman"/>
                <w:sz w:val="24"/>
                <w:szCs w:val="24"/>
              </w:rPr>
              <w:t>90</w:t>
            </w:r>
          </w:p>
        </w:tc>
      </w:tr>
      <w:tr w:rsidR="003C6BF5" w:rsidRPr="003C6BF5" w:rsidTr="003C6BF5">
        <w:tc>
          <w:tcPr>
            <w:tcW w:w="8648" w:type="dxa"/>
          </w:tcPr>
          <w:p w:rsidR="003C6BF5" w:rsidRPr="003C6BF5" w:rsidRDefault="003C6BF5" w:rsidP="003C6BF5">
            <w:pPr>
              <w:rPr>
                <w:rFonts w:cs="Times New Roman"/>
                <w:sz w:val="24"/>
                <w:szCs w:val="24"/>
              </w:rPr>
            </w:pPr>
            <w:r w:rsidRPr="003C6BF5">
              <w:rPr>
                <w:rFonts w:cs="Times New Roman"/>
                <w:sz w:val="24"/>
                <w:szCs w:val="24"/>
              </w:rPr>
              <w:t>2.2.5. Определение объема затрат, связанных с приемом участников Государственной программы и членов их семей</w:t>
            </w:r>
          </w:p>
        </w:tc>
        <w:tc>
          <w:tcPr>
            <w:tcW w:w="639" w:type="dxa"/>
          </w:tcPr>
          <w:p w:rsidR="003C6BF5" w:rsidRPr="003C6BF5" w:rsidRDefault="00F3763A" w:rsidP="003C6BF5">
            <w:pPr>
              <w:jc w:val="center"/>
              <w:rPr>
                <w:rFonts w:cs="Times New Roman"/>
                <w:sz w:val="24"/>
                <w:szCs w:val="24"/>
              </w:rPr>
            </w:pPr>
            <w:r>
              <w:rPr>
                <w:rFonts w:cs="Times New Roman"/>
                <w:sz w:val="24"/>
                <w:szCs w:val="24"/>
              </w:rPr>
              <w:t>100</w:t>
            </w:r>
          </w:p>
        </w:tc>
      </w:tr>
      <w:tr w:rsidR="003C6BF5" w:rsidRPr="003C6BF5" w:rsidTr="003C6BF5">
        <w:tc>
          <w:tcPr>
            <w:tcW w:w="8648" w:type="dxa"/>
          </w:tcPr>
          <w:p w:rsidR="003C6BF5" w:rsidRPr="003C6BF5" w:rsidRDefault="003C6BF5" w:rsidP="00EA75F6">
            <w:pPr>
              <w:rPr>
                <w:rFonts w:cs="Times New Roman"/>
                <w:sz w:val="24"/>
                <w:szCs w:val="24"/>
              </w:rPr>
            </w:pPr>
            <w:r w:rsidRPr="003C6BF5">
              <w:rPr>
                <w:rFonts w:cs="Times New Roman"/>
                <w:sz w:val="24"/>
                <w:szCs w:val="24"/>
              </w:rPr>
              <w:t>2.3.</w:t>
            </w:r>
            <w:r w:rsidRPr="003C6BF5">
              <w:rPr>
                <w:rFonts w:cs="Tahoma"/>
                <w:sz w:val="24"/>
                <w:szCs w:val="24"/>
              </w:rPr>
              <w:t xml:space="preserve"> Услуги в сфере социальной защиты</w:t>
            </w:r>
          </w:p>
        </w:tc>
        <w:tc>
          <w:tcPr>
            <w:tcW w:w="639" w:type="dxa"/>
          </w:tcPr>
          <w:p w:rsidR="003C6BF5" w:rsidRPr="003C6BF5" w:rsidRDefault="00F3763A" w:rsidP="003C6BF5">
            <w:pPr>
              <w:jc w:val="center"/>
              <w:rPr>
                <w:rFonts w:cs="Times New Roman"/>
                <w:sz w:val="24"/>
                <w:szCs w:val="24"/>
              </w:rPr>
            </w:pPr>
            <w:r>
              <w:rPr>
                <w:rFonts w:cs="Times New Roman"/>
                <w:sz w:val="24"/>
                <w:szCs w:val="24"/>
              </w:rPr>
              <w:t>103</w:t>
            </w:r>
          </w:p>
        </w:tc>
      </w:tr>
      <w:tr w:rsidR="003C6BF5" w:rsidRPr="003C6BF5" w:rsidTr="003C6BF5">
        <w:tc>
          <w:tcPr>
            <w:tcW w:w="8648" w:type="dxa"/>
          </w:tcPr>
          <w:p w:rsidR="003C6BF5" w:rsidRPr="003C6BF5" w:rsidRDefault="003C6BF5" w:rsidP="003C6BF5">
            <w:pPr>
              <w:rPr>
                <w:rFonts w:cs="Times New Roman"/>
                <w:sz w:val="24"/>
                <w:szCs w:val="24"/>
              </w:rPr>
            </w:pPr>
            <w:r w:rsidRPr="003C6BF5">
              <w:rPr>
                <w:rFonts w:cs="Times New Roman"/>
                <w:sz w:val="24"/>
                <w:szCs w:val="24"/>
                <w:lang w:val="en-US"/>
              </w:rPr>
              <w:t>III</w:t>
            </w:r>
            <w:r w:rsidRPr="003C6BF5">
              <w:rPr>
                <w:rFonts w:cs="Times New Roman"/>
                <w:sz w:val="24"/>
                <w:szCs w:val="24"/>
              </w:rPr>
              <w:t>. ОРГАНИЗАЦИЯ УПРАВЛЕНИЯ РЕАЛИЗАЦИЕЙ ПРОГРАММЫ И КОНТРОЛЬ ЗА ХОДОМ ЕЕ ВЫПОЛНЕНИЯ</w:t>
            </w:r>
          </w:p>
        </w:tc>
        <w:tc>
          <w:tcPr>
            <w:tcW w:w="639" w:type="dxa"/>
          </w:tcPr>
          <w:p w:rsidR="003C6BF5" w:rsidRPr="003C6BF5" w:rsidRDefault="00F3763A" w:rsidP="003C6BF5">
            <w:pPr>
              <w:jc w:val="center"/>
              <w:rPr>
                <w:rFonts w:cs="Times New Roman"/>
                <w:sz w:val="24"/>
                <w:szCs w:val="24"/>
              </w:rPr>
            </w:pPr>
            <w:r>
              <w:rPr>
                <w:rFonts w:cs="Times New Roman"/>
                <w:sz w:val="24"/>
                <w:szCs w:val="24"/>
              </w:rPr>
              <w:t>108</w:t>
            </w:r>
          </w:p>
        </w:tc>
      </w:tr>
      <w:tr w:rsidR="003C6BF5" w:rsidRPr="003C6BF5" w:rsidTr="003C6BF5">
        <w:tc>
          <w:tcPr>
            <w:tcW w:w="8648" w:type="dxa"/>
          </w:tcPr>
          <w:p w:rsidR="003C6BF5" w:rsidRPr="003C6BF5" w:rsidRDefault="003C6BF5" w:rsidP="003C6BF5">
            <w:pPr>
              <w:rPr>
                <w:rFonts w:cs="Times New Roman"/>
                <w:sz w:val="24"/>
                <w:szCs w:val="24"/>
              </w:rPr>
            </w:pPr>
            <w:r w:rsidRPr="003C6BF5">
              <w:rPr>
                <w:rFonts w:cs="Times New Roman"/>
                <w:sz w:val="24"/>
                <w:szCs w:val="24"/>
              </w:rPr>
              <w:t>3.1. Механизм реализации Программы</w:t>
            </w:r>
          </w:p>
        </w:tc>
        <w:tc>
          <w:tcPr>
            <w:tcW w:w="639" w:type="dxa"/>
          </w:tcPr>
          <w:p w:rsidR="003C6BF5" w:rsidRPr="003C6BF5" w:rsidRDefault="00F3763A" w:rsidP="003C6BF5">
            <w:pPr>
              <w:jc w:val="center"/>
              <w:rPr>
                <w:rFonts w:cs="Times New Roman"/>
                <w:sz w:val="24"/>
                <w:szCs w:val="24"/>
              </w:rPr>
            </w:pPr>
            <w:r>
              <w:rPr>
                <w:rFonts w:cs="Times New Roman"/>
                <w:sz w:val="24"/>
                <w:szCs w:val="24"/>
              </w:rPr>
              <w:t>108</w:t>
            </w:r>
          </w:p>
        </w:tc>
      </w:tr>
      <w:tr w:rsidR="003C6BF5" w:rsidRPr="003C6BF5" w:rsidTr="003C6BF5">
        <w:tc>
          <w:tcPr>
            <w:tcW w:w="8648" w:type="dxa"/>
          </w:tcPr>
          <w:p w:rsidR="003C6BF5" w:rsidRPr="003C6BF5" w:rsidRDefault="003C6BF5" w:rsidP="003C6BF5">
            <w:pPr>
              <w:rPr>
                <w:rFonts w:cs="Times New Roman"/>
                <w:sz w:val="24"/>
                <w:szCs w:val="24"/>
              </w:rPr>
            </w:pPr>
            <w:r w:rsidRPr="003C6BF5">
              <w:rPr>
                <w:rFonts w:cs="Times New Roman"/>
                <w:sz w:val="24"/>
                <w:szCs w:val="24"/>
              </w:rPr>
              <w:t xml:space="preserve">3.2.Риски реализации Программы и разработка </w:t>
            </w:r>
            <w:r w:rsidRPr="003C6BF5">
              <w:rPr>
                <w:rFonts w:cs="Times New Roman"/>
                <w:sz w:val="22"/>
                <w:szCs w:val="22"/>
              </w:rPr>
              <w:t>мероприятий</w:t>
            </w:r>
            <w:r w:rsidRPr="003C6BF5">
              <w:rPr>
                <w:rFonts w:cs="Times New Roman"/>
                <w:sz w:val="24"/>
                <w:szCs w:val="24"/>
              </w:rPr>
              <w:t xml:space="preserve"> по их снижению</w:t>
            </w:r>
          </w:p>
        </w:tc>
        <w:tc>
          <w:tcPr>
            <w:tcW w:w="639" w:type="dxa"/>
          </w:tcPr>
          <w:p w:rsidR="003C6BF5" w:rsidRPr="003C6BF5" w:rsidRDefault="00F3763A" w:rsidP="003C6BF5">
            <w:pPr>
              <w:jc w:val="center"/>
              <w:rPr>
                <w:rFonts w:cs="Times New Roman"/>
                <w:sz w:val="24"/>
                <w:szCs w:val="24"/>
              </w:rPr>
            </w:pPr>
            <w:r>
              <w:rPr>
                <w:rFonts w:cs="Times New Roman"/>
                <w:sz w:val="24"/>
                <w:szCs w:val="24"/>
              </w:rPr>
              <w:t>121</w:t>
            </w:r>
          </w:p>
        </w:tc>
      </w:tr>
      <w:tr w:rsidR="003C6BF5" w:rsidRPr="003C6BF5" w:rsidTr="003C6BF5">
        <w:tc>
          <w:tcPr>
            <w:tcW w:w="8648" w:type="dxa"/>
          </w:tcPr>
          <w:p w:rsidR="003C6BF5" w:rsidRPr="003C6BF5" w:rsidRDefault="003C6BF5" w:rsidP="003C6BF5">
            <w:pPr>
              <w:rPr>
                <w:rFonts w:cs="Times New Roman"/>
                <w:sz w:val="24"/>
                <w:szCs w:val="24"/>
              </w:rPr>
            </w:pPr>
            <w:r w:rsidRPr="003C6BF5">
              <w:rPr>
                <w:rFonts w:cs="Times New Roman"/>
                <w:sz w:val="24"/>
                <w:szCs w:val="24"/>
              </w:rPr>
              <w:t>3.3. Мониторинг реализации программы и оценка ее эффективности</w:t>
            </w:r>
          </w:p>
        </w:tc>
        <w:tc>
          <w:tcPr>
            <w:tcW w:w="639" w:type="dxa"/>
          </w:tcPr>
          <w:p w:rsidR="003C6BF5" w:rsidRPr="003C6BF5" w:rsidRDefault="00F3763A" w:rsidP="003C6BF5">
            <w:pPr>
              <w:jc w:val="center"/>
              <w:rPr>
                <w:rFonts w:cs="Times New Roman"/>
                <w:sz w:val="24"/>
                <w:szCs w:val="24"/>
              </w:rPr>
            </w:pPr>
            <w:r>
              <w:rPr>
                <w:rFonts w:cs="Times New Roman"/>
                <w:sz w:val="24"/>
                <w:szCs w:val="24"/>
              </w:rPr>
              <w:t>125</w:t>
            </w:r>
          </w:p>
        </w:tc>
      </w:tr>
      <w:tr w:rsidR="003C6BF5" w:rsidRPr="003C6BF5" w:rsidTr="003C6BF5">
        <w:tc>
          <w:tcPr>
            <w:tcW w:w="8648" w:type="dxa"/>
          </w:tcPr>
          <w:p w:rsidR="003C6BF5" w:rsidRPr="003C6BF5" w:rsidRDefault="003C6BF5" w:rsidP="003C6BF5">
            <w:pPr>
              <w:rPr>
                <w:rFonts w:cs="Times New Roman"/>
                <w:sz w:val="24"/>
                <w:szCs w:val="24"/>
              </w:rPr>
            </w:pPr>
            <w:r w:rsidRPr="003C6BF5">
              <w:rPr>
                <w:rFonts w:cs="Times New Roman"/>
                <w:sz w:val="24"/>
                <w:szCs w:val="24"/>
              </w:rPr>
              <w:t>ПРИЛОЖЕНИЯ:</w:t>
            </w:r>
          </w:p>
        </w:tc>
        <w:tc>
          <w:tcPr>
            <w:tcW w:w="639" w:type="dxa"/>
          </w:tcPr>
          <w:p w:rsidR="003C6BF5" w:rsidRPr="003C6BF5" w:rsidRDefault="003C6BF5" w:rsidP="003C6BF5">
            <w:pPr>
              <w:jc w:val="center"/>
              <w:rPr>
                <w:rFonts w:cs="Times New Roman"/>
                <w:sz w:val="24"/>
                <w:szCs w:val="24"/>
              </w:rPr>
            </w:pPr>
          </w:p>
        </w:tc>
      </w:tr>
      <w:tr w:rsidR="00F3763A" w:rsidRPr="003C6BF5" w:rsidTr="003C6BF5">
        <w:tc>
          <w:tcPr>
            <w:tcW w:w="8648" w:type="dxa"/>
          </w:tcPr>
          <w:p w:rsidR="00F3763A" w:rsidRPr="003C6BF5" w:rsidRDefault="00F3763A" w:rsidP="003C6BF5">
            <w:pPr>
              <w:rPr>
                <w:rFonts w:cs="Times New Roman"/>
                <w:sz w:val="24"/>
                <w:szCs w:val="24"/>
              </w:rPr>
            </w:pPr>
            <w:r w:rsidRPr="003C6BF5">
              <w:rPr>
                <w:rFonts w:cs="Times New Roman"/>
                <w:sz w:val="24"/>
                <w:szCs w:val="24"/>
              </w:rPr>
              <w:t xml:space="preserve">Приложение 1.Основные </w:t>
            </w:r>
            <w:r w:rsidRPr="003C6BF5">
              <w:rPr>
                <w:rFonts w:cs="Times New Roman"/>
                <w:sz w:val="22"/>
                <w:szCs w:val="22"/>
              </w:rPr>
              <w:t>социально-экономические</w:t>
            </w:r>
            <w:r w:rsidRPr="003C6BF5">
              <w:rPr>
                <w:rFonts w:cs="Times New Roman"/>
                <w:sz w:val="24"/>
                <w:szCs w:val="24"/>
              </w:rPr>
              <w:t xml:space="preserve"> показатели по Курской области</w:t>
            </w:r>
          </w:p>
        </w:tc>
        <w:tc>
          <w:tcPr>
            <w:tcW w:w="639" w:type="dxa"/>
          </w:tcPr>
          <w:p w:rsidR="00F3763A" w:rsidRPr="003C6BF5" w:rsidRDefault="00F3763A" w:rsidP="00D116AF">
            <w:pPr>
              <w:jc w:val="center"/>
              <w:rPr>
                <w:rFonts w:cs="Times New Roman"/>
                <w:sz w:val="24"/>
                <w:szCs w:val="24"/>
              </w:rPr>
            </w:pPr>
            <w:r>
              <w:rPr>
                <w:rFonts w:cs="Times New Roman"/>
                <w:sz w:val="24"/>
                <w:szCs w:val="24"/>
              </w:rPr>
              <w:t>127</w:t>
            </w:r>
          </w:p>
        </w:tc>
      </w:tr>
      <w:tr w:rsidR="00F3763A" w:rsidRPr="003C6BF5" w:rsidTr="003C6BF5">
        <w:tc>
          <w:tcPr>
            <w:tcW w:w="8648" w:type="dxa"/>
          </w:tcPr>
          <w:p w:rsidR="00F3763A" w:rsidRPr="003C6BF5" w:rsidRDefault="00F3763A" w:rsidP="003C6BF5">
            <w:pPr>
              <w:rPr>
                <w:rFonts w:cs="Times New Roman"/>
                <w:sz w:val="24"/>
                <w:szCs w:val="24"/>
              </w:rPr>
            </w:pPr>
            <w:r w:rsidRPr="003C6BF5">
              <w:rPr>
                <w:rFonts w:cs="Times New Roman"/>
                <w:sz w:val="24"/>
                <w:szCs w:val="24"/>
              </w:rPr>
              <w:t>Приложение 2. Основные демографические показатели по Курской области</w:t>
            </w:r>
          </w:p>
        </w:tc>
        <w:tc>
          <w:tcPr>
            <w:tcW w:w="639" w:type="dxa"/>
          </w:tcPr>
          <w:p w:rsidR="00F3763A" w:rsidRPr="003C6BF5" w:rsidRDefault="00F3763A" w:rsidP="00D116AF">
            <w:pPr>
              <w:jc w:val="center"/>
              <w:rPr>
                <w:rFonts w:cs="Times New Roman"/>
                <w:sz w:val="24"/>
                <w:szCs w:val="24"/>
              </w:rPr>
            </w:pPr>
            <w:r>
              <w:rPr>
                <w:rFonts w:cs="Times New Roman"/>
                <w:sz w:val="24"/>
                <w:szCs w:val="24"/>
              </w:rPr>
              <w:t>128</w:t>
            </w:r>
          </w:p>
        </w:tc>
      </w:tr>
      <w:tr w:rsidR="00F3763A" w:rsidRPr="003C6BF5" w:rsidTr="003C6BF5">
        <w:tc>
          <w:tcPr>
            <w:tcW w:w="8648" w:type="dxa"/>
          </w:tcPr>
          <w:p w:rsidR="00F3763A" w:rsidRPr="003C6BF5" w:rsidRDefault="00F3763A" w:rsidP="003C6BF5">
            <w:pPr>
              <w:rPr>
                <w:rFonts w:cs="Times New Roman"/>
                <w:sz w:val="24"/>
                <w:szCs w:val="24"/>
              </w:rPr>
            </w:pPr>
            <w:r w:rsidRPr="003C6BF5">
              <w:rPr>
                <w:rFonts w:cs="Times New Roman"/>
                <w:sz w:val="24"/>
                <w:szCs w:val="24"/>
              </w:rPr>
              <w:t>Приложение 3. Основные показатели рынка труда по Курской области</w:t>
            </w:r>
          </w:p>
        </w:tc>
        <w:tc>
          <w:tcPr>
            <w:tcW w:w="639" w:type="dxa"/>
          </w:tcPr>
          <w:p w:rsidR="00F3763A" w:rsidRPr="003C6BF5" w:rsidRDefault="00F3763A" w:rsidP="00D116AF">
            <w:pPr>
              <w:jc w:val="center"/>
              <w:rPr>
                <w:rFonts w:cs="Times New Roman"/>
                <w:sz w:val="24"/>
                <w:szCs w:val="24"/>
              </w:rPr>
            </w:pPr>
            <w:r>
              <w:rPr>
                <w:rFonts w:cs="Times New Roman"/>
                <w:sz w:val="24"/>
                <w:szCs w:val="24"/>
              </w:rPr>
              <w:t>129</w:t>
            </w:r>
          </w:p>
        </w:tc>
      </w:tr>
      <w:tr w:rsidR="00F3763A" w:rsidRPr="003C6BF5" w:rsidTr="003C6BF5">
        <w:tc>
          <w:tcPr>
            <w:tcW w:w="8648" w:type="dxa"/>
          </w:tcPr>
          <w:p w:rsidR="00F3763A" w:rsidRPr="003C6BF5" w:rsidRDefault="00F3763A" w:rsidP="003C6BF5">
            <w:pPr>
              <w:rPr>
                <w:rFonts w:cs="Times New Roman"/>
                <w:sz w:val="24"/>
                <w:szCs w:val="24"/>
              </w:rPr>
            </w:pPr>
            <w:r w:rsidRPr="003C6BF5">
              <w:rPr>
                <w:rFonts w:cs="Times New Roman"/>
                <w:sz w:val="24"/>
                <w:szCs w:val="24"/>
              </w:rPr>
              <w:t xml:space="preserve">Приложение 4. Сведения о территориях вселения Курской области </w:t>
            </w:r>
          </w:p>
        </w:tc>
        <w:tc>
          <w:tcPr>
            <w:tcW w:w="639" w:type="dxa"/>
          </w:tcPr>
          <w:p w:rsidR="00F3763A" w:rsidRPr="003C6BF5" w:rsidRDefault="00F3763A" w:rsidP="00D116AF">
            <w:pPr>
              <w:jc w:val="center"/>
              <w:rPr>
                <w:rFonts w:cs="Times New Roman"/>
                <w:sz w:val="24"/>
                <w:szCs w:val="24"/>
              </w:rPr>
            </w:pPr>
            <w:r>
              <w:rPr>
                <w:rFonts w:cs="Times New Roman"/>
                <w:sz w:val="24"/>
                <w:szCs w:val="24"/>
              </w:rPr>
              <w:t>138</w:t>
            </w:r>
          </w:p>
        </w:tc>
      </w:tr>
      <w:tr w:rsidR="00F3763A" w:rsidRPr="003C6BF5" w:rsidTr="003C6BF5">
        <w:tc>
          <w:tcPr>
            <w:tcW w:w="8648" w:type="dxa"/>
          </w:tcPr>
          <w:p w:rsidR="00F3763A" w:rsidRPr="003C6BF5" w:rsidRDefault="00F3763A" w:rsidP="003C6BF5">
            <w:pPr>
              <w:rPr>
                <w:rFonts w:cs="Times New Roman"/>
                <w:sz w:val="24"/>
                <w:szCs w:val="24"/>
              </w:rPr>
            </w:pPr>
            <w:r w:rsidRPr="003C6BF5">
              <w:rPr>
                <w:rFonts w:cs="Times New Roman"/>
                <w:sz w:val="24"/>
                <w:szCs w:val="24"/>
              </w:rPr>
              <w:t xml:space="preserve">Приложение 5. Перечень рабочих мест для реализации инвестиционных проектов по территориям вселения Курской области </w:t>
            </w:r>
          </w:p>
        </w:tc>
        <w:tc>
          <w:tcPr>
            <w:tcW w:w="639" w:type="dxa"/>
          </w:tcPr>
          <w:p w:rsidR="00F3763A" w:rsidRPr="003C6BF5" w:rsidRDefault="00F3763A" w:rsidP="00D116AF">
            <w:pPr>
              <w:jc w:val="center"/>
              <w:rPr>
                <w:rFonts w:cs="Times New Roman"/>
                <w:sz w:val="24"/>
                <w:szCs w:val="24"/>
              </w:rPr>
            </w:pPr>
            <w:r>
              <w:rPr>
                <w:rFonts w:cs="Times New Roman"/>
                <w:sz w:val="24"/>
                <w:szCs w:val="24"/>
              </w:rPr>
              <w:t>148</w:t>
            </w:r>
          </w:p>
        </w:tc>
      </w:tr>
      <w:tr w:rsidR="00F3763A" w:rsidRPr="003C6BF5" w:rsidTr="003C6BF5">
        <w:tc>
          <w:tcPr>
            <w:tcW w:w="8648" w:type="dxa"/>
          </w:tcPr>
          <w:p w:rsidR="00F3763A" w:rsidRPr="003C6BF5" w:rsidRDefault="00F3763A" w:rsidP="003C6BF5">
            <w:pPr>
              <w:rPr>
                <w:rFonts w:cs="Times New Roman"/>
                <w:sz w:val="24"/>
                <w:szCs w:val="24"/>
              </w:rPr>
            </w:pPr>
            <w:r w:rsidRPr="003C6BF5">
              <w:rPr>
                <w:rFonts w:cs="Times New Roman"/>
                <w:sz w:val="24"/>
                <w:szCs w:val="24"/>
              </w:rPr>
              <w:t xml:space="preserve">Приложение 6. Оценка потребности в рабочей силе по территориям вселения Курской области </w:t>
            </w:r>
          </w:p>
        </w:tc>
        <w:tc>
          <w:tcPr>
            <w:tcW w:w="639" w:type="dxa"/>
          </w:tcPr>
          <w:p w:rsidR="00F3763A" w:rsidRPr="003C6BF5" w:rsidRDefault="00F3763A" w:rsidP="00D116AF">
            <w:pPr>
              <w:jc w:val="center"/>
              <w:rPr>
                <w:rFonts w:cs="Times New Roman"/>
                <w:sz w:val="24"/>
                <w:szCs w:val="24"/>
              </w:rPr>
            </w:pPr>
            <w:r>
              <w:rPr>
                <w:rFonts w:cs="Times New Roman"/>
                <w:sz w:val="24"/>
                <w:szCs w:val="24"/>
              </w:rPr>
              <w:t>165</w:t>
            </w:r>
          </w:p>
        </w:tc>
      </w:tr>
      <w:tr w:rsidR="00F3763A" w:rsidRPr="003C6BF5" w:rsidTr="003C6BF5">
        <w:tc>
          <w:tcPr>
            <w:tcW w:w="8648" w:type="dxa"/>
          </w:tcPr>
          <w:p w:rsidR="00F3763A" w:rsidRPr="003C6BF5" w:rsidRDefault="00F3763A" w:rsidP="003C6BF5">
            <w:pPr>
              <w:rPr>
                <w:rFonts w:cs="Times New Roman"/>
                <w:sz w:val="24"/>
                <w:szCs w:val="24"/>
              </w:rPr>
            </w:pPr>
            <w:r w:rsidRPr="003C6BF5">
              <w:rPr>
                <w:rFonts w:cs="Times New Roman"/>
                <w:sz w:val="24"/>
                <w:szCs w:val="24"/>
              </w:rPr>
              <w:t xml:space="preserve">Приложение 7. Перечень дополнительных рабочих мест по территориям вселения Курской области </w:t>
            </w:r>
          </w:p>
        </w:tc>
        <w:tc>
          <w:tcPr>
            <w:tcW w:w="639" w:type="dxa"/>
          </w:tcPr>
          <w:p w:rsidR="00F3763A" w:rsidRPr="003C6BF5" w:rsidRDefault="00F3763A" w:rsidP="00D116AF">
            <w:pPr>
              <w:jc w:val="center"/>
              <w:rPr>
                <w:rFonts w:cs="Times New Roman"/>
                <w:sz w:val="24"/>
                <w:szCs w:val="24"/>
              </w:rPr>
            </w:pPr>
            <w:r>
              <w:rPr>
                <w:rFonts w:cs="Times New Roman"/>
                <w:sz w:val="24"/>
                <w:szCs w:val="24"/>
              </w:rPr>
              <w:t>171</w:t>
            </w:r>
          </w:p>
        </w:tc>
      </w:tr>
      <w:tr w:rsidR="00F3763A" w:rsidRPr="003C6BF5" w:rsidTr="003C6BF5">
        <w:tc>
          <w:tcPr>
            <w:tcW w:w="8648" w:type="dxa"/>
          </w:tcPr>
          <w:p w:rsidR="00F3763A" w:rsidRPr="003C6BF5" w:rsidRDefault="00F3763A" w:rsidP="003C6BF5">
            <w:pPr>
              <w:rPr>
                <w:rFonts w:cs="Times New Roman"/>
                <w:sz w:val="24"/>
                <w:szCs w:val="24"/>
              </w:rPr>
            </w:pPr>
            <w:r w:rsidRPr="003C6BF5">
              <w:rPr>
                <w:rFonts w:cs="Times New Roman"/>
                <w:sz w:val="24"/>
                <w:szCs w:val="24"/>
              </w:rPr>
              <w:t xml:space="preserve">Приложение 8. Анкеты предприятий для описания дополнительных рабочих мест по территориям вселения Курской области </w:t>
            </w:r>
          </w:p>
        </w:tc>
        <w:tc>
          <w:tcPr>
            <w:tcW w:w="639" w:type="dxa"/>
          </w:tcPr>
          <w:p w:rsidR="00F3763A" w:rsidRPr="003C6BF5" w:rsidRDefault="00F3763A" w:rsidP="00D116AF">
            <w:pPr>
              <w:jc w:val="center"/>
              <w:rPr>
                <w:rFonts w:cs="Times New Roman"/>
                <w:sz w:val="24"/>
                <w:szCs w:val="24"/>
              </w:rPr>
            </w:pPr>
            <w:r>
              <w:rPr>
                <w:rFonts w:cs="Times New Roman"/>
                <w:sz w:val="24"/>
                <w:szCs w:val="24"/>
              </w:rPr>
              <w:t>181</w:t>
            </w:r>
          </w:p>
        </w:tc>
      </w:tr>
      <w:tr w:rsidR="00F3763A" w:rsidRPr="003C6BF5" w:rsidTr="003C6BF5">
        <w:tc>
          <w:tcPr>
            <w:tcW w:w="8648" w:type="dxa"/>
          </w:tcPr>
          <w:p w:rsidR="00F3763A" w:rsidRPr="003C6BF5" w:rsidRDefault="00F3763A" w:rsidP="003C6BF5">
            <w:pPr>
              <w:rPr>
                <w:rFonts w:cs="Times New Roman"/>
                <w:sz w:val="24"/>
                <w:szCs w:val="24"/>
              </w:rPr>
            </w:pPr>
            <w:r w:rsidRPr="003C6BF5">
              <w:rPr>
                <w:rFonts w:cs="Times New Roman"/>
                <w:sz w:val="24"/>
                <w:szCs w:val="24"/>
              </w:rPr>
              <w:t xml:space="preserve">Приложение 9. Сведения о численности прибывших в 2008-2010 годах и планируемой численности переселенцев на 2011-2012 годы </w:t>
            </w:r>
          </w:p>
        </w:tc>
        <w:tc>
          <w:tcPr>
            <w:tcW w:w="639" w:type="dxa"/>
          </w:tcPr>
          <w:p w:rsidR="00F3763A" w:rsidRPr="003C6BF5" w:rsidRDefault="00F3763A" w:rsidP="00D116AF">
            <w:pPr>
              <w:jc w:val="center"/>
              <w:rPr>
                <w:rFonts w:cs="Times New Roman"/>
                <w:sz w:val="24"/>
                <w:szCs w:val="24"/>
              </w:rPr>
            </w:pPr>
            <w:r>
              <w:rPr>
                <w:rFonts w:cs="Times New Roman"/>
                <w:sz w:val="24"/>
                <w:szCs w:val="24"/>
              </w:rPr>
              <w:t>200</w:t>
            </w:r>
          </w:p>
        </w:tc>
      </w:tr>
      <w:tr w:rsidR="00F3763A" w:rsidRPr="003C6BF5" w:rsidTr="003C6BF5">
        <w:tc>
          <w:tcPr>
            <w:tcW w:w="8648" w:type="dxa"/>
          </w:tcPr>
          <w:p w:rsidR="00F3763A" w:rsidRPr="003C6BF5" w:rsidRDefault="00F3763A" w:rsidP="003C6BF5">
            <w:pPr>
              <w:rPr>
                <w:rFonts w:cs="Times New Roman"/>
                <w:sz w:val="24"/>
                <w:szCs w:val="24"/>
              </w:rPr>
            </w:pPr>
            <w:r w:rsidRPr="003C6BF5">
              <w:rPr>
                <w:rFonts w:cs="Times New Roman"/>
                <w:sz w:val="24"/>
                <w:szCs w:val="24"/>
              </w:rPr>
              <w:t xml:space="preserve">Приложение 10. Перечень целевых программ, действующих в территориях вселения Курской области </w:t>
            </w:r>
          </w:p>
        </w:tc>
        <w:tc>
          <w:tcPr>
            <w:tcW w:w="639" w:type="dxa"/>
          </w:tcPr>
          <w:p w:rsidR="00F3763A" w:rsidRPr="003C6BF5" w:rsidRDefault="00F3763A" w:rsidP="00D116AF">
            <w:pPr>
              <w:jc w:val="center"/>
              <w:rPr>
                <w:rFonts w:cs="Times New Roman"/>
                <w:sz w:val="24"/>
                <w:szCs w:val="24"/>
              </w:rPr>
            </w:pPr>
            <w:r>
              <w:rPr>
                <w:rFonts w:cs="Times New Roman"/>
                <w:sz w:val="24"/>
                <w:szCs w:val="24"/>
              </w:rPr>
              <w:t>201</w:t>
            </w:r>
          </w:p>
        </w:tc>
      </w:tr>
      <w:tr w:rsidR="00F3763A" w:rsidRPr="003C6BF5" w:rsidTr="003C6BF5">
        <w:tc>
          <w:tcPr>
            <w:tcW w:w="8648" w:type="dxa"/>
          </w:tcPr>
          <w:p w:rsidR="00F3763A" w:rsidRPr="003C6BF5" w:rsidRDefault="00F3763A" w:rsidP="003C6BF5">
            <w:pPr>
              <w:rPr>
                <w:rFonts w:cs="Times New Roman"/>
                <w:sz w:val="24"/>
                <w:szCs w:val="24"/>
              </w:rPr>
            </w:pPr>
            <w:r w:rsidRPr="003C6BF5">
              <w:rPr>
                <w:rFonts w:cs="Times New Roman"/>
                <w:sz w:val="24"/>
                <w:szCs w:val="24"/>
              </w:rPr>
              <w:t xml:space="preserve">Приложение 11. Регламент приема участника Государственной программы и </w:t>
            </w:r>
            <w:r w:rsidRPr="003C6BF5">
              <w:rPr>
                <w:rFonts w:cs="Times New Roman"/>
                <w:sz w:val="24"/>
                <w:szCs w:val="24"/>
              </w:rPr>
              <w:lastRenderedPageBreak/>
              <w:t>членов его семьи, их временного размещения, предоставления правового статуса и обустройства в территории вселения</w:t>
            </w:r>
          </w:p>
        </w:tc>
        <w:tc>
          <w:tcPr>
            <w:tcW w:w="639" w:type="dxa"/>
          </w:tcPr>
          <w:p w:rsidR="00F3763A" w:rsidRPr="003C6BF5" w:rsidRDefault="00F3763A" w:rsidP="00D116AF">
            <w:pPr>
              <w:jc w:val="center"/>
              <w:rPr>
                <w:rFonts w:cs="Times New Roman"/>
                <w:sz w:val="24"/>
                <w:szCs w:val="24"/>
              </w:rPr>
            </w:pPr>
            <w:r>
              <w:rPr>
                <w:rFonts w:cs="Times New Roman"/>
                <w:sz w:val="24"/>
                <w:szCs w:val="24"/>
              </w:rPr>
              <w:lastRenderedPageBreak/>
              <w:t>250</w:t>
            </w:r>
          </w:p>
        </w:tc>
      </w:tr>
      <w:tr w:rsidR="00F3763A" w:rsidRPr="003C6BF5" w:rsidTr="003C6BF5">
        <w:tc>
          <w:tcPr>
            <w:tcW w:w="8648" w:type="dxa"/>
          </w:tcPr>
          <w:p w:rsidR="00F3763A" w:rsidRPr="003C6BF5" w:rsidRDefault="00F3763A" w:rsidP="003C6BF5">
            <w:pPr>
              <w:rPr>
                <w:rFonts w:cs="Times New Roman"/>
                <w:sz w:val="24"/>
                <w:szCs w:val="24"/>
              </w:rPr>
            </w:pPr>
            <w:r w:rsidRPr="003C6BF5">
              <w:rPr>
                <w:rFonts w:cs="Times New Roman"/>
                <w:sz w:val="24"/>
                <w:szCs w:val="24"/>
              </w:rPr>
              <w:lastRenderedPageBreak/>
              <w:t xml:space="preserve">Приложение к Регламенту 11.1. Сведения по муниципальным районам и городским округам и Курской области </w:t>
            </w:r>
          </w:p>
        </w:tc>
        <w:tc>
          <w:tcPr>
            <w:tcW w:w="639" w:type="dxa"/>
          </w:tcPr>
          <w:p w:rsidR="00F3763A" w:rsidRPr="003C6BF5" w:rsidRDefault="00F3763A" w:rsidP="00D116AF">
            <w:pPr>
              <w:jc w:val="center"/>
              <w:rPr>
                <w:rFonts w:cs="Times New Roman"/>
                <w:sz w:val="24"/>
                <w:szCs w:val="24"/>
              </w:rPr>
            </w:pPr>
            <w:r>
              <w:rPr>
                <w:rFonts w:cs="Times New Roman"/>
                <w:sz w:val="24"/>
                <w:szCs w:val="24"/>
              </w:rPr>
              <w:t>270</w:t>
            </w:r>
          </w:p>
        </w:tc>
      </w:tr>
      <w:tr w:rsidR="00F3763A" w:rsidRPr="003C6BF5" w:rsidTr="003C6BF5">
        <w:tc>
          <w:tcPr>
            <w:tcW w:w="8648" w:type="dxa"/>
          </w:tcPr>
          <w:p w:rsidR="00F3763A" w:rsidRPr="003C6BF5" w:rsidRDefault="00F3763A" w:rsidP="003C6BF5">
            <w:pPr>
              <w:rPr>
                <w:rFonts w:cs="Times New Roman"/>
                <w:sz w:val="24"/>
                <w:szCs w:val="24"/>
              </w:rPr>
            </w:pPr>
            <w:r w:rsidRPr="003C6BF5">
              <w:rPr>
                <w:rFonts w:cs="Times New Roman"/>
                <w:sz w:val="24"/>
                <w:szCs w:val="24"/>
              </w:rPr>
              <w:t xml:space="preserve">Приложение к Регламенту 11.2. Информация о ценах на жилье и аренду жилья в территориях вселения Курской области  </w:t>
            </w:r>
          </w:p>
        </w:tc>
        <w:tc>
          <w:tcPr>
            <w:tcW w:w="639" w:type="dxa"/>
          </w:tcPr>
          <w:p w:rsidR="00F3763A" w:rsidRPr="003C6BF5" w:rsidRDefault="00F3763A" w:rsidP="003C6BF5">
            <w:pPr>
              <w:jc w:val="center"/>
              <w:rPr>
                <w:rFonts w:cs="Times New Roman"/>
                <w:sz w:val="24"/>
                <w:szCs w:val="24"/>
              </w:rPr>
            </w:pPr>
            <w:r>
              <w:rPr>
                <w:rFonts w:cs="Times New Roman"/>
                <w:sz w:val="24"/>
                <w:szCs w:val="24"/>
              </w:rPr>
              <w:t>284</w:t>
            </w:r>
          </w:p>
        </w:tc>
      </w:tr>
    </w:tbl>
    <w:p w:rsidR="003C6BF5" w:rsidRPr="003C6BF5" w:rsidRDefault="003C6BF5" w:rsidP="003C6BF5">
      <w:pPr>
        <w:ind w:right="-109"/>
        <w:jc w:val="center"/>
        <w:rPr>
          <w:rFonts w:cs="Times New Roman"/>
        </w:rPr>
      </w:pPr>
    </w:p>
    <w:p w:rsidR="003C6BF5" w:rsidRPr="003C6BF5" w:rsidRDefault="003C6BF5" w:rsidP="003C6BF5">
      <w:pPr>
        <w:ind w:right="-109"/>
        <w:jc w:val="center"/>
        <w:rPr>
          <w:rFonts w:cs="Times New Roman"/>
        </w:rPr>
      </w:pPr>
    </w:p>
    <w:p w:rsidR="003C6BF5" w:rsidRPr="003C6BF5" w:rsidRDefault="003C6BF5" w:rsidP="003C6BF5">
      <w:pPr>
        <w:ind w:right="-109"/>
        <w:jc w:val="center"/>
        <w:rPr>
          <w:rFonts w:cs="Times New Roman"/>
        </w:rPr>
      </w:pPr>
    </w:p>
    <w:p w:rsidR="003C6BF5" w:rsidRPr="003C6BF5" w:rsidRDefault="003C6BF5" w:rsidP="003C6BF5">
      <w:pPr>
        <w:ind w:right="-109"/>
        <w:jc w:val="center"/>
        <w:rPr>
          <w:rFonts w:cs="Times New Roman"/>
        </w:rPr>
      </w:pPr>
    </w:p>
    <w:p w:rsidR="003C6BF5" w:rsidRPr="003C6BF5" w:rsidRDefault="003C6BF5" w:rsidP="003C6BF5">
      <w:pPr>
        <w:ind w:right="-109"/>
        <w:jc w:val="center"/>
        <w:rPr>
          <w:rFonts w:cs="Times New Roman"/>
        </w:rPr>
      </w:pPr>
    </w:p>
    <w:p w:rsidR="003C6BF5" w:rsidRPr="003C6BF5" w:rsidRDefault="003C6BF5" w:rsidP="003C6BF5">
      <w:pPr>
        <w:ind w:right="-109"/>
        <w:jc w:val="center"/>
        <w:rPr>
          <w:rFonts w:cs="Times New Roman"/>
        </w:rPr>
      </w:pPr>
    </w:p>
    <w:p w:rsidR="003C6BF5" w:rsidRPr="003C6BF5" w:rsidRDefault="003C6BF5" w:rsidP="003C6BF5">
      <w:pPr>
        <w:ind w:right="-109"/>
        <w:jc w:val="center"/>
        <w:rPr>
          <w:rFonts w:cs="Times New Roman"/>
        </w:rPr>
      </w:pPr>
    </w:p>
    <w:p w:rsidR="003C6BF5" w:rsidRPr="003C6BF5" w:rsidRDefault="003C6BF5" w:rsidP="003C6BF5">
      <w:pPr>
        <w:ind w:right="-109"/>
        <w:jc w:val="center"/>
        <w:rPr>
          <w:rFonts w:cs="Times New Roman"/>
        </w:rPr>
      </w:pPr>
    </w:p>
    <w:p w:rsidR="003C6BF5" w:rsidRPr="003C6BF5" w:rsidRDefault="003C6BF5" w:rsidP="003C6BF5">
      <w:pPr>
        <w:ind w:right="-109"/>
        <w:jc w:val="center"/>
        <w:rPr>
          <w:rFonts w:cs="Times New Roman"/>
        </w:rPr>
      </w:pPr>
    </w:p>
    <w:p w:rsidR="003C6BF5" w:rsidRPr="003C6BF5" w:rsidRDefault="003C6BF5" w:rsidP="003C6BF5">
      <w:pPr>
        <w:ind w:right="-109"/>
        <w:jc w:val="center"/>
        <w:rPr>
          <w:rFonts w:cs="Times New Roman"/>
        </w:rPr>
      </w:pPr>
    </w:p>
    <w:p w:rsidR="003C6BF5" w:rsidRPr="003C6BF5" w:rsidRDefault="003C6BF5" w:rsidP="003C6BF5">
      <w:pPr>
        <w:ind w:right="-109"/>
        <w:jc w:val="center"/>
        <w:rPr>
          <w:rFonts w:cs="Times New Roman"/>
        </w:rPr>
      </w:pPr>
    </w:p>
    <w:p w:rsidR="003C6BF5" w:rsidRPr="003C6BF5" w:rsidRDefault="003C6BF5" w:rsidP="003C6BF5">
      <w:pPr>
        <w:ind w:right="-109"/>
        <w:jc w:val="center"/>
        <w:rPr>
          <w:rFonts w:cs="Times New Roman"/>
        </w:rPr>
      </w:pPr>
    </w:p>
    <w:p w:rsidR="003C6BF5" w:rsidRPr="003C6BF5" w:rsidRDefault="003C6BF5" w:rsidP="003C6BF5">
      <w:pPr>
        <w:ind w:right="-109"/>
        <w:jc w:val="center"/>
        <w:rPr>
          <w:rFonts w:cs="Times New Roman"/>
        </w:rPr>
      </w:pPr>
    </w:p>
    <w:p w:rsidR="003C6BF5" w:rsidRPr="003C6BF5" w:rsidRDefault="003C6BF5" w:rsidP="003C6BF5">
      <w:pPr>
        <w:ind w:right="-109"/>
        <w:jc w:val="center"/>
        <w:rPr>
          <w:rFonts w:cs="Times New Roman"/>
        </w:rPr>
      </w:pPr>
    </w:p>
    <w:p w:rsidR="003C6BF5" w:rsidRPr="003C6BF5" w:rsidRDefault="003C6BF5" w:rsidP="003C6BF5">
      <w:pPr>
        <w:ind w:right="-109"/>
        <w:jc w:val="center"/>
        <w:rPr>
          <w:rFonts w:cs="Times New Roman"/>
        </w:rPr>
      </w:pPr>
    </w:p>
    <w:p w:rsidR="003C6BF5" w:rsidRPr="003C6BF5" w:rsidRDefault="003C6BF5" w:rsidP="003C6BF5">
      <w:pPr>
        <w:ind w:right="-109"/>
        <w:jc w:val="center"/>
        <w:rPr>
          <w:rFonts w:cs="Times New Roman"/>
        </w:rPr>
      </w:pPr>
    </w:p>
    <w:p w:rsidR="003C6BF5" w:rsidRPr="003C6BF5" w:rsidRDefault="003C6BF5" w:rsidP="003C6BF5">
      <w:pPr>
        <w:ind w:right="-109"/>
        <w:jc w:val="center"/>
        <w:rPr>
          <w:rFonts w:cs="Times New Roman"/>
        </w:rPr>
      </w:pPr>
    </w:p>
    <w:p w:rsidR="003C6BF5" w:rsidRPr="003C6BF5" w:rsidRDefault="003C6BF5" w:rsidP="003C6BF5">
      <w:pPr>
        <w:ind w:right="-109"/>
        <w:jc w:val="center"/>
        <w:rPr>
          <w:rFonts w:cs="Times New Roman"/>
        </w:rPr>
      </w:pPr>
    </w:p>
    <w:p w:rsidR="003C6BF5" w:rsidRPr="003C6BF5" w:rsidRDefault="003C6BF5" w:rsidP="003C6BF5">
      <w:pPr>
        <w:ind w:right="-109"/>
        <w:jc w:val="center"/>
        <w:rPr>
          <w:rFonts w:cs="Times New Roman"/>
          <w:b/>
          <w:i/>
        </w:rPr>
      </w:pPr>
    </w:p>
    <w:p w:rsidR="003C6BF5" w:rsidRPr="003C6BF5" w:rsidRDefault="003C6BF5" w:rsidP="003C6BF5">
      <w:pPr>
        <w:ind w:right="-109"/>
        <w:jc w:val="center"/>
        <w:rPr>
          <w:rFonts w:cs="Times New Roman"/>
          <w:b/>
          <w:i/>
        </w:rPr>
      </w:pPr>
    </w:p>
    <w:p w:rsidR="003C6BF5" w:rsidRPr="003C6BF5" w:rsidRDefault="003C6BF5" w:rsidP="003C6BF5">
      <w:pPr>
        <w:ind w:right="-109"/>
        <w:jc w:val="center"/>
        <w:rPr>
          <w:rFonts w:cs="Times New Roman"/>
          <w:b/>
          <w:i/>
        </w:rPr>
      </w:pPr>
    </w:p>
    <w:p w:rsidR="003C6BF5" w:rsidRPr="003C6BF5" w:rsidRDefault="003C6BF5" w:rsidP="003C6BF5">
      <w:pPr>
        <w:ind w:right="-109"/>
        <w:jc w:val="center"/>
        <w:rPr>
          <w:rFonts w:cs="Times New Roman"/>
          <w:b/>
          <w:i/>
        </w:rPr>
      </w:pPr>
    </w:p>
    <w:p w:rsidR="003C6BF5" w:rsidRPr="003C6BF5" w:rsidRDefault="003C6BF5" w:rsidP="003C6BF5">
      <w:pPr>
        <w:ind w:right="-109"/>
        <w:jc w:val="center"/>
        <w:rPr>
          <w:rFonts w:cs="Times New Roman"/>
          <w:b/>
          <w:i/>
        </w:rPr>
      </w:pPr>
    </w:p>
    <w:p w:rsidR="003C6BF5" w:rsidRPr="003C6BF5" w:rsidRDefault="003C6BF5" w:rsidP="003C6BF5">
      <w:pPr>
        <w:ind w:right="-109"/>
        <w:jc w:val="center"/>
        <w:rPr>
          <w:rFonts w:cs="Times New Roman"/>
          <w:b/>
          <w:i/>
        </w:rPr>
      </w:pPr>
    </w:p>
    <w:p w:rsidR="003C6BF5" w:rsidRPr="003C6BF5" w:rsidRDefault="003C6BF5" w:rsidP="003C6BF5">
      <w:pPr>
        <w:ind w:right="-109"/>
        <w:jc w:val="center"/>
        <w:rPr>
          <w:rFonts w:cs="Times New Roman"/>
          <w:b/>
          <w:i/>
        </w:rPr>
      </w:pPr>
    </w:p>
    <w:p w:rsidR="003C6BF5" w:rsidRPr="003C6BF5" w:rsidRDefault="003C6BF5" w:rsidP="003C6BF5">
      <w:pPr>
        <w:ind w:right="-109"/>
        <w:jc w:val="center"/>
        <w:rPr>
          <w:rFonts w:cs="Times New Roman"/>
          <w:b/>
          <w:i/>
        </w:rPr>
      </w:pPr>
    </w:p>
    <w:p w:rsidR="003C6BF5" w:rsidRPr="003C6BF5" w:rsidRDefault="003C6BF5" w:rsidP="003C6BF5">
      <w:pPr>
        <w:ind w:right="-109"/>
        <w:jc w:val="center"/>
        <w:rPr>
          <w:rFonts w:cs="Times New Roman"/>
          <w:b/>
          <w:i/>
        </w:rPr>
      </w:pPr>
    </w:p>
    <w:p w:rsidR="003C6BF5" w:rsidRPr="003C6BF5" w:rsidRDefault="003C6BF5" w:rsidP="003C6BF5">
      <w:pPr>
        <w:ind w:right="-109"/>
        <w:jc w:val="center"/>
        <w:rPr>
          <w:rFonts w:cs="Times New Roman"/>
          <w:b/>
          <w:i/>
        </w:rPr>
      </w:pPr>
    </w:p>
    <w:p w:rsidR="003C6BF5" w:rsidRPr="003C6BF5" w:rsidRDefault="003C6BF5" w:rsidP="003C6BF5">
      <w:pPr>
        <w:ind w:right="-109"/>
        <w:jc w:val="center"/>
        <w:rPr>
          <w:rFonts w:cs="Times New Roman"/>
          <w:b/>
          <w:i/>
        </w:rPr>
      </w:pPr>
    </w:p>
    <w:p w:rsidR="003C6BF5" w:rsidRPr="003C6BF5" w:rsidRDefault="003C6BF5" w:rsidP="003C6BF5">
      <w:pPr>
        <w:ind w:right="-109"/>
        <w:jc w:val="center"/>
        <w:rPr>
          <w:rFonts w:cs="Times New Roman"/>
          <w:b/>
          <w:i/>
        </w:rPr>
      </w:pPr>
    </w:p>
    <w:p w:rsidR="003C6BF5" w:rsidRPr="003C6BF5" w:rsidRDefault="003C6BF5" w:rsidP="003C6BF5">
      <w:pPr>
        <w:ind w:right="-109"/>
        <w:jc w:val="center"/>
        <w:rPr>
          <w:rFonts w:cs="Times New Roman"/>
          <w:b/>
          <w:i/>
        </w:rPr>
      </w:pPr>
    </w:p>
    <w:p w:rsidR="003C6BF5" w:rsidRPr="003C6BF5" w:rsidRDefault="003C6BF5" w:rsidP="003C6BF5">
      <w:pPr>
        <w:ind w:right="-109"/>
        <w:jc w:val="center"/>
        <w:rPr>
          <w:rFonts w:cs="Times New Roman"/>
          <w:b/>
          <w:i/>
        </w:rPr>
      </w:pPr>
    </w:p>
    <w:p w:rsidR="003C6BF5" w:rsidRPr="003C6BF5" w:rsidRDefault="003C6BF5" w:rsidP="003C6BF5">
      <w:pPr>
        <w:ind w:right="-109"/>
        <w:jc w:val="center"/>
        <w:rPr>
          <w:rFonts w:cs="Times New Roman"/>
          <w:b/>
        </w:rPr>
      </w:pPr>
    </w:p>
    <w:p w:rsidR="003C6BF5" w:rsidRPr="003C6BF5" w:rsidRDefault="003C6BF5" w:rsidP="003C6BF5">
      <w:pPr>
        <w:ind w:right="-109"/>
        <w:jc w:val="center"/>
        <w:rPr>
          <w:rFonts w:cs="Times New Roman"/>
          <w:b/>
        </w:rPr>
      </w:pPr>
    </w:p>
    <w:p w:rsidR="003C6BF5" w:rsidRPr="003C6BF5" w:rsidRDefault="003C6BF5" w:rsidP="003C6BF5">
      <w:pPr>
        <w:ind w:right="-109"/>
        <w:jc w:val="center"/>
        <w:rPr>
          <w:rFonts w:cs="Times New Roman"/>
          <w:b/>
        </w:rPr>
      </w:pPr>
    </w:p>
    <w:p w:rsidR="003C6BF5" w:rsidRPr="003C6BF5" w:rsidRDefault="003C6BF5" w:rsidP="003C6BF5">
      <w:pPr>
        <w:ind w:right="-109"/>
        <w:jc w:val="center"/>
        <w:rPr>
          <w:rFonts w:cs="Times New Roman"/>
          <w:b/>
        </w:rPr>
      </w:pPr>
    </w:p>
    <w:p w:rsidR="00CB36F4" w:rsidRDefault="00CB36F4" w:rsidP="003C6BF5">
      <w:pPr>
        <w:ind w:right="-109"/>
        <w:jc w:val="center"/>
        <w:rPr>
          <w:rFonts w:cs="Times New Roman"/>
          <w:b/>
        </w:rPr>
      </w:pPr>
    </w:p>
    <w:p w:rsidR="00CB36F4" w:rsidRDefault="00CB36F4" w:rsidP="003C6BF5">
      <w:pPr>
        <w:ind w:right="-109"/>
        <w:jc w:val="center"/>
        <w:rPr>
          <w:rFonts w:cs="Times New Roman"/>
          <w:b/>
        </w:rPr>
      </w:pPr>
    </w:p>
    <w:p w:rsidR="00CB36F4" w:rsidRDefault="00CB36F4" w:rsidP="003C6BF5">
      <w:pPr>
        <w:ind w:right="-109"/>
        <w:jc w:val="center"/>
        <w:rPr>
          <w:rFonts w:cs="Times New Roman"/>
          <w:b/>
        </w:rPr>
      </w:pPr>
    </w:p>
    <w:p w:rsidR="003C6BF5" w:rsidRPr="003C6BF5" w:rsidRDefault="003C6BF5" w:rsidP="003C6BF5">
      <w:pPr>
        <w:ind w:right="-109"/>
        <w:jc w:val="center"/>
        <w:rPr>
          <w:rFonts w:cs="Times New Roman"/>
          <w:b/>
        </w:rPr>
      </w:pPr>
      <w:r w:rsidRPr="003C6BF5">
        <w:rPr>
          <w:rFonts w:cs="Times New Roman"/>
          <w:b/>
        </w:rPr>
        <w:lastRenderedPageBreak/>
        <w:t>ПАСПОРТ</w:t>
      </w:r>
    </w:p>
    <w:p w:rsidR="003C6BF5" w:rsidRPr="003C6BF5" w:rsidRDefault="003C6BF5" w:rsidP="003C6BF5">
      <w:pPr>
        <w:tabs>
          <w:tab w:val="left" w:pos="1260"/>
        </w:tabs>
        <w:ind w:hanging="540"/>
        <w:jc w:val="center"/>
        <w:rPr>
          <w:rFonts w:cs="Times New Roman"/>
          <w:b/>
        </w:rPr>
      </w:pPr>
      <w:r w:rsidRPr="003C6BF5">
        <w:rPr>
          <w:rFonts w:cs="Times New Roman"/>
          <w:b/>
        </w:rPr>
        <w:t xml:space="preserve">программы Курской области по оказанию содействия добровольному </w:t>
      </w:r>
    </w:p>
    <w:p w:rsidR="003C6BF5" w:rsidRPr="003C6BF5" w:rsidRDefault="003C6BF5" w:rsidP="003C6BF5">
      <w:pPr>
        <w:tabs>
          <w:tab w:val="left" w:pos="1260"/>
        </w:tabs>
        <w:ind w:hanging="540"/>
        <w:jc w:val="center"/>
        <w:rPr>
          <w:rFonts w:cs="Times New Roman"/>
          <w:b/>
        </w:rPr>
      </w:pPr>
      <w:r w:rsidRPr="003C6BF5">
        <w:rPr>
          <w:rFonts w:cs="Times New Roman"/>
          <w:b/>
        </w:rPr>
        <w:t>переселению в Российскую Федерацию соотечественников, проживающих</w:t>
      </w:r>
    </w:p>
    <w:p w:rsidR="003C6BF5" w:rsidRPr="003C6BF5" w:rsidRDefault="003C6BF5" w:rsidP="003C6BF5">
      <w:pPr>
        <w:tabs>
          <w:tab w:val="left" w:pos="1260"/>
        </w:tabs>
        <w:ind w:hanging="540"/>
        <w:jc w:val="center"/>
        <w:rPr>
          <w:rFonts w:cs="Times New Roman"/>
          <w:b/>
        </w:rPr>
      </w:pPr>
      <w:r w:rsidRPr="003C6BF5">
        <w:rPr>
          <w:rFonts w:cs="Times New Roman"/>
          <w:b/>
        </w:rPr>
        <w:t>за рубежом, на 2008-2012 годы</w:t>
      </w:r>
    </w:p>
    <w:p w:rsidR="003C6BF5" w:rsidRPr="003C6BF5" w:rsidRDefault="003C6BF5" w:rsidP="003C6BF5">
      <w:pPr>
        <w:tabs>
          <w:tab w:val="left" w:pos="1260"/>
        </w:tabs>
        <w:ind w:hanging="540"/>
        <w:jc w:val="center"/>
        <w:rPr>
          <w:rFonts w:cs="Times New Roman"/>
          <w:b/>
        </w:rPr>
      </w:pPr>
    </w:p>
    <w:tbl>
      <w:tblPr>
        <w:tblW w:w="10620" w:type="dxa"/>
        <w:tblInd w:w="-530" w:type="dxa"/>
        <w:tblLayout w:type="fixed"/>
        <w:tblCellMar>
          <w:left w:w="70" w:type="dxa"/>
          <w:right w:w="70" w:type="dxa"/>
        </w:tblCellMar>
        <w:tblLook w:val="0000" w:firstRow="0" w:lastRow="0" w:firstColumn="0" w:lastColumn="0" w:noHBand="0" w:noVBand="0"/>
      </w:tblPr>
      <w:tblGrid>
        <w:gridCol w:w="3435"/>
        <w:gridCol w:w="7185"/>
      </w:tblGrid>
      <w:tr w:rsidR="003C6BF5" w:rsidRPr="003C6BF5" w:rsidTr="003C6BF5">
        <w:trPr>
          <w:trHeight w:val="600"/>
        </w:trPr>
        <w:tc>
          <w:tcPr>
            <w:tcW w:w="3435" w:type="dxa"/>
          </w:tcPr>
          <w:p w:rsidR="003C6BF5" w:rsidRPr="003C6BF5" w:rsidRDefault="003C6BF5" w:rsidP="003C6BF5">
            <w:pPr>
              <w:autoSpaceDE w:val="0"/>
              <w:autoSpaceDN w:val="0"/>
              <w:adjustRightInd w:val="0"/>
              <w:ind w:left="-70"/>
              <w:jc w:val="both"/>
              <w:rPr>
                <w:rFonts w:cs="Times New Roman"/>
              </w:rPr>
            </w:pPr>
            <w:r w:rsidRPr="003C6BF5">
              <w:rPr>
                <w:rFonts w:cs="Times New Roman"/>
              </w:rPr>
              <w:t>Наименование программы</w:t>
            </w:r>
          </w:p>
        </w:tc>
        <w:tc>
          <w:tcPr>
            <w:tcW w:w="7185" w:type="dxa"/>
          </w:tcPr>
          <w:p w:rsidR="003C6BF5" w:rsidRPr="003C6BF5" w:rsidRDefault="003C6BF5" w:rsidP="003C6BF5">
            <w:pPr>
              <w:autoSpaceDE w:val="0"/>
              <w:autoSpaceDN w:val="0"/>
              <w:adjustRightInd w:val="0"/>
              <w:jc w:val="both"/>
              <w:rPr>
                <w:rFonts w:cs="Times New Roman"/>
              </w:rPr>
            </w:pPr>
            <w:r w:rsidRPr="003C6BF5">
              <w:rPr>
                <w:rFonts w:cs="Times New Roman"/>
              </w:rPr>
              <w:t>Программа Курской области по оказанию содействия добровольному переселению в Российскую Федерацию  соотечественников, проживающих за рубежом, на 2008-2012 годы (далее – Программа)</w:t>
            </w:r>
          </w:p>
        </w:tc>
      </w:tr>
      <w:tr w:rsidR="003C6BF5" w:rsidRPr="003C6BF5" w:rsidTr="003C6BF5">
        <w:trPr>
          <w:trHeight w:val="840"/>
        </w:trPr>
        <w:tc>
          <w:tcPr>
            <w:tcW w:w="3435" w:type="dxa"/>
          </w:tcPr>
          <w:p w:rsidR="003C6BF5" w:rsidRPr="003C6BF5" w:rsidRDefault="003C6BF5" w:rsidP="003C6BF5">
            <w:pPr>
              <w:autoSpaceDE w:val="0"/>
              <w:autoSpaceDN w:val="0"/>
              <w:adjustRightInd w:val="0"/>
              <w:ind w:left="-70"/>
              <w:rPr>
                <w:rFonts w:cs="Times New Roman"/>
              </w:rPr>
            </w:pPr>
            <w:r w:rsidRPr="003C6BF5">
              <w:rPr>
                <w:rFonts w:cs="Times New Roman"/>
              </w:rPr>
              <w:t>Основания разработки Программы</w:t>
            </w:r>
          </w:p>
        </w:tc>
        <w:tc>
          <w:tcPr>
            <w:tcW w:w="7185" w:type="dxa"/>
          </w:tcPr>
          <w:p w:rsidR="003C6BF5" w:rsidRPr="003C6BF5" w:rsidRDefault="003C6BF5" w:rsidP="003C6BF5">
            <w:pPr>
              <w:autoSpaceDE w:val="0"/>
              <w:autoSpaceDN w:val="0"/>
              <w:adjustRightInd w:val="0"/>
              <w:jc w:val="both"/>
              <w:rPr>
                <w:rFonts w:cs="Times New Roman"/>
              </w:rPr>
            </w:pPr>
            <w:r w:rsidRPr="003C6BF5">
              <w:rPr>
                <w:rFonts w:cs="Times New Roman"/>
              </w:rPr>
              <w:t>Государственная программа по оказанию содействия добровольному переселению в Российскую Федерацию соотечественников, проживающих за рубежом (далее – Государственная программа), (утверждена Указом Президента Российской Федерации от 22 июня 2006 г. № 637)</w:t>
            </w:r>
          </w:p>
        </w:tc>
      </w:tr>
      <w:tr w:rsidR="003C6BF5" w:rsidRPr="003C6BF5" w:rsidTr="003C6BF5">
        <w:trPr>
          <w:trHeight w:val="840"/>
        </w:trPr>
        <w:tc>
          <w:tcPr>
            <w:tcW w:w="3435" w:type="dxa"/>
          </w:tcPr>
          <w:p w:rsidR="003C6BF5" w:rsidRPr="003C6BF5" w:rsidRDefault="003C6BF5" w:rsidP="003C6BF5">
            <w:pPr>
              <w:autoSpaceDE w:val="0"/>
              <w:autoSpaceDN w:val="0"/>
              <w:adjustRightInd w:val="0"/>
              <w:ind w:left="-70"/>
              <w:rPr>
                <w:rFonts w:cs="Times New Roman"/>
              </w:rPr>
            </w:pPr>
            <w:r w:rsidRPr="003C6BF5">
              <w:rPr>
                <w:rFonts w:cs="Times New Roman"/>
              </w:rPr>
              <w:t>Наименование, дата и номер решения о разработке Программы</w:t>
            </w:r>
          </w:p>
          <w:p w:rsidR="003C6BF5" w:rsidRPr="003C6BF5" w:rsidRDefault="003C6BF5" w:rsidP="003C6BF5">
            <w:pPr>
              <w:autoSpaceDE w:val="0"/>
              <w:autoSpaceDN w:val="0"/>
              <w:adjustRightInd w:val="0"/>
              <w:jc w:val="both"/>
              <w:rPr>
                <w:rFonts w:cs="Times New Roman"/>
              </w:rPr>
            </w:pPr>
          </w:p>
        </w:tc>
        <w:tc>
          <w:tcPr>
            <w:tcW w:w="7185" w:type="dxa"/>
          </w:tcPr>
          <w:p w:rsidR="003C6BF5" w:rsidRPr="003C6BF5" w:rsidRDefault="003C6BF5" w:rsidP="003C6BF5">
            <w:pPr>
              <w:autoSpaceDE w:val="0"/>
              <w:autoSpaceDN w:val="0"/>
              <w:adjustRightInd w:val="0"/>
              <w:jc w:val="both"/>
              <w:rPr>
                <w:rFonts w:cs="Times New Roman"/>
              </w:rPr>
            </w:pPr>
            <w:r w:rsidRPr="003C6BF5">
              <w:rPr>
                <w:rFonts w:cs="Times New Roman"/>
              </w:rPr>
              <w:t>Распоряжение Правительства Курской области от 03.11.2006 г. № 637-р «О разработке проекта областной целевой программы по оказанию содействия добровольному переселению в Курскую область соотечественников, проживающих за рубежом»</w:t>
            </w:r>
          </w:p>
        </w:tc>
      </w:tr>
      <w:tr w:rsidR="003C6BF5" w:rsidRPr="003C6BF5" w:rsidTr="003C6BF5">
        <w:trPr>
          <w:trHeight w:val="840"/>
        </w:trPr>
        <w:tc>
          <w:tcPr>
            <w:tcW w:w="3435" w:type="dxa"/>
          </w:tcPr>
          <w:p w:rsidR="003C6BF5" w:rsidRPr="003C6BF5" w:rsidRDefault="003C6BF5" w:rsidP="003C6BF5">
            <w:pPr>
              <w:autoSpaceDE w:val="0"/>
              <w:autoSpaceDN w:val="0"/>
              <w:adjustRightInd w:val="0"/>
              <w:ind w:left="-70"/>
              <w:rPr>
                <w:rFonts w:cs="Times New Roman"/>
              </w:rPr>
            </w:pPr>
            <w:r w:rsidRPr="003C6BF5">
              <w:rPr>
                <w:rFonts w:cs="Times New Roman"/>
              </w:rPr>
              <w:t>Наименование, дата и номер решения Правительства Российской Федерации о включении Программы в Государственную программу</w:t>
            </w:r>
          </w:p>
        </w:tc>
        <w:tc>
          <w:tcPr>
            <w:tcW w:w="7185" w:type="dxa"/>
          </w:tcPr>
          <w:p w:rsidR="003C6BF5" w:rsidRPr="003C6BF5" w:rsidRDefault="003C6BF5" w:rsidP="003C6BF5">
            <w:pPr>
              <w:autoSpaceDE w:val="0"/>
              <w:autoSpaceDN w:val="0"/>
              <w:adjustRightInd w:val="0"/>
              <w:jc w:val="both"/>
              <w:rPr>
                <w:rFonts w:cs="Times New Roman"/>
              </w:rPr>
            </w:pPr>
            <w:r w:rsidRPr="003C6BF5">
              <w:rPr>
                <w:rFonts w:cs="Times New Roman"/>
              </w:rPr>
              <w:t xml:space="preserve">Распоряжение Правительства Российской Федерации от 07.12.2011г. № 2195-р «О согласовании проекта региональной программы Курской области по оказанию содействия добровольному переселению в Российскую Федерацию  соотечественников, проживающих за рубежом, в новой редакции» </w:t>
            </w:r>
          </w:p>
        </w:tc>
      </w:tr>
      <w:tr w:rsidR="003C6BF5" w:rsidRPr="003C6BF5" w:rsidTr="003C6BF5">
        <w:trPr>
          <w:trHeight w:val="600"/>
        </w:trPr>
        <w:tc>
          <w:tcPr>
            <w:tcW w:w="3435" w:type="dxa"/>
          </w:tcPr>
          <w:p w:rsidR="003C6BF5" w:rsidRPr="003C6BF5" w:rsidRDefault="003C6BF5" w:rsidP="003C6BF5">
            <w:pPr>
              <w:autoSpaceDE w:val="0"/>
              <w:autoSpaceDN w:val="0"/>
              <w:adjustRightInd w:val="0"/>
              <w:ind w:left="-70"/>
              <w:rPr>
                <w:rFonts w:cs="Times New Roman"/>
              </w:rPr>
            </w:pPr>
            <w:r w:rsidRPr="003C6BF5">
              <w:rPr>
                <w:rFonts w:cs="Times New Roman"/>
              </w:rPr>
              <w:t xml:space="preserve">Государственный заказчик Программы </w:t>
            </w:r>
          </w:p>
        </w:tc>
        <w:tc>
          <w:tcPr>
            <w:tcW w:w="7185" w:type="dxa"/>
          </w:tcPr>
          <w:p w:rsidR="003C6BF5" w:rsidRPr="003C6BF5" w:rsidRDefault="003C6BF5" w:rsidP="003C6BF5">
            <w:pPr>
              <w:autoSpaceDE w:val="0"/>
              <w:autoSpaceDN w:val="0"/>
              <w:adjustRightInd w:val="0"/>
              <w:jc w:val="both"/>
              <w:rPr>
                <w:rFonts w:cs="Times New Roman"/>
              </w:rPr>
            </w:pPr>
            <w:r w:rsidRPr="003C6BF5">
              <w:rPr>
                <w:rFonts w:cs="Times New Roman"/>
              </w:rPr>
              <w:t>Комитет по труду и занятости населения Курской области</w:t>
            </w:r>
          </w:p>
        </w:tc>
      </w:tr>
      <w:tr w:rsidR="003C6BF5" w:rsidRPr="003C6BF5" w:rsidTr="003C6BF5">
        <w:trPr>
          <w:trHeight w:val="600"/>
        </w:trPr>
        <w:tc>
          <w:tcPr>
            <w:tcW w:w="3435" w:type="dxa"/>
          </w:tcPr>
          <w:p w:rsidR="003C6BF5" w:rsidRPr="003C6BF5" w:rsidRDefault="003C6BF5" w:rsidP="003C6BF5">
            <w:pPr>
              <w:autoSpaceDE w:val="0"/>
              <w:autoSpaceDN w:val="0"/>
              <w:adjustRightInd w:val="0"/>
              <w:ind w:left="-70"/>
              <w:rPr>
                <w:rFonts w:cs="Times New Roman"/>
              </w:rPr>
            </w:pPr>
            <w:r w:rsidRPr="003C6BF5">
              <w:rPr>
                <w:rFonts w:cs="Times New Roman"/>
              </w:rPr>
              <w:t>Заказчики Программы</w:t>
            </w:r>
          </w:p>
        </w:tc>
        <w:tc>
          <w:tcPr>
            <w:tcW w:w="7185" w:type="dxa"/>
          </w:tcPr>
          <w:p w:rsidR="003C6BF5" w:rsidRPr="003C6BF5" w:rsidRDefault="003C6BF5" w:rsidP="003C6BF5">
            <w:pPr>
              <w:jc w:val="both"/>
              <w:rPr>
                <w:rFonts w:cs="Times New Roman"/>
              </w:rPr>
            </w:pPr>
            <w:proofErr w:type="gramStart"/>
            <w:r w:rsidRPr="003C6BF5">
              <w:rPr>
                <w:rFonts w:cs="Times New Roman"/>
              </w:rPr>
              <w:t>Комитет по экономике и развитию Курской области, комитет агропромышленного комплекса Курской области, комитет пищевой и перерабатывающей промышленности и продовольствия Курской области, комитет промышленности, транспорта и связи Курской области, комитет образования и науки Курской области, комитет здравоохранения Курской области, комитет социального обеспечения Курской области, комитет строительства и архитектуры Курской области, комитет финансов Курской области, Управление Федеральной миграционной службы по Курской области</w:t>
            </w:r>
            <w:proofErr w:type="gramEnd"/>
            <w:r w:rsidRPr="003C6BF5">
              <w:rPr>
                <w:rFonts w:cs="Times New Roman"/>
              </w:rPr>
              <w:t xml:space="preserve"> (по согласованию), органы местного самоуправления Курской области (по согласованию)</w:t>
            </w:r>
          </w:p>
        </w:tc>
      </w:tr>
      <w:tr w:rsidR="003C6BF5" w:rsidRPr="003C6BF5" w:rsidTr="003C6BF5">
        <w:trPr>
          <w:trHeight w:val="600"/>
        </w:trPr>
        <w:tc>
          <w:tcPr>
            <w:tcW w:w="3435" w:type="dxa"/>
          </w:tcPr>
          <w:p w:rsidR="003C6BF5" w:rsidRPr="003C6BF5" w:rsidRDefault="003C6BF5" w:rsidP="003C6BF5">
            <w:pPr>
              <w:autoSpaceDE w:val="0"/>
              <w:autoSpaceDN w:val="0"/>
              <w:adjustRightInd w:val="0"/>
              <w:ind w:left="-70"/>
              <w:rPr>
                <w:rFonts w:cs="Times New Roman"/>
              </w:rPr>
            </w:pPr>
            <w:r w:rsidRPr="003C6BF5">
              <w:rPr>
                <w:rFonts w:cs="Times New Roman"/>
              </w:rPr>
              <w:t xml:space="preserve">Основные разработчики Программы  </w:t>
            </w:r>
          </w:p>
        </w:tc>
        <w:tc>
          <w:tcPr>
            <w:tcW w:w="7185" w:type="dxa"/>
          </w:tcPr>
          <w:p w:rsidR="003C6BF5" w:rsidRPr="003C6BF5" w:rsidRDefault="003C6BF5" w:rsidP="003C6BF5">
            <w:pPr>
              <w:autoSpaceDE w:val="0"/>
              <w:autoSpaceDN w:val="0"/>
              <w:adjustRightInd w:val="0"/>
              <w:jc w:val="both"/>
              <w:rPr>
                <w:rFonts w:cs="Times New Roman"/>
              </w:rPr>
            </w:pPr>
            <w:r w:rsidRPr="003C6BF5">
              <w:rPr>
                <w:rFonts w:cs="Times New Roman"/>
              </w:rPr>
              <w:t xml:space="preserve">Рабочая группа по разработке областной целевой программы по оказанию содействия добровольному переселению соотечественников, проживающих за </w:t>
            </w:r>
            <w:r w:rsidRPr="003C6BF5">
              <w:rPr>
                <w:rFonts w:cs="Times New Roman"/>
              </w:rPr>
              <w:lastRenderedPageBreak/>
              <w:t>рубежом (утверждена распоряжением Правительства Курской области от 01.12.2006 г. № 689-р)</w:t>
            </w:r>
          </w:p>
        </w:tc>
      </w:tr>
      <w:tr w:rsidR="003C6BF5" w:rsidRPr="003C6BF5" w:rsidTr="003C6BF5">
        <w:trPr>
          <w:trHeight w:val="360"/>
        </w:trPr>
        <w:tc>
          <w:tcPr>
            <w:tcW w:w="3435" w:type="dxa"/>
          </w:tcPr>
          <w:p w:rsidR="003C6BF5" w:rsidRPr="003C6BF5" w:rsidRDefault="003C6BF5" w:rsidP="003C6BF5">
            <w:pPr>
              <w:autoSpaceDE w:val="0"/>
              <w:autoSpaceDN w:val="0"/>
              <w:adjustRightInd w:val="0"/>
              <w:ind w:left="-70" w:firstLine="70"/>
              <w:rPr>
                <w:rFonts w:cs="Times New Roman"/>
              </w:rPr>
            </w:pPr>
            <w:r w:rsidRPr="003C6BF5">
              <w:rPr>
                <w:rFonts w:cs="Times New Roman"/>
              </w:rPr>
              <w:lastRenderedPageBreak/>
              <w:t>Цели и задачи Программы</w:t>
            </w:r>
          </w:p>
        </w:tc>
        <w:tc>
          <w:tcPr>
            <w:tcW w:w="7185" w:type="dxa"/>
          </w:tcPr>
          <w:p w:rsidR="003C6BF5" w:rsidRPr="003C6BF5" w:rsidRDefault="003C6BF5" w:rsidP="003C6BF5">
            <w:pPr>
              <w:ind w:firstLine="709"/>
              <w:jc w:val="both"/>
              <w:rPr>
                <w:rFonts w:cs="Times New Roman"/>
              </w:rPr>
            </w:pPr>
            <w:r w:rsidRPr="003C6BF5">
              <w:rPr>
                <w:rFonts w:cs="Times New Roman"/>
              </w:rPr>
              <w:t>Цели Программы:</w:t>
            </w:r>
          </w:p>
          <w:p w:rsidR="003C6BF5" w:rsidRPr="003C6BF5" w:rsidRDefault="003C6BF5" w:rsidP="003C6BF5">
            <w:pPr>
              <w:tabs>
                <w:tab w:val="left" w:pos="1260"/>
              </w:tabs>
              <w:ind w:firstLine="720"/>
              <w:jc w:val="both"/>
              <w:rPr>
                <w:rFonts w:cs="Times New Roman"/>
              </w:rPr>
            </w:pPr>
            <w:r w:rsidRPr="003C6BF5">
              <w:rPr>
                <w:rFonts w:cs="Times New Roman"/>
              </w:rPr>
              <w:t>стимулирование и организация процесса добровольного переселения в Курскую область соотечественников;</w:t>
            </w:r>
          </w:p>
          <w:p w:rsidR="003C6BF5" w:rsidRPr="003C6BF5" w:rsidRDefault="003C6BF5" w:rsidP="003C6BF5">
            <w:pPr>
              <w:ind w:firstLine="709"/>
              <w:jc w:val="both"/>
              <w:rPr>
                <w:rFonts w:cs="Times New Roman"/>
              </w:rPr>
            </w:pPr>
            <w:r w:rsidRPr="003C6BF5">
              <w:rPr>
                <w:rFonts w:cs="Times New Roman"/>
              </w:rPr>
              <w:t>компенсация естественной убыли населения как в Курской области в целом, так и в отдельных ее муниципальных образованиях за счет привлечения переселенцев на постоянное место жительства.</w:t>
            </w:r>
          </w:p>
          <w:p w:rsidR="003C6BF5" w:rsidRPr="003C6BF5" w:rsidRDefault="003C6BF5" w:rsidP="003C6BF5">
            <w:pPr>
              <w:ind w:firstLine="709"/>
              <w:jc w:val="both"/>
              <w:rPr>
                <w:rFonts w:cs="Times New Roman"/>
              </w:rPr>
            </w:pPr>
            <w:r w:rsidRPr="003C6BF5">
              <w:rPr>
                <w:rFonts w:cs="Times New Roman"/>
              </w:rPr>
              <w:t>Основные задачи Программы:</w:t>
            </w:r>
          </w:p>
          <w:p w:rsidR="003C6BF5" w:rsidRPr="003C6BF5" w:rsidRDefault="003C6BF5" w:rsidP="003C6BF5">
            <w:pPr>
              <w:ind w:firstLine="709"/>
              <w:jc w:val="both"/>
              <w:rPr>
                <w:rFonts w:cs="Times New Roman"/>
              </w:rPr>
            </w:pPr>
            <w:r w:rsidRPr="003C6BF5">
              <w:rPr>
                <w:rFonts w:cs="Times New Roman"/>
              </w:rPr>
              <w:t>обеспечение роста экономики области путем дополнительного привлечения трудовых ресурсов;</w:t>
            </w:r>
          </w:p>
          <w:p w:rsidR="003C6BF5" w:rsidRPr="003C6BF5" w:rsidRDefault="003C6BF5" w:rsidP="003C6BF5">
            <w:pPr>
              <w:tabs>
                <w:tab w:val="left" w:pos="1260"/>
              </w:tabs>
              <w:ind w:firstLine="720"/>
              <w:jc w:val="both"/>
              <w:rPr>
                <w:rFonts w:cs="Times New Roman"/>
              </w:rPr>
            </w:pPr>
            <w:r w:rsidRPr="003C6BF5">
              <w:rPr>
                <w:rFonts w:cs="Times New Roman"/>
              </w:rPr>
              <w:t>сокращение дефицита трудовых ресурсов;</w:t>
            </w:r>
          </w:p>
          <w:p w:rsidR="003C6BF5" w:rsidRPr="003C6BF5" w:rsidRDefault="003C6BF5" w:rsidP="003C6BF5">
            <w:pPr>
              <w:tabs>
                <w:tab w:val="left" w:pos="1260"/>
              </w:tabs>
              <w:ind w:firstLine="720"/>
              <w:jc w:val="both"/>
              <w:rPr>
                <w:rFonts w:cs="Times New Roman"/>
              </w:rPr>
            </w:pPr>
            <w:r w:rsidRPr="003C6BF5">
              <w:rPr>
                <w:rFonts w:cs="Times New Roman"/>
              </w:rPr>
              <w:t xml:space="preserve">улучшение демографической ситуации; </w:t>
            </w:r>
          </w:p>
          <w:p w:rsidR="003C6BF5" w:rsidRPr="003C6BF5" w:rsidRDefault="003C6BF5" w:rsidP="003C6BF5">
            <w:pPr>
              <w:tabs>
                <w:tab w:val="left" w:pos="1260"/>
              </w:tabs>
              <w:ind w:firstLine="720"/>
              <w:jc w:val="both"/>
              <w:rPr>
                <w:rFonts w:cs="Times New Roman"/>
              </w:rPr>
            </w:pPr>
            <w:r w:rsidRPr="003C6BF5">
              <w:rPr>
                <w:rFonts w:cs="Times New Roman"/>
              </w:rPr>
              <w:t xml:space="preserve">увеличение трудового потенциала; </w:t>
            </w:r>
          </w:p>
          <w:p w:rsidR="003C6BF5" w:rsidRPr="003C6BF5" w:rsidRDefault="003C6BF5" w:rsidP="003C6BF5">
            <w:pPr>
              <w:tabs>
                <w:tab w:val="left" w:pos="1260"/>
              </w:tabs>
              <w:ind w:firstLine="720"/>
              <w:jc w:val="both"/>
              <w:rPr>
                <w:rFonts w:cs="Times New Roman"/>
              </w:rPr>
            </w:pPr>
            <w:r w:rsidRPr="003C6BF5">
              <w:rPr>
                <w:rFonts w:cs="Times New Roman"/>
              </w:rPr>
              <w:t>заселение территорий области;</w:t>
            </w:r>
          </w:p>
          <w:p w:rsidR="003C6BF5" w:rsidRPr="003C6BF5" w:rsidRDefault="003C6BF5" w:rsidP="003C6BF5">
            <w:pPr>
              <w:tabs>
                <w:tab w:val="left" w:pos="1260"/>
              </w:tabs>
              <w:ind w:firstLine="720"/>
              <w:jc w:val="both"/>
              <w:rPr>
                <w:rFonts w:cs="Times New Roman"/>
              </w:rPr>
            </w:pPr>
            <w:r w:rsidRPr="003C6BF5">
              <w:rPr>
                <w:rFonts w:cs="Times New Roman"/>
              </w:rPr>
              <w:t xml:space="preserve">оптимизация системы расселения; </w:t>
            </w:r>
          </w:p>
          <w:p w:rsidR="003C6BF5" w:rsidRPr="003C6BF5" w:rsidRDefault="003C6BF5" w:rsidP="003C6BF5">
            <w:pPr>
              <w:tabs>
                <w:tab w:val="left" w:pos="1260"/>
              </w:tabs>
              <w:ind w:firstLine="720"/>
              <w:jc w:val="both"/>
              <w:rPr>
                <w:rFonts w:cs="Times New Roman"/>
              </w:rPr>
            </w:pPr>
            <w:r w:rsidRPr="003C6BF5">
              <w:rPr>
                <w:rFonts w:cs="Times New Roman"/>
              </w:rPr>
              <w:t>увеличение миграционного притока населения и трудовых ресурсов в область;</w:t>
            </w:r>
          </w:p>
          <w:p w:rsidR="003C6BF5" w:rsidRPr="003C6BF5" w:rsidRDefault="003C6BF5" w:rsidP="003C6BF5">
            <w:pPr>
              <w:autoSpaceDE w:val="0"/>
              <w:autoSpaceDN w:val="0"/>
              <w:adjustRightInd w:val="0"/>
              <w:jc w:val="both"/>
              <w:rPr>
                <w:rFonts w:cs="Times New Roman"/>
              </w:rPr>
            </w:pPr>
            <w:r w:rsidRPr="003C6BF5">
              <w:rPr>
                <w:rFonts w:cs="Times New Roman"/>
              </w:rPr>
              <w:t xml:space="preserve">          закрепление переселенцев в области и обеспечение их полноценной социально-культурной адаптации и последующей интеграции в российское общество.</w:t>
            </w:r>
          </w:p>
        </w:tc>
      </w:tr>
      <w:tr w:rsidR="003C6BF5" w:rsidRPr="003C6BF5" w:rsidTr="003C6BF5">
        <w:trPr>
          <w:trHeight w:val="380"/>
        </w:trPr>
        <w:tc>
          <w:tcPr>
            <w:tcW w:w="3435" w:type="dxa"/>
          </w:tcPr>
          <w:p w:rsidR="003C6BF5" w:rsidRPr="003C6BF5" w:rsidRDefault="003C6BF5" w:rsidP="003C6BF5">
            <w:pPr>
              <w:autoSpaceDE w:val="0"/>
              <w:autoSpaceDN w:val="0"/>
              <w:adjustRightInd w:val="0"/>
              <w:ind w:left="-70"/>
              <w:rPr>
                <w:rFonts w:cs="Times New Roman"/>
              </w:rPr>
            </w:pPr>
            <w:r w:rsidRPr="003C6BF5">
              <w:rPr>
                <w:rFonts w:cs="Times New Roman"/>
              </w:rPr>
              <w:t>Основные направления реализации программных мероприятий</w:t>
            </w:r>
          </w:p>
        </w:tc>
        <w:tc>
          <w:tcPr>
            <w:tcW w:w="7185" w:type="dxa"/>
          </w:tcPr>
          <w:p w:rsidR="003C6BF5" w:rsidRPr="003C6BF5" w:rsidRDefault="003C6BF5" w:rsidP="003C6BF5">
            <w:pPr>
              <w:widowControl w:val="0"/>
              <w:autoSpaceDE w:val="0"/>
              <w:autoSpaceDN w:val="0"/>
              <w:adjustRightInd w:val="0"/>
              <w:jc w:val="both"/>
              <w:rPr>
                <w:rFonts w:cs="Times New Roman"/>
              </w:rPr>
            </w:pPr>
            <w:r w:rsidRPr="003C6BF5">
              <w:rPr>
                <w:rFonts w:cs="Times New Roman"/>
              </w:rPr>
              <w:t>1. Оказание содействия добровольному переселению участников Государственной программы в соответствии с условиями участия:</w:t>
            </w:r>
          </w:p>
          <w:p w:rsidR="003C6BF5" w:rsidRPr="003C6BF5" w:rsidRDefault="003C6BF5" w:rsidP="003C6BF5">
            <w:pPr>
              <w:widowControl w:val="0"/>
              <w:autoSpaceDE w:val="0"/>
              <w:autoSpaceDN w:val="0"/>
              <w:adjustRightInd w:val="0"/>
              <w:jc w:val="both"/>
              <w:rPr>
                <w:rFonts w:cs="Times New Roman"/>
              </w:rPr>
            </w:pPr>
            <w:r w:rsidRPr="003C6BF5">
              <w:rPr>
                <w:rFonts w:cs="Times New Roman"/>
              </w:rPr>
              <w:t>определение территорий вселения;</w:t>
            </w:r>
          </w:p>
          <w:p w:rsidR="003C6BF5" w:rsidRPr="003C6BF5" w:rsidRDefault="003C6BF5" w:rsidP="003C6BF5">
            <w:pPr>
              <w:widowControl w:val="0"/>
              <w:autoSpaceDE w:val="0"/>
              <w:autoSpaceDN w:val="0"/>
              <w:adjustRightInd w:val="0"/>
              <w:jc w:val="both"/>
              <w:rPr>
                <w:rFonts w:cs="Times New Roman"/>
              </w:rPr>
            </w:pPr>
            <w:r w:rsidRPr="003C6BF5">
              <w:rPr>
                <w:rFonts w:cs="Times New Roman"/>
              </w:rPr>
              <w:t>решение вопросов по трудоустройству.</w:t>
            </w:r>
          </w:p>
          <w:p w:rsidR="003C6BF5" w:rsidRPr="003C6BF5" w:rsidRDefault="003C6BF5" w:rsidP="003C6BF5">
            <w:pPr>
              <w:widowControl w:val="0"/>
              <w:autoSpaceDE w:val="0"/>
              <w:autoSpaceDN w:val="0"/>
              <w:adjustRightInd w:val="0"/>
              <w:jc w:val="both"/>
              <w:rPr>
                <w:rFonts w:cs="Times New Roman"/>
              </w:rPr>
            </w:pPr>
            <w:r w:rsidRPr="003C6BF5">
              <w:rPr>
                <w:rFonts w:cs="Times New Roman"/>
              </w:rPr>
              <w:t xml:space="preserve">2. Осуществление мер по обустройству участников Государственной программы и членов их семей в жилищной сфере. </w:t>
            </w:r>
          </w:p>
          <w:p w:rsidR="003C6BF5" w:rsidRPr="003C6BF5" w:rsidRDefault="003C6BF5" w:rsidP="003C6BF5">
            <w:pPr>
              <w:widowControl w:val="0"/>
              <w:autoSpaceDE w:val="0"/>
              <w:autoSpaceDN w:val="0"/>
              <w:adjustRightInd w:val="0"/>
              <w:jc w:val="both"/>
              <w:rPr>
                <w:rFonts w:cs="Times New Roman"/>
              </w:rPr>
            </w:pPr>
            <w:r w:rsidRPr="003C6BF5">
              <w:rPr>
                <w:rFonts w:cs="Times New Roman"/>
              </w:rPr>
              <w:t xml:space="preserve">3. Предоставление услуг в сфере здравоохранения, образования, занятости, социальных услуг. </w:t>
            </w:r>
          </w:p>
          <w:p w:rsidR="003C6BF5" w:rsidRPr="003C6BF5" w:rsidRDefault="003C6BF5" w:rsidP="003C6BF5">
            <w:pPr>
              <w:widowControl w:val="0"/>
              <w:autoSpaceDE w:val="0"/>
              <w:autoSpaceDN w:val="0"/>
              <w:adjustRightInd w:val="0"/>
              <w:jc w:val="both"/>
              <w:rPr>
                <w:rFonts w:cs="Times New Roman"/>
              </w:rPr>
            </w:pPr>
            <w:r w:rsidRPr="003C6BF5">
              <w:rPr>
                <w:rFonts w:cs="Times New Roman"/>
              </w:rPr>
              <w:t>4. Обеспечение безопасной жизнедеятельности участников Государственной программы и членов их семей.</w:t>
            </w:r>
          </w:p>
          <w:p w:rsidR="003C6BF5" w:rsidRPr="003C6BF5" w:rsidRDefault="003C6BF5" w:rsidP="003C6BF5">
            <w:pPr>
              <w:autoSpaceDE w:val="0"/>
              <w:autoSpaceDN w:val="0"/>
              <w:adjustRightInd w:val="0"/>
              <w:jc w:val="both"/>
              <w:rPr>
                <w:rFonts w:cs="Times New Roman"/>
              </w:rPr>
            </w:pPr>
            <w:r w:rsidRPr="003C6BF5">
              <w:rPr>
                <w:rFonts w:cs="Times New Roman"/>
              </w:rPr>
              <w:t xml:space="preserve">5. Формирование системы взаимодействия различных структур – органов исполнительной власти и органов местного самоуправления, федеральных органов исполнительной власти, средств массовой информации, организаций бизнеса, общественных организаций, информационное обеспечение реализации Программы, создание системы государственного мониторинга в сфере  отношений с соотечественниками. </w:t>
            </w:r>
          </w:p>
        </w:tc>
      </w:tr>
      <w:tr w:rsidR="003C6BF5" w:rsidRPr="003C6BF5" w:rsidTr="003C6BF5">
        <w:trPr>
          <w:trHeight w:val="1435"/>
        </w:trPr>
        <w:tc>
          <w:tcPr>
            <w:tcW w:w="3435" w:type="dxa"/>
          </w:tcPr>
          <w:p w:rsidR="003C6BF5" w:rsidRPr="003C6BF5" w:rsidRDefault="003C6BF5" w:rsidP="003C6BF5">
            <w:pPr>
              <w:autoSpaceDE w:val="0"/>
              <w:autoSpaceDN w:val="0"/>
              <w:adjustRightInd w:val="0"/>
              <w:ind w:left="-70"/>
              <w:rPr>
                <w:rFonts w:cs="Times New Roman"/>
              </w:rPr>
            </w:pPr>
            <w:r w:rsidRPr="003C6BF5">
              <w:rPr>
                <w:rFonts w:cs="Times New Roman"/>
              </w:rPr>
              <w:lastRenderedPageBreak/>
              <w:t xml:space="preserve">Исполнители основных мероприятий Программы </w:t>
            </w:r>
          </w:p>
        </w:tc>
        <w:tc>
          <w:tcPr>
            <w:tcW w:w="7185" w:type="dxa"/>
          </w:tcPr>
          <w:p w:rsidR="003C6BF5" w:rsidRPr="003C6BF5" w:rsidRDefault="003C6BF5" w:rsidP="003C6BF5">
            <w:pPr>
              <w:autoSpaceDE w:val="0"/>
              <w:autoSpaceDN w:val="0"/>
              <w:adjustRightInd w:val="0"/>
              <w:jc w:val="both"/>
              <w:rPr>
                <w:rFonts w:cs="Times New Roman"/>
              </w:rPr>
            </w:pPr>
            <w:proofErr w:type="gramStart"/>
            <w:r w:rsidRPr="003C6BF5">
              <w:rPr>
                <w:rFonts w:cs="Times New Roman"/>
              </w:rPr>
              <w:t>Администрация Курской области, комитет по труду и занятости населения Курской области, комитет по экономике и развитию Курской области, комитет агропромышленного комплекса Курской области, комитет пищевой и перерабатывающей промышленности и продовольствия Курской области, комитет промышленности, транспорта и связи Курской области, комитет социального обеспечения Курской области, комитет образования и науки Курской области, комитет здравоохранения Курской области, комитет строительства и архитектуры Курской области</w:t>
            </w:r>
            <w:proofErr w:type="gramEnd"/>
            <w:r w:rsidRPr="003C6BF5">
              <w:rPr>
                <w:rFonts w:cs="Times New Roman"/>
              </w:rPr>
              <w:t>, комитет финансов Курской области, Управление</w:t>
            </w:r>
            <w:r w:rsidRPr="003C6BF5">
              <w:rPr>
                <w:rFonts w:ascii="Arial" w:hAnsi="Arial" w:cs="Arial"/>
              </w:rPr>
              <w:t xml:space="preserve"> </w:t>
            </w:r>
            <w:r w:rsidRPr="003C6BF5">
              <w:rPr>
                <w:rFonts w:cs="Times New Roman"/>
              </w:rPr>
              <w:t>Федеральной миграционной службы по Курской области (по согласованию), органы местного самоуправления Курской области (по согласованию).</w:t>
            </w:r>
          </w:p>
        </w:tc>
      </w:tr>
      <w:tr w:rsidR="003C6BF5" w:rsidRPr="003C6BF5" w:rsidTr="003C6BF5">
        <w:trPr>
          <w:trHeight w:val="1980"/>
        </w:trPr>
        <w:tc>
          <w:tcPr>
            <w:tcW w:w="3435" w:type="dxa"/>
            <w:tcBorders>
              <w:bottom w:val="single" w:sz="4" w:space="0" w:color="auto"/>
            </w:tcBorders>
          </w:tcPr>
          <w:p w:rsidR="003C6BF5" w:rsidRPr="003C6BF5" w:rsidRDefault="003C6BF5" w:rsidP="003C6BF5">
            <w:pPr>
              <w:autoSpaceDE w:val="0"/>
              <w:autoSpaceDN w:val="0"/>
              <w:adjustRightInd w:val="0"/>
              <w:rPr>
                <w:rFonts w:cs="Times New Roman"/>
              </w:rPr>
            </w:pPr>
            <w:r w:rsidRPr="003C6BF5">
              <w:rPr>
                <w:rFonts w:cs="Times New Roman"/>
                <w:color w:val="000000"/>
              </w:rPr>
              <w:t xml:space="preserve">Объемы и источники финансирования в разрезе годов и кодов классификации расходов областного бюджета Курской области </w:t>
            </w:r>
          </w:p>
        </w:tc>
        <w:tc>
          <w:tcPr>
            <w:tcW w:w="7185" w:type="dxa"/>
            <w:tcBorders>
              <w:bottom w:val="single" w:sz="4" w:space="0" w:color="auto"/>
            </w:tcBorders>
          </w:tcPr>
          <w:p w:rsidR="003C6BF5" w:rsidRPr="003C6BF5" w:rsidRDefault="003C6BF5" w:rsidP="003C6BF5">
            <w:pPr>
              <w:autoSpaceDE w:val="0"/>
              <w:autoSpaceDN w:val="0"/>
              <w:adjustRightInd w:val="0"/>
              <w:jc w:val="both"/>
              <w:rPr>
                <w:rFonts w:cs="Times New Roman"/>
              </w:rPr>
            </w:pPr>
            <w:r w:rsidRPr="003C6BF5">
              <w:rPr>
                <w:rFonts w:cs="Times New Roman"/>
              </w:rPr>
              <w:t>При реализации Программы в установленном порядке используются:</w:t>
            </w:r>
          </w:p>
          <w:p w:rsidR="003C6BF5" w:rsidRPr="003C6BF5" w:rsidRDefault="003C6BF5" w:rsidP="003C6BF5">
            <w:pPr>
              <w:autoSpaceDE w:val="0"/>
              <w:autoSpaceDN w:val="0"/>
              <w:adjustRightInd w:val="0"/>
              <w:jc w:val="both"/>
              <w:rPr>
                <w:rFonts w:cs="Times New Roman"/>
              </w:rPr>
            </w:pPr>
            <w:r w:rsidRPr="003C6BF5">
              <w:rPr>
                <w:rFonts w:cs="Times New Roman"/>
              </w:rPr>
              <w:t>средства бюджета Курской области;</w:t>
            </w:r>
          </w:p>
          <w:p w:rsidR="003C6BF5" w:rsidRPr="003C6BF5" w:rsidRDefault="003C6BF5" w:rsidP="003C6BF5">
            <w:pPr>
              <w:autoSpaceDE w:val="0"/>
              <w:autoSpaceDN w:val="0"/>
              <w:adjustRightInd w:val="0"/>
              <w:jc w:val="both"/>
              <w:rPr>
                <w:rFonts w:cs="Times New Roman"/>
              </w:rPr>
            </w:pPr>
            <w:r w:rsidRPr="003C6BF5">
              <w:rPr>
                <w:rFonts w:cs="Times New Roman"/>
              </w:rPr>
              <w:t>средства органов местного самоуправления Курской области;</w:t>
            </w:r>
          </w:p>
          <w:p w:rsidR="003C6BF5" w:rsidRPr="003C6BF5" w:rsidRDefault="003C6BF5" w:rsidP="003C6BF5">
            <w:pPr>
              <w:widowControl w:val="0"/>
              <w:autoSpaceDE w:val="0"/>
              <w:autoSpaceDN w:val="0"/>
              <w:adjustRightInd w:val="0"/>
              <w:jc w:val="both"/>
              <w:rPr>
                <w:rFonts w:cs="Times New Roman"/>
              </w:rPr>
            </w:pPr>
            <w:r w:rsidRPr="003C6BF5">
              <w:rPr>
                <w:rFonts w:cs="Times New Roman"/>
              </w:rPr>
              <w:t>иные внебюджетные источники в соответствии с законодательством Российской Федерации и Курской области</w:t>
            </w:r>
          </w:p>
          <w:p w:rsidR="003C6BF5" w:rsidRPr="003C6BF5" w:rsidRDefault="003C6BF5" w:rsidP="003C6BF5">
            <w:pPr>
              <w:jc w:val="both"/>
              <w:rPr>
                <w:rFonts w:cs="Times New Roman"/>
              </w:rPr>
            </w:pPr>
            <w:r w:rsidRPr="003C6BF5">
              <w:rPr>
                <w:rFonts w:cs="Times New Roman"/>
              </w:rPr>
              <w:t>Объемы финансирования мероприятий Программы за счет средств бюджета Курской области, в том числе:</w:t>
            </w:r>
          </w:p>
          <w:p w:rsidR="003C6BF5" w:rsidRPr="003C6BF5" w:rsidRDefault="003C6BF5" w:rsidP="003C6BF5">
            <w:pPr>
              <w:jc w:val="both"/>
              <w:rPr>
                <w:rFonts w:cs="Times New Roman"/>
              </w:rPr>
            </w:pPr>
          </w:p>
          <w:p w:rsidR="003C6BF5" w:rsidRPr="003C6BF5" w:rsidRDefault="003C6BF5" w:rsidP="003C6BF5">
            <w:pPr>
              <w:jc w:val="both"/>
              <w:rPr>
                <w:rFonts w:cs="Times New Roman"/>
                <w:b/>
              </w:rPr>
            </w:pPr>
            <w:r w:rsidRPr="003C6BF5">
              <w:rPr>
                <w:rFonts w:cs="Times New Roman"/>
                <w:b/>
              </w:rPr>
              <w:t xml:space="preserve"> - компенсационный пакет, тыс. руб.:</w:t>
            </w:r>
          </w:p>
          <w:p w:rsidR="003C6BF5" w:rsidRPr="003C6BF5" w:rsidRDefault="003C6BF5" w:rsidP="003C6BF5">
            <w:pPr>
              <w:jc w:val="both"/>
              <w:rPr>
                <w:rFonts w:cs="Times New Roman"/>
              </w:rPr>
            </w:pPr>
            <w:r w:rsidRPr="003C6BF5">
              <w:rPr>
                <w:rFonts w:cs="Times New Roman"/>
              </w:rPr>
              <w:t>2008 год – 0</w:t>
            </w:r>
          </w:p>
          <w:p w:rsidR="003C6BF5" w:rsidRPr="003C6BF5" w:rsidRDefault="003C6BF5" w:rsidP="003C6BF5">
            <w:pPr>
              <w:jc w:val="both"/>
              <w:rPr>
                <w:rFonts w:cs="Times New Roman"/>
              </w:rPr>
            </w:pPr>
            <w:r w:rsidRPr="003C6BF5">
              <w:rPr>
                <w:rFonts w:cs="Times New Roman"/>
              </w:rPr>
              <w:t>2009 год – 335,6</w:t>
            </w:r>
          </w:p>
          <w:p w:rsidR="003C6BF5" w:rsidRPr="003C6BF5" w:rsidRDefault="003C6BF5" w:rsidP="003C6BF5">
            <w:pPr>
              <w:jc w:val="both"/>
              <w:rPr>
                <w:rFonts w:cs="Times New Roman"/>
              </w:rPr>
            </w:pPr>
            <w:r w:rsidRPr="003C6BF5">
              <w:rPr>
                <w:rFonts w:cs="Times New Roman"/>
              </w:rPr>
              <w:t xml:space="preserve">2010 год – 2300,6 </w:t>
            </w:r>
          </w:p>
          <w:p w:rsidR="003C6BF5" w:rsidRPr="003C6BF5" w:rsidRDefault="003C6BF5" w:rsidP="003C6BF5">
            <w:pPr>
              <w:jc w:val="both"/>
              <w:rPr>
                <w:rFonts w:cs="Times New Roman"/>
              </w:rPr>
            </w:pPr>
            <w:r w:rsidRPr="003C6BF5">
              <w:rPr>
                <w:rFonts w:cs="Times New Roman"/>
              </w:rPr>
              <w:t>2011 год – 8193,9</w:t>
            </w:r>
          </w:p>
          <w:p w:rsidR="003C6BF5" w:rsidRPr="003C6BF5" w:rsidRDefault="003C6BF5" w:rsidP="003C6BF5">
            <w:pPr>
              <w:jc w:val="both"/>
              <w:rPr>
                <w:rFonts w:cs="Times New Roman"/>
              </w:rPr>
            </w:pPr>
            <w:r w:rsidRPr="003C6BF5">
              <w:rPr>
                <w:rFonts w:cs="Times New Roman"/>
              </w:rPr>
              <w:t>2012 год – 14758,3</w:t>
            </w:r>
          </w:p>
          <w:p w:rsidR="003C6BF5" w:rsidRPr="003C6BF5" w:rsidRDefault="003C6BF5" w:rsidP="003C6BF5">
            <w:pPr>
              <w:jc w:val="both"/>
              <w:rPr>
                <w:rFonts w:cs="Times New Roman"/>
                <w:b/>
              </w:rPr>
            </w:pPr>
            <w:r w:rsidRPr="003C6BF5">
              <w:rPr>
                <w:rFonts w:cs="Times New Roman"/>
                <w:b/>
              </w:rPr>
              <w:t>итого за все годы – 25588,4</w:t>
            </w:r>
          </w:p>
          <w:p w:rsidR="003C6BF5" w:rsidRPr="003C6BF5" w:rsidRDefault="003C6BF5" w:rsidP="00CB36F4">
            <w:pPr>
              <w:jc w:val="both"/>
              <w:rPr>
                <w:rFonts w:cs="Times New Roman"/>
              </w:rPr>
            </w:pPr>
            <w:r w:rsidRPr="003C6BF5">
              <w:rPr>
                <w:rFonts w:cs="Times New Roman"/>
              </w:rPr>
              <w:t xml:space="preserve"> </w:t>
            </w:r>
          </w:p>
        </w:tc>
      </w:tr>
      <w:tr w:rsidR="003C6BF5" w:rsidRPr="003C6BF5" w:rsidTr="003C6BF5">
        <w:trPr>
          <w:trHeight w:val="27540"/>
        </w:trPr>
        <w:tc>
          <w:tcPr>
            <w:tcW w:w="3435" w:type="dxa"/>
            <w:tcBorders>
              <w:top w:val="single" w:sz="4" w:space="0" w:color="auto"/>
            </w:tcBorders>
          </w:tcPr>
          <w:p w:rsidR="003C6BF5" w:rsidRPr="003C6BF5" w:rsidRDefault="003C6BF5" w:rsidP="003C6BF5">
            <w:pPr>
              <w:widowControl w:val="0"/>
              <w:autoSpaceDE w:val="0"/>
              <w:autoSpaceDN w:val="0"/>
              <w:adjustRightInd w:val="0"/>
              <w:rPr>
                <w:rFonts w:cs="Times New Roman"/>
                <w:i/>
              </w:rPr>
            </w:pPr>
          </w:p>
        </w:tc>
        <w:tc>
          <w:tcPr>
            <w:tcW w:w="7185" w:type="dxa"/>
            <w:tcBorders>
              <w:top w:val="single" w:sz="4" w:space="0" w:color="auto"/>
            </w:tcBorders>
          </w:tcPr>
          <w:tbl>
            <w:tblPr>
              <w:tblW w:w="6648" w:type="dxa"/>
              <w:tblLayout w:type="fixed"/>
              <w:tblLook w:val="0000" w:firstRow="0" w:lastRow="0" w:firstColumn="0" w:lastColumn="0" w:noHBand="0" w:noVBand="0"/>
            </w:tblPr>
            <w:tblGrid>
              <w:gridCol w:w="827"/>
              <w:gridCol w:w="899"/>
              <w:gridCol w:w="959"/>
              <w:gridCol w:w="792"/>
              <w:gridCol w:w="792"/>
              <w:gridCol w:w="792"/>
              <w:gridCol w:w="792"/>
              <w:gridCol w:w="795"/>
            </w:tblGrid>
            <w:tr w:rsidR="003C6BF5" w:rsidRPr="003C6BF5" w:rsidTr="00CB36F4">
              <w:trPr>
                <w:trHeight w:val="645"/>
                <w:tblHeader/>
              </w:trPr>
              <w:tc>
                <w:tcPr>
                  <w:tcW w:w="827" w:type="dxa"/>
                  <w:vMerge w:val="restar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Наим</w:t>
                  </w:r>
                  <w:proofErr w:type="gramStart"/>
                  <w:r w:rsidRPr="003C6BF5">
                    <w:rPr>
                      <w:rFonts w:cs="Times New Roman"/>
                      <w:sz w:val="20"/>
                      <w:szCs w:val="20"/>
                    </w:rPr>
                    <w:t>.п</w:t>
                  </w:r>
                  <w:proofErr w:type="gramEnd"/>
                  <w:r w:rsidRPr="003C6BF5">
                    <w:rPr>
                      <w:rFonts w:cs="Times New Roman"/>
                      <w:sz w:val="20"/>
                      <w:szCs w:val="20"/>
                    </w:rPr>
                    <w:t>ро-екта пере-</w:t>
                  </w:r>
                  <w:r w:rsidRPr="003C6BF5">
                    <w:rPr>
                      <w:rFonts w:cs="Times New Roman"/>
                      <w:sz w:val="18"/>
                      <w:szCs w:val="18"/>
                    </w:rPr>
                    <w:t>селения</w:t>
                  </w:r>
                </w:p>
              </w:tc>
              <w:tc>
                <w:tcPr>
                  <w:tcW w:w="899" w:type="dxa"/>
                  <w:vMerge w:val="restar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roofErr w:type="gramStart"/>
                  <w:r w:rsidRPr="003C6BF5">
                    <w:rPr>
                      <w:rFonts w:cs="Times New Roman"/>
                      <w:sz w:val="20"/>
                      <w:szCs w:val="20"/>
                    </w:rPr>
                    <w:t>Источ-ник</w:t>
                  </w:r>
                  <w:proofErr w:type="gramEnd"/>
                  <w:r w:rsidRPr="003C6BF5">
                    <w:rPr>
                      <w:rFonts w:cs="Times New Roman"/>
                      <w:sz w:val="20"/>
                      <w:szCs w:val="20"/>
                    </w:rPr>
                    <w:t xml:space="preserve"> финан-сирования, бюджет</w:t>
                  </w:r>
                </w:p>
              </w:tc>
              <w:tc>
                <w:tcPr>
                  <w:tcW w:w="959" w:type="dxa"/>
                  <w:tcBorders>
                    <w:top w:val="single" w:sz="4" w:space="0" w:color="auto"/>
                    <w:left w:val="single" w:sz="4" w:space="0" w:color="auto"/>
                    <w:bottom w:val="nil"/>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Итого  (тыс. руб.)</w:t>
                  </w:r>
                </w:p>
              </w:tc>
              <w:tc>
                <w:tcPr>
                  <w:tcW w:w="3963" w:type="dxa"/>
                  <w:gridSpan w:val="5"/>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 том числе по годам:</w:t>
                  </w:r>
                </w:p>
                <w:p w:rsidR="003C6BF5" w:rsidRPr="003C6BF5" w:rsidRDefault="003C6BF5" w:rsidP="003C6BF5">
                  <w:pPr>
                    <w:jc w:val="center"/>
                    <w:rPr>
                      <w:rFonts w:cs="Times New Roman"/>
                      <w:sz w:val="20"/>
                      <w:szCs w:val="20"/>
                    </w:rPr>
                  </w:pPr>
                  <w:r w:rsidRPr="003C6BF5">
                    <w:rPr>
                      <w:rFonts w:cs="Times New Roman"/>
                      <w:sz w:val="20"/>
                      <w:szCs w:val="20"/>
                    </w:rPr>
                    <w:t>(тыс. руб.)</w:t>
                  </w:r>
                </w:p>
              </w:tc>
            </w:tr>
            <w:tr w:rsidR="003C6BF5" w:rsidRPr="003C6BF5" w:rsidTr="00CB36F4">
              <w:trPr>
                <w:trHeight w:val="270"/>
                <w:tblHeader/>
              </w:trPr>
              <w:tc>
                <w:tcPr>
                  <w:tcW w:w="827" w:type="dxa"/>
                  <w:vMerge/>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0"/>
                      <w:szCs w:val="20"/>
                    </w:rPr>
                  </w:pPr>
                </w:p>
              </w:tc>
              <w:tc>
                <w:tcPr>
                  <w:tcW w:w="959" w:type="dxa"/>
                  <w:tcBorders>
                    <w:top w:val="nil"/>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18"/>
                    </w:rPr>
                  </w:pPr>
                  <w:r w:rsidRPr="003C6BF5">
                    <w:rPr>
                      <w:rFonts w:cs="Times New Roman"/>
                      <w:sz w:val="18"/>
                      <w:szCs w:val="18"/>
                    </w:rPr>
                    <w:t>2008</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18"/>
                    </w:rPr>
                  </w:pPr>
                  <w:r w:rsidRPr="003C6BF5">
                    <w:rPr>
                      <w:rFonts w:cs="Times New Roman"/>
                      <w:sz w:val="18"/>
                      <w:szCs w:val="18"/>
                    </w:rPr>
                    <w:t>2009</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18"/>
                    </w:rPr>
                  </w:pPr>
                  <w:r w:rsidRPr="003C6BF5">
                    <w:rPr>
                      <w:rFonts w:cs="Times New Roman"/>
                      <w:sz w:val="18"/>
                      <w:szCs w:val="18"/>
                    </w:rPr>
                    <w:t>2010</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18"/>
                    </w:rPr>
                  </w:pPr>
                  <w:r w:rsidRPr="003C6BF5">
                    <w:rPr>
                      <w:rFonts w:cs="Times New Roman"/>
                      <w:sz w:val="18"/>
                      <w:szCs w:val="18"/>
                    </w:rPr>
                    <w:t>2011</w:t>
                  </w:r>
                </w:p>
              </w:tc>
              <w:tc>
                <w:tcPr>
                  <w:tcW w:w="79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18"/>
                    </w:rPr>
                  </w:pPr>
                  <w:r w:rsidRPr="003C6BF5">
                    <w:rPr>
                      <w:rFonts w:cs="Times New Roman"/>
                      <w:sz w:val="18"/>
                      <w:szCs w:val="18"/>
                    </w:rPr>
                    <w:t>2012</w:t>
                  </w:r>
                </w:p>
              </w:tc>
            </w:tr>
            <w:tr w:rsidR="003C6BF5" w:rsidRPr="003C6BF5" w:rsidTr="00CB36F4">
              <w:trPr>
                <w:trHeight w:val="270"/>
              </w:trPr>
              <w:tc>
                <w:tcPr>
                  <w:tcW w:w="6648" w:type="dxa"/>
                  <w:gridSpan w:val="8"/>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jc w:val="center"/>
                    <w:rPr>
                      <w:rFonts w:cs="Times New Roman"/>
                      <w:b/>
                      <w:sz w:val="18"/>
                      <w:szCs w:val="18"/>
                    </w:rPr>
                  </w:pPr>
                  <w:r w:rsidRPr="003C6BF5">
                    <w:rPr>
                      <w:rFonts w:cs="Times New Roman"/>
                      <w:b/>
                      <w:sz w:val="18"/>
                      <w:szCs w:val="18"/>
                    </w:rPr>
                    <w:t>Затраты по компенсационному пакету (тыс. руб.)</w:t>
                  </w:r>
                </w:p>
              </w:tc>
            </w:tr>
            <w:tr w:rsidR="003C6BF5" w:rsidRPr="003C6BF5" w:rsidTr="00CB36F4">
              <w:trPr>
                <w:trHeight w:val="225"/>
              </w:trPr>
              <w:tc>
                <w:tcPr>
                  <w:tcW w:w="827" w:type="dxa"/>
                  <w:vMerge w:val="restar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Северный</w:t>
                  </w:r>
                </w:p>
              </w:tc>
              <w:tc>
                <w:tcPr>
                  <w:tcW w:w="899"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Обл.</w:t>
                  </w:r>
                </w:p>
              </w:tc>
              <w:tc>
                <w:tcPr>
                  <w:tcW w:w="959"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22087,6</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0</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335,6</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2300,6</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6"/>
                      <w:szCs w:val="16"/>
                    </w:rPr>
                  </w:pPr>
                  <w:r w:rsidRPr="003C6BF5">
                    <w:rPr>
                      <w:rFonts w:cs="Times New Roman"/>
                      <w:sz w:val="16"/>
                      <w:szCs w:val="16"/>
                    </w:rPr>
                    <w:t>8193,9</w:t>
                  </w:r>
                </w:p>
              </w:tc>
              <w:tc>
                <w:tcPr>
                  <w:tcW w:w="79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6"/>
                      <w:szCs w:val="16"/>
                    </w:rPr>
                  </w:pPr>
                  <w:r w:rsidRPr="003C6BF5">
                    <w:rPr>
                      <w:rFonts w:cs="Times New Roman"/>
                      <w:sz w:val="16"/>
                      <w:szCs w:val="16"/>
                    </w:rPr>
                    <w:t>11257,5</w:t>
                  </w:r>
                </w:p>
              </w:tc>
            </w:tr>
            <w:tr w:rsidR="003C6BF5" w:rsidRPr="003C6BF5" w:rsidTr="00CB36F4">
              <w:trPr>
                <w:trHeight w:val="165"/>
              </w:trPr>
              <w:tc>
                <w:tcPr>
                  <w:tcW w:w="827" w:type="dxa"/>
                  <w:vMerge/>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b/>
                      <w:sz w:val="20"/>
                      <w:szCs w:val="20"/>
                    </w:rPr>
                  </w:pPr>
                </w:p>
              </w:tc>
              <w:tc>
                <w:tcPr>
                  <w:tcW w:w="899"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Муниц.</w:t>
                  </w:r>
                </w:p>
              </w:tc>
              <w:tc>
                <w:tcPr>
                  <w:tcW w:w="959"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24880,3</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0</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6"/>
                      <w:szCs w:val="16"/>
                    </w:rPr>
                  </w:pPr>
                  <w:r w:rsidRPr="003C6BF5">
                    <w:rPr>
                      <w:rFonts w:cs="Times New Roman"/>
                      <w:sz w:val="16"/>
                      <w:szCs w:val="16"/>
                    </w:rPr>
                    <w:t>377,9</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2582,2</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6"/>
                      <w:szCs w:val="16"/>
                    </w:rPr>
                  </w:pPr>
                  <w:r w:rsidRPr="003C6BF5">
                    <w:rPr>
                      <w:rFonts w:cs="Times New Roman"/>
                      <w:sz w:val="16"/>
                      <w:szCs w:val="16"/>
                    </w:rPr>
                    <w:t>9248,6</w:t>
                  </w:r>
                </w:p>
              </w:tc>
              <w:tc>
                <w:tcPr>
                  <w:tcW w:w="79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6"/>
                      <w:szCs w:val="16"/>
                    </w:rPr>
                  </w:pPr>
                  <w:r w:rsidRPr="003C6BF5">
                    <w:rPr>
                      <w:rFonts w:cs="Times New Roman"/>
                      <w:sz w:val="16"/>
                      <w:szCs w:val="16"/>
                    </w:rPr>
                    <w:t>12671,6</w:t>
                  </w:r>
                </w:p>
              </w:tc>
            </w:tr>
            <w:tr w:rsidR="003C6BF5" w:rsidRPr="003C6BF5" w:rsidTr="00CB36F4">
              <w:trPr>
                <w:trHeight w:val="270"/>
              </w:trPr>
              <w:tc>
                <w:tcPr>
                  <w:tcW w:w="827" w:type="dxa"/>
                  <w:vMerge/>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b/>
                      <w:sz w:val="20"/>
                      <w:szCs w:val="20"/>
                    </w:rPr>
                  </w:pPr>
                </w:p>
              </w:tc>
              <w:tc>
                <w:tcPr>
                  <w:tcW w:w="899"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Итого</w:t>
                  </w:r>
                </w:p>
              </w:tc>
              <w:tc>
                <w:tcPr>
                  <w:tcW w:w="959"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18"/>
                      <w:szCs w:val="18"/>
                    </w:rPr>
                  </w:pPr>
                  <w:r w:rsidRPr="003C6BF5">
                    <w:rPr>
                      <w:rFonts w:cs="Times New Roman"/>
                      <w:b/>
                      <w:sz w:val="18"/>
                      <w:szCs w:val="18"/>
                    </w:rPr>
                    <w:t>46967,9</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18"/>
                      <w:szCs w:val="20"/>
                    </w:rPr>
                  </w:pPr>
                  <w:r w:rsidRPr="003C6BF5">
                    <w:rPr>
                      <w:rFonts w:cs="Times New Roman"/>
                      <w:b/>
                      <w:sz w:val="18"/>
                      <w:szCs w:val="20"/>
                    </w:rPr>
                    <w:t>0</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18"/>
                      <w:szCs w:val="20"/>
                    </w:rPr>
                  </w:pPr>
                  <w:r w:rsidRPr="003C6BF5">
                    <w:rPr>
                      <w:rFonts w:cs="Times New Roman"/>
                      <w:b/>
                      <w:sz w:val="18"/>
                      <w:szCs w:val="20"/>
                    </w:rPr>
                    <w:t>713,5</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16"/>
                      <w:szCs w:val="16"/>
                    </w:rPr>
                  </w:pPr>
                  <w:r w:rsidRPr="003C6BF5">
                    <w:rPr>
                      <w:rFonts w:cs="Times New Roman"/>
                      <w:b/>
                      <w:sz w:val="16"/>
                      <w:szCs w:val="16"/>
                    </w:rPr>
                    <w:t>4882,8</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18"/>
                      <w:szCs w:val="20"/>
                    </w:rPr>
                  </w:pPr>
                  <w:r w:rsidRPr="003C6BF5">
                    <w:rPr>
                      <w:rFonts w:cs="Times New Roman"/>
                      <w:b/>
                      <w:sz w:val="18"/>
                      <w:szCs w:val="20"/>
                    </w:rPr>
                    <w:t>17442,5</w:t>
                  </w:r>
                </w:p>
              </w:tc>
              <w:tc>
                <w:tcPr>
                  <w:tcW w:w="79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18"/>
                      <w:szCs w:val="20"/>
                    </w:rPr>
                  </w:pPr>
                  <w:r w:rsidRPr="003C6BF5">
                    <w:rPr>
                      <w:rFonts w:cs="Times New Roman"/>
                      <w:b/>
                      <w:sz w:val="18"/>
                      <w:szCs w:val="20"/>
                    </w:rPr>
                    <w:t>23929,1</w:t>
                  </w:r>
                </w:p>
              </w:tc>
            </w:tr>
            <w:tr w:rsidR="003C6BF5" w:rsidRPr="003C6BF5" w:rsidTr="00CB36F4">
              <w:trPr>
                <w:trHeight w:val="255"/>
              </w:trPr>
              <w:tc>
                <w:tcPr>
                  <w:tcW w:w="827" w:type="dxa"/>
                  <w:vMerge w:val="restar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Южный</w:t>
                  </w:r>
                </w:p>
                <w:p w:rsidR="003C6BF5" w:rsidRPr="003C6BF5" w:rsidRDefault="003C6BF5" w:rsidP="003C6BF5">
                  <w:pPr>
                    <w:jc w:val="center"/>
                    <w:rPr>
                      <w:rFonts w:cs="Times New Roman"/>
                      <w:b/>
                      <w:sz w:val="20"/>
                      <w:szCs w:val="20"/>
                    </w:rPr>
                  </w:pPr>
                  <w:r w:rsidRPr="003C6BF5">
                    <w:rPr>
                      <w:rFonts w:cs="Times New Roman"/>
                      <w:b/>
                      <w:sz w:val="20"/>
                      <w:szCs w:val="20"/>
                    </w:rPr>
                    <w:t> </w:t>
                  </w:r>
                </w:p>
              </w:tc>
              <w:tc>
                <w:tcPr>
                  <w:tcW w:w="899"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Обл.</w:t>
                  </w:r>
                </w:p>
              </w:tc>
              <w:tc>
                <w:tcPr>
                  <w:tcW w:w="959"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3500,8</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0</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0</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0</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0</w:t>
                  </w:r>
                </w:p>
              </w:tc>
              <w:tc>
                <w:tcPr>
                  <w:tcW w:w="79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3500,8</w:t>
                  </w:r>
                </w:p>
              </w:tc>
            </w:tr>
            <w:tr w:rsidR="003C6BF5" w:rsidRPr="003C6BF5" w:rsidTr="00CB36F4">
              <w:trPr>
                <w:trHeight w:val="195"/>
              </w:trPr>
              <w:tc>
                <w:tcPr>
                  <w:tcW w:w="827" w:type="dxa"/>
                  <w:vMerge/>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b/>
                      <w:sz w:val="20"/>
                      <w:szCs w:val="20"/>
                    </w:rPr>
                  </w:pPr>
                </w:p>
              </w:tc>
              <w:tc>
                <w:tcPr>
                  <w:tcW w:w="899"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Муниц.</w:t>
                  </w:r>
                </w:p>
              </w:tc>
              <w:tc>
                <w:tcPr>
                  <w:tcW w:w="959"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3976,0</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0</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0</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0</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0</w:t>
                  </w:r>
                </w:p>
              </w:tc>
              <w:tc>
                <w:tcPr>
                  <w:tcW w:w="79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3976,0</w:t>
                  </w:r>
                </w:p>
              </w:tc>
            </w:tr>
            <w:tr w:rsidR="003C6BF5" w:rsidRPr="003C6BF5" w:rsidTr="00CB36F4">
              <w:trPr>
                <w:trHeight w:val="105"/>
              </w:trPr>
              <w:tc>
                <w:tcPr>
                  <w:tcW w:w="827" w:type="dxa"/>
                  <w:vMerge/>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b/>
                      <w:sz w:val="20"/>
                      <w:szCs w:val="20"/>
                    </w:rPr>
                  </w:pPr>
                </w:p>
              </w:tc>
              <w:tc>
                <w:tcPr>
                  <w:tcW w:w="899"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Итого</w:t>
                  </w:r>
                </w:p>
              </w:tc>
              <w:tc>
                <w:tcPr>
                  <w:tcW w:w="959"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18"/>
                      <w:szCs w:val="20"/>
                    </w:rPr>
                  </w:pPr>
                  <w:r w:rsidRPr="003C6BF5">
                    <w:rPr>
                      <w:rFonts w:cs="Times New Roman"/>
                      <w:b/>
                      <w:sz w:val="18"/>
                      <w:szCs w:val="20"/>
                    </w:rPr>
                    <w:t>7476,8</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18"/>
                      <w:szCs w:val="20"/>
                    </w:rPr>
                  </w:pPr>
                  <w:r w:rsidRPr="003C6BF5">
                    <w:rPr>
                      <w:rFonts w:cs="Times New Roman"/>
                      <w:b/>
                      <w:sz w:val="18"/>
                      <w:szCs w:val="20"/>
                    </w:rPr>
                    <w:t>0</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18"/>
                      <w:szCs w:val="20"/>
                    </w:rPr>
                  </w:pPr>
                  <w:r w:rsidRPr="003C6BF5">
                    <w:rPr>
                      <w:rFonts w:cs="Times New Roman"/>
                      <w:b/>
                      <w:sz w:val="18"/>
                      <w:szCs w:val="20"/>
                    </w:rPr>
                    <w:t>0</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18"/>
                      <w:szCs w:val="20"/>
                    </w:rPr>
                  </w:pPr>
                  <w:r w:rsidRPr="003C6BF5">
                    <w:rPr>
                      <w:rFonts w:cs="Times New Roman"/>
                      <w:b/>
                      <w:sz w:val="18"/>
                      <w:szCs w:val="20"/>
                    </w:rPr>
                    <w:t>0</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18"/>
                      <w:szCs w:val="20"/>
                    </w:rPr>
                  </w:pPr>
                  <w:r w:rsidRPr="003C6BF5">
                    <w:rPr>
                      <w:rFonts w:cs="Times New Roman"/>
                      <w:b/>
                      <w:sz w:val="18"/>
                      <w:szCs w:val="20"/>
                    </w:rPr>
                    <w:t>0</w:t>
                  </w:r>
                </w:p>
              </w:tc>
              <w:tc>
                <w:tcPr>
                  <w:tcW w:w="79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18"/>
                      <w:szCs w:val="20"/>
                    </w:rPr>
                  </w:pPr>
                  <w:r w:rsidRPr="003C6BF5">
                    <w:rPr>
                      <w:rFonts w:cs="Times New Roman"/>
                      <w:b/>
                      <w:sz w:val="18"/>
                      <w:szCs w:val="20"/>
                    </w:rPr>
                    <w:t>7476,8</w:t>
                  </w:r>
                </w:p>
              </w:tc>
            </w:tr>
            <w:tr w:rsidR="003C6BF5" w:rsidRPr="003C6BF5" w:rsidTr="00CB36F4">
              <w:trPr>
                <w:trHeight w:val="270"/>
              </w:trPr>
              <w:tc>
                <w:tcPr>
                  <w:tcW w:w="1726"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bCs/>
                      <w:sz w:val="20"/>
                      <w:szCs w:val="20"/>
                    </w:rPr>
                  </w:pPr>
                  <w:r w:rsidRPr="003C6BF5">
                    <w:rPr>
                      <w:rFonts w:cs="Times New Roman"/>
                      <w:b/>
                      <w:bCs/>
                      <w:sz w:val="20"/>
                      <w:szCs w:val="20"/>
                    </w:rPr>
                    <w:t xml:space="preserve">Итого по </w:t>
                  </w:r>
                  <w:proofErr w:type="gramStart"/>
                  <w:r w:rsidRPr="003C6BF5">
                    <w:rPr>
                      <w:rFonts w:cs="Times New Roman"/>
                      <w:b/>
                      <w:bCs/>
                      <w:sz w:val="20"/>
                      <w:szCs w:val="20"/>
                    </w:rPr>
                    <w:t>компенсацион-ному</w:t>
                  </w:r>
                  <w:proofErr w:type="gramEnd"/>
                  <w:r w:rsidRPr="003C6BF5">
                    <w:rPr>
                      <w:rFonts w:cs="Times New Roman"/>
                      <w:b/>
                      <w:bCs/>
                      <w:sz w:val="20"/>
                      <w:szCs w:val="20"/>
                    </w:rPr>
                    <w:t xml:space="preserve"> пакету</w:t>
                  </w:r>
                </w:p>
              </w:tc>
              <w:tc>
                <w:tcPr>
                  <w:tcW w:w="959"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bCs/>
                      <w:sz w:val="18"/>
                      <w:szCs w:val="20"/>
                    </w:rPr>
                  </w:pPr>
                  <w:r w:rsidRPr="003C6BF5">
                    <w:rPr>
                      <w:rFonts w:cs="Times New Roman"/>
                      <w:b/>
                      <w:bCs/>
                      <w:sz w:val="18"/>
                      <w:szCs w:val="20"/>
                    </w:rPr>
                    <w:t>54444,7</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bCs/>
                      <w:sz w:val="18"/>
                      <w:szCs w:val="20"/>
                    </w:rPr>
                  </w:pPr>
                  <w:r w:rsidRPr="003C6BF5">
                    <w:rPr>
                      <w:rFonts w:cs="Times New Roman"/>
                      <w:b/>
                      <w:bCs/>
                      <w:sz w:val="18"/>
                      <w:szCs w:val="20"/>
                    </w:rPr>
                    <w:t>0</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18"/>
                      <w:szCs w:val="20"/>
                    </w:rPr>
                  </w:pPr>
                  <w:r w:rsidRPr="003C6BF5">
                    <w:rPr>
                      <w:rFonts w:cs="Times New Roman"/>
                      <w:b/>
                      <w:sz w:val="18"/>
                      <w:szCs w:val="20"/>
                    </w:rPr>
                    <w:t>713,5</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18"/>
                      <w:szCs w:val="20"/>
                    </w:rPr>
                  </w:pPr>
                  <w:r w:rsidRPr="003C6BF5">
                    <w:rPr>
                      <w:rFonts w:cs="Times New Roman"/>
                      <w:b/>
                      <w:sz w:val="18"/>
                      <w:szCs w:val="20"/>
                    </w:rPr>
                    <w:t>4882,8</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18"/>
                      <w:szCs w:val="20"/>
                    </w:rPr>
                  </w:pPr>
                  <w:r w:rsidRPr="003C6BF5">
                    <w:rPr>
                      <w:rFonts w:cs="Times New Roman"/>
                      <w:b/>
                      <w:sz w:val="18"/>
                      <w:szCs w:val="20"/>
                    </w:rPr>
                    <w:t>17442,5</w:t>
                  </w:r>
                </w:p>
              </w:tc>
              <w:tc>
                <w:tcPr>
                  <w:tcW w:w="79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18"/>
                      <w:szCs w:val="20"/>
                    </w:rPr>
                  </w:pPr>
                  <w:r w:rsidRPr="003C6BF5">
                    <w:rPr>
                      <w:rFonts w:cs="Times New Roman"/>
                      <w:b/>
                      <w:sz w:val="18"/>
                      <w:szCs w:val="20"/>
                    </w:rPr>
                    <w:t>31405,9</w:t>
                  </w:r>
                </w:p>
              </w:tc>
            </w:tr>
            <w:tr w:rsidR="003C6BF5" w:rsidRPr="003C6BF5" w:rsidTr="00CB36F4">
              <w:trPr>
                <w:trHeight w:val="270"/>
              </w:trPr>
              <w:tc>
                <w:tcPr>
                  <w:tcW w:w="1726"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 том числе:</w:t>
                  </w:r>
                </w:p>
              </w:tc>
              <w:tc>
                <w:tcPr>
                  <w:tcW w:w="959"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bCs/>
                      <w:sz w:val="20"/>
                      <w:szCs w:val="20"/>
                    </w:rPr>
                  </w:pP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bCs/>
                      <w:sz w:val="20"/>
                      <w:szCs w:val="20"/>
                    </w:rPr>
                  </w:pP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p>
              </w:tc>
              <w:tc>
                <w:tcPr>
                  <w:tcW w:w="79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p>
              </w:tc>
            </w:tr>
            <w:tr w:rsidR="003C6BF5" w:rsidRPr="003C6BF5" w:rsidTr="00CB36F4">
              <w:trPr>
                <w:trHeight w:val="240"/>
              </w:trPr>
              <w:tc>
                <w:tcPr>
                  <w:tcW w:w="1726"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Областной</w:t>
                  </w:r>
                </w:p>
                <w:p w:rsidR="003C6BF5" w:rsidRPr="003C6BF5" w:rsidRDefault="003C6BF5" w:rsidP="003C6BF5">
                  <w:pPr>
                    <w:jc w:val="center"/>
                    <w:rPr>
                      <w:rFonts w:cs="Times New Roman"/>
                      <w:sz w:val="20"/>
                      <w:szCs w:val="20"/>
                    </w:rPr>
                  </w:pPr>
                  <w:r w:rsidRPr="003C6BF5">
                    <w:rPr>
                      <w:rFonts w:cs="Times New Roman"/>
                      <w:sz w:val="20"/>
                      <w:szCs w:val="20"/>
                    </w:rPr>
                    <w:t xml:space="preserve">бюджет </w:t>
                  </w:r>
                </w:p>
              </w:tc>
              <w:tc>
                <w:tcPr>
                  <w:tcW w:w="959"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18"/>
                    </w:rPr>
                  </w:pPr>
                  <w:r w:rsidRPr="003C6BF5">
                    <w:rPr>
                      <w:rFonts w:cs="Times New Roman"/>
                      <w:sz w:val="18"/>
                      <w:szCs w:val="18"/>
                    </w:rPr>
                    <w:t>25588,4</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0</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335,6</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2300,6</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8193,9</w:t>
                  </w:r>
                </w:p>
              </w:tc>
              <w:tc>
                <w:tcPr>
                  <w:tcW w:w="79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14758,3</w:t>
                  </w:r>
                </w:p>
              </w:tc>
            </w:tr>
            <w:tr w:rsidR="003C6BF5" w:rsidRPr="003C6BF5" w:rsidTr="00CB36F4">
              <w:trPr>
                <w:trHeight w:val="165"/>
              </w:trPr>
              <w:tc>
                <w:tcPr>
                  <w:tcW w:w="1726"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Муниципальный</w:t>
                  </w:r>
                </w:p>
                <w:p w:rsidR="003C6BF5" w:rsidRPr="003C6BF5" w:rsidRDefault="003C6BF5" w:rsidP="003C6BF5">
                  <w:pPr>
                    <w:jc w:val="center"/>
                    <w:rPr>
                      <w:rFonts w:cs="Times New Roman"/>
                      <w:sz w:val="20"/>
                      <w:szCs w:val="20"/>
                    </w:rPr>
                  </w:pPr>
                  <w:r w:rsidRPr="003C6BF5">
                    <w:rPr>
                      <w:rFonts w:cs="Times New Roman"/>
                      <w:sz w:val="20"/>
                      <w:szCs w:val="20"/>
                    </w:rPr>
                    <w:t>бюджет</w:t>
                  </w:r>
                </w:p>
              </w:tc>
              <w:tc>
                <w:tcPr>
                  <w:tcW w:w="959"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18"/>
                    </w:rPr>
                  </w:pPr>
                  <w:r w:rsidRPr="003C6BF5">
                    <w:rPr>
                      <w:rFonts w:cs="Times New Roman"/>
                      <w:sz w:val="18"/>
                      <w:szCs w:val="18"/>
                    </w:rPr>
                    <w:t>28856,3</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0</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377,9</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2582,2</w:t>
                  </w:r>
                </w:p>
              </w:tc>
              <w:tc>
                <w:tcPr>
                  <w:tcW w:w="79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9248,6</w:t>
                  </w:r>
                </w:p>
              </w:tc>
              <w:tc>
                <w:tcPr>
                  <w:tcW w:w="79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18"/>
                      <w:szCs w:val="20"/>
                    </w:rPr>
                  </w:pPr>
                  <w:r w:rsidRPr="003C6BF5">
                    <w:rPr>
                      <w:rFonts w:cs="Times New Roman"/>
                      <w:sz w:val="18"/>
                      <w:szCs w:val="20"/>
                    </w:rPr>
                    <w:t>16647,6</w:t>
                  </w:r>
                </w:p>
              </w:tc>
            </w:tr>
          </w:tbl>
          <w:p w:rsidR="00CB36F4" w:rsidRDefault="00CB36F4" w:rsidP="003C6BF5">
            <w:pPr>
              <w:rPr>
                <w:rFonts w:cs="Times New Roman"/>
              </w:rPr>
            </w:pPr>
          </w:p>
          <w:p w:rsidR="003C6BF5" w:rsidRPr="003C6BF5" w:rsidRDefault="003C6BF5" w:rsidP="003C6BF5">
            <w:pPr>
              <w:rPr>
                <w:rFonts w:cs="Times New Roman"/>
              </w:rPr>
            </w:pPr>
            <w:r w:rsidRPr="003C6BF5">
              <w:rPr>
                <w:rFonts w:cs="Times New Roman"/>
              </w:rPr>
              <w:t>Число участников Программы (количество рабочих мест) по проектам переселения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900"/>
              <w:gridCol w:w="828"/>
              <w:gridCol w:w="828"/>
              <w:gridCol w:w="828"/>
              <w:gridCol w:w="828"/>
              <w:gridCol w:w="828"/>
            </w:tblGrid>
            <w:tr w:rsidR="003C6BF5" w:rsidRPr="003C6BF5" w:rsidTr="003C6BF5">
              <w:trPr>
                <w:cantSplit/>
                <w:trHeight w:val="540"/>
              </w:trPr>
              <w:tc>
                <w:tcPr>
                  <w:tcW w:w="1545" w:type="dxa"/>
                  <w:vMerge w:val="restart"/>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7" w:right="-57"/>
                    <w:jc w:val="center"/>
                    <w:rPr>
                      <w:rFonts w:cs="Times New Roman"/>
                      <w:sz w:val="24"/>
                      <w:szCs w:val="24"/>
                    </w:rPr>
                  </w:pPr>
                  <w:proofErr w:type="gramStart"/>
                  <w:r w:rsidRPr="003C6BF5">
                    <w:rPr>
                      <w:rFonts w:cs="Times New Roman"/>
                      <w:sz w:val="24"/>
                      <w:szCs w:val="24"/>
                    </w:rPr>
                    <w:t>Наименова-ние</w:t>
                  </w:r>
                  <w:proofErr w:type="gramEnd"/>
                  <w:r w:rsidRPr="003C6BF5">
                    <w:rPr>
                      <w:rFonts w:cs="Times New Roman"/>
                      <w:sz w:val="24"/>
                      <w:szCs w:val="24"/>
                    </w:rPr>
                    <w:t xml:space="preserve"> проекта переселения</w:t>
                  </w:r>
                </w:p>
              </w:tc>
              <w:tc>
                <w:tcPr>
                  <w:tcW w:w="900" w:type="dxa"/>
                  <w:vMerge w:val="restar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 xml:space="preserve">Число участников </w:t>
                  </w:r>
                  <w:proofErr w:type="gramStart"/>
                  <w:r w:rsidRPr="003C6BF5">
                    <w:rPr>
                      <w:rFonts w:cs="Times New Roman"/>
                      <w:sz w:val="20"/>
                      <w:szCs w:val="20"/>
                    </w:rPr>
                    <w:t>Програ-ммы</w:t>
                  </w:r>
                  <w:proofErr w:type="gramEnd"/>
                  <w:r w:rsidRPr="003C6BF5">
                    <w:rPr>
                      <w:rFonts w:cs="Times New Roman"/>
                      <w:sz w:val="20"/>
                      <w:szCs w:val="20"/>
                    </w:rPr>
                    <w:t>, чел</w:t>
                  </w:r>
                  <w:r w:rsidRPr="003C6BF5">
                    <w:rPr>
                      <w:rFonts w:cs="Times New Roman"/>
                      <w:sz w:val="24"/>
                      <w:szCs w:val="24"/>
                    </w:rPr>
                    <w:t>.</w:t>
                  </w:r>
                </w:p>
              </w:tc>
              <w:tc>
                <w:tcPr>
                  <w:tcW w:w="4140" w:type="dxa"/>
                  <w:gridSpan w:val="5"/>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В том числе по годам</w:t>
                  </w:r>
                </w:p>
              </w:tc>
            </w:tr>
            <w:tr w:rsidR="003C6BF5" w:rsidRPr="003C6BF5" w:rsidTr="003C6BF5">
              <w:trPr>
                <w:cantSplit/>
                <w:trHeight w:val="645"/>
              </w:trPr>
              <w:tc>
                <w:tcPr>
                  <w:tcW w:w="1545" w:type="dxa"/>
                  <w:vMerge/>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2008</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2009</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2010</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r>
            <w:tr w:rsidR="003C6BF5" w:rsidRPr="003C6BF5" w:rsidTr="003C6BF5">
              <w:tc>
                <w:tcPr>
                  <w:tcW w:w="154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Северный</w:t>
                  </w:r>
                </w:p>
              </w:tc>
              <w:tc>
                <w:tcPr>
                  <w:tcW w:w="9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3234</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0</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71</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351</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1212</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1600</w:t>
                  </w:r>
                </w:p>
              </w:tc>
            </w:tr>
            <w:tr w:rsidR="003C6BF5" w:rsidRPr="003C6BF5" w:rsidTr="003C6BF5">
              <w:tc>
                <w:tcPr>
                  <w:tcW w:w="154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Южный</w:t>
                  </w:r>
                </w:p>
              </w:tc>
              <w:tc>
                <w:tcPr>
                  <w:tcW w:w="9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500</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0</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0</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0</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0</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500</w:t>
                  </w:r>
                </w:p>
              </w:tc>
            </w:tr>
            <w:tr w:rsidR="003C6BF5" w:rsidRPr="003C6BF5" w:rsidTr="003C6BF5">
              <w:tc>
                <w:tcPr>
                  <w:tcW w:w="154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4"/>
                      <w:szCs w:val="24"/>
                    </w:rPr>
                  </w:pPr>
                  <w:r w:rsidRPr="003C6BF5">
                    <w:rPr>
                      <w:rFonts w:cs="Times New Roman"/>
                      <w:b/>
                      <w:sz w:val="24"/>
                      <w:szCs w:val="24"/>
                    </w:rPr>
                    <w:t>Итого</w:t>
                  </w:r>
                </w:p>
              </w:tc>
              <w:tc>
                <w:tcPr>
                  <w:tcW w:w="9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4"/>
                      <w:szCs w:val="24"/>
                    </w:rPr>
                  </w:pPr>
                  <w:r w:rsidRPr="003C6BF5">
                    <w:rPr>
                      <w:rFonts w:cs="Times New Roman"/>
                      <w:b/>
                      <w:sz w:val="24"/>
                      <w:szCs w:val="24"/>
                    </w:rPr>
                    <w:t>3734</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4"/>
                      <w:szCs w:val="24"/>
                    </w:rPr>
                  </w:pPr>
                  <w:r w:rsidRPr="003C6BF5">
                    <w:rPr>
                      <w:rFonts w:cs="Times New Roman"/>
                      <w:b/>
                      <w:sz w:val="24"/>
                      <w:szCs w:val="24"/>
                    </w:rPr>
                    <w:t>0</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4"/>
                      <w:szCs w:val="24"/>
                    </w:rPr>
                  </w:pPr>
                  <w:r w:rsidRPr="003C6BF5">
                    <w:rPr>
                      <w:rFonts w:cs="Times New Roman"/>
                      <w:b/>
                      <w:sz w:val="24"/>
                      <w:szCs w:val="24"/>
                    </w:rPr>
                    <w:t>71</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4"/>
                      <w:szCs w:val="24"/>
                    </w:rPr>
                  </w:pPr>
                  <w:r w:rsidRPr="003C6BF5">
                    <w:rPr>
                      <w:rFonts w:cs="Times New Roman"/>
                      <w:b/>
                      <w:sz w:val="24"/>
                      <w:szCs w:val="24"/>
                    </w:rPr>
                    <w:t>351</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4"/>
                      <w:szCs w:val="24"/>
                    </w:rPr>
                  </w:pPr>
                  <w:r w:rsidRPr="003C6BF5">
                    <w:rPr>
                      <w:rFonts w:cs="Times New Roman"/>
                      <w:b/>
                      <w:sz w:val="24"/>
                      <w:szCs w:val="24"/>
                    </w:rPr>
                    <w:t>1212</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4"/>
                      <w:szCs w:val="24"/>
                    </w:rPr>
                  </w:pPr>
                  <w:r w:rsidRPr="003C6BF5">
                    <w:rPr>
                      <w:rFonts w:cs="Times New Roman"/>
                      <w:b/>
                      <w:sz w:val="24"/>
                      <w:szCs w:val="24"/>
                    </w:rPr>
                    <w:t>2100</w:t>
                  </w:r>
                </w:p>
              </w:tc>
            </w:tr>
          </w:tbl>
          <w:p w:rsidR="003C6BF5" w:rsidRPr="003C6BF5" w:rsidRDefault="003C6BF5" w:rsidP="003C6BF5">
            <w:pPr>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900"/>
              <w:gridCol w:w="828"/>
              <w:gridCol w:w="828"/>
              <w:gridCol w:w="828"/>
              <w:gridCol w:w="828"/>
              <w:gridCol w:w="828"/>
            </w:tblGrid>
            <w:tr w:rsidR="003C6BF5" w:rsidRPr="003C6BF5" w:rsidTr="003C6BF5">
              <w:trPr>
                <w:cantSplit/>
                <w:trHeight w:val="540"/>
              </w:trPr>
              <w:tc>
                <w:tcPr>
                  <w:tcW w:w="1545" w:type="dxa"/>
                  <w:vMerge w:val="restart"/>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7" w:right="-57"/>
                    <w:jc w:val="center"/>
                    <w:rPr>
                      <w:rFonts w:cs="Times New Roman"/>
                      <w:sz w:val="24"/>
                      <w:szCs w:val="24"/>
                    </w:rPr>
                  </w:pPr>
                  <w:proofErr w:type="gramStart"/>
                  <w:r w:rsidRPr="003C6BF5">
                    <w:rPr>
                      <w:rFonts w:cs="Times New Roman"/>
                      <w:sz w:val="24"/>
                      <w:szCs w:val="24"/>
                    </w:rPr>
                    <w:t>Наименова-ние</w:t>
                  </w:r>
                  <w:proofErr w:type="gramEnd"/>
                  <w:r w:rsidRPr="003C6BF5">
                    <w:rPr>
                      <w:rFonts w:cs="Times New Roman"/>
                      <w:sz w:val="24"/>
                      <w:szCs w:val="24"/>
                    </w:rPr>
                    <w:t xml:space="preserve"> проекта переселения</w:t>
                  </w:r>
                </w:p>
              </w:tc>
              <w:tc>
                <w:tcPr>
                  <w:tcW w:w="900" w:type="dxa"/>
                  <w:vMerge w:val="restar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Кол-во</w:t>
                  </w:r>
                  <w:r w:rsidRPr="003C6BF5">
                    <w:rPr>
                      <w:rFonts w:cs="Times New Roman"/>
                      <w:sz w:val="24"/>
                      <w:szCs w:val="24"/>
                    </w:rPr>
                    <w:t xml:space="preserve"> </w:t>
                  </w:r>
                  <w:r w:rsidRPr="003C6BF5">
                    <w:rPr>
                      <w:rFonts w:cs="Times New Roman"/>
                      <w:sz w:val="20"/>
                      <w:szCs w:val="20"/>
                    </w:rPr>
                    <w:t>переселенцев</w:t>
                  </w:r>
                  <w:r w:rsidRPr="003C6BF5">
                    <w:rPr>
                      <w:rFonts w:cs="Times New Roman"/>
                      <w:sz w:val="24"/>
                      <w:szCs w:val="24"/>
                    </w:rPr>
                    <w:t xml:space="preserve"> </w:t>
                  </w:r>
                  <w:r w:rsidRPr="003C6BF5">
                    <w:rPr>
                      <w:rFonts w:cs="Times New Roman"/>
                      <w:sz w:val="20"/>
                      <w:szCs w:val="20"/>
                    </w:rPr>
                    <w:t>всего</w:t>
                  </w:r>
                </w:p>
                <w:p w:rsidR="003C6BF5" w:rsidRPr="003C6BF5" w:rsidRDefault="003C6BF5" w:rsidP="003C6BF5">
                  <w:pPr>
                    <w:ind w:left="-146" w:firstLine="146"/>
                    <w:jc w:val="center"/>
                    <w:rPr>
                      <w:rFonts w:cs="Times New Roman"/>
                      <w:sz w:val="24"/>
                      <w:szCs w:val="24"/>
                    </w:rPr>
                  </w:pPr>
                  <w:r w:rsidRPr="003C6BF5">
                    <w:rPr>
                      <w:rFonts w:cs="Times New Roman"/>
                      <w:sz w:val="20"/>
                      <w:szCs w:val="20"/>
                    </w:rPr>
                    <w:t>(чел</w:t>
                  </w:r>
                  <w:r w:rsidRPr="003C6BF5">
                    <w:rPr>
                      <w:rFonts w:cs="Times New Roman"/>
                      <w:b/>
                      <w:sz w:val="20"/>
                      <w:szCs w:val="20"/>
                    </w:rPr>
                    <w:t>*</w:t>
                  </w:r>
                  <w:r w:rsidRPr="003C6BF5">
                    <w:rPr>
                      <w:rFonts w:cs="Times New Roman"/>
                      <w:sz w:val="20"/>
                      <w:szCs w:val="20"/>
                    </w:rPr>
                    <w:t>)</w:t>
                  </w:r>
                </w:p>
              </w:tc>
              <w:tc>
                <w:tcPr>
                  <w:tcW w:w="4140" w:type="dxa"/>
                  <w:gridSpan w:val="5"/>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В том числе по годам</w:t>
                  </w:r>
                </w:p>
              </w:tc>
            </w:tr>
            <w:tr w:rsidR="003C6BF5" w:rsidRPr="003C6BF5" w:rsidTr="003C6BF5">
              <w:trPr>
                <w:cantSplit/>
                <w:trHeight w:val="645"/>
              </w:trPr>
              <w:tc>
                <w:tcPr>
                  <w:tcW w:w="1545" w:type="dxa"/>
                  <w:vMerge/>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2008</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w:t>
                  </w:r>
                  <w:r w:rsidRPr="003C6BF5">
                    <w:rPr>
                      <w:rFonts w:cs="Times New Roman"/>
                      <w:sz w:val="20"/>
                      <w:szCs w:val="20"/>
                    </w:rPr>
                    <w:cr/>
                    <w:t>09</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2010</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r>
            <w:tr w:rsidR="003C6BF5" w:rsidRPr="003C6BF5" w:rsidTr="003C6BF5">
              <w:tc>
                <w:tcPr>
                  <w:tcW w:w="154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Северный</w:t>
                  </w:r>
                </w:p>
              </w:tc>
              <w:tc>
                <w:tcPr>
                  <w:tcW w:w="9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5200</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0</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108</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579</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1964</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2549</w:t>
                  </w:r>
                </w:p>
              </w:tc>
            </w:tr>
            <w:tr w:rsidR="003C6BF5" w:rsidRPr="003C6BF5" w:rsidTr="003C6BF5">
              <w:tc>
                <w:tcPr>
                  <w:tcW w:w="154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Южный</w:t>
                  </w:r>
                </w:p>
              </w:tc>
              <w:tc>
                <w:tcPr>
                  <w:tcW w:w="9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800</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0</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0</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0</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0</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800</w:t>
                  </w:r>
                </w:p>
              </w:tc>
            </w:tr>
            <w:tr w:rsidR="003C6BF5" w:rsidRPr="003C6BF5" w:rsidTr="003C6BF5">
              <w:tc>
                <w:tcPr>
                  <w:tcW w:w="154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4"/>
                      <w:szCs w:val="24"/>
                    </w:rPr>
                  </w:pPr>
                  <w:r w:rsidRPr="003C6BF5">
                    <w:rPr>
                      <w:rFonts w:cs="Times New Roman"/>
                      <w:b/>
                      <w:sz w:val="24"/>
                      <w:szCs w:val="24"/>
                    </w:rPr>
                    <w:t>Итого</w:t>
                  </w:r>
                </w:p>
              </w:tc>
              <w:tc>
                <w:tcPr>
                  <w:tcW w:w="9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4"/>
                      <w:szCs w:val="24"/>
                    </w:rPr>
                  </w:pPr>
                  <w:r w:rsidRPr="003C6BF5">
                    <w:rPr>
                      <w:rFonts w:cs="Times New Roman"/>
                      <w:b/>
                      <w:sz w:val="24"/>
                      <w:szCs w:val="24"/>
                    </w:rPr>
                    <w:t>6000</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4"/>
                      <w:szCs w:val="24"/>
                    </w:rPr>
                  </w:pPr>
                  <w:r w:rsidRPr="003C6BF5">
                    <w:rPr>
                      <w:rFonts w:cs="Times New Roman"/>
                      <w:b/>
                      <w:sz w:val="24"/>
                      <w:szCs w:val="24"/>
                    </w:rPr>
                    <w:t>0</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4"/>
                      <w:szCs w:val="24"/>
                    </w:rPr>
                  </w:pPr>
                  <w:r w:rsidRPr="003C6BF5">
                    <w:rPr>
                      <w:rFonts w:cs="Times New Roman"/>
                      <w:b/>
                      <w:sz w:val="24"/>
                      <w:szCs w:val="24"/>
                    </w:rPr>
                    <w:t>108</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4"/>
                      <w:szCs w:val="24"/>
                    </w:rPr>
                  </w:pPr>
                  <w:r w:rsidRPr="003C6BF5">
                    <w:rPr>
                      <w:rFonts w:cs="Times New Roman"/>
                      <w:b/>
                      <w:sz w:val="24"/>
                      <w:szCs w:val="24"/>
                    </w:rPr>
                    <w:t>579</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4"/>
                      <w:szCs w:val="24"/>
                    </w:rPr>
                  </w:pPr>
                  <w:r w:rsidRPr="003C6BF5">
                    <w:rPr>
                      <w:rFonts w:cs="Times New Roman"/>
                      <w:b/>
                      <w:sz w:val="24"/>
                      <w:szCs w:val="24"/>
                    </w:rPr>
                    <w:t>1964</w:t>
                  </w:r>
                </w:p>
              </w:tc>
              <w:tc>
                <w:tcPr>
                  <w:tcW w:w="82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4"/>
                      <w:szCs w:val="24"/>
                    </w:rPr>
                  </w:pPr>
                  <w:r w:rsidRPr="003C6BF5">
                    <w:rPr>
                      <w:rFonts w:cs="Times New Roman"/>
                      <w:b/>
                      <w:sz w:val="24"/>
                      <w:szCs w:val="24"/>
                    </w:rPr>
                    <w:t>3349</w:t>
                  </w:r>
                </w:p>
              </w:tc>
            </w:tr>
          </w:tbl>
          <w:p w:rsidR="00CB36F4" w:rsidRDefault="00CB36F4" w:rsidP="003C6BF5">
            <w:pPr>
              <w:rPr>
                <w:rFonts w:cs="Times New Roman"/>
                <w:b/>
                <w:i/>
                <w:color w:val="000000"/>
                <w:spacing w:val="-15"/>
                <w:sz w:val="20"/>
                <w:szCs w:val="20"/>
              </w:rPr>
            </w:pPr>
          </w:p>
          <w:p w:rsidR="003C6BF5" w:rsidRPr="003C6BF5" w:rsidRDefault="003C6BF5" w:rsidP="003C6BF5">
            <w:pPr>
              <w:rPr>
                <w:rFonts w:cs="Times New Roman"/>
                <w:b/>
                <w:i/>
                <w:color w:val="000000"/>
                <w:spacing w:val="-15"/>
                <w:sz w:val="20"/>
                <w:szCs w:val="20"/>
              </w:rPr>
            </w:pPr>
            <w:r w:rsidRPr="003C6BF5">
              <w:rPr>
                <w:rFonts w:cs="Times New Roman"/>
                <w:b/>
                <w:i/>
                <w:color w:val="000000"/>
                <w:spacing w:val="-15"/>
                <w:sz w:val="20"/>
                <w:szCs w:val="20"/>
              </w:rPr>
              <w:t>Примечание: расчет на 2009-2011 годы  по количеству прибывших переселенцев в 2009 -2011 годах;</w:t>
            </w:r>
          </w:p>
          <w:p w:rsidR="003C6BF5" w:rsidRPr="003C6BF5" w:rsidRDefault="003C6BF5" w:rsidP="003C6BF5">
            <w:pPr>
              <w:rPr>
                <w:rFonts w:cs="Times New Roman"/>
                <w:b/>
                <w:i/>
                <w:color w:val="000000"/>
                <w:spacing w:val="-15"/>
                <w:sz w:val="20"/>
                <w:szCs w:val="20"/>
              </w:rPr>
            </w:pPr>
            <w:r w:rsidRPr="003C6BF5">
              <w:rPr>
                <w:rFonts w:cs="Times New Roman"/>
                <w:b/>
                <w:i/>
                <w:color w:val="000000"/>
                <w:spacing w:val="-15"/>
                <w:sz w:val="20"/>
                <w:szCs w:val="20"/>
              </w:rPr>
              <w:t xml:space="preserve">                            расчет на 2012 год – из состава семьи менее 2-х  человек (исходя из анализа прибывших в 2009-2011 годах семей переселенцев).</w:t>
            </w:r>
          </w:p>
          <w:p w:rsidR="003C6BF5" w:rsidRPr="003C6BF5" w:rsidRDefault="003C6BF5" w:rsidP="003C6BF5">
            <w:pPr>
              <w:rPr>
                <w:rFonts w:cs="Times New Roman"/>
              </w:rPr>
            </w:pPr>
          </w:p>
        </w:tc>
      </w:tr>
      <w:tr w:rsidR="003C6BF5" w:rsidRPr="003C6BF5" w:rsidTr="003C6BF5">
        <w:trPr>
          <w:trHeight w:val="869"/>
        </w:trPr>
        <w:tc>
          <w:tcPr>
            <w:tcW w:w="3435" w:type="dxa"/>
          </w:tcPr>
          <w:p w:rsidR="003C6BF5" w:rsidRPr="003C6BF5" w:rsidRDefault="003C6BF5" w:rsidP="003C6BF5">
            <w:pPr>
              <w:autoSpaceDE w:val="0"/>
              <w:autoSpaceDN w:val="0"/>
              <w:adjustRightInd w:val="0"/>
              <w:rPr>
                <w:rFonts w:cs="Times New Roman"/>
              </w:rPr>
            </w:pPr>
            <w:r w:rsidRPr="003C6BF5">
              <w:rPr>
                <w:rFonts w:cs="Times New Roman"/>
              </w:rPr>
              <w:lastRenderedPageBreak/>
              <w:t>Главный распорядитель средств областного бюджета</w:t>
            </w:r>
          </w:p>
        </w:tc>
        <w:tc>
          <w:tcPr>
            <w:tcW w:w="7185" w:type="dxa"/>
          </w:tcPr>
          <w:p w:rsidR="003C6BF5" w:rsidRPr="003C6BF5" w:rsidRDefault="003C6BF5" w:rsidP="0029311A">
            <w:pPr>
              <w:jc w:val="both"/>
              <w:rPr>
                <w:rFonts w:cs="Times New Roman"/>
              </w:rPr>
            </w:pPr>
            <w:r w:rsidRPr="003C6BF5">
              <w:rPr>
                <w:rFonts w:cs="Times New Roman"/>
              </w:rPr>
              <w:t>Главные распорядители средств областного бюджета в части средств, предусмотренных на</w:t>
            </w:r>
            <w:r w:rsidR="0029311A">
              <w:rPr>
                <w:rFonts w:cs="Times New Roman"/>
              </w:rPr>
              <w:t xml:space="preserve"> предоставление услуг в рамках компенсационного пакета: </w:t>
            </w:r>
            <w:r w:rsidRPr="003C6BF5">
              <w:rPr>
                <w:rFonts w:cs="Times New Roman"/>
              </w:rPr>
              <w:t>комитет по труду и занят</w:t>
            </w:r>
            <w:r w:rsidR="0029311A">
              <w:rPr>
                <w:rFonts w:cs="Times New Roman"/>
              </w:rPr>
              <w:t xml:space="preserve">ости населения Курской области, </w:t>
            </w:r>
            <w:r w:rsidRPr="003C6BF5">
              <w:rPr>
                <w:rFonts w:cs="Times New Roman"/>
                <w:color w:val="000000"/>
              </w:rPr>
              <w:t>комитет социальн</w:t>
            </w:r>
            <w:r w:rsidR="0029311A">
              <w:rPr>
                <w:rFonts w:cs="Times New Roman"/>
                <w:color w:val="000000"/>
              </w:rPr>
              <w:t xml:space="preserve">ого обеспечения Курской области, </w:t>
            </w:r>
            <w:r w:rsidRPr="003C6BF5">
              <w:rPr>
                <w:rFonts w:cs="Times New Roman"/>
                <w:color w:val="000000"/>
              </w:rPr>
              <w:t xml:space="preserve">комитет </w:t>
            </w:r>
            <w:r w:rsidR="0029311A">
              <w:rPr>
                <w:rFonts w:cs="Times New Roman"/>
                <w:color w:val="000000"/>
              </w:rPr>
              <w:t xml:space="preserve">здравоохранения Курской области, комитет образования и науки Курской области. </w:t>
            </w:r>
          </w:p>
        </w:tc>
      </w:tr>
      <w:tr w:rsidR="003C6BF5" w:rsidRPr="003C6BF5" w:rsidTr="003C6BF5">
        <w:trPr>
          <w:trHeight w:val="840"/>
        </w:trPr>
        <w:tc>
          <w:tcPr>
            <w:tcW w:w="3435" w:type="dxa"/>
          </w:tcPr>
          <w:p w:rsidR="003C6BF5" w:rsidRPr="003C6BF5" w:rsidRDefault="003C6BF5" w:rsidP="003C6BF5">
            <w:pPr>
              <w:autoSpaceDE w:val="0"/>
              <w:autoSpaceDN w:val="0"/>
              <w:adjustRightInd w:val="0"/>
              <w:jc w:val="both"/>
              <w:rPr>
                <w:rFonts w:cs="Times New Roman"/>
              </w:rPr>
            </w:pPr>
            <w:r w:rsidRPr="003C6BF5">
              <w:rPr>
                <w:rFonts w:cs="Times New Roman"/>
              </w:rPr>
              <w:t>Ожидаемые конечные результаты реализации Программы</w:t>
            </w:r>
          </w:p>
        </w:tc>
        <w:tc>
          <w:tcPr>
            <w:tcW w:w="7185" w:type="dxa"/>
          </w:tcPr>
          <w:p w:rsidR="003C6BF5" w:rsidRPr="003C6BF5" w:rsidRDefault="003C6BF5" w:rsidP="003C6BF5">
            <w:pPr>
              <w:jc w:val="both"/>
              <w:rPr>
                <w:rFonts w:cs="Times New Roman"/>
              </w:rPr>
            </w:pPr>
            <w:r w:rsidRPr="003C6BF5">
              <w:rPr>
                <w:rFonts w:cs="Times New Roman"/>
              </w:rPr>
              <w:t>Планируемая численность переселенцев до 2012 года в количестве 6 тыс. человек;</w:t>
            </w:r>
          </w:p>
          <w:p w:rsidR="003C6BF5" w:rsidRPr="003C6BF5" w:rsidRDefault="003C6BF5" w:rsidP="003C6BF5">
            <w:pPr>
              <w:rPr>
                <w:rFonts w:cs="Times New Roman"/>
              </w:rPr>
            </w:pPr>
            <w:r w:rsidRPr="003C6BF5">
              <w:rPr>
                <w:rFonts w:cs="Times New Roman"/>
              </w:rPr>
              <w:t>удовлетворение потребности в трудовых ресурсах, необходимых для реализации инвестиционных проектов, заявленных в проектах переселения;</w:t>
            </w:r>
          </w:p>
          <w:p w:rsidR="003C6BF5" w:rsidRPr="003C6BF5" w:rsidRDefault="003C6BF5" w:rsidP="003C6BF5">
            <w:pPr>
              <w:autoSpaceDE w:val="0"/>
              <w:autoSpaceDN w:val="0"/>
              <w:adjustRightInd w:val="0"/>
              <w:jc w:val="both"/>
              <w:rPr>
                <w:rFonts w:cs="Times New Roman"/>
              </w:rPr>
            </w:pPr>
            <w:r w:rsidRPr="003C6BF5">
              <w:rPr>
                <w:rFonts w:cs="Arial"/>
              </w:rPr>
              <w:t>снижение рисков дефицита рабочей силы как сдерживающего фактора для экономического роста инвестиционных объектов и социальной сферы Курской области</w:t>
            </w:r>
          </w:p>
        </w:tc>
      </w:tr>
      <w:tr w:rsidR="003C6BF5" w:rsidRPr="003C6BF5" w:rsidTr="003C6BF5">
        <w:trPr>
          <w:trHeight w:val="720"/>
        </w:trPr>
        <w:tc>
          <w:tcPr>
            <w:tcW w:w="3435" w:type="dxa"/>
          </w:tcPr>
          <w:p w:rsidR="003C6BF5" w:rsidRPr="003C6BF5" w:rsidRDefault="003C6BF5" w:rsidP="003C6BF5">
            <w:pPr>
              <w:autoSpaceDE w:val="0"/>
              <w:autoSpaceDN w:val="0"/>
              <w:adjustRightInd w:val="0"/>
              <w:jc w:val="both"/>
              <w:rPr>
                <w:rFonts w:cs="Times New Roman"/>
              </w:rPr>
            </w:pPr>
            <w:r w:rsidRPr="003C6BF5">
              <w:rPr>
                <w:rFonts w:cs="Times New Roman"/>
              </w:rPr>
              <w:t xml:space="preserve">Организация </w:t>
            </w:r>
            <w:proofErr w:type="gramStart"/>
            <w:r w:rsidRPr="003C6BF5">
              <w:rPr>
                <w:rFonts w:cs="Times New Roman"/>
              </w:rPr>
              <w:t>контроля за</w:t>
            </w:r>
            <w:proofErr w:type="gramEnd"/>
            <w:r w:rsidRPr="003C6BF5">
              <w:rPr>
                <w:rFonts w:cs="Times New Roman"/>
              </w:rPr>
              <w:t xml:space="preserve"> исполнением Программы</w:t>
            </w:r>
          </w:p>
        </w:tc>
        <w:tc>
          <w:tcPr>
            <w:tcW w:w="7185" w:type="dxa"/>
          </w:tcPr>
          <w:p w:rsidR="003C6BF5" w:rsidRPr="003C6BF5" w:rsidRDefault="003C6BF5" w:rsidP="003C6BF5">
            <w:pPr>
              <w:rPr>
                <w:rFonts w:cs="Times New Roman"/>
              </w:rPr>
            </w:pPr>
            <w:r w:rsidRPr="003C6BF5">
              <w:rPr>
                <w:rFonts w:cs="Times New Roman"/>
              </w:rPr>
              <w:t xml:space="preserve">Губернатор Курской области – высшее должностное лицо области, ответственное за реализацию Программы. </w:t>
            </w:r>
          </w:p>
          <w:p w:rsidR="003C6BF5" w:rsidRPr="003C6BF5" w:rsidRDefault="003C6BF5" w:rsidP="003C6BF5">
            <w:pPr>
              <w:jc w:val="both"/>
              <w:rPr>
                <w:rFonts w:cs="Times New Roman"/>
              </w:rPr>
            </w:pPr>
            <w:r w:rsidRPr="003C6BF5">
              <w:rPr>
                <w:rFonts w:cs="Times New Roman"/>
              </w:rPr>
              <w:t xml:space="preserve">Межведомственный орган по осуществлению общей координации и </w:t>
            </w:r>
            <w:proofErr w:type="gramStart"/>
            <w:r w:rsidRPr="003C6BF5">
              <w:rPr>
                <w:rFonts w:cs="Times New Roman"/>
              </w:rPr>
              <w:t>контроля за</w:t>
            </w:r>
            <w:proofErr w:type="gramEnd"/>
            <w:r w:rsidRPr="003C6BF5">
              <w:rPr>
                <w:rFonts w:cs="Times New Roman"/>
              </w:rPr>
              <w:t xml:space="preserve"> реализацией Программы -  Межведомственная комиссия по реализации областной целевой программы по оказанию содействия добровольному переселению в Курскую область соотечественников, проживающих за рубежом, утвержденная распоряжением Правительства Курской области от 30.04.2010г. № 187-рп.</w:t>
            </w:r>
          </w:p>
          <w:p w:rsidR="003C6BF5" w:rsidRPr="003C6BF5" w:rsidRDefault="003C6BF5" w:rsidP="003C6BF5">
            <w:pPr>
              <w:jc w:val="both"/>
              <w:rPr>
                <w:rFonts w:cs="Times New Roman"/>
              </w:rPr>
            </w:pPr>
            <w:r w:rsidRPr="003C6BF5">
              <w:rPr>
                <w:rFonts w:cs="Times New Roman"/>
              </w:rPr>
              <w:t>Уполномоченный орган Курской области по координации работы органов исполнительной власти Курской области с участниками Государственной программы – комитет по труду и занятости населения Курской области (утвержден постановлением Губернатора Курской области от 18.08.2006 г. № 382)</w:t>
            </w:r>
          </w:p>
          <w:p w:rsidR="003C6BF5" w:rsidRPr="003C6BF5" w:rsidRDefault="003C6BF5" w:rsidP="003C6BF5">
            <w:pPr>
              <w:jc w:val="both"/>
              <w:rPr>
                <w:rFonts w:cs="Times New Roman"/>
              </w:rPr>
            </w:pPr>
            <w:r w:rsidRPr="003C6BF5">
              <w:rPr>
                <w:rFonts w:cs="Times New Roman"/>
              </w:rPr>
              <w:t>Общественный консультативный орган:</w:t>
            </w:r>
          </w:p>
          <w:p w:rsidR="003C6BF5" w:rsidRPr="003C6BF5" w:rsidRDefault="003C6BF5" w:rsidP="003C6BF5">
            <w:pPr>
              <w:jc w:val="both"/>
              <w:rPr>
                <w:rFonts w:cs="Times New Roman"/>
              </w:rPr>
            </w:pPr>
            <w:r w:rsidRPr="003C6BF5">
              <w:rPr>
                <w:rFonts w:cs="Times New Roman"/>
              </w:rPr>
              <w:t>Совет по привлечению соотечественников</w:t>
            </w:r>
          </w:p>
          <w:p w:rsidR="003C6BF5" w:rsidRPr="003C6BF5" w:rsidRDefault="003C6BF5" w:rsidP="003C6BF5">
            <w:pPr>
              <w:jc w:val="both"/>
              <w:rPr>
                <w:rFonts w:cs="Times New Roman"/>
                <w:color w:val="000000"/>
                <w:spacing w:val="-15"/>
              </w:rPr>
            </w:pPr>
          </w:p>
          <w:p w:rsidR="003C6BF5" w:rsidRPr="003C6BF5" w:rsidRDefault="003C6BF5" w:rsidP="003C6BF5">
            <w:pPr>
              <w:autoSpaceDE w:val="0"/>
              <w:autoSpaceDN w:val="0"/>
              <w:adjustRightInd w:val="0"/>
              <w:jc w:val="both"/>
              <w:rPr>
                <w:rFonts w:cs="Arial"/>
                <w:sz w:val="24"/>
                <w:szCs w:val="24"/>
              </w:rPr>
            </w:pPr>
          </w:p>
          <w:p w:rsidR="003C6BF5" w:rsidRPr="003C6BF5" w:rsidRDefault="003C6BF5" w:rsidP="003C6BF5">
            <w:pPr>
              <w:autoSpaceDE w:val="0"/>
              <w:autoSpaceDN w:val="0"/>
              <w:adjustRightInd w:val="0"/>
              <w:jc w:val="both"/>
              <w:rPr>
                <w:rFonts w:cs="Times New Roman"/>
                <w:sz w:val="24"/>
                <w:szCs w:val="24"/>
              </w:rPr>
            </w:pPr>
            <w:r w:rsidRPr="003C6BF5">
              <w:rPr>
                <w:rFonts w:cs="Arial"/>
                <w:sz w:val="24"/>
                <w:szCs w:val="24"/>
              </w:rPr>
              <w:t>Порядок отчетности и сроки ее представления - в соответствии с порядком, определенным Государственной программой по оказанию содействия добровольному переселению в Российскую Федерацию соотечественников, проживающих за рубежом, другими федеральными нормативными актами</w:t>
            </w:r>
          </w:p>
        </w:tc>
      </w:tr>
      <w:tr w:rsidR="003C6BF5" w:rsidRPr="003C6BF5" w:rsidTr="003C6BF5">
        <w:trPr>
          <w:trHeight w:val="720"/>
        </w:trPr>
        <w:tc>
          <w:tcPr>
            <w:tcW w:w="3435" w:type="dxa"/>
          </w:tcPr>
          <w:p w:rsidR="003C6BF5" w:rsidRPr="003C6BF5" w:rsidRDefault="003C6BF5" w:rsidP="003C6BF5">
            <w:pPr>
              <w:autoSpaceDE w:val="0"/>
              <w:autoSpaceDN w:val="0"/>
              <w:adjustRightInd w:val="0"/>
              <w:jc w:val="both"/>
              <w:rPr>
                <w:rFonts w:cs="Times New Roman"/>
              </w:rPr>
            </w:pPr>
          </w:p>
        </w:tc>
        <w:tc>
          <w:tcPr>
            <w:tcW w:w="7185" w:type="dxa"/>
          </w:tcPr>
          <w:p w:rsidR="003C6BF5" w:rsidRPr="003C6BF5" w:rsidRDefault="003C6BF5" w:rsidP="003C6BF5">
            <w:pPr>
              <w:rPr>
                <w:rFonts w:cs="Times New Roman"/>
              </w:rPr>
            </w:pPr>
          </w:p>
        </w:tc>
      </w:tr>
    </w:tbl>
    <w:p w:rsidR="003C6BF5" w:rsidRPr="003C6BF5" w:rsidRDefault="003C6BF5" w:rsidP="003C6BF5">
      <w:pPr>
        <w:jc w:val="center"/>
        <w:rPr>
          <w:rFonts w:cs="Times New Roman"/>
          <w:b/>
        </w:rPr>
      </w:pPr>
    </w:p>
    <w:p w:rsidR="003C6BF5" w:rsidRPr="003C6BF5" w:rsidRDefault="003C6BF5" w:rsidP="003C6BF5">
      <w:pPr>
        <w:jc w:val="center"/>
        <w:rPr>
          <w:rFonts w:cs="Times New Roman"/>
          <w:b/>
        </w:rPr>
      </w:pPr>
    </w:p>
    <w:p w:rsidR="003C6BF5" w:rsidRPr="003C6BF5" w:rsidRDefault="003C6BF5" w:rsidP="003C6BF5">
      <w:pPr>
        <w:jc w:val="center"/>
        <w:rPr>
          <w:rFonts w:cs="Times New Roman"/>
          <w:b/>
        </w:rPr>
      </w:pPr>
      <w:r w:rsidRPr="003C6BF5">
        <w:rPr>
          <w:rFonts w:cs="Times New Roman"/>
          <w:b/>
        </w:rPr>
        <w:lastRenderedPageBreak/>
        <w:t>ВВЕДЕНИЕ</w:t>
      </w:r>
    </w:p>
    <w:p w:rsidR="003C6BF5" w:rsidRPr="003C6BF5" w:rsidRDefault="003C6BF5" w:rsidP="003C6BF5">
      <w:pPr>
        <w:ind w:firstLine="709"/>
        <w:jc w:val="both"/>
        <w:rPr>
          <w:rFonts w:cs="Times New Roman"/>
        </w:rPr>
      </w:pPr>
    </w:p>
    <w:p w:rsidR="003C6BF5" w:rsidRPr="003C6BF5" w:rsidRDefault="003C6BF5" w:rsidP="003C6BF5">
      <w:pPr>
        <w:ind w:firstLine="709"/>
        <w:jc w:val="both"/>
        <w:rPr>
          <w:rFonts w:cs="Times New Roman"/>
        </w:rPr>
      </w:pPr>
      <w:r w:rsidRPr="003C6BF5">
        <w:rPr>
          <w:rFonts w:cs="Times New Roman"/>
        </w:rPr>
        <w:t>Необходимость разработки и реализации Программы обусловлена сложной демографической ситуацией, сложившейся в области, и, вместе с тем, экономической потребностью предприятий и бюджетной сферы области в трудовых ресурсах.</w:t>
      </w:r>
    </w:p>
    <w:p w:rsidR="003C6BF5" w:rsidRPr="003C6BF5" w:rsidRDefault="003C6BF5" w:rsidP="003C6BF5">
      <w:pPr>
        <w:widowControl w:val="0"/>
        <w:suppressAutoHyphens/>
        <w:ind w:firstLine="709"/>
        <w:jc w:val="both"/>
        <w:rPr>
          <w:rFonts w:cs="Times New Roman"/>
        </w:rPr>
      </w:pPr>
      <w:r w:rsidRPr="003C6BF5">
        <w:rPr>
          <w:rFonts w:cs="Times New Roman"/>
          <w:bCs/>
        </w:rPr>
        <w:t>Э</w:t>
      </w:r>
      <w:r w:rsidRPr="003C6BF5">
        <w:rPr>
          <w:rFonts w:cs="Times New Roman"/>
        </w:rPr>
        <w:t>кономика Курской области развивается стабильно: темпы роста промышленного производства с 2005 года, услуг связи, розничной торговли, кроме 2005 и 2008 гг. и платных услуг превышают (с 2005 года) общероссийский уровень, кроме 2007 и 2009 гг.</w:t>
      </w:r>
    </w:p>
    <w:p w:rsidR="003C6BF5" w:rsidRPr="003C6BF5" w:rsidRDefault="003C6BF5" w:rsidP="003C6BF5">
      <w:pPr>
        <w:widowControl w:val="0"/>
        <w:suppressAutoHyphens/>
        <w:ind w:firstLine="709"/>
        <w:jc w:val="both"/>
        <w:rPr>
          <w:rFonts w:cs="Times New Roman"/>
        </w:rPr>
      </w:pPr>
      <w:r w:rsidRPr="003C6BF5">
        <w:rPr>
          <w:rFonts w:cs="Times New Roman"/>
        </w:rPr>
        <w:t>Социальное положение населения Курской области существенно улучшилось: ежегодно увеличиваются реальные денежные доходы жителей области, значительно сократилась доля населения с доходами ниже прожиточного минимума.</w:t>
      </w:r>
    </w:p>
    <w:p w:rsidR="003C6BF5" w:rsidRPr="003C6BF5" w:rsidRDefault="003C6BF5" w:rsidP="003C6BF5">
      <w:pPr>
        <w:widowControl w:val="0"/>
        <w:suppressAutoHyphens/>
        <w:ind w:firstLine="709"/>
        <w:jc w:val="both"/>
        <w:rPr>
          <w:rFonts w:cs="Times New Roman"/>
        </w:rPr>
      </w:pPr>
      <w:r w:rsidRPr="003C6BF5">
        <w:rPr>
          <w:rFonts w:cs="Times New Roman"/>
        </w:rPr>
        <w:t>На территорию области активно привлекаются инвесторы и реализуются инвестиционные проекты.</w:t>
      </w:r>
    </w:p>
    <w:p w:rsidR="003C6BF5" w:rsidRPr="003C6BF5" w:rsidRDefault="003C6BF5" w:rsidP="003C6BF5">
      <w:pPr>
        <w:widowControl w:val="0"/>
        <w:suppressAutoHyphens/>
        <w:ind w:firstLine="709"/>
        <w:jc w:val="both"/>
        <w:rPr>
          <w:rFonts w:cs="Times New Roman"/>
        </w:rPr>
      </w:pPr>
      <w:r w:rsidRPr="003C6BF5">
        <w:rPr>
          <w:rFonts w:cs="Times New Roman"/>
        </w:rPr>
        <w:t>Вместе с тем, область испытывает серьезную потребность в рабочей силе, прежде всего в квалифицированных специалистах.</w:t>
      </w:r>
    </w:p>
    <w:p w:rsidR="003C6BF5" w:rsidRPr="003C6BF5" w:rsidRDefault="003C6BF5" w:rsidP="003C6BF5">
      <w:pPr>
        <w:widowControl w:val="0"/>
        <w:suppressAutoHyphens/>
        <w:ind w:firstLine="709"/>
        <w:jc w:val="both"/>
        <w:rPr>
          <w:rFonts w:cs="Times New Roman"/>
          <w:bCs/>
        </w:rPr>
      </w:pPr>
      <w:r w:rsidRPr="003C6BF5">
        <w:rPr>
          <w:rFonts w:cs="Times New Roman"/>
          <w:bCs/>
        </w:rPr>
        <w:t>Наиболее острой проблемой рынка труда остается несоответствие спроса и предложения, порождающее структурную безработицу:</w:t>
      </w:r>
      <w:r w:rsidRPr="003C6BF5">
        <w:rPr>
          <w:rFonts w:cs="Times New Roman"/>
          <w:bCs/>
          <w:i/>
        </w:rPr>
        <w:t xml:space="preserve"> </w:t>
      </w:r>
      <w:r w:rsidRPr="003C6BF5">
        <w:rPr>
          <w:rFonts w:cs="Times New Roman"/>
          <w:bCs/>
        </w:rPr>
        <w:t>в структуре спроса преобладают вакантные должности для рабочих, в то время как в числе безработных более 25% составляют инженерно-технические работники и служащие.</w:t>
      </w:r>
    </w:p>
    <w:p w:rsidR="003C6BF5" w:rsidRPr="003C6BF5" w:rsidRDefault="003C6BF5" w:rsidP="003C6BF5">
      <w:pPr>
        <w:widowControl w:val="0"/>
        <w:suppressAutoHyphens/>
        <w:ind w:firstLine="709"/>
        <w:jc w:val="both"/>
        <w:rPr>
          <w:rFonts w:cs="Times New Roman"/>
          <w:bCs/>
        </w:rPr>
      </w:pPr>
      <w:r w:rsidRPr="003C6BF5">
        <w:rPr>
          <w:rFonts w:cs="Times New Roman"/>
          <w:bCs/>
        </w:rPr>
        <w:t xml:space="preserve">Кроме того, демографическая ситуация в области продолжает оставаться неблагоприятной. </w:t>
      </w:r>
    </w:p>
    <w:p w:rsidR="003C6BF5" w:rsidRPr="003C6BF5" w:rsidRDefault="003C6BF5" w:rsidP="003C6BF5">
      <w:pPr>
        <w:widowControl w:val="0"/>
        <w:suppressAutoHyphens/>
        <w:ind w:firstLine="709"/>
        <w:jc w:val="both"/>
        <w:rPr>
          <w:rFonts w:cs="Times New Roman"/>
          <w:bCs/>
        </w:rPr>
      </w:pPr>
      <w:r w:rsidRPr="003C6BF5">
        <w:rPr>
          <w:rFonts w:cs="Times New Roman"/>
          <w:bCs/>
        </w:rPr>
        <w:t xml:space="preserve">Число </w:t>
      </w:r>
      <w:proofErr w:type="gramStart"/>
      <w:r w:rsidRPr="003C6BF5">
        <w:rPr>
          <w:rFonts w:cs="Times New Roman"/>
          <w:bCs/>
        </w:rPr>
        <w:t>родившихся</w:t>
      </w:r>
      <w:proofErr w:type="gramEnd"/>
      <w:r w:rsidRPr="003C6BF5">
        <w:rPr>
          <w:rFonts w:cs="Times New Roman"/>
          <w:bCs/>
        </w:rPr>
        <w:t xml:space="preserve"> на 1000 населения в 2010 году увеличилось по сравнению с 2009 годом на 0,4% и составило 11,2 человека.</w:t>
      </w:r>
    </w:p>
    <w:p w:rsidR="003C6BF5" w:rsidRPr="003C6BF5" w:rsidRDefault="003C6BF5" w:rsidP="003C6BF5">
      <w:pPr>
        <w:widowControl w:val="0"/>
        <w:suppressAutoHyphens/>
        <w:jc w:val="both"/>
        <w:rPr>
          <w:rFonts w:cs="Times New Roman"/>
          <w:bCs/>
          <w:i/>
        </w:rPr>
      </w:pPr>
      <w:r w:rsidRPr="003C6BF5">
        <w:rPr>
          <w:rFonts w:cs="Times New Roman"/>
          <w:bCs/>
          <w:i/>
        </w:rPr>
        <w:tab/>
      </w:r>
      <w:r w:rsidRPr="003C6BF5">
        <w:rPr>
          <w:rFonts w:cs="Times New Roman"/>
          <w:bCs/>
        </w:rPr>
        <w:t xml:space="preserve">Число прибывших на территорию Курской области в 2010 году 17246 человек, число выбывших за пределы области – 16498 человек, т. е. миграционный </w:t>
      </w:r>
      <w:proofErr w:type="gramStart"/>
      <w:r w:rsidRPr="003C6BF5">
        <w:rPr>
          <w:rFonts w:cs="Times New Roman"/>
          <w:bCs/>
        </w:rPr>
        <w:t>прирост</w:t>
      </w:r>
      <w:proofErr w:type="gramEnd"/>
      <w:r w:rsidRPr="003C6BF5">
        <w:rPr>
          <w:rFonts w:cs="Times New Roman"/>
          <w:bCs/>
        </w:rPr>
        <w:t xml:space="preserve"> составил 748 человек (в 2009 году прибыло </w:t>
      </w:r>
      <w:r w:rsidRPr="003C6BF5">
        <w:rPr>
          <w:rFonts w:cs="Times New Roman"/>
        </w:rPr>
        <w:t>–</w:t>
      </w:r>
      <w:r w:rsidRPr="003C6BF5">
        <w:rPr>
          <w:rFonts w:cs="Times New Roman"/>
          <w:bCs/>
        </w:rPr>
        <w:t xml:space="preserve"> 7241 человека, выбыло за пределы области </w:t>
      </w:r>
      <w:r w:rsidRPr="003C6BF5">
        <w:rPr>
          <w:rFonts w:cs="Times New Roman"/>
        </w:rPr>
        <w:t>–</w:t>
      </w:r>
      <w:r w:rsidRPr="003C6BF5">
        <w:rPr>
          <w:rFonts w:cs="Times New Roman"/>
          <w:bCs/>
        </w:rPr>
        <w:t xml:space="preserve"> 6274 человека, т. е. миграционный прирост составил 967 человек).</w:t>
      </w:r>
      <w:r w:rsidRPr="003C6BF5">
        <w:rPr>
          <w:rFonts w:cs="Times New Roman"/>
          <w:bCs/>
          <w:i/>
        </w:rPr>
        <w:t xml:space="preserve"> </w:t>
      </w:r>
      <w:r w:rsidRPr="003C6BF5">
        <w:rPr>
          <w:rFonts w:cs="Times New Roman"/>
          <w:bCs/>
          <w:i/>
        </w:rPr>
        <w:tab/>
      </w:r>
    </w:p>
    <w:p w:rsidR="003C6BF5" w:rsidRPr="003C6BF5" w:rsidRDefault="003C6BF5" w:rsidP="003C6BF5">
      <w:pPr>
        <w:widowControl w:val="0"/>
        <w:suppressAutoHyphens/>
        <w:ind w:firstLine="708"/>
        <w:jc w:val="both"/>
        <w:rPr>
          <w:rFonts w:cs="Times New Roman"/>
          <w:bCs/>
        </w:rPr>
      </w:pPr>
      <w:r w:rsidRPr="003C6BF5">
        <w:rPr>
          <w:rFonts w:cs="Times New Roman"/>
          <w:bCs/>
        </w:rPr>
        <w:t>За 2010 год численность населения сократилась на 6,5 тысяч человек и по итогам Всероссийской переписи населения 2010 года составила 1125,1 тысяч человек на 1 января 2011 года</w:t>
      </w:r>
      <w:r w:rsidRPr="003C6BF5">
        <w:rPr>
          <w:rFonts w:cs="Times New Roman"/>
        </w:rPr>
        <w:t>.</w:t>
      </w:r>
    </w:p>
    <w:p w:rsidR="003C6BF5" w:rsidRPr="003C6BF5" w:rsidRDefault="003C6BF5" w:rsidP="003C6BF5">
      <w:pPr>
        <w:ind w:firstLine="708"/>
        <w:jc w:val="both"/>
        <w:rPr>
          <w:rFonts w:cs="Times New Roman"/>
        </w:rPr>
      </w:pPr>
      <w:r w:rsidRPr="003C6BF5">
        <w:rPr>
          <w:rFonts w:cs="Times New Roman"/>
        </w:rPr>
        <w:t>Особенностью демографического состава населения Курской области является его половозрастной состав, характеризующийся высоким средним возрастом населения.</w:t>
      </w:r>
    </w:p>
    <w:p w:rsidR="003C6BF5" w:rsidRPr="003C6BF5" w:rsidRDefault="003C6BF5" w:rsidP="003C6BF5">
      <w:pPr>
        <w:ind w:firstLine="708"/>
        <w:jc w:val="both"/>
        <w:rPr>
          <w:rFonts w:cs="Times New Roman"/>
        </w:rPr>
      </w:pPr>
      <w:r w:rsidRPr="003C6BF5">
        <w:rPr>
          <w:rFonts w:cs="Times New Roman"/>
        </w:rPr>
        <w:t>Курская область входит в состав регионов со значительной численностью пожилого населения и высокой демографической нагрузкой на трудоспособное население. Одна из причин этого – крайне низкий уровень воспроизводства населения, выражающийся отмеченными выше высокими показателями естественной убыли.</w:t>
      </w:r>
      <w:r w:rsidRPr="003C6BF5">
        <w:rPr>
          <w:rFonts w:cs="Times New Roman"/>
          <w:i/>
        </w:rPr>
        <w:t xml:space="preserve"> </w:t>
      </w:r>
      <w:proofErr w:type="gramStart"/>
      <w:r w:rsidRPr="003C6BF5">
        <w:rPr>
          <w:rFonts w:cs="Times New Roman"/>
        </w:rPr>
        <w:t xml:space="preserve">В области проживает 378,4 тыс. пенсионеров (более 33% от общей численности населения), в т. ч. 123 тыс. инвалидов, из которых 4,8 тыс. – дети; 5,7 тыс. многодетных семей; </w:t>
      </w:r>
      <w:r w:rsidRPr="003C6BF5">
        <w:rPr>
          <w:rFonts w:cs="Times New Roman"/>
        </w:rPr>
        <w:lastRenderedPageBreak/>
        <w:t xml:space="preserve">9,3 тыс. одиноких матерей, воспитывающих несовершеннолетних детей; 4,3 тыс. детей-сирот и детей, оставшихся без попечения родителей. </w:t>
      </w:r>
      <w:proofErr w:type="gramEnd"/>
    </w:p>
    <w:p w:rsidR="003C6BF5" w:rsidRPr="003C6BF5" w:rsidRDefault="003C6BF5" w:rsidP="003C6BF5">
      <w:pPr>
        <w:ind w:firstLine="708"/>
        <w:jc w:val="both"/>
        <w:rPr>
          <w:rFonts w:cs="Times New Roman"/>
        </w:rPr>
      </w:pPr>
      <w:r w:rsidRPr="003C6BF5">
        <w:rPr>
          <w:rFonts w:cs="Times New Roman"/>
        </w:rPr>
        <w:t>Население моложе трудоспособного возраста на 01.01.2010 г. составляет 14,9%, трудоспособного возраста – 60,5%, старше трудоспособного возраста – 24,6%.</w:t>
      </w:r>
    </w:p>
    <w:p w:rsidR="003C6BF5" w:rsidRPr="003C6BF5" w:rsidRDefault="003C6BF5" w:rsidP="003C6BF5">
      <w:pPr>
        <w:ind w:firstLine="708"/>
        <w:jc w:val="both"/>
        <w:rPr>
          <w:rFonts w:cs="Times New Roman"/>
        </w:rPr>
      </w:pPr>
    </w:p>
    <w:tbl>
      <w:tblPr>
        <w:tblW w:w="9100"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540"/>
        <w:gridCol w:w="630"/>
        <w:gridCol w:w="630"/>
        <w:gridCol w:w="630"/>
        <w:gridCol w:w="630"/>
        <w:gridCol w:w="630"/>
        <w:gridCol w:w="630"/>
        <w:gridCol w:w="630"/>
        <w:gridCol w:w="630"/>
        <w:gridCol w:w="630"/>
        <w:gridCol w:w="630"/>
        <w:gridCol w:w="630"/>
        <w:gridCol w:w="630"/>
      </w:tblGrid>
      <w:tr w:rsidR="003C6BF5" w:rsidRPr="003C6BF5" w:rsidTr="003C6BF5">
        <w:trPr>
          <w:tblHeader/>
        </w:trPr>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both"/>
              <w:rPr>
                <w:rFonts w:cs="Times New Roman"/>
                <w:sz w:val="24"/>
                <w:szCs w:val="24"/>
              </w:rPr>
            </w:pPr>
            <w:r w:rsidRPr="003C6BF5">
              <w:rPr>
                <w:rFonts w:cs="Times New Roman"/>
                <w:sz w:val="24"/>
                <w:szCs w:val="24"/>
              </w:rPr>
              <w:t>Показатели</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Ед. изм.</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both"/>
              <w:rPr>
                <w:rFonts w:cs="Times New Roman"/>
                <w:sz w:val="18"/>
                <w:szCs w:val="18"/>
              </w:rPr>
            </w:pPr>
            <w:r w:rsidRPr="003C6BF5">
              <w:rPr>
                <w:rFonts w:cs="Times New Roman"/>
                <w:sz w:val="18"/>
                <w:szCs w:val="18"/>
              </w:rPr>
              <w:t>2000 г.</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both"/>
              <w:rPr>
                <w:rFonts w:cs="Times New Roman"/>
                <w:sz w:val="18"/>
                <w:szCs w:val="18"/>
              </w:rPr>
            </w:pPr>
            <w:r w:rsidRPr="003C6BF5">
              <w:rPr>
                <w:rFonts w:cs="Times New Roman"/>
                <w:sz w:val="18"/>
                <w:szCs w:val="18"/>
              </w:rPr>
              <w:t>2001 г.</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both"/>
              <w:rPr>
                <w:rFonts w:cs="Times New Roman"/>
                <w:sz w:val="18"/>
                <w:szCs w:val="18"/>
              </w:rPr>
            </w:pPr>
            <w:r w:rsidRPr="003C6BF5">
              <w:rPr>
                <w:rFonts w:cs="Times New Roman"/>
                <w:sz w:val="18"/>
                <w:szCs w:val="18"/>
              </w:rPr>
              <w:t>2002 г.</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both"/>
              <w:rPr>
                <w:rFonts w:cs="Times New Roman"/>
                <w:sz w:val="18"/>
                <w:szCs w:val="18"/>
              </w:rPr>
            </w:pPr>
            <w:r w:rsidRPr="003C6BF5">
              <w:rPr>
                <w:rFonts w:cs="Times New Roman"/>
                <w:sz w:val="18"/>
                <w:szCs w:val="18"/>
              </w:rPr>
              <w:t>2003 г.</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both"/>
              <w:rPr>
                <w:rFonts w:cs="Times New Roman"/>
                <w:sz w:val="18"/>
                <w:szCs w:val="18"/>
              </w:rPr>
            </w:pPr>
            <w:r w:rsidRPr="003C6BF5">
              <w:rPr>
                <w:rFonts w:cs="Times New Roman"/>
                <w:sz w:val="18"/>
                <w:szCs w:val="18"/>
              </w:rPr>
              <w:t>2004 г.</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both"/>
              <w:rPr>
                <w:rFonts w:cs="Times New Roman"/>
                <w:sz w:val="18"/>
                <w:szCs w:val="18"/>
              </w:rPr>
            </w:pPr>
            <w:r w:rsidRPr="003C6BF5">
              <w:rPr>
                <w:rFonts w:cs="Times New Roman"/>
                <w:sz w:val="18"/>
                <w:szCs w:val="18"/>
              </w:rPr>
              <w:t>2005 г.</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both"/>
              <w:rPr>
                <w:rFonts w:cs="Times New Roman"/>
                <w:sz w:val="18"/>
                <w:szCs w:val="18"/>
              </w:rPr>
            </w:pPr>
            <w:r w:rsidRPr="003C6BF5">
              <w:rPr>
                <w:rFonts w:cs="Times New Roman"/>
                <w:sz w:val="18"/>
                <w:szCs w:val="18"/>
              </w:rPr>
              <w:t>2006 г.</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both"/>
              <w:rPr>
                <w:rFonts w:cs="Times New Roman"/>
                <w:sz w:val="18"/>
                <w:szCs w:val="18"/>
              </w:rPr>
            </w:pPr>
            <w:r w:rsidRPr="003C6BF5">
              <w:rPr>
                <w:rFonts w:cs="Times New Roman"/>
                <w:sz w:val="18"/>
                <w:szCs w:val="18"/>
              </w:rPr>
              <w:t>2007 г.</w:t>
            </w:r>
          </w:p>
        </w:tc>
        <w:tc>
          <w:tcPr>
            <w:tcW w:w="63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spacing w:before="60" w:after="60"/>
              <w:ind w:right="-1"/>
              <w:jc w:val="both"/>
              <w:rPr>
                <w:rFonts w:cs="Times New Roman"/>
                <w:sz w:val="18"/>
                <w:szCs w:val="18"/>
              </w:rPr>
            </w:pPr>
            <w:r w:rsidRPr="003C6BF5">
              <w:rPr>
                <w:rFonts w:cs="Times New Roman"/>
                <w:sz w:val="18"/>
                <w:szCs w:val="18"/>
              </w:rPr>
              <w:t>2008 г.</w:t>
            </w:r>
          </w:p>
        </w:tc>
        <w:tc>
          <w:tcPr>
            <w:tcW w:w="630" w:type="dxa"/>
            <w:tcBorders>
              <w:top w:val="single" w:sz="6" w:space="0" w:color="auto"/>
              <w:left w:val="single" w:sz="4" w:space="0" w:color="auto"/>
              <w:bottom w:val="single" w:sz="6" w:space="0" w:color="auto"/>
              <w:right w:val="single" w:sz="4" w:space="0" w:color="auto"/>
            </w:tcBorders>
          </w:tcPr>
          <w:p w:rsidR="003C6BF5" w:rsidRPr="003C6BF5" w:rsidRDefault="003C6BF5" w:rsidP="003C6BF5">
            <w:pPr>
              <w:spacing w:before="60" w:after="60"/>
              <w:ind w:right="-1"/>
              <w:jc w:val="both"/>
              <w:rPr>
                <w:rFonts w:cs="Times New Roman"/>
                <w:sz w:val="18"/>
                <w:szCs w:val="18"/>
              </w:rPr>
            </w:pPr>
            <w:r w:rsidRPr="003C6BF5">
              <w:rPr>
                <w:rFonts w:cs="Times New Roman"/>
                <w:sz w:val="18"/>
                <w:szCs w:val="18"/>
              </w:rPr>
              <w:t>2009 г.</w:t>
            </w:r>
          </w:p>
        </w:tc>
        <w:tc>
          <w:tcPr>
            <w:tcW w:w="63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spacing w:before="60" w:after="60"/>
              <w:ind w:right="-1"/>
              <w:jc w:val="both"/>
              <w:rPr>
                <w:rFonts w:cs="Times New Roman"/>
                <w:sz w:val="18"/>
                <w:szCs w:val="18"/>
              </w:rPr>
            </w:pPr>
            <w:r w:rsidRPr="003C6BF5">
              <w:rPr>
                <w:rFonts w:cs="Times New Roman"/>
                <w:sz w:val="18"/>
                <w:szCs w:val="18"/>
              </w:rPr>
              <w:t>2010 г.</w:t>
            </w:r>
          </w:p>
        </w:tc>
      </w:tr>
      <w:tr w:rsidR="003C6BF5" w:rsidRPr="003C6BF5" w:rsidTr="003C6BF5">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rPr>
                <w:rFonts w:cs="Times New Roman"/>
                <w:b/>
                <w:sz w:val="24"/>
                <w:szCs w:val="24"/>
              </w:rPr>
            </w:pPr>
            <w:r w:rsidRPr="003C6BF5">
              <w:rPr>
                <w:rFonts w:cs="Times New Roman"/>
                <w:b/>
                <w:sz w:val="24"/>
                <w:szCs w:val="24"/>
              </w:rPr>
              <w:t>Числен</w:t>
            </w:r>
            <w:proofErr w:type="gramStart"/>
            <w:r w:rsidRPr="003C6BF5">
              <w:rPr>
                <w:rFonts w:cs="Times New Roman"/>
                <w:b/>
                <w:sz w:val="24"/>
                <w:szCs w:val="24"/>
              </w:rPr>
              <w:t>.</w:t>
            </w:r>
            <w:proofErr w:type="gramEnd"/>
            <w:r w:rsidRPr="003C6BF5">
              <w:rPr>
                <w:rFonts w:cs="Times New Roman"/>
                <w:b/>
                <w:sz w:val="24"/>
                <w:szCs w:val="24"/>
              </w:rPr>
              <w:t xml:space="preserve"> </w:t>
            </w:r>
            <w:proofErr w:type="gramStart"/>
            <w:r w:rsidRPr="003C6BF5">
              <w:rPr>
                <w:rFonts w:cs="Times New Roman"/>
                <w:b/>
                <w:sz w:val="24"/>
                <w:szCs w:val="24"/>
              </w:rPr>
              <w:t>н</w:t>
            </w:r>
            <w:proofErr w:type="gramEnd"/>
            <w:r w:rsidRPr="003C6BF5">
              <w:rPr>
                <w:rFonts w:cs="Times New Roman"/>
                <w:b/>
                <w:sz w:val="24"/>
                <w:szCs w:val="24"/>
              </w:rPr>
              <w:t>аселения, всего на 1 января</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jc w:val="center"/>
              <w:rPr>
                <w:rFonts w:cs="Times New Roman"/>
                <w:b/>
                <w:sz w:val="18"/>
                <w:szCs w:val="18"/>
              </w:rPr>
            </w:pPr>
            <w:r w:rsidRPr="003C6BF5">
              <w:rPr>
                <w:rFonts w:cs="Times New Roman"/>
                <w:b/>
                <w:sz w:val="18"/>
                <w:szCs w:val="18"/>
              </w:rPr>
              <w:t>тыс. чел.</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b/>
                <w:sz w:val="18"/>
                <w:szCs w:val="18"/>
              </w:rPr>
            </w:pPr>
            <w:r w:rsidRPr="003C6BF5">
              <w:rPr>
                <w:rFonts w:cs="Times New Roman"/>
                <w:b/>
                <w:sz w:val="18"/>
                <w:szCs w:val="18"/>
              </w:rPr>
              <w:t>1281,7</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b/>
                <w:sz w:val="18"/>
                <w:szCs w:val="18"/>
              </w:rPr>
            </w:pPr>
            <w:r w:rsidRPr="003C6BF5">
              <w:rPr>
                <w:rFonts w:cs="Times New Roman"/>
                <w:b/>
                <w:sz w:val="18"/>
                <w:szCs w:val="18"/>
              </w:rPr>
              <w:t>1266,5</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rPr>
                <w:rFonts w:cs="Times New Roman"/>
                <w:b/>
                <w:sz w:val="18"/>
                <w:szCs w:val="18"/>
              </w:rPr>
            </w:pPr>
            <w:r w:rsidRPr="003C6BF5">
              <w:rPr>
                <w:rFonts w:cs="Times New Roman"/>
                <w:b/>
                <w:sz w:val="18"/>
                <w:szCs w:val="18"/>
              </w:rPr>
              <w:t>1248,6</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b/>
                <w:sz w:val="18"/>
                <w:szCs w:val="18"/>
              </w:rPr>
            </w:pPr>
            <w:r w:rsidRPr="003C6BF5">
              <w:rPr>
                <w:rFonts w:cs="Times New Roman"/>
                <w:b/>
                <w:sz w:val="18"/>
                <w:szCs w:val="18"/>
              </w:rPr>
              <w:t>1231,1</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b/>
                <w:sz w:val="18"/>
                <w:szCs w:val="18"/>
              </w:rPr>
            </w:pPr>
            <w:r w:rsidRPr="003C6BF5">
              <w:rPr>
                <w:rFonts w:cs="Times New Roman"/>
                <w:b/>
                <w:sz w:val="18"/>
                <w:szCs w:val="18"/>
              </w:rPr>
              <w:t>1214,5</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b/>
                <w:sz w:val="18"/>
                <w:szCs w:val="18"/>
              </w:rPr>
            </w:pPr>
            <w:r w:rsidRPr="003C6BF5">
              <w:rPr>
                <w:rFonts w:cs="Times New Roman"/>
                <w:b/>
                <w:sz w:val="18"/>
                <w:szCs w:val="18"/>
              </w:rPr>
              <w:t>1199,1</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b/>
                <w:sz w:val="18"/>
                <w:szCs w:val="18"/>
              </w:rPr>
            </w:pPr>
            <w:r w:rsidRPr="003C6BF5">
              <w:rPr>
                <w:rFonts w:cs="Times New Roman"/>
                <w:b/>
                <w:sz w:val="18"/>
                <w:szCs w:val="18"/>
              </w:rPr>
              <w:t>1183,9</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b/>
                <w:sz w:val="18"/>
                <w:szCs w:val="18"/>
              </w:rPr>
            </w:pPr>
            <w:r w:rsidRPr="003C6BF5">
              <w:rPr>
                <w:rFonts w:cs="Times New Roman"/>
                <w:b/>
                <w:sz w:val="18"/>
                <w:szCs w:val="18"/>
              </w:rPr>
              <w:t>1170,7</w:t>
            </w:r>
          </w:p>
        </w:tc>
        <w:tc>
          <w:tcPr>
            <w:tcW w:w="63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spacing w:before="60" w:after="60"/>
              <w:ind w:right="-1"/>
              <w:jc w:val="center"/>
              <w:rPr>
                <w:rFonts w:cs="Times New Roman"/>
                <w:b/>
                <w:sz w:val="18"/>
                <w:szCs w:val="18"/>
              </w:rPr>
            </w:pPr>
            <w:r w:rsidRPr="003C6BF5">
              <w:rPr>
                <w:rFonts w:cs="Times New Roman"/>
                <w:b/>
                <w:sz w:val="18"/>
                <w:szCs w:val="18"/>
              </w:rPr>
              <w:t>1162,5</w:t>
            </w:r>
          </w:p>
        </w:tc>
        <w:tc>
          <w:tcPr>
            <w:tcW w:w="630" w:type="dxa"/>
            <w:tcBorders>
              <w:top w:val="single" w:sz="6" w:space="0" w:color="auto"/>
              <w:left w:val="single" w:sz="4" w:space="0" w:color="auto"/>
              <w:bottom w:val="single" w:sz="6" w:space="0" w:color="auto"/>
              <w:right w:val="single" w:sz="4" w:space="0" w:color="auto"/>
            </w:tcBorders>
          </w:tcPr>
          <w:p w:rsidR="003C6BF5" w:rsidRPr="003C6BF5" w:rsidRDefault="003C6BF5" w:rsidP="003C6BF5">
            <w:pPr>
              <w:spacing w:before="60" w:after="60"/>
              <w:ind w:right="-1"/>
              <w:jc w:val="center"/>
              <w:rPr>
                <w:rFonts w:cs="Times New Roman"/>
                <w:b/>
                <w:sz w:val="18"/>
                <w:szCs w:val="18"/>
              </w:rPr>
            </w:pPr>
            <w:r w:rsidRPr="003C6BF5">
              <w:rPr>
                <w:rFonts w:cs="Times New Roman"/>
                <w:b/>
                <w:sz w:val="18"/>
                <w:szCs w:val="18"/>
              </w:rPr>
              <w:t>1155,4</w:t>
            </w:r>
          </w:p>
        </w:tc>
        <w:tc>
          <w:tcPr>
            <w:tcW w:w="63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b/>
                <w:sz w:val="18"/>
                <w:szCs w:val="18"/>
              </w:rPr>
            </w:pPr>
            <w:r w:rsidRPr="003C6BF5">
              <w:rPr>
                <w:rFonts w:cs="Times New Roman"/>
                <w:b/>
                <w:sz w:val="18"/>
                <w:szCs w:val="18"/>
              </w:rPr>
              <w:t>1148,6</w:t>
            </w:r>
          </w:p>
        </w:tc>
      </w:tr>
      <w:tr w:rsidR="003C6BF5" w:rsidRPr="003C6BF5" w:rsidTr="003C6BF5">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rPr>
                <w:rFonts w:cs="Times New Roman"/>
                <w:sz w:val="20"/>
                <w:szCs w:val="20"/>
              </w:rPr>
            </w:pPr>
            <w:r w:rsidRPr="003C6BF5">
              <w:rPr>
                <w:rFonts w:cs="Times New Roman"/>
                <w:sz w:val="20"/>
                <w:szCs w:val="20"/>
              </w:rPr>
              <w:t>Из них население в возрасте:</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jc w:val="center"/>
              <w:rPr>
                <w:rFonts w:cs="Times New Roman"/>
                <w:sz w:val="18"/>
                <w:szCs w:val="18"/>
              </w:rPr>
            </w:pP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p>
        </w:tc>
        <w:tc>
          <w:tcPr>
            <w:tcW w:w="63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spacing w:before="60" w:after="60"/>
              <w:ind w:right="-1"/>
              <w:jc w:val="center"/>
              <w:rPr>
                <w:rFonts w:cs="Times New Roman"/>
                <w:sz w:val="18"/>
                <w:szCs w:val="18"/>
              </w:rPr>
            </w:pPr>
          </w:p>
        </w:tc>
        <w:tc>
          <w:tcPr>
            <w:tcW w:w="630" w:type="dxa"/>
            <w:tcBorders>
              <w:top w:val="single" w:sz="6" w:space="0" w:color="auto"/>
              <w:left w:val="single" w:sz="4" w:space="0" w:color="auto"/>
              <w:bottom w:val="single" w:sz="6" w:space="0" w:color="auto"/>
              <w:right w:val="single" w:sz="4" w:space="0" w:color="auto"/>
            </w:tcBorders>
          </w:tcPr>
          <w:p w:rsidR="003C6BF5" w:rsidRPr="003C6BF5" w:rsidRDefault="003C6BF5" w:rsidP="003C6BF5">
            <w:pPr>
              <w:spacing w:before="60" w:after="60"/>
              <w:ind w:right="-1"/>
              <w:jc w:val="center"/>
              <w:rPr>
                <w:rFonts w:cs="Times New Roman"/>
                <w:sz w:val="18"/>
                <w:szCs w:val="18"/>
              </w:rPr>
            </w:pPr>
          </w:p>
        </w:tc>
        <w:tc>
          <w:tcPr>
            <w:tcW w:w="63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p>
        </w:tc>
      </w:tr>
      <w:tr w:rsidR="003C6BF5" w:rsidRPr="003C6BF5" w:rsidTr="003C6BF5">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rPr>
                <w:rFonts w:cs="Times New Roman"/>
                <w:sz w:val="24"/>
                <w:szCs w:val="24"/>
              </w:rPr>
            </w:pPr>
            <w:r w:rsidRPr="003C6BF5">
              <w:rPr>
                <w:rFonts w:cs="Times New Roman"/>
                <w:sz w:val="24"/>
                <w:szCs w:val="24"/>
              </w:rPr>
              <w:t>моложе трудоспособного</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jc w:val="center"/>
              <w:rPr>
                <w:rFonts w:cs="Times New Roman"/>
                <w:sz w:val="18"/>
                <w:szCs w:val="18"/>
              </w:rPr>
            </w:pPr>
            <w:r w:rsidRPr="003C6BF5">
              <w:rPr>
                <w:rFonts w:cs="Times New Roman"/>
                <w:sz w:val="18"/>
                <w:szCs w:val="18"/>
              </w:rPr>
              <w:t>тыс. чел.</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241,3</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231,1</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221,0</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209,3</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198,6</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189,2</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181,0</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174,7</w:t>
            </w:r>
          </w:p>
        </w:tc>
        <w:tc>
          <w:tcPr>
            <w:tcW w:w="63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171,8</w:t>
            </w:r>
          </w:p>
        </w:tc>
        <w:tc>
          <w:tcPr>
            <w:tcW w:w="630" w:type="dxa"/>
            <w:tcBorders>
              <w:top w:val="single" w:sz="6" w:space="0" w:color="auto"/>
              <w:left w:val="single" w:sz="4" w:space="0" w:color="auto"/>
              <w:bottom w:val="single" w:sz="6" w:space="0" w:color="auto"/>
              <w:right w:val="single" w:sz="4"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170,8</w:t>
            </w:r>
          </w:p>
        </w:tc>
        <w:tc>
          <w:tcPr>
            <w:tcW w:w="63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171,1</w:t>
            </w:r>
          </w:p>
        </w:tc>
      </w:tr>
      <w:tr w:rsidR="003C6BF5" w:rsidRPr="003C6BF5" w:rsidTr="003C6BF5">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rPr>
                <w:rFonts w:cs="Times New Roman"/>
                <w:sz w:val="24"/>
                <w:szCs w:val="24"/>
              </w:rPr>
            </w:pPr>
            <w:proofErr w:type="gramStart"/>
            <w:r w:rsidRPr="003C6BF5">
              <w:rPr>
                <w:rFonts w:cs="Times New Roman"/>
                <w:sz w:val="24"/>
                <w:szCs w:val="24"/>
              </w:rPr>
              <w:t>трудоспособном</w:t>
            </w:r>
            <w:proofErr w:type="gramEnd"/>
            <w:r w:rsidRPr="003C6BF5">
              <w:rPr>
                <w:rFonts w:cs="Times New Roman"/>
                <w:sz w:val="24"/>
                <w:szCs w:val="24"/>
              </w:rPr>
              <w:t xml:space="preserve"> (мужчины 16-59 лет, женщины 16-54 года)</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jc w:val="center"/>
              <w:rPr>
                <w:rFonts w:cs="Times New Roman"/>
                <w:sz w:val="18"/>
                <w:szCs w:val="18"/>
              </w:rPr>
            </w:pPr>
            <w:r w:rsidRPr="003C6BF5">
              <w:rPr>
                <w:rFonts w:cs="Times New Roman"/>
                <w:sz w:val="18"/>
                <w:szCs w:val="18"/>
              </w:rPr>
              <w:t>тыс. чел</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716,9</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719,7</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716,9</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717,8</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719,9</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719,3</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718,3</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714,2</w:t>
            </w:r>
          </w:p>
        </w:tc>
        <w:tc>
          <w:tcPr>
            <w:tcW w:w="63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709,3</w:t>
            </w:r>
          </w:p>
        </w:tc>
        <w:tc>
          <w:tcPr>
            <w:tcW w:w="630" w:type="dxa"/>
            <w:tcBorders>
              <w:top w:val="single" w:sz="6" w:space="0" w:color="auto"/>
              <w:left w:val="single" w:sz="4" w:space="0" w:color="auto"/>
              <w:bottom w:val="single" w:sz="6" w:space="0" w:color="auto"/>
              <w:right w:val="single" w:sz="4"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703,9</w:t>
            </w:r>
          </w:p>
        </w:tc>
        <w:tc>
          <w:tcPr>
            <w:tcW w:w="63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694,9</w:t>
            </w:r>
          </w:p>
        </w:tc>
      </w:tr>
      <w:tr w:rsidR="003C6BF5" w:rsidRPr="003C6BF5" w:rsidTr="003C6BF5">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rPr>
                <w:rFonts w:cs="Times New Roman"/>
                <w:sz w:val="24"/>
                <w:szCs w:val="24"/>
              </w:rPr>
            </w:pPr>
            <w:r w:rsidRPr="003C6BF5">
              <w:rPr>
                <w:rFonts w:cs="Times New Roman"/>
                <w:sz w:val="24"/>
                <w:szCs w:val="24"/>
              </w:rPr>
              <w:t>старше трудоспособного</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jc w:val="center"/>
              <w:rPr>
                <w:rFonts w:cs="Times New Roman"/>
                <w:sz w:val="18"/>
                <w:szCs w:val="18"/>
              </w:rPr>
            </w:pPr>
            <w:r w:rsidRPr="003C6BF5">
              <w:rPr>
                <w:rFonts w:cs="Times New Roman"/>
                <w:sz w:val="18"/>
                <w:szCs w:val="18"/>
              </w:rPr>
              <w:t>тыс. чел</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323,5</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315,7</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310,7</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304</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296</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290,6</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284,6</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281,8</w:t>
            </w:r>
          </w:p>
        </w:tc>
        <w:tc>
          <w:tcPr>
            <w:tcW w:w="63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281,4</w:t>
            </w:r>
          </w:p>
        </w:tc>
        <w:tc>
          <w:tcPr>
            <w:tcW w:w="630" w:type="dxa"/>
            <w:tcBorders>
              <w:top w:val="single" w:sz="6" w:space="0" w:color="auto"/>
              <w:left w:val="single" w:sz="4" w:space="0" w:color="auto"/>
              <w:bottom w:val="single" w:sz="6" w:space="0" w:color="auto"/>
              <w:right w:val="single" w:sz="4"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280,7</w:t>
            </w:r>
          </w:p>
        </w:tc>
        <w:tc>
          <w:tcPr>
            <w:tcW w:w="63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282,6</w:t>
            </w:r>
          </w:p>
        </w:tc>
      </w:tr>
      <w:tr w:rsidR="003C6BF5" w:rsidRPr="003C6BF5" w:rsidTr="003C6BF5">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rPr>
                <w:rFonts w:cs="Times New Roman"/>
                <w:sz w:val="22"/>
                <w:szCs w:val="22"/>
              </w:rPr>
            </w:pPr>
            <w:r w:rsidRPr="003C6BF5">
              <w:rPr>
                <w:rFonts w:cs="Times New Roman"/>
                <w:sz w:val="22"/>
                <w:szCs w:val="22"/>
              </w:rPr>
              <w:t>На 1000 человек населения</w:t>
            </w:r>
          </w:p>
          <w:p w:rsidR="003C6BF5" w:rsidRPr="003C6BF5" w:rsidRDefault="003C6BF5" w:rsidP="003C6BF5">
            <w:pPr>
              <w:spacing w:before="60" w:after="60"/>
              <w:rPr>
                <w:rFonts w:cs="Times New Roman"/>
                <w:sz w:val="22"/>
                <w:szCs w:val="22"/>
              </w:rPr>
            </w:pPr>
            <w:r w:rsidRPr="003C6BF5">
              <w:rPr>
                <w:rFonts w:cs="Times New Roman"/>
                <w:sz w:val="22"/>
                <w:szCs w:val="22"/>
              </w:rPr>
              <w:t>(за год)</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jc w:val="center"/>
              <w:rPr>
                <w:rFonts w:cs="Times New Roman"/>
                <w:sz w:val="18"/>
                <w:szCs w:val="18"/>
              </w:rPr>
            </w:pP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p>
        </w:tc>
        <w:tc>
          <w:tcPr>
            <w:tcW w:w="63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spacing w:before="60" w:after="60"/>
              <w:ind w:right="-1"/>
              <w:jc w:val="center"/>
              <w:rPr>
                <w:rFonts w:cs="Times New Roman"/>
                <w:sz w:val="18"/>
                <w:szCs w:val="18"/>
              </w:rPr>
            </w:pPr>
          </w:p>
        </w:tc>
        <w:tc>
          <w:tcPr>
            <w:tcW w:w="630" w:type="dxa"/>
            <w:tcBorders>
              <w:top w:val="single" w:sz="6" w:space="0" w:color="auto"/>
              <w:left w:val="single" w:sz="4" w:space="0" w:color="auto"/>
              <w:bottom w:val="single" w:sz="6" w:space="0" w:color="auto"/>
              <w:right w:val="single" w:sz="4" w:space="0" w:color="auto"/>
            </w:tcBorders>
          </w:tcPr>
          <w:p w:rsidR="003C6BF5" w:rsidRPr="003C6BF5" w:rsidRDefault="003C6BF5" w:rsidP="003C6BF5">
            <w:pPr>
              <w:spacing w:before="60" w:after="60"/>
              <w:ind w:right="-1"/>
              <w:jc w:val="center"/>
              <w:rPr>
                <w:rFonts w:cs="Times New Roman"/>
                <w:sz w:val="18"/>
                <w:szCs w:val="18"/>
              </w:rPr>
            </w:pPr>
          </w:p>
        </w:tc>
        <w:tc>
          <w:tcPr>
            <w:tcW w:w="63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p>
        </w:tc>
      </w:tr>
      <w:tr w:rsidR="003C6BF5" w:rsidRPr="003C6BF5" w:rsidTr="003C6BF5">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rPr>
                <w:rFonts w:cs="Times New Roman"/>
                <w:sz w:val="24"/>
                <w:szCs w:val="24"/>
              </w:rPr>
            </w:pPr>
            <w:r w:rsidRPr="003C6BF5">
              <w:rPr>
                <w:rFonts w:cs="Times New Roman"/>
                <w:sz w:val="24"/>
                <w:szCs w:val="24"/>
              </w:rPr>
              <w:t>Родившихся</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jc w:val="center"/>
              <w:rPr>
                <w:rFonts w:cs="Times New Roman"/>
                <w:sz w:val="18"/>
                <w:szCs w:val="18"/>
              </w:rPr>
            </w:pPr>
            <w:r w:rsidRPr="003C6BF5">
              <w:rPr>
                <w:rFonts w:cs="Times New Roman"/>
                <w:sz w:val="18"/>
                <w:szCs w:val="18"/>
              </w:rPr>
              <w:t>чел на 1000 насел</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8,2</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8,4</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8,5</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8,8</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9,0</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8,6</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9,0</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10,1</w:t>
            </w:r>
          </w:p>
        </w:tc>
        <w:tc>
          <w:tcPr>
            <w:tcW w:w="63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10,7</w:t>
            </w:r>
          </w:p>
        </w:tc>
        <w:tc>
          <w:tcPr>
            <w:tcW w:w="630" w:type="dxa"/>
            <w:tcBorders>
              <w:top w:val="single" w:sz="6" w:space="0" w:color="auto"/>
              <w:left w:val="single" w:sz="4" w:space="0" w:color="auto"/>
              <w:bottom w:val="single" w:sz="6" w:space="0" w:color="auto"/>
              <w:right w:val="single" w:sz="4"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10,8</w:t>
            </w:r>
          </w:p>
        </w:tc>
        <w:tc>
          <w:tcPr>
            <w:tcW w:w="63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p>
        </w:tc>
      </w:tr>
      <w:tr w:rsidR="003C6BF5" w:rsidRPr="003C6BF5" w:rsidTr="003C6BF5">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rPr>
                <w:rFonts w:cs="Times New Roman"/>
                <w:sz w:val="24"/>
                <w:szCs w:val="24"/>
              </w:rPr>
            </w:pPr>
            <w:proofErr w:type="gramStart"/>
            <w:r w:rsidRPr="003C6BF5">
              <w:rPr>
                <w:rFonts w:cs="Times New Roman"/>
                <w:sz w:val="24"/>
                <w:szCs w:val="24"/>
              </w:rPr>
              <w:t>Умерших</w:t>
            </w:r>
            <w:proofErr w:type="gramEnd"/>
            <w:r w:rsidRPr="003C6BF5">
              <w:rPr>
                <w:rFonts w:cs="Times New Roman"/>
                <w:sz w:val="24"/>
                <w:szCs w:val="24"/>
              </w:rPr>
              <w:t xml:space="preserve"> – всего</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jc w:val="center"/>
              <w:rPr>
                <w:rFonts w:cs="Times New Roman"/>
                <w:sz w:val="18"/>
                <w:szCs w:val="18"/>
              </w:rPr>
            </w:pPr>
            <w:r w:rsidRPr="003C6BF5">
              <w:rPr>
                <w:rFonts w:cs="Times New Roman"/>
                <w:sz w:val="18"/>
                <w:szCs w:val="18"/>
              </w:rPr>
              <w:t>чел на 1000 насел</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18,6</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18,7</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19,3</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19,7</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19,4</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19,7</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19,1</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18,0</w:t>
            </w:r>
          </w:p>
        </w:tc>
        <w:tc>
          <w:tcPr>
            <w:tcW w:w="63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18,3</w:t>
            </w:r>
          </w:p>
        </w:tc>
        <w:tc>
          <w:tcPr>
            <w:tcW w:w="630" w:type="dxa"/>
            <w:tcBorders>
              <w:top w:val="single" w:sz="6" w:space="0" w:color="auto"/>
              <w:left w:val="single" w:sz="4" w:space="0" w:color="auto"/>
              <w:bottom w:val="single" w:sz="6" w:space="0" w:color="auto"/>
              <w:right w:val="single" w:sz="4"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17,6</w:t>
            </w:r>
          </w:p>
        </w:tc>
        <w:tc>
          <w:tcPr>
            <w:tcW w:w="63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p>
        </w:tc>
      </w:tr>
      <w:tr w:rsidR="003C6BF5" w:rsidRPr="003C6BF5" w:rsidTr="003C6BF5">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rPr>
                <w:rFonts w:cs="Times New Roman"/>
                <w:sz w:val="24"/>
                <w:szCs w:val="24"/>
              </w:rPr>
            </w:pPr>
            <w:r w:rsidRPr="003C6BF5">
              <w:rPr>
                <w:rFonts w:cs="Times New Roman"/>
                <w:sz w:val="24"/>
                <w:szCs w:val="24"/>
              </w:rPr>
              <w:t>в том числе детей в возрасте до 1 года</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jc w:val="center"/>
              <w:rPr>
                <w:rFonts w:cs="Times New Roman"/>
                <w:sz w:val="18"/>
                <w:szCs w:val="18"/>
              </w:rPr>
            </w:pPr>
            <w:r w:rsidRPr="003C6BF5">
              <w:rPr>
                <w:rFonts w:cs="Times New Roman"/>
                <w:sz w:val="18"/>
                <w:szCs w:val="18"/>
              </w:rPr>
              <w:t xml:space="preserve">на 1000 </w:t>
            </w:r>
            <w:proofErr w:type="gramStart"/>
            <w:r w:rsidRPr="003C6BF5">
              <w:rPr>
                <w:rFonts w:cs="Times New Roman"/>
                <w:sz w:val="18"/>
                <w:szCs w:val="18"/>
              </w:rPr>
              <w:t>родившихся</w:t>
            </w:r>
            <w:proofErr w:type="gramEnd"/>
            <w:r w:rsidRPr="003C6BF5">
              <w:rPr>
                <w:rFonts w:cs="Times New Roman"/>
                <w:sz w:val="18"/>
                <w:szCs w:val="18"/>
              </w:rPr>
              <w:t xml:space="preserve"> живыми</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16,4</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14,7</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15,8</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12,5</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14,0</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right"/>
              <w:rPr>
                <w:rFonts w:cs="Times New Roman"/>
                <w:sz w:val="18"/>
                <w:szCs w:val="18"/>
              </w:rPr>
            </w:pPr>
            <w:r w:rsidRPr="003C6BF5">
              <w:rPr>
                <w:rFonts w:cs="Times New Roman"/>
                <w:sz w:val="18"/>
                <w:szCs w:val="18"/>
              </w:rPr>
              <w:t>12,2</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9,9</w:t>
            </w:r>
          </w:p>
        </w:tc>
        <w:tc>
          <w:tcPr>
            <w:tcW w:w="63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10,0</w:t>
            </w:r>
          </w:p>
        </w:tc>
        <w:tc>
          <w:tcPr>
            <w:tcW w:w="63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9,6</w:t>
            </w:r>
          </w:p>
        </w:tc>
        <w:tc>
          <w:tcPr>
            <w:tcW w:w="630" w:type="dxa"/>
            <w:tcBorders>
              <w:top w:val="single" w:sz="6" w:space="0" w:color="auto"/>
              <w:left w:val="single" w:sz="4" w:space="0" w:color="auto"/>
              <w:bottom w:val="single" w:sz="6" w:space="0" w:color="auto"/>
              <w:right w:val="single" w:sz="4" w:space="0" w:color="auto"/>
            </w:tcBorders>
          </w:tcPr>
          <w:p w:rsidR="003C6BF5" w:rsidRPr="003C6BF5" w:rsidRDefault="003C6BF5" w:rsidP="003C6BF5">
            <w:pPr>
              <w:spacing w:before="60" w:after="60"/>
              <w:ind w:right="-1"/>
              <w:jc w:val="center"/>
              <w:rPr>
                <w:rFonts w:cs="Times New Roman"/>
                <w:sz w:val="18"/>
                <w:szCs w:val="18"/>
              </w:rPr>
            </w:pPr>
            <w:r w:rsidRPr="003C6BF5">
              <w:rPr>
                <w:rFonts w:cs="Times New Roman"/>
                <w:sz w:val="18"/>
                <w:szCs w:val="18"/>
              </w:rPr>
              <w:t>8,8</w:t>
            </w:r>
          </w:p>
        </w:tc>
        <w:tc>
          <w:tcPr>
            <w:tcW w:w="63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spacing w:before="60" w:after="60"/>
              <w:ind w:right="-1"/>
              <w:jc w:val="center"/>
              <w:rPr>
                <w:rFonts w:cs="Times New Roman"/>
                <w:sz w:val="18"/>
                <w:szCs w:val="18"/>
              </w:rPr>
            </w:pPr>
          </w:p>
        </w:tc>
      </w:tr>
    </w:tbl>
    <w:p w:rsidR="003C6BF5" w:rsidRPr="003C6BF5" w:rsidRDefault="003C6BF5" w:rsidP="003C6BF5">
      <w:pPr>
        <w:widowControl w:val="0"/>
        <w:suppressAutoHyphens/>
        <w:ind w:firstLine="709"/>
        <w:jc w:val="both"/>
        <w:rPr>
          <w:rFonts w:cs="Times New Roman"/>
          <w:i/>
        </w:rPr>
      </w:pPr>
    </w:p>
    <w:p w:rsidR="003C6BF5" w:rsidRPr="003C6BF5" w:rsidRDefault="003C6BF5" w:rsidP="003C6BF5">
      <w:pPr>
        <w:widowControl w:val="0"/>
        <w:suppressAutoHyphens/>
        <w:ind w:firstLine="709"/>
        <w:jc w:val="both"/>
        <w:rPr>
          <w:rFonts w:cs="Times New Roman"/>
        </w:rPr>
      </w:pPr>
      <w:r w:rsidRPr="003C6BF5">
        <w:rPr>
          <w:rFonts w:cs="Times New Roman"/>
        </w:rPr>
        <w:t>Есть основания полагать, что противоречие между необходимостью обеспечить предприятия области рабочей силой и высокой конкуренцией на рынке труда, будет нарастать.</w:t>
      </w:r>
    </w:p>
    <w:p w:rsidR="003C6BF5" w:rsidRPr="003C6BF5" w:rsidRDefault="003C6BF5" w:rsidP="003C6BF5">
      <w:pPr>
        <w:widowControl w:val="0"/>
        <w:suppressAutoHyphens/>
        <w:ind w:firstLine="709"/>
        <w:jc w:val="both"/>
        <w:rPr>
          <w:rFonts w:cs="Times New Roman"/>
        </w:rPr>
      </w:pPr>
      <w:r w:rsidRPr="003C6BF5">
        <w:rPr>
          <w:rFonts w:cs="Times New Roman"/>
        </w:rPr>
        <w:lastRenderedPageBreak/>
        <w:t>С одной стороны, при проведении политики усиления эксплуатации наличных ресурсов Курские предприятия традиционной трудоемкой индустрии должны сдерживать рост заработной платы, обеспечивая за счет этого свою конкурентоспособность. С другой стороны, при наличии конкуренции на рынке труда за свободную рабочую силу предприятия вынуждены разными способами удерживать работников, для которых уровень оплаты становится одним из решающих факторов выбора места работы.</w:t>
      </w:r>
    </w:p>
    <w:p w:rsidR="003C6BF5" w:rsidRPr="003C6BF5" w:rsidRDefault="003C6BF5" w:rsidP="003C6BF5">
      <w:pPr>
        <w:widowControl w:val="0"/>
        <w:suppressAutoHyphens/>
        <w:ind w:firstLine="709"/>
        <w:jc w:val="both"/>
        <w:rPr>
          <w:rFonts w:cs="Times New Roman"/>
        </w:rPr>
      </w:pPr>
      <w:r w:rsidRPr="003C6BF5">
        <w:rPr>
          <w:rFonts w:cs="Times New Roman"/>
        </w:rPr>
        <w:t>Эти два разнонаправленных тренда в долгосрочной перспективе будут создавать кризисную ситуацию на рынке труда Курской области, способствуя ухудшению кадровой обеспеченности части предприятий области и оттоку кадров.</w:t>
      </w:r>
    </w:p>
    <w:p w:rsidR="003C6BF5" w:rsidRPr="003C6BF5" w:rsidRDefault="003C6BF5" w:rsidP="003C6BF5">
      <w:pPr>
        <w:widowControl w:val="0"/>
        <w:suppressAutoHyphens/>
        <w:ind w:firstLine="709"/>
        <w:jc w:val="both"/>
        <w:rPr>
          <w:rFonts w:cs="Times New Roman"/>
        </w:rPr>
      </w:pPr>
      <w:r w:rsidRPr="003C6BF5">
        <w:rPr>
          <w:rFonts w:cs="Times New Roman"/>
        </w:rPr>
        <w:t xml:space="preserve">Трудовая миграция, вызываемая региональными различиями в характере и оплате труда, также вымывает из области наиболее мобильные трудовые ресурсы. </w:t>
      </w:r>
    </w:p>
    <w:p w:rsidR="003C6BF5" w:rsidRPr="003C6BF5" w:rsidRDefault="003C6BF5" w:rsidP="003C6BF5">
      <w:pPr>
        <w:widowControl w:val="0"/>
        <w:suppressAutoHyphens/>
        <w:ind w:firstLine="709"/>
        <w:jc w:val="both"/>
        <w:rPr>
          <w:rFonts w:cs="Times New Roman"/>
        </w:rPr>
      </w:pPr>
      <w:r w:rsidRPr="003C6BF5">
        <w:rPr>
          <w:rFonts w:cs="Times New Roman"/>
        </w:rPr>
        <w:t>В конкуренции за рабочую силу в Курской области изначально оказываются более слабые позиции по сравнению с Москвой и Московской областью, где более высокий уровень оплаты труда, больше возможности приобрести современные ключевые квалификации, престижную работу.</w:t>
      </w:r>
    </w:p>
    <w:p w:rsidR="003C6BF5" w:rsidRPr="003C6BF5" w:rsidRDefault="003C6BF5" w:rsidP="003C6BF5">
      <w:pPr>
        <w:widowControl w:val="0"/>
        <w:suppressAutoHyphens/>
        <w:ind w:firstLine="709"/>
        <w:jc w:val="both"/>
        <w:rPr>
          <w:rFonts w:cs="Times New Roman"/>
        </w:rPr>
      </w:pPr>
      <w:r w:rsidRPr="003C6BF5">
        <w:rPr>
          <w:rFonts w:cs="Times New Roman"/>
        </w:rPr>
        <w:t>Размещение на территории области новых производств также будет повышать спрос на рабочую силу</w:t>
      </w:r>
      <w:r w:rsidRPr="003C6BF5">
        <w:rPr>
          <w:rFonts w:cs="Times New Roman"/>
          <w:b/>
        </w:rPr>
        <w:t xml:space="preserve"> </w:t>
      </w:r>
      <w:r w:rsidRPr="003C6BF5">
        <w:rPr>
          <w:rFonts w:cs="Times New Roman"/>
        </w:rPr>
        <w:t>и ее стоимость для старой индустрии.</w:t>
      </w:r>
    </w:p>
    <w:p w:rsidR="003C6BF5" w:rsidRPr="003C6BF5" w:rsidRDefault="003C6BF5" w:rsidP="003C6BF5">
      <w:pPr>
        <w:widowControl w:val="0"/>
        <w:suppressAutoHyphens/>
        <w:ind w:firstLine="709"/>
        <w:jc w:val="both"/>
        <w:rPr>
          <w:rFonts w:cs="Times New Roman"/>
        </w:rPr>
      </w:pPr>
      <w:r w:rsidRPr="003C6BF5">
        <w:rPr>
          <w:rFonts w:cs="Times New Roman"/>
        </w:rPr>
        <w:t xml:space="preserve">Для производств, ориентированных на дешевый труд, проблема обеспеченности кадрами обострится не только в связи с их оттоком, но и в связи с переходом на создаваемые в области «с нуля» высокотехнологичные комплексы. </w:t>
      </w:r>
    </w:p>
    <w:p w:rsidR="003C6BF5" w:rsidRPr="003C6BF5" w:rsidRDefault="003C6BF5" w:rsidP="003C6BF5">
      <w:pPr>
        <w:widowControl w:val="0"/>
        <w:suppressAutoHyphens/>
        <w:ind w:firstLine="709"/>
        <w:jc w:val="both"/>
        <w:rPr>
          <w:rFonts w:cs="Times New Roman"/>
        </w:rPr>
      </w:pPr>
      <w:r w:rsidRPr="003C6BF5">
        <w:rPr>
          <w:rFonts w:cs="Times New Roman"/>
        </w:rPr>
        <w:t>Вымывание кадров из числа сельского населения не позволяет развивать новые перспективные проекты в области сельского хозяйства и не позволяет осуществлять эффективное управление отраслью в целом. Даже примерные расчеты потребности в трудовых ресурсах при реализации проектов на селе и качество кадрового потенциала ставят под сомнение возможность реализации новых проектов, связанных с освоением сельских территорий и развитием сельскохозяйственного производства.</w:t>
      </w:r>
    </w:p>
    <w:p w:rsidR="003C6BF5" w:rsidRPr="003C6BF5" w:rsidRDefault="003C6BF5" w:rsidP="003C6BF5">
      <w:pPr>
        <w:widowControl w:val="0"/>
        <w:suppressAutoHyphens/>
        <w:ind w:firstLine="709"/>
        <w:jc w:val="both"/>
        <w:rPr>
          <w:rFonts w:cs="Times New Roman"/>
        </w:rPr>
      </w:pPr>
      <w:r w:rsidRPr="003C6BF5">
        <w:rPr>
          <w:rFonts w:cs="Times New Roman"/>
        </w:rPr>
        <w:t>Возможности привлечения трудовых ресурсов из других регионов Российской Федерации на сегодняшний день крайне ограничены в силу аналогичных социально-демографических причин.</w:t>
      </w:r>
    </w:p>
    <w:p w:rsidR="003C6BF5" w:rsidRPr="003C6BF5" w:rsidRDefault="003C6BF5" w:rsidP="003C6BF5">
      <w:pPr>
        <w:widowControl w:val="0"/>
        <w:suppressAutoHyphens/>
        <w:ind w:firstLine="709"/>
        <w:jc w:val="both"/>
        <w:rPr>
          <w:rFonts w:cs="Times New Roman"/>
          <w:i/>
        </w:rPr>
      </w:pPr>
      <w:r w:rsidRPr="003C6BF5">
        <w:rPr>
          <w:rFonts w:cs="Times New Roman"/>
        </w:rPr>
        <w:t>Таким образом, дальнейший рост экономики области потребует привлечения больших ресурсов, прежде всего трудовых, в том числе квалифицированной рабочей силы.</w:t>
      </w:r>
    </w:p>
    <w:p w:rsidR="003C6BF5" w:rsidRPr="003C6BF5" w:rsidRDefault="003C6BF5" w:rsidP="003C6BF5">
      <w:pPr>
        <w:ind w:firstLine="709"/>
        <w:jc w:val="both"/>
        <w:rPr>
          <w:rFonts w:cs="Times New Roman"/>
        </w:rPr>
      </w:pPr>
      <w:r w:rsidRPr="003C6BF5">
        <w:rPr>
          <w:rFonts w:cs="Times New Roman"/>
        </w:rPr>
        <w:t xml:space="preserve">Основная цель Программы – стимулирование и организация процесса добровольного переселения в Курскую область соотечественников на основе повышения привлекательности ее территорий, а также компенсация естественной убыли населения как в </w:t>
      </w:r>
      <w:r w:rsidRPr="003C6BF5">
        <w:rPr>
          <w:rFonts w:cs="Times New Roman"/>
        </w:rPr>
        <w:lastRenderedPageBreak/>
        <w:t>Курской области в целом, так и в отдельных ее муниципальных образованиях.</w:t>
      </w:r>
    </w:p>
    <w:p w:rsidR="003C6BF5" w:rsidRPr="003C6BF5" w:rsidRDefault="003C6BF5" w:rsidP="003C6BF5">
      <w:pPr>
        <w:tabs>
          <w:tab w:val="left" w:pos="1260"/>
        </w:tabs>
        <w:ind w:firstLine="720"/>
        <w:jc w:val="both"/>
        <w:rPr>
          <w:rFonts w:cs="Times New Roman"/>
        </w:rPr>
      </w:pPr>
      <w:r w:rsidRPr="003C6BF5">
        <w:rPr>
          <w:rFonts w:cs="Times New Roman"/>
        </w:rPr>
        <w:t>Достижение поставленной цели возможно путем решения следующих основных задач:</w:t>
      </w:r>
    </w:p>
    <w:p w:rsidR="003C6BF5" w:rsidRPr="003C6BF5" w:rsidRDefault="003C6BF5" w:rsidP="003C6BF5">
      <w:pPr>
        <w:tabs>
          <w:tab w:val="left" w:pos="1260"/>
        </w:tabs>
        <w:ind w:firstLine="720"/>
        <w:jc w:val="both"/>
        <w:rPr>
          <w:rFonts w:cs="Times New Roman"/>
        </w:rPr>
      </w:pPr>
      <w:r w:rsidRPr="003C6BF5">
        <w:rPr>
          <w:rFonts w:cs="Times New Roman"/>
        </w:rPr>
        <w:t>обеспечение роста экономики области путем дополнительного привлечения трудовых ресурсов;</w:t>
      </w:r>
    </w:p>
    <w:p w:rsidR="003C6BF5" w:rsidRPr="003C6BF5" w:rsidRDefault="003C6BF5" w:rsidP="003C6BF5">
      <w:pPr>
        <w:tabs>
          <w:tab w:val="left" w:pos="1260"/>
        </w:tabs>
        <w:ind w:firstLine="720"/>
        <w:jc w:val="both"/>
        <w:rPr>
          <w:rFonts w:cs="Times New Roman"/>
        </w:rPr>
      </w:pPr>
      <w:r w:rsidRPr="003C6BF5">
        <w:rPr>
          <w:rFonts w:cs="Times New Roman"/>
        </w:rPr>
        <w:t>сокращение дефицита трудовых ресурсов;</w:t>
      </w:r>
    </w:p>
    <w:p w:rsidR="003C6BF5" w:rsidRPr="003C6BF5" w:rsidRDefault="003C6BF5" w:rsidP="003C6BF5">
      <w:pPr>
        <w:tabs>
          <w:tab w:val="left" w:pos="1260"/>
        </w:tabs>
        <w:ind w:firstLine="720"/>
        <w:jc w:val="both"/>
        <w:rPr>
          <w:rFonts w:cs="Times New Roman"/>
        </w:rPr>
      </w:pPr>
      <w:r w:rsidRPr="003C6BF5">
        <w:rPr>
          <w:rFonts w:cs="Times New Roman"/>
        </w:rPr>
        <w:t xml:space="preserve">улучшение демографической ситуации; </w:t>
      </w:r>
    </w:p>
    <w:p w:rsidR="003C6BF5" w:rsidRPr="003C6BF5" w:rsidRDefault="003C6BF5" w:rsidP="003C6BF5">
      <w:pPr>
        <w:tabs>
          <w:tab w:val="left" w:pos="1260"/>
        </w:tabs>
        <w:ind w:firstLine="720"/>
        <w:jc w:val="both"/>
        <w:rPr>
          <w:rFonts w:cs="Times New Roman"/>
        </w:rPr>
      </w:pPr>
      <w:r w:rsidRPr="003C6BF5">
        <w:rPr>
          <w:rFonts w:cs="Times New Roman"/>
        </w:rPr>
        <w:t xml:space="preserve">увеличение трудового потенциала; </w:t>
      </w:r>
    </w:p>
    <w:p w:rsidR="003C6BF5" w:rsidRPr="003C6BF5" w:rsidRDefault="003C6BF5" w:rsidP="003C6BF5">
      <w:pPr>
        <w:tabs>
          <w:tab w:val="left" w:pos="1260"/>
        </w:tabs>
        <w:ind w:firstLine="720"/>
        <w:jc w:val="both"/>
        <w:rPr>
          <w:rFonts w:cs="Times New Roman"/>
        </w:rPr>
      </w:pPr>
      <w:r w:rsidRPr="003C6BF5">
        <w:rPr>
          <w:rFonts w:cs="Times New Roman"/>
        </w:rPr>
        <w:t xml:space="preserve">заселение территорий субъекта; </w:t>
      </w:r>
    </w:p>
    <w:p w:rsidR="003C6BF5" w:rsidRPr="003C6BF5" w:rsidRDefault="003C6BF5" w:rsidP="003C6BF5">
      <w:pPr>
        <w:tabs>
          <w:tab w:val="left" w:pos="1260"/>
        </w:tabs>
        <w:ind w:firstLine="720"/>
        <w:jc w:val="both"/>
        <w:rPr>
          <w:rFonts w:cs="Times New Roman"/>
        </w:rPr>
      </w:pPr>
      <w:r w:rsidRPr="003C6BF5">
        <w:rPr>
          <w:rFonts w:cs="Times New Roman"/>
        </w:rPr>
        <w:t>оптимизация системы расселения;</w:t>
      </w:r>
    </w:p>
    <w:p w:rsidR="003C6BF5" w:rsidRPr="003C6BF5" w:rsidRDefault="003C6BF5" w:rsidP="003C6BF5">
      <w:pPr>
        <w:tabs>
          <w:tab w:val="left" w:pos="1260"/>
        </w:tabs>
        <w:ind w:firstLine="720"/>
        <w:jc w:val="both"/>
        <w:rPr>
          <w:rFonts w:cs="Times New Roman"/>
        </w:rPr>
      </w:pPr>
      <w:r w:rsidRPr="003C6BF5">
        <w:rPr>
          <w:rFonts w:cs="Times New Roman"/>
        </w:rPr>
        <w:t>увеличение миграционного притока населения и трудовых ресурсов в область;</w:t>
      </w:r>
    </w:p>
    <w:p w:rsidR="003C6BF5" w:rsidRPr="003C6BF5" w:rsidRDefault="003C6BF5" w:rsidP="003C6BF5">
      <w:pPr>
        <w:tabs>
          <w:tab w:val="left" w:pos="1260"/>
        </w:tabs>
        <w:ind w:firstLine="720"/>
        <w:jc w:val="both"/>
        <w:rPr>
          <w:rFonts w:cs="Times New Roman"/>
        </w:rPr>
      </w:pPr>
      <w:r w:rsidRPr="003C6BF5">
        <w:rPr>
          <w:rFonts w:cs="Times New Roman"/>
        </w:rPr>
        <w:t>закрепление переселенцев в области и обеспечение их полноценной социально-культурной адаптации и последующей интеграции в российское общество.</w:t>
      </w:r>
    </w:p>
    <w:p w:rsidR="003C6BF5" w:rsidRPr="003C6BF5" w:rsidRDefault="003C6BF5" w:rsidP="003C6BF5">
      <w:pPr>
        <w:ind w:firstLine="709"/>
        <w:jc w:val="both"/>
        <w:rPr>
          <w:rFonts w:cs="Times New Roman"/>
        </w:rPr>
      </w:pPr>
      <w:r w:rsidRPr="003C6BF5">
        <w:rPr>
          <w:rFonts w:cs="Times New Roman"/>
        </w:rPr>
        <w:t>Воспитанные в традициях российской культуры, владеющие русским языком и не желающие терять связь с Россией, соотечественники в наибольшей мере способны к адаптации и скорейшему включению в систему позитивных социальных связей принимающего сообщества Курской области.</w:t>
      </w:r>
    </w:p>
    <w:p w:rsidR="003C6BF5" w:rsidRPr="003C6BF5" w:rsidRDefault="003C6BF5" w:rsidP="003C6BF5">
      <w:pPr>
        <w:ind w:firstLine="709"/>
        <w:jc w:val="both"/>
        <w:rPr>
          <w:rFonts w:cs="Times New Roman"/>
        </w:rPr>
      </w:pPr>
    </w:p>
    <w:p w:rsidR="003C6BF5" w:rsidRPr="003C6BF5" w:rsidRDefault="003C6BF5" w:rsidP="003C6BF5">
      <w:pPr>
        <w:ind w:firstLine="709"/>
        <w:jc w:val="both"/>
        <w:rPr>
          <w:rFonts w:cs="Times New Roman"/>
          <w:b/>
        </w:rPr>
      </w:pPr>
      <w:r w:rsidRPr="003C6BF5">
        <w:rPr>
          <w:rFonts w:cs="Times New Roman"/>
          <w:b/>
          <w:lang w:val="en-US"/>
        </w:rPr>
        <w:t>I</w:t>
      </w:r>
      <w:r w:rsidRPr="003C6BF5">
        <w:rPr>
          <w:rFonts w:cs="Times New Roman"/>
          <w:b/>
        </w:rPr>
        <w:t xml:space="preserve">. ОБОСНОВАНИЕ НЕОБХОДИМОСТИ РАЗРАБОТКИ ПРОГРАММЫ </w:t>
      </w:r>
    </w:p>
    <w:p w:rsidR="003C6BF5" w:rsidRPr="003C6BF5" w:rsidRDefault="003C6BF5" w:rsidP="003C6BF5">
      <w:pPr>
        <w:ind w:firstLine="709"/>
        <w:jc w:val="both"/>
        <w:rPr>
          <w:rFonts w:cs="Times New Roman"/>
          <w:b/>
        </w:rPr>
      </w:pPr>
    </w:p>
    <w:p w:rsidR="003C6BF5" w:rsidRPr="003C6BF5" w:rsidRDefault="003C6BF5" w:rsidP="003C6BF5">
      <w:pPr>
        <w:keepNext/>
        <w:ind w:firstLine="720"/>
        <w:jc w:val="both"/>
        <w:outlineLvl w:val="1"/>
        <w:rPr>
          <w:rFonts w:cs="Times New Roman"/>
          <w:b/>
          <w:bCs/>
          <w:iCs/>
        </w:rPr>
      </w:pPr>
      <w:bookmarkStart w:id="1" w:name="_Toc148850155"/>
      <w:r w:rsidRPr="003C6BF5">
        <w:rPr>
          <w:rFonts w:cs="Times New Roman"/>
          <w:b/>
          <w:bCs/>
          <w:iCs/>
        </w:rPr>
        <w:t>1.1. Социально-экономическое положение Курской области</w:t>
      </w:r>
      <w:bookmarkEnd w:id="1"/>
      <w:r w:rsidRPr="003C6BF5">
        <w:rPr>
          <w:rFonts w:cs="Times New Roman"/>
          <w:b/>
          <w:bCs/>
          <w:iCs/>
        </w:rPr>
        <w:t xml:space="preserve"> и перспективы его развития</w:t>
      </w:r>
    </w:p>
    <w:p w:rsidR="003C6BF5" w:rsidRPr="003C6BF5" w:rsidRDefault="003C6BF5" w:rsidP="003C6BF5">
      <w:pPr>
        <w:rPr>
          <w:rFonts w:cs="Times New Roman"/>
          <w:sz w:val="24"/>
          <w:szCs w:val="24"/>
        </w:rPr>
      </w:pPr>
    </w:p>
    <w:p w:rsidR="003C6BF5" w:rsidRPr="003C6BF5" w:rsidRDefault="003C6BF5" w:rsidP="003C6BF5">
      <w:pPr>
        <w:tabs>
          <w:tab w:val="left" w:pos="510"/>
          <w:tab w:val="left" w:pos="907"/>
          <w:tab w:val="left" w:pos="1134"/>
          <w:tab w:val="num" w:pos="1220"/>
        </w:tabs>
        <w:ind w:firstLine="709"/>
        <w:jc w:val="both"/>
        <w:rPr>
          <w:rFonts w:cs="Times New Roman"/>
        </w:rPr>
      </w:pPr>
      <w:proofErr w:type="gramStart"/>
      <w:r w:rsidRPr="003C6BF5">
        <w:rPr>
          <w:rFonts w:cs="Times New Roman"/>
        </w:rPr>
        <w:t>Курская область расположена в центре Европейской части России, почти в центре Великой Русской равнины, на юго-западных склонах Среднерусской возвышенности, между лесной и степной зонами.</w:t>
      </w:r>
      <w:proofErr w:type="gramEnd"/>
      <w:r w:rsidRPr="003C6BF5">
        <w:rPr>
          <w:rFonts w:cs="Times New Roman"/>
        </w:rPr>
        <w:t xml:space="preserve"> Расстояние до Москвы 536 км, до Черного моря – 700 км.</w:t>
      </w:r>
    </w:p>
    <w:p w:rsidR="003C6BF5" w:rsidRPr="003C6BF5" w:rsidRDefault="003C6BF5" w:rsidP="003C6BF5">
      <w:pPr>
        <w:tabs>
          <w:tab w:val="left" w:pos="510"/>
          <w:tab w:val="left" w:pos="907"/>
          <w:tab w:val="left" w:pos="1134"/>
          <w:tab w:val="num" w:pos="1220"/>
        </w:tabs>
        <w:ind w:firstLine="709"/>
        <w:jc w:val="both"/>
        <w:rPr>
          <w:rFonts w:cs="Times New Roman"/>
        </w:rPr>
      </w:pPr>
      <w:r w:rsidRPr="003C6BF5">
        <w:rPr>
          <w:rFonts w:cs="Times New Roman"/>
        </w:rPr>
        <w:t xml:space="preserve">Административно Курская область входит в состав Центрального федерального округа. Граничит с 5-ю субъектами Российской Федерации: Брянской, Орловской, Липецкой, Воронежской, Белгородской областями. </w:t>
      </w:r>
    </w:p>
    <w:p w:rsidR="003C6BF5" w:rsidRPr="003C6BF5" w:rsidRDefault="003C6BF5" w:rsidP="003C6BF5">
      <w:pPr>
        <w:tabs>
          <w:tab w:val="left" w:pos="510"/>
          <w:tab w:val="left" w:pos="907"/>
          <w:tab w:val="left" w:pos="1134"/>
          <w:tab w:val="num" w:pos="1220"/>
        </w:tabs>
        <w:ind w:firstLine="709"/>
        <w:jc w:val="both"/>
        <w:rPr>
          <w:rFonts w:cs="Times New Roman"/>
        </w:rPr>
      </w:pPr>
      <w:r w:rsidRPr="003C6BF5">
        <w:rPr>
          <w:rFonts w:cs="Times New Roman"/>
        </w:rPr>
        <w:t xml:space="preserve">На юго-западе и западе 245 км граница с Сумской областью Украины имеет статус государственной границы России. </w:t>
      </w:r>
    </w:p>
    <w:p w:rsidR="003C6BF5" w:rsidRPr="003C6BF5" w:rsidRDefault="003C6BF5" w:rsidP="003C6BF5">
      <w:pPr>
        <w:tabs>
          <w:tab w:val="left" w:pos="510"/>
          <w:tab w:val="left" w:pos="907"/>
          <w:tab w:val="left" w:pos="1134"/>
          <w:tab w:val="num" w:pos="1220"/>
        </w:tabs>
        <w:ind w:firstLine="709"/>
        <w:jc w:val="both"/>
        <w:rPr>
          <w:rFonts w:cs="Times New Roman"/>
        </w:rPr>
      </w:pPr>
      <w:r w:rsidRPr="003C6BF5">
        <w:rPr>
          <w:rFonts w:cs="Times New Roman"/>
        </w:rPr>
        <w:t>Общая протяженность границ 1250 км. Расстояние между крайними восточной и западной точками области – 305 км, северной и южной точками – 171км. Земельная площадь территории 30,0 тыс. кв. км.</w:t>
      </w:r>
    </w:p>
    <w:p w:rsidR="003C6BF5" w:rsidRPr="003C6BF5" w:rsidRDefault="003C6BF5" w:rsidP="003C6BF5">
      <w:pPr>
        <w:tabs>
          <w:tab w:val="left" w:pos="510"/>
          <w:tab w:val="left" w:pos="907"/>
          <w:tab w:val="left" w:pos="1134"/>
          <w:tab w:val="num" w:pos="1220"/>
        </w:tabs>
        <w:ind w:firstLine="709"/>
        <w:jc w:val="both"/>
        <w:rPr>
          <w:rFonts w:cs="Times New Roman"/>
        </w:rPr>
      </w:pPr>
      <w:r w:rsidRPr="003C6BF5">
        <w:rPr>
          <w:rFonts w:cs="Times New Roman"/>
        </w:rPr>
        <w:t>Рельеф Курской области характеризуется водораздельными возвышенностями, речными долинами, оврагами и балками.</w:t>
      </w:r>
    </w:p>
    <w:p w:rsidR="003C6BF5" w:rsidRPr="003C6BF5" w:rsidRDefault="003C6BF5" w:rsidP="003C6BF5">
      <w:pPr>
        <w:tabs>
          <w:tab w:val="left" w:pos="510"/>
          <w:tab w:val="left" w:pos="907"/>
          <w:tab w:val="left" w:pos="1134"/>
          <w:tab w:val="num" w:pos="1220"/>
        </w:tabs>
        <w:ind w:firstLine="709"/>
        <w:jc w:val="both"/>
        <w:rPr>
          <w:rFonts w:cs="Times New Roman"/>
        </w:rPr>
      </w:pPr>
      <w:r w:rsidRPr="003C6BF5">
        <w:rPr>
          <w:rFonts w:cs="Times New Roman"/>
        </w:rPr>
        <w:t xml:space="preserve">Самая высокая точка – 288 м над уровнем моря у истоков реки Рать на Тимско-Щигровской гряде. С ее отрогами смыкаются Дмитровско-Рыльская и Фатежско-Льговская гряды, образуя главный водораздельный </w:t>
      </w:r>
      <w:r w:rsidRPr="003C6BF5">
        <w:rPr>
          <w:rFonts w:cs="Times New Roman"/>
        </w:rPr>
        <w:lastRenderedPageBreak/>
        <w:t>узел Великой Русской равнины, откуда берут начало реки Волжского, Днепровского и Донского бассейнов.</w:t>
      </w:r>
    </w:p>
    <w:p w:rsidR="003C6BF5" w:rsidRPr="003C6BF5" w:rsidRDefault="003C6BF5" w:rsidP="003C6BF5">
      <w:pPr>
        <w:tabs>
          <w:tab w:val="left" w:pos="510"/>
          <w:tab w:val="left" w:pos="907"/>
          <w:tab w:val="left" w:pos="1134"/>
          <w:tab w:val="num" w:pos="1220"/>
        </w:tabs>
        <w:ind w:firstLine="709"/>
        <w:jc w:val="both"/>
        <w:rPr>
          <w:rFonts w:cs="Times New Roman"/>
        </w:rPr>
      </w:pPr>
      <w:r w:rsidRPr="003C6BF5">
        <w:rPr>
          <w:rFonts w:cs="Times New Roman"/>
        </w:rPr>
        <w:t xml:space="preserve">Курский регион богат водными ресурсами. Курская область расположена в бассейнах рек Днепр и Дон. Всего в области насчитывается 902 </w:t>
      </w:r>
      <w:proofErr w:type="gramStart"/>
      <w:r w:rsidRPr="003C6BF5">
        <w:rPr>
          <w:rFonts w:cs="Times New Roman"/>
        </w:rPr>
        <w:t>постоянных</w:t>
      </w:r>
      <w:proofErr w:type="gramEnd"/>
      <w:r w:rsidRPr="003C6BF5">
        <w:rPr>
          <w:rFonts w:cs="Times New Roman"/>
        </w:rPr>
        <w:t xml:space="preserve"> и временных водотока. Из наиболее значительных рек к бассейну Днепра относятся Сейм со своими притоками Тускарь и Свапа, а также Псел. Бассейн Дона составляют верховья рек Тим, Кшень. </w:t>
      </w:r>
    </w:p>
    <w:p w:rsidR="003C6BF5" w:rsidRPr="003C6BF5" w:rsidRDefault="003C6BF5" w:rsidP="003C6BF5">
      <w:pPr>
        <w:tabs>
          <w:tab w:val="left" w:pos="510"/>
          <w:tab w:val="left" w:pos="907"/>
          <w:tab w:val="left" w:pos="1134"/>
          <w:tab w:val="num" w:pos="1220"/>
        </w:tabs>
        <w:ind w:firstLine="709"/>
        <w:jc w:val="both"/>
        <w:rPr>
          <w:rFonts w:cs="Times New Roman"/>
        </w:rPr>
      </w:pPr>
      <w:r w:rsidRPr="003C6BF5">
        <w:rPr>
          <w:rFonts w:cs="Times New Roman"/>
        </w:rPr>
        <w:t>Водоснабжение населения Курской области пресной водой базируется преимущественно за счет использования подземных вод. На балансе на 01.01.2009г. числится 43 месторождения с общими запасами свыше 900 тыс. м</w:t>
      </w:r>
      <w:r w:rsidRPr="003C6BF5">
        <w:rPr>
          <w:rFonts w:cs="Times New Roman"/>
          <w:vertAlign w:val="superscript"/>
        </w:rPr>
        <w:t>3</w:t>
      </w:r>
      <w:r w:rsidRPr="003C6BF5">
        <w:rPr>
          <w:rFonts w:cs="Times New Roman"/>
        </w:rPr>
        <w:t xml:space="preserve">/сутки. </w:t>
      </w:r>
    </w:p>
    <w:p w:rsidR="003C6BF5" w:rsidRPr="003C6BF5" w:rsidRDefault="003C6BF5" w:rsidP="003C6BF5">
      <w:pPr>
        <w:ind w:firstLine="720"/>
        <w:jc w:val="both"/>
        <w:rPr>
          <w:rFonts w:cs="Times New Roman"/>
        </w:rPr>
      </w:pPr>
      <w:r w:rsidRPr="003C6BF5">
        <w:rPr>
          <w:rFonts w:cs="Times New Roman"/>
        </w:rPr>
        <w:t>На территории области вскрыты и опробованы минеральные подземные воды, которые относятся к питьевым лечебно-столовым водам.</w:t>
      </w:r>
    </w:p>
    <w:p w:rsidR="003C6BF5" w:rsidRPr="003C6BF5" w:rsidRDefault="003C6BF5" w:rsidP="003C6BF5">
      <w:pPr>
        <w:tabs>
          <w:tab w:val="left" w:pos="510"/>
          <w:tab w:val="left" w:pos="907"/>
          <w:tab w:val="left" w:pos="1134"/>
          <w:tab w:val="num" w:pos="1220"/>
        </w:tabs>
        <w:ind w:firstLine="709"/>
        <w:jc w:val="both"/>
        <w:rPr>
          <w:rFonts w:cs="Times New Roman"/>
        </w:rPr>
      </w:pPr>
      <w:r w:rsidRPr="003C6BF5">
        <w:rPr>
          <w:rFonts w:cs="Times New Roman"/>
        </w:rPr>
        <w:t xml:space="preserve">Область богата различными полезными ископаемыми. Минерально-сырьевые ресурсы области представлены мировыми запасами железных руд Курской магнитной аномалии, доломитов, медно-никелевых руд, бокситов и других полезных ископаемых, среди которых нерудное сырьё: фосфориты, торф, сапропель. Из всех видов полезных ископаемых, добываемых в области, первое место занимают железные руды, балансовые запасы которых составляют около 14000 млн. т. </w:t>
      </w:r>
    </w:p>
    <w:p w:rsidR="003C6BF5" w:rsidRPr="003C6BF5" w:rsidRDefault="003C6BF5" w:rsidP="003C6BF5">
      <w:pPr>
        <w:tabs>
          <w:tab w:val="left" w:pos="510"/>
          <w:tab w:val="left" w:pos="907"/>
          <w:tab w:val="left" w:pos="1134"/>
          <w:tab w:val="num" w:pos="1220"/>
        </w:tabs>
        <w:ind w:firstLine="709"/>
        <w:jc w:val="both"/>
        <w:rPr>
          <w:rFonts w:cs="Times New Roman"/>
        </w:rPr>
      </w:pPr>
      <w:r w:rsidRPr="003C6BF5">
        <w:rPr>
          <w:rFonts w:cs="Times New Roman"/>
        </w:rPr>
        <w:t xml:space="preserve">Курские черноземы являются одним из главных источников развития экономики края. Земельный фонд области составляет 3 млн. гектаров, из них почти 2,3 млн. гектаров – земли сельскохозяйственного назначения. </w:t>
      </w:r>
    </w:p>
    <w:p w:rsidR="003C6BF5" w:rsidRPr="003C6BF5" w:rsidRDefault="003C6BF5" w:rsidP="003C6BF5">
      <w:pPr>
        <w:tabs>
          <w:tab w:val="left" w:pos="510"/>
          <w:tab w:val="left" w:pos="907"/>
          <w:tab w:val="left" w:pos="1134"/>
          <w:tab w:val="num" w:pos="1220"/>
        </w:tabs>
        <w:ind w:firstLine="709"/>
        <w:jc w:val="both"/>
        <w:rPr>
          <w:rFonts w:cs="Times New Roman"/>
        </w:rPr>
      </w:pPr>
      <w:r w:rsidRPr="003C6BF5">
        <w:rPr>
          <w:rFonts w:cs="Times New Roman"/>
        </w:rPr>
        <w:t>Большая территория области (около 10%) покрыта смешанными и хвойно-широколиственными лесами, часть из которых является источником сырья для промышленного производства. Ежегодно в области проводятся работы по лесовосстановлению в объеме около 0,4 тыс. га в год.</w:t>
      </w:r>
      <w:r w:rsidRPr="003C6BF5">
        <w:rPr>
          <w:rFonts w:cs="Times New Roman"/>
        </w:rPr>
        <w:tab/>
      </w:r>
    </w:p>
    <w:p w:rsidR="003C6BF5" w:rsidRPr="003C6BF5" w:rsidRDefault="003C6BF5" w:rsidP="003C6BF5">
      <w:pPr>
        <w:tabs>
          <w:tab w:val="left" w:pos="510"/>
          <w:tab w:val="left" w:pos="907"/>
          <w:tab w:val="left" w:pos="1134"/>
          <w:tab w:val="num" w:pos="1220"/>
        </w:tabs>
        <w:ind w:firstLine="709"/>
        <w:jc w:val="both"/>
        <w:rPr>
          <w:rFonts w:cs="Times New Roman"/>
        </w:rPr>
      </w:pPr>
      <w:r w:rsidRPr="003C6BF5">
        <w:rPr>
          <w:rFonts w:cs="Times New Roman"/>
        </w:rPr>
        <w:t>В области насчитывается 785 прудов и водохранилищ. Крупнейшими искусственными водоемами области являются: Михайловское водохранилище на реке Свапа и пруд-охладитель Курской АЭС в пойме реки Сейм.</w:t>
      </w:r>
    </w:p>
    <w:p w:rsidR="003C6BF5" w:rsidRPr="003C6BF5" w:rsidRDefault="003C6BF5" w:rsidP="003C6BF5">
      <w:pPr>
        <w:tabs>
          <w:tab w:val="left" w:pos="510"/>
          <w:tab w:val="left" w:pos="907"/>
          <w:tab w:val="left" w:pos="1134"/>
          <w:tab w:val="num" w:pos="1220"/>
        </w:tabs>
        <w:ind w:firstLine="709"/>
        <w:jc w:val="both"/>
        <w:rPr>
          <w:rFonts w:cs="Times New Roman"/>
        </w:rPr>
      </w:pPr>
      <w:r w:rsidRPr="003C6BF5">
        <w:rPr>
          <w:rFonts w:cs="Times New Roman"/>
        </w:rPr>
        <w:t xml:space="preserve">В рыбохозяйственных водоемах области обитает более 30 видов рыб. </w:t>
      </w:r>
      <w:proofErr w:type="gramStart"/>
      <w:r w:rsidRPr="003C6BF5">
        <w:rPr>
          <w:rFonts w:cs="Times New Roman"/>
        </w:rPr>
        <w:t>Промыслового значения реки области не имеют, но являются местами обитания, нереста, нагула ценных видов рыб, таких, как судак, карп, сазан, белый амур, толстолобик, налим, лещ, щука, жерех, голавль.</w:t>
      </w:r>
      <w:proofErr w:type="gramEnd"/>
    </w:p>
    <w:p w:rsidR="003C6BF5" w:rsidRPr="003C6BF5" w:rsidRDefault="003C6BF5" w:rsidP="003C6BF5">
      <w:pPr>
        <w:tabs>
          <w:tab w:val="left" w:pos="510"/>
          <w:tab w:val="left" w:pos="907"/>
          <w:tab w:val="left" w:pos="1134"/>
          <w:tab w:val="num" w:pos="1220"/>
        </w:tabs>
        <w:ind w:firstLine="709"/>
        <w:jc w:val="both"/>
        <w:rPr>
          <w:rFonts w:cs="Times New Roman"/>
        </w:rPr>
      </w:pPr>
      <w:r w:rsidRPr="003C6BF5">
        <w:rPr>
          <w:rFonts w:cs="Times New Roman"/>
        </w:rPr>
        <w:t xml:space="preserve">В Курской области обитает 56 видов млекопитающих, половина из которых относится к </w:t>
      </w:r>
      <w:proofErr w:type="gramStart"/>
      <w:r w:rsidRPr="003C6BF5">
        <w:rPr>
          <w:rFonts w:cs="Times New Roman"/>
        </w:rPr>
        <w:t>промысловым</w:t>
      </w:r>
      <w:proofErr w:type="gramEnd"/>
      <w:r w:rsidRPr="003C6BF5">
        <w:rPr>
          <w:rFonts w:cs="Times New Roman"/>
        </w:rPr>
        <w:t>.</w:t>
      </w:r>
    </w:p>
    <w:p w:rsidR="003C6BF5" w:rsidRPr="003C6BF5" w:rsidRDefault="003C6BF5" w:rsidP="003C6BF5">
      <w:pPr>
        <w:tabs>
          <w:tab w:val="left" w:pos="510"/>
          <w:tab w:val="left" w:pos="907"/>
          <w:tab w:val="left" w:pos="1134"/>
          <w:tab w:val="num" w:pos="1220"/>
        </w:tabs>
        <w:ind w:firstLine="709"/>
        <w:jc w:val="both"/>
        <w:rPr>
          <w:rFonts w:cs="Times New Roman"/>
        </w:rPr>
      </w:pPr>
      <w:proofErr w:type="gramStart"/>
      <w:r w:rsidRPr="003C6BF5">
        <w:rPr>
          <w:rFonts w:cs="Times New Roman"/>
        </w:rPr>
        <w:t>В охотничьих угодьях области имеются: лоси, кабаны, косули, олени благородные, зайцы, лисицы, белки, волки, куницы.</w:t>
      </w:r>
      <w:proofErr w:type="gramEnd"/>
    </w:p>
    <w:p w:rsidR="003C6BF5" w:rsidRPr="003C6BF5" w:rsidRDefault="003C6BF5" w:rsidP="003C6BF5">
      <w:pPr>
        <w:tabs>
          <w:tab w:val="left" w:pos="510"/>
          <w:tab w:val="left" w:pos="907"/>
          <w:tab w:val="left" w:pos="1134"/>
          <w:tab w:val="num" w:pos="1220"/>
        </w:tabs>
        <w:ind w:firstLine="709"/>
        <w:jc w:val="both"/>
        <w:rPr>
          <w:rFonts w:cs="Times New Roman"/>
        </w:rPr>
      </w:pPr>
      <w:r w:rsidRPr="003C6BF5">
        <w:rPr>
          <w:rFonts w:cs="Times New Roman"/>
        </w:rPr>
        <w:t xml:space="preserve">Для сохранения и увеличения численности различных видов охотничьей фауны в области организовано 16 государственных видовых заказников – по охране пушных зверей: боброво-выхухолевые, </w:t>
      </w:r>
      <w:proofErr w:type="gramStart"/>
      <w:r w:rsidRPr="003C6BF5">
        <w:rPr>
          <w:rFonts w:cs="Times New Roman"/>
        </w:rPr>
        <w:t>бобровый</w:t>
      </w:r>
      <w:proofErr w:type="gramEnd"/>
      <w:r w:rsidRPr="003C6BF5">
        <w:rPr>
          <w:rFonts w:cs="Times New Roman"/>
        </w:rPr>
        <w:t>, выхухолевый.</w:t>
      </w:r>
    </w:p>
    <w:p w:rsidR="003C6BF5" w:rsidRPr="003C6BF5" w:rsidRDefault="003C6BF5" w:rsidP="003C6BF5">
      <w:pPr>
        <w:ind w:firstLine="720"/>
        <w:jc w:val="both"/>
        <w:rPr>
          <w:rFonts w:cs="Times New Roman"/>
        </w:rPr>
      </w:pPr>
      <w:proofErr w:type="gramStart"/>
      <w:r w:rsidRPr="003C6BF5">
        <w:rPr>
          <w:rFonts w:cs="Times New Roman"/>
        </w:rPr>
        <w:lastRenderedPageBreak/>
        <w:t>На территории Курской области в Стрелецкой и Казацкой степях расположен Центрально-Черноземный государственный природный заповедник им. Алехина площадью 5,3 тыс. га, который основан в 1935 году.</w:t>
      </w:r>
      <w:proofErr w:type="gramEnd"/>
      <w:r w:rsidRPr="003C6BF5">
        <w:rPr>
          <w:rFonts w:cs="Times New Roman"/>
        </w:rPr>
        <w:t xml:space="preserve"> Это единственный в мире эталон нераспаханной луговой степи на черноземах в сочетании с дубравами. Заповедник включен в мировую сеть эталонных природных комплексов, многие виды которых занесены в Красную книгу России.</w:t>
      </w:r>
    </w:p>
    <w:p w:rsidR="003C6BF5" w:rsidRPr="003C6BF5" w:rsidRDefault="003C6BF5" w:rsidP="003C6BF5">
      <w:pPr>
        <w:ind w:firstLine="720"/>
        <w:jc w:val="both"/>
        <w:rPr>
          <w:rFonts w:cs="Times New Roman"/>
        </w:rPr>
      </w:pPr>
      <w:r w:rsidRPr="003C6BF5">
        <w:rPr>
          <w:rFonts w:cs="Times New Roman"/>
        </w:rPr>
        <w:t>Область располагает развитой транспортной инфраструктурой. Автотрассы и железнодорожная сеть связывают ее с Москвой, Санкт – Петербургом и другими городами России, Закавказьем и городами Украины. В Курске действует международный аэропорт, который обеспечивает воздушное сообщение с городами России и странами СНГ. Через территорию области проходит 6 магистральных газопроводов и 2 нефтепровода.</w:t>
      </w:r>
    </w:p>
    <w:p w:rsidR="003C6BF5" w:rsidRPr="003C6BF5" w:rsidRDefault="003C6BF5" w:rsidP="003C6BF5">
      <w:pPr>
        <w:ind w:firstLine="720"/>
        <w:jc w:val="both"/>
        <w:rPr>
          <w:rFonts w:cs="Times New Roman"/>
        </w:rPr>
      </w:pPr>
      <w:r w:rsidRPr="003C6BF5">
        <w:rPr>
          <w:rFonts w:cs="Times New Roman"/>
        </w:rPr>
        <w:t>Область обладает мощным научно-техническим потенциалом, развитой социальной инфраструктурой.</w:t>
      </w:r>
    </w:p>
    <w:p w:rsidR="003C6BF5" w:rsidRPr="003C6BF5" w:rsidRDefault="003C6BF5" w:rsidP="003C6BF5">
      <w:pPr>
        <w:autoSpaceDE w:val="0"/>
        <w:autoSpaceDN w:val="0"/>
        <w:adjustRightInd w:val="0"/>
        <w:ind w:firstLine="709"/>
        <w:jc w:val="both"/>
        <w:rPr>
          <w:rFonts w:cs="Times New Roman"/>
        </w:rPr>
      </w:pPr>
      <w:proofErr w:type="gramStart"/>
      <w:r w:rsidRPr="003C6BF5">
        <w:rPr>
          <w:rFonts w:cs="Times New Roman"/>
        </w:rPr>
        <w:t>По состоянию на 01.01.2011 г.</w:t>
      </w:r>
      <w:r w:rsidRPr="003C6BF5">
        <w:rPr>
          <w:rFonts w:ascii="Arial" w:hAnsi="Arial" w:cs="Arial"/>
        </w:rPr>
        <w:t xml:space="preserve"> </w:t>
      </w:r>
      <w:r w:rsidRPr="003C6BF5">
        <w:rPr>
          <w:rFonts w:cs="Times New Roman"/>
        </w:rPr>
        <w:t>в области проживает 1125,1 тыс. человек (0,8% населения России), в т. ч. городское население – 735,1 тыс. человек, сельское – 390,0 тыс. человек.</w:t>
      </w:r>
      <w:proofErr w:type="gramEnd"/>
      <w:r w:rsidRPr="003C6BF5">
        <w:rPr>
          <w:rFonts w:cs="Times New Roman"/>
        </w:rPr>
        <w:t xml:space="preserve"> Численность населения области продолжает сокращаться в основном за счет сельского населения, что привело к увеличению доли городского населения до 65,3%. Доля сельского населения в Курской области (34,7%) по сравнению с общероссийским показателем (26,9%) и аналогичным показателем по Центральному федеральному округу (19,1%) остается достаточно высокой. Средняя плотность населения </w:t>
      </w:r>
      <w:r w:rsidRPr="003C6BF5">
        <w:rPr>
          <w:rFonts w:ascii="Arial" w:hAnsi="Arial" w:cs="Arial"/>
        </w:rPr>
        <w:t>–</w:t>
      </w:r>
      <w:r w:rsidRPr="003C6BF5">
        <w:rPr>
          <w:rFonts w:cs="Times New Roman"/>
        </w:rPr>
        <w:t xml:space="preserve"> 37,5 чел./кв. км. </w:t>
      </w:r>
    </w:p>
    <w:p w:rsidR="003C6BF5" w:rsidRPr="003C6BF5" w:rsidRDefault="003C6BF5" w:rsidP="003C6BF5">
      <w:pPr>
        <w:autoSpaceDE w:val="0"/>
        <w:autoSpaceDN w:val="0"/>
        <w:adjustRightInd w:val="0"/>
        <w:ind w:firstLine="709"/>
        <w:jc w:val="both"/>
        <w:rPr>
          <w:rFonts w:cs="Times New Roman"/>
        </w:rPr>
      </w:pPr>
      <w:r w:rsidRPr="003C6BF5">
        <w:rPr>
          <w:rFonts w:cs="Times New Roman"/>
        </w:rPr>
        <w:t>Характерными особенностями Курской области являются высококвалифицированный состав населения (число специалистов с высшим и средним образованием составляет более 30% от общего числа жителей) и его этническая однородность (95,9% – русские). Среднегодовая численность занятых в экономике составляет 580,6 тыс. чел. (2009г.). Численность безработных, зарегистрированных в государственных учреждениях службы занятости, увеличилась в 2009 г. до 10,98 тыс. чел. (в 2008 г. – 7,8 тыс. чел.).</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В состав области входят 355 муниципальных образований, в том числе 28 муниципальных районов, 5 муниципальных образований со статусом городского округа, 27 – со статусом городских и 295 – со статусом сельских поселений.</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Административным, промышленным и культурным центром Курской области является город Курск с населением 405,5 тыс. человек (на 01.01.2010г. 413,5 тыс. чел.). Расстояние от Москвы – 540 км.</w:t>
      </w:r>
    </w:p>
    <w:p w:rsidR="003C6BF5" w:rsidRPr="003C6BF5" w:rsidRDefault="003C6BF5" w:rsidP="003C6BF5">
      <w:pPr>
        <w:tabs>
          <w:tab w:val="left" w:pos="510"/>
          <w:tab w:val="left" w:pos="907"/>
          <w:tab w:val="left" w:pos="1134"/>
          <w:tab w:val="num" w:pos="1220"/>
        </w:tabs>
        <w:jc w:val="both"/>
        <w:rPr>
          <w:rFonts w:cs="Times New Roman"/>
        </w:rPr>
      </w:pPr>
      <w:r w:rsidRPr="003C6BF5">
        <w:rPr>
          <w:rFonts w:cs="Times New Roman"/>
        </w:rPr>
        <w:tab/>
        <w:t>По данным всероссийской переписи населения на территории Курской области проживают представители 115 национальностей. Тем не менее, национальный состав населения традиционно является достаточно однородным, т.е., на 97,8% состоит из представителей коренных для России национальностей славянской группы</w:t>
      </w:r>
      <w:r w:rsidRPr="003C6BF5">
        <w:rPr>
          <w:rFonts w:cs="Times New Roman"/>
          <w:i/>
        </w:rPr>
        <w:t xml:space="preserve"> </w:t>
      </w:r>
      <w:r w:rsidRPr="003C6BF5">
        <w:rPr>
          <w:rFonts w:cs="Times New Roman"/>
        </w:rPr>
        <w:t xml:space="preserve">народов: русских, украинцев </w:t>
      </w:r>
      <w:r w:rsidRPr="003C6BF5">
        <w:rPr>
          <w:rFonts w:cs="Times New Roman"/>
        </w:rPr>
        <w:lastRenderedPageBreak/>
        <w:t>и белорусов; 95,87% составляют русские, 1,7% – украинцы, 0,23% – белорусы, остальные 2,2% представляют собой 112 иных народностей из ближнего и дальнего зарубежья. К другим наиболее крупным этническим группам можно отнести: 5899 человек армян (0,5% от общей численности), 2291 цыган (0,18%), 1933 азербайджанцев (0,15%) и 1576 татар (0,13%).</w:t>
      </w:r>
    </w:p>
    <w:p w:rsidR="003C6BF5" w:rsidRPr="003C6BF5" w:rsidRDefault="003C6BF5" w:rsidP="003C6BF5">
      <w:pPr>
        <w:tabs>
          <w:tab w:val="left" w:pos="510"/>
          <w:tab w:val="left" w:pos="907"/>
          <w:tab w:val="left" w:pos="1134"/>
          <w:tab w:val="num" w:pos="1220"/>
        </w:tabs>
        <w:jc w:val="both"/>
        <w:rPr>
          <w:rFonts w:cs="Times New Roman"/>
          <w:sz w:val="24"/>
          <w:szCs w:val="24"/>
        </w:rPr>
      </w:pPr>
      <w:r w:rsidRPr="003C6BF5">
        <w:rPr>
          <w:rFonts w:cs="Times New Roman"/>
        </w:rPr>
        <w:tab/>
        <w:t xml:space="preserve">Управлением федеральной регистрационной службы по Курской области зарегистрированы и, с различной степенью активности, действуют 15 различных национальных общин и организаций, в том числе: </w:t>
      </w:r>
      <w:proofErr w:type="gramStart"/>
      <w:r w:rsidRPr="003C6BF5">
        <w:rPr>
          <w:rFonts w:cs="Times New Roman"/>
        </w:rPr>
        <w:t>«Товарищество Украина-Сейм», армянская община Курской области, вьетнамская община, информационно-культурный центр «Еврейский дом», городской еврейский благотворительный центр «Хэсэд Барух», городское общество польской культуры, региональная Езидо-Курдская общественная организация «Шумер», региональная общественная организация «Единство-Бирлик», содружество представителей народов Дагестана, «Азербайджанская община им. К. Караева», Железногорская общественная организация «Немецкий дом».</w:t>
      </w:r>
      <w:r w:rsidRPr="003C6BF5">
        <w:rPr>
          <w:rFonts w:cs="Times New Roman"/>
          <w:sz w:val="24"/>
          <w:szCs w:val="24"/>
        </w:rPr>
        <w:t xml:space="preserve"> </w:t>
      </w:r>
      <w:proofErr w:type="gramEnd"/>
    </w:p>
    <w:p w:rsidR="003C6BF5" w:rsidRPr="003C6BF5" w:rsidRDefault="003C6BF5" w:rsidP="003C6BF5">
      <w:pPr>
        <w:spacing w:before="40" w:after="40"/>
        <w:ind w:firstLine="720"/>
        <w:jc w:val="both"/>
        <w:rPr>
          <w:rFonts w:cs="Times New Roman"/>
        </w:rPr>
      </w:pPr>
      <w:r w:rsidRPr="003C6BF5">
        <w:rPr>
          <w:rFonts w:cs="Times New Roman"/>
        </w:rPr>
        <w:t xml:space="preserve">Все они созданы по принципу этнической общности и однородны в своей деятельности. Основные цели организаций: сохранение культурной самобытности, благотворительность, поддержка национального предпринимательства. Большинство национальных объединений имеют статус городских, ограничивая свою сферу деятельности в пределах г. Курска. Никаких препятствий осуществлению уставной деятельности указанных общественных объединений со стороны органов исполнительной власти и местного самоуправления в последние годы не отмечено. Напротив, Администрация Курской области и органы местного самоуправления оказывают всемерную поддержку национальным объединениям, предоставляя помещения и оказывая помощь в организации национальных центров, проведении конференций и семинаров по проблемам национальной политики. В средствах массовой информации регулярно публикуются материалы о жизни и деятельности национально-культурных объединений и о национальных традициях. </w:t>
      </w:r>
    </w:p>
    <w:p w:rsidR="003C6BF5" w:rsidRPr="003C6BF5" w:rsidRDefault="003C6BF5" w:rsidP="003C6BF5">
      <w:pPr>
        <w:tabs>
          <w:tab w:val="left" w:pos="510"/>
          <w:tab w:val="left" w:pos="907"/>
          <w:tab w:val="left" w:pos="1134"/>
          <w:tab w:val="num" w:pos="1220"/>
        </w:tabs>
        <w:ind w:firstLine="709"/>
        <w:jc w:val="both"/>
        <w:rPr>
          <w:rFonts w:cs="Times New Roman"/>
        </w:rPr>
      </w:pPr>
      <w:r w:rsidRPr="003C6BF5">
        <w:rPr>
          <w:rFonts w:cs="Times New Roman"/>
        </w:rPr>
        <w:t>В регионе представлены 14 религиозных исповеданий, представители которых проводят свою деятельность в рамках 335 зарегистрированных религиозных организаций. Из них: 279 – Русская православная церковь, 1 – Украинская православная церковь, 9 – Русская православная старообрядческая церковь, 9 – Древлеправославная церковь, 1 – Римско-католическая церковь, 1 – Ислам, 2 – Иудаизм, 16 - Евангельские христиане-баптисты, 2 – Христиане веры евангельской – пятидесятники, 6 – Адвентисты седьмого дня, 2 – Новоапостольская Церковь, 2 – Свидетели Иеговы, 1 – Сознание Кришны (Вайшнавы), 4 - иные вероисповедания.</w:t>
      </w:r>
    </w:p>
    <w:p w:rsidR="003C6BF5" w:rsidRPr="003C6BF5" w:rsidRDefault="003C6BF5" w:rsidP="003C6BF5">
      <w:pPr>
        <w:tabs>
          <w:tab w:val="left" w:pos="510"/>
          <w:tab w:val="left" w:pos="907"/>
          <w:tab w:val="left" w:pos="1134"/>
          <w:tab w:val="num" w:pos="1220"/>
        </w:tabs>
        <w:ind w:firstLine="709"/>
        <w:jc w:val="both"/>
        <w:rPr>
          <w:rFonts w:cs="Times New Roman"/>
        </w:rPr>
      </w:pPr>
      <w:r w:rsidRPr="003C6BF5">
        <w:rPr>
          <w:rFonts w:cs="Times New Roman"/>
        </w:rPr>
        <w:t xml:space="preserve">Имеется 7 монастырей, 1 духовная образовательная религиозная организация. </w:t>
      </w:r>
    </w:p>
    <w:p w:rsidR="003C6BF5" w:rsidRPr="003C6BF5" w:rsidRDefault="003C6BF5" w:rsidP="003C6BF5">
      <w:pPr>
        <w:autoSpaceDE w:val="0"/>
        <w:autoSpaceDN w:val="0"/>
        <w:adjustRightInd w:val="0"/>
        <w:jc w:val="center"/>
        <w:outlineLvl w:val="3"/>
        <w:rPr>
          <w:rFonts w:cs="Times New Roman"/>
          <w:sz w:val="16"/>
          <w:szCs w:val="16"/>
        </w:rPr>
      </w:pPr>
      <w:bookmarkStart w:id="2" w:name="_Toc141520631"/>
      <w:bookmarkEnd w:id="2"/>
    </w:p>
    <w:p w:rsidR="00BD7E37" w:rsidRDefault="00BD7E37" w:rsidP="003C6BF5">
      <w:pPr>
        <w:autoSpaceDE w:val="0"/>
        <w:autoSpaceDN w:val="0"/>
        <w:adjustRightInd w:val="0"/>
        <w:ind w:firstLine="540"/>
        <w:outlineLvl w:val="3"/>
        <w:rPr>
          <w:rFonts w:cs="Times New Roman"/>
          <w:b/>
        </w:rPr>
      </w:pPr>
    </w:p>
    <w:p w:rsidR="003C6BF5" w:rsidRPr="003C6BF5" w:rsidRDefault="003C6BF5" w:rsidP="003C6BF5">
      <w:pPr>
        <w:autoSpaceDE w:val="0"/>
        <w:autoSpaceDN w:val="0"/>
        <w:adjustRightInd w:val="0"/>
        <w:ind w:firstLine="540"/>
        <w:outlineLvl w:val="3"/>
        <w:rPr>
          <w:rFonts w:cs="Times New Roman"/>
          <w:b/>
        </w:rPr>
      </w:pPr>
      <w:r w:rsidRPr="003C6BF5">
        <w:rPr>
          <w:rFonts w:cs="Times New Roman"/>
          <w:b/>
        </w:rPr>
        <w:lastRenderedPageBreak/>
        <w:t>Валовой региональный продукт</w:t>
      </w:r>
    </w:p>
    <w:p w:rsidR="003C6BF5" w:rsidRPr="003C6BF5" w:rsidRDefault="003C6BF5" w:rsidP="003C6BF5">
      <w:pPr>
        <w:autoSpaceDE w:val="0"/>
        <w:autoSpaceDN w:val="0"/>
        <w:adjustRightInd w:val="0"/>
        <w:ind w:firstLine="540"/>
        <w:outlineLvl w:val="3"/>
        <w:rPr>
          <w:rFonts w:cs="Times New Roman"/>
          <w:b/>
        </w:rPr>
      </w:pPr>
    </w:p>
    <w:p w:rsidR="003C6BF5" w:rsidRPr="003C6BF5" w:rsidRDefault="003C6BF5" w:rsidP="003C6BF5">
      <w:pPr>
        <w:autoSpaceDE w:val="0"/>
        <w:autoSpaceDN w:val="0"/>
        <w:adjustRightInd w:val="0"/>
        <w:ind w:firstLine="540"/>
        <w:jc w:val="both"/>
        <w:outlineLvl w:val="3"/>
        <w:rPr>
          <w:rFonts w:cs="Times New Roman"/>
          <w:color w:val="0000FF"/>
        </w:rPr>
      </w:pPr>
      <w:proofErr w:type="gramStart"/>
      <w:r w:rsidRPr="003C6BF5">
        <w:rPr>
          <w:rFonts w:cs="Times New Roman"/>
        </w:rPr>
        <w:t>Рост объемов производства в период с 2000 по 2008 годы в основных отраслях экономики Курской области (промышленности, сельском хозяйстве, строительстве, торговле) позволил обеспечить положительную динамику роста валового регионального продукта,</w:t>
      </w:r>
      <w:r w:rsidRPr="003C6BF5">
        <w:rPr>
          <w:rFonts w:cs="Times New Roman"/>
          <w:color w:val="0000FF"/>
        </w:rPr>
        <w:t xml:space="preserve"> </w:t>
      </w:r>
      <w:r w:rsidRPr="003C6BF5">
        <w:rPr>
          <w:rFonts w:cs="Times New Roman"/>
        </w:rPr>
        <w:t>за исключением 2001 года, в котором объем ВРП снизился на 1,6 %.</w:t>
      </w:r>
      <w:r w:rsidRPr="003C6BF5">
        <w:rPr>
          <w:rFonts w:cs="Times New Roman"/>
          <w:color w:val="0000FF"/>
        </w:rPr>
        <w:t xml:space="preserve"> </w:t>
      </w:r>
      <w:r w:rsidRPr="003C6BF5">
        <w:rPr>
          <w:rFonts w:cs="Times New Roman"/>
        </w:rPr>
        <w:t>Среднегодовой прирост валового регионального продукта за 2001 – 2008 годы</w:t>
      </w:r>
      <w:r w:rsidRPr="003C6BF5">
        <w:rPr>
          <w:rFonts w:cs="Times New Roman"/>
          <w:color w:val="0000FF"/>
        </w:rPr>
        <w:t xml:space="preserve"> </w:t>
      </w:r>
      <w:r w:rsidRPr="003C6BF5">
        <w:rPr>
          <w:rFonts w:cs="Times New Roman"/>
        </w:rPr>
        <w:t>составил</w:t>
      </w:r>
      <w:r w:rsidRPr="003C6BF5">
        <w:rPr>
          <w:rFonts w:cs="Times New Roman"/>
          <w:color w:val="0000FF"/>
        </w:rPr>
        <w:t xml:space="preserve"> </w:t>
      </w:r>
      <w:r w:rsidRPr="003C6BF5">
        <w:rPr>
          <w:rFonts w:cs="Times New Roman"/>
        </w:rPr>
        <w:t>5,9 %.</w:t>
      </w:r>
      <w:proofErr w:type="gramEnd"/>
    </w:p>
    <w:p w:rsidR="003C6BF5" w:rsidRPr="003C6BF5" w:rsidRDefault="003C6BF5" w:rsidP="003C6BF5">
      <w:pPr>
        <w:autoSpaceDE w:val="0"/>
        <w:autoSpaceDN w:val="0"/>
        <w:adjustRightInd w:val="0"/>
        <w:ind w:firstLine="540"/>
        <w:jc w:val="both"/>
        <w:outlineLvl w:val="3"/>
        <w:rPr>
          <w:rFonts w:cs="Times New Roman"/>
          <w:color w:val="0000FF"/>
          <w:sz w:val="16"/>
          <w:szCs w:val="16"/>
        </w:rPr>
      </w:pPr>
    </w:p>
    <w:p w:rsidR="003C6BF5" w:rsidRPr="003C6BF5" w:rsidRDefault="003C6BF5" w:rsidP="003C6BF5">
      <w:pPr>
        <w:autoSpaceDE w:val="0"/>
        <w:autoSpaceDN w:val="0"/>
        <w:adjustRightInd w:val="0"/>
        <w:jc w:val="center"/>
        <w:outlineLvl w:val="3"/>
        <w:rPr>
          <w:rFonts w:cs="Times New Roman"/>
        </w:rPr>
      </w:pPr>
      <w:r w:rsidRPr="003C6BF5">
        <w:rPr>
          <w:rFonts w:cs="Times New Roman"/>
        </w:rPr>
        <w:t>Индексы физического объема валового регионального продукта</w:t>
      </w:r>
    </w:p>
    <w:p w:rsidR="003C6BF5" w:rsidRPr="003C6BF5" w:rsidRDefault="003C6BF5" w:rsidP="003C6BF5">
      <w:pPr>
        <w:autoSpaceDE w:val="0"/>
        <w:autoSpaceDN w:val="0"/>
        <w:adjustRightInd w:val="0"/>
        <w:jc w:val="center"/>
        <w:outlineLvl w:val="3"/>
        <w:rPr>
          <w:rFonts w:cs="Times New Roman"/>
        </w:rPr>
      </w:pPr>
    </w:p>
    <w:p w:rsidR="003C6BF5" w:rsidRPr="003C6BF5" w:rsidRDefault="003C6BF5" w:rsidP="003C6BF5">
      <w:pPr>
        <w:autoSpaceDE w:val="0"/>
        <w:autoSpaceDN w:val="0"/>
        <w:adjustRightInd w:val="0"/>
        <w:jc w:val="right"/>
        <w:outlineLvl w:val="3"/>
        <w:rPr>
          <w:rFonts w:cs="Times New Roman"/>
        </w:rPr>
      </w:pPr>
      <w:r w:rsidRPr="003C6BF5">
        <w:rPr>
          <w:rFonts w:cs="Times New Roman"/>
        </w:rPr>
        <w:t xml:space="preserve">(в сопост. основных ценах; </w:t>
      </w:r>
      <w:proofErr w:type="gramStart"/>
      <w:r w:rsidRPr="003C6BF5">
        <w:rPr>
          <w:rFonts w:cs="Times New Roman"/>
        </w:rPr>
        <w:t>в</w:t>
      </w:r>
      <w:proofErr w:type="gramEnd"/>
      <w:r w:rsidRPr="003C6BF5">
        <w:rPr>
          <w:rFonts w:cs="Times New Roman"/>
        </w:rPr>
        <w:t xml:space="preserve"> % </w:t>
      </w:r>
      <w:proofErr w:type="gramStart"/>
      <w:r w:rsidRPr="003C6BF5">
        <w:rPr>
          <w:rFonts w:cs="Times New Roman"/>
        </w:rPr>
        <w:t>к</w:t>
      </w:r>
      <w:proofErr w:type="gramEnd"/>
      <w:r w:rsidRPr="003C6BF5">
        <w:rPr>
          <w:rFonts w:cs="Times New Roman"/>
        </w:rPr>
        <w:t xml:space="preserve"> предыдущему году)</w:t>
      </w:r>
    </w:p>
    <w:tbl>
      <w:tblPr>
        <w:tblW w:w="9000" w:type="dxa"/>
        <w:tblInd w:w="70" w:type="dxa"/>
        <w:tblLayout w:type="fixed"/>
        <w:tblCellMar>
          <w:left w:w="70" w:type="dxa"/>
          <w:right w:w="70" w:type="dxa"/>
        </w:tblCellMar>
        <w:tblLook w:val="0000" w:firstRow="0" w:lastRow="0" w:firstColumn="0" w:lastColumn="0" w:noHBand="0" w:noVBand="0"/>
      </w:tblPr>
      <w:tblGrid>
        <w:gridCol w:w="2520"/>
        <w:gridCol w:w="1080"/>
        <w:gridCol w:w="1080"/>
        <w:gridCol w:w="1080"/>
        <w:gridCol w:w="1080"/>
        <w:gridCol w:w="1080"/>
        <w:gridCol w:w="1080"/>
      </w:tblGrid>
      <w:tr w:rsidR="003C6BF5" w:rsidRPr="003C6BF5" w:rsidTr="003C6BF5">
        <w:trPr>
          <w:cantSplit/>
          <w:trHeight w:val="240"/>
        </w:trPr>
        <w:tc>
          <w:tcPr>
            <w:tcW w:w="252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autoSpaceDE w:val="0"/>
              <w:autoSpaceDN w:val="0"/>
              <w:adjustRightInd w:val="0"/>
              <w:rPr>
                <w:rFonts w:cs="Times New Roman"/>
                <w:color w:val="0000FF"/>
                <w:sz w:val="24"/>
                <w:szCs w:val="24"/>
              </w:rPr>
            </w:pPr>
          </w:p>
        </w:tc>
        <w:tc>
          <w:tcPr>
            <w:tcW w:w="108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autoSpaceDE w:val="0"/>
              <w:autoSpaceDN w:val="0"/>
              <w:adjustRightInd w:val="0"/>
              <w:rPr>
                <w:rFonts w:cs="Times New Roman"/>
                <w:sz w:val="24"/>
                <w:szCs w:val="24"/>
              </w:rPr>
            </w:pPr>
            <w:r w:rsidRPr="003C6BF5">
              <w:rPr>
                <w:rFonts w:cs="Times New Roman"/>
                <w:sz w:val="24"/>
                <w:szCs w:val="24"/>
              </w:rPr>
              <w:t>2001 год</w:t>
            </w:r>
          </w:p>
        </w:tc>
        <w:tc>
          <w:tcPr>
            <w:tcW w:w="108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autoSpaceDE w:val="0"/>
              <w:autoSpaceDN w:val="0"/>
              <w:adjustRightInd w:val="0"/>
              <w:rPr>
                <w:rFonts w:cs="Times New Roman"/>
                <w:sz w:val="24"/>
                <w:szCs w:val="24"/>
              </w:rPr>
            </w:pPr>
            <w:r w:rsidRPr="003C6BF5">
              <w:rPr>
                <w:rFonts w:cs="Times New Roman"/>
                <w:sz w:val="24"/>
                <w:szCs w:val="24"/>
              </w:rPr>
              <w:t>2005 год</w:t>
            </w:r>
          </w:p>
        </w:tc>
        <w:tc>
          <w:tcPr>
            <w:tcW w:w="108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autoSpaceDE w:val="0"/>
              <w:autoSpaceDN w:val="0"/>
              <w:adjustRightInd w:val="0"/>
              <w:rPr>
                <w:rFonts w:cs="Times New Roman"/>
                <w:sz w:val="24"/>
                <w:szCs w:val="24"/>
              </w:rPr>
            </w:pPr>
            <w:r w:rsidRPr="003C6BF5">
              <w:rPr>
                <w:rFonts w:cs="Times New Roman"/>
                <w:sz w:val="24"/>
                <w:szCs w:val="24"/>
              </w:rPr>
              <w:t>2006 год</w:t>
            </w:r>
          </w:p>
        </w:tc>
        <w:tc>
          <w:tcPr>
            <w:tcW w:w="108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autoSpaceDE w:val="0"/>
              <w:autoSpaceDN w:val="0"/>
              <w:adjustRightInd w:val="0"/>
              <w:rPr>
                <w:rFonts w:cs="Times New Roman"/>
                <w:sz w:val="24"/>
                <w:szCs w:val="24"/>
              </w:rPr>
            </w:pPr>
            <w:r w:rsidRPr="003C6BF5">
              <w:rPr>
                <w:rFonts w:cs="Times New Roman"/>
                <w:sz w:val="24"/>
                <w:szCs w:val="24"/>
              </w:rPr>
              <w:t xml:space="preserve">2007 год </w:t>
            </w:r>
          </w:p>
        </w:tc>
        <w:tc>
          <w:tcPr>
            <w:tcW w:w="108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autoSpaceDE w:val="0"/>
              <w:autoSpaceDN w:val="0"/>
              <w:adjustRightInd w:val="0"/>
              <w:rPr>
                <w:rFonts w:cs="Times New Roman"/>
                <w:sz w:val="24"/>
                <w:szCs w:val="24"/>
              </w:rPr>
            </w:pPr>
            <w:r w:rsidRPr="003C6BF5">
              <w:rPr>
                <w:rFonts w:cs="Times New Roman"/>
                <w:sz w:val="24"/>
                <w:szCs w:val="24"/>
              </w:rPr>
              <w:t>2008 год</w:t>
            </w:r>
          </w:p>
        </w:tc>
        <w:tc>
          <w:tcPr>
            <w:tcW w:w="108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autoSpaceDE w:val="0"/>
              <w:autoSpaceDN w:val="0"/>
              <w:adjustRightInd w:val="0"/>
              <w:rPr>
                <w:rFonts w:cs="Times New Roman"/>
                <w:sz w:val="24"/>
                <w:szCs w:val="24"/>
              </w:rPr>
            </w:pPr>
            <w:r w:rsidRPr="003C6BF5">
              <w:rPr>
                <w:rFonts w:cs="Times New Roman"/>
                <w:sz w:val="24"/>
                <w:szCs w:val="24"/>
              </w:rPr>
              <w:t xml:space="preserve">2009 год </w:t>
            </w:r>
            <w:r w:rsidRPr="003C6BF5">
              <w:rPr>
                <w:rFonts w:cs="Times New Roman"/>
                <w:sz w:val="20"/>
                <w:szCs w:val="20"/>
              </w:rPr>
              <w:t>(утв. дан)</w:t>
            </w:r>
          </w:p>
        </w:tc>
      </w:tr>
      <w:tr w:rsidR="003C6BF5" w:rsidRPr="003C6BF5" w:rsidTr="003C6BF5">
        <w:trPr>
          <w:cantSplit/>
          <w:trHeight w:val="360"/>
        </w:trPr>
        <w:tc>
          <w:tcPr>
            <w:tcW w:w="252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autoSpaceDE w:val="0"/>
              <w:autoSpaceDN w:val="0"/>
              <w:adjustRightInd w:val="0"/>
              <w:rPr>
                <w:rFonts w:cs="Times New Roman"/>
                <w:sz w:val="24"/>
                <w:szCs w:val="24"/>
              </w:rPr>
            </w:pPr>
            <w:r w:rsidRPr="003C6BF5">
              <w:rPr>
                <w:rFonts w:cs="Times New Roman"/>
                <w:sz w:val="24"/>
                <w:szCs w:val="24"/>
              </w:rPr>
              <w:t xml:space="preserve">Российская Федерация       </w:t>
            </w:r>
            <w:r w:rsidRPr="003C6BF5">
              <w:rPr>
                <w:rFonts w:cs="Times New Roman"/>
                <w:sz w:val="24"/>
                <w:szCs w:val="24"/>
              </w:rPr>
              <w:br/>
              <w:t>(из суммы регионов)</w:t>
            </w:r>
          </w:p>
        </w:tc>
        <w:tc>
          <w:tcPr>
            <w:tcW w:w="108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106,0</w:t>
            </w:r>
          </w:p>
        </w:tc>
        <w:tc>
          <w:tcPr>
            <w:tcW w:w="108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107,6</w:t>
            </w:r>
          </w:p>
        </w:tc>
        <w:tc>
          <w:tcPr>
            <w:tcW w:w="108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108,3</w:t>
            </w:r>
          </w:p>
        </w:tc>
        <w:tc>
          <w:tcPr>
            <w:tcW w:w="108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108,3</w:t>
            </w:r>
          </w:p>
        </w:tc>
        <w:tc>
          <w:tcPr>
            <w:tcW w:w="108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105,7</w:t>
            </w:r>
          </w:p>
        </w:tc>
        <w:tc>
          <w:tcPr>
            <w:tcW w:w="108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92,4</w:t>
            </w:r>
          </w:p>
        </w:tc>
      </w:tr>
      <w:tr w:rsidR="003C6BF5" w:rsidRPr="003C6BF5" w:rsidTr="003C6BF5">
        <w:trPr>
          <w:cantSplit/>
          <w:trHeight w:val="240"/>
        </w:trPr>
        <w:tc>
          <w:tcPr>
            <w:tcW w:w="252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autoSpaceDE w:val="0"/>
              <w:autoSpaceDN w:val="0"/>
              <w:adjustRightInd w:val="0"/>
              <w:rPr>
                <w:rFonts w:cs="Times New Roman"/>
                <w:sz w:val="24"/>
                <w:szCs w:val="24"/>
              </w:rPr>
            </w:pPr>
            <w:r w:rsidRPr="003C6BF5">
              <w:rPr>
                <w:rFonts w:cs="Times New Roman"/>
                <w:sz w:val="24"/>
                <w:szCs w:val="24"/>
              </w:rPr>
              <w:t>Курская область</w:t>
            </w:r>
          </w:p>
        </w:tc>
        <w:tc>
          <w:tcPr>
            <w:tcW w:w="108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98,4</w:t>
            </w:r>
          </w:p>
        </w:tc>
        <w:tc>
          <w:tcPr>
            <w:tcW w:w="108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104,5</w:t>
            </w:r>
          </w:p>
        </w:tc>
        <w:tc>
          <w:tcPr>
            <w:tcW w:w="108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105,2</w:t>
            </w:r>
          </w:p>
        </w:tc>
        <w:tc>
          <w:tcPr>
            <w:tcW w:w="108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109,3</w:t>
            </w:r>
          </w:p>
        </w:tc>
        <w:tc>
          <w:tcPr>
            <w:tcW w:w="108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104,1</w:t>
            </w:r>
          </w:p>
        </w:tc>
        <w:tc>
          <w:tcPr>
            <w:tcW w:w="108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96,0</w:t>
            </w:r>
          </w:p>
        </w:tc>
      </w:tr>
    </w:tbl>
    <w:p w:rsidR="003C6BF5" w:rsidRPr="003C6BF5" w:rsidRDefault="003C6BF5" w:rsidP="003C6BF5">
      <w:pPr>
        <w:autoSpaceDE w:val="0"/>
        <w:autoSpaceDN w:val="0"/>
        <w:adjustRightInd w:val="0"/>
        <w:ind w:firstLine="540"/>
        <w:jc w:val="both"/>
        <w:outlineLvl w:val="3"/>
        <w:rPr>
          <w:rFonts w:cs="Times New Roman"/>
          <w:color w:val="0000FF"/>
          <w:sz w:val="18"/>
          <w:szCs w:val="18"/>
        </w:rPr>
      </w:pPr>
    </w:p>
    <w:p w:rsidR="003C6BF5" w:rsidRPr="003C6BF5" w:rsidRDefault="003C6BF5" w:rsidP="003C6BF5">
      <w:pPr>
        <w:ind w:firstLine="720"/>
        <w:jc w:val="both"/>
        <w:rPr>
          <w:rFonts w:cs="Times New Roman"/>
          <w:szCs w:val="24"/>
          <w:highlight w:val="lightGray"/>
        </w:rPr>
      </w:pPr>
      <w:r w:rsidRPr="003C6BF5">
        <w:rPr>
          <w:rFonts w:cs="Times New Roman"/>
          <w:szCs w:val="24"/>
        </w:rPr>
        <w:t xml:space="preserve">По оценке в 2009 году снижение темпов роста ВРП произошло из-за снижения объемов производства в обрабатывающих производствах, в производстве по добыче полезных ископаемых, сельском хозяйстве, а также в строительном комплексе. </w:t>
      </w:r>
    </w:p>
    <w:p w:rsidR="003C6BF5" w:rsidRPr="003C6BF5" w:rsidRDefault="003C6BF5" w:rsidP="003C6BF5">
      <w:pPr>
        <w:autoSpaceDE w:val="0"/>
        <w:autoSpaceDN w:val="0"/>
        <w:adjustRightInd w:val="0"/>
        <w:ind w:firstLine="720"/>
        <w:jc w:val="both"/>
        <w:outlineLvl w:val="3"/>
        <w:rPr>
          <w:rFonts w:cs="Times New Roman"/>
          <w:color w:val="0000FF"/>
        </w:rPr>
      </w:pPr>
      <w:r w:rsidRPr="003C6BF5">
        <w:rPr>
          <w:rFonts w:cs="Times New Roman"/>
        </w:rPr>
        <w:t>В 2011-2012 годах</w:t>
      </w:r>
      <w:r w:rsidRPr="003C6BF5">
        <w:rPr>
          <w:rFonts w:cs="Times New Roman"/>
          <w:i/>
          <w:color w:val="0000FF"/>
        </w:rPr>
        <w:t xml:space="preserve"> </w:t>
      </w:r>
      <w:r w:rsidRPr="003C6BF5">
        <w:rPr>
          <w:rFonts w:cs="Times New Roman"/>
          <w:szCs w:val="24"/>
        </w:rPr>
        <w:t>рост валового регионального продукта прогнозируется на 6,5 % и 4,5 % соответственно.</w:t>
      </w:r>
      <w:r w:rsidRPr="003C6BF5">
        <w:rPr>
          <w:rFonts w:cs="Times New Roman"/>
          <w:color w:val="0000FF"/>
        </w:rPr>
        <w:t xml:space="preserve"> </w:t>
      </w:r>
      <w:r w:rsidRPr="003C6BF5">
        <w:rPr>
          <w:rFonts w:cs="Times New Roman"/>
        </w:rPr>
        <w:t xml:space="preserve">Ведущими отраслями, обеспечивающими основной объем валового регионального продукта области, являются: промышленное производство, сельское хозяйство, строительство, транспорт и связь, торговля, на долю </w:t>
      </w:r>
      <w:proofErr w:type="gramStart"/>
      <w:r w:rsidRPr="003C6BF5">
        <w:rPr>
          <w:rFonts w:cs="Times New Roman"/>
        </w:rPr>
        <w:t>которых</w:t>
      </w:r>
      <w:proofErr w:type="gramEnd"/>
      <w:r w:rsidRPr="003C6BF5">
        <w:rPr>
          <w:rFonts w:cs="Times New Roman"/>
        </w:rPr>
        <w:t xml:space="preserve"> приходится свыше 75 % произведенного ВРП.</w:t>
      </w:r>
    </w:p>
    <w:p w:rsidR="003C6BF5" w:rsidRPr="003C6BF5" w:rsidRDefault="003C6BF5" w:rsidP="003C6BF5">
      <w:pPr>
        <w:autoSpaceDE w:val="0"/>
        <w:autoSpaceDN w:val="0"/>
        <w:adjustRightInd w:val="0"/>
        <w:ind w:firstLine="540"/>
        <w:jc w:val="both"/>
        <w:outlineLvl w:val="3"/>
        <w:rPr>
          <w:rFonts w:cs="Times New Roman"/>
        </w:rPr>
      </w:pPr>
      <w:r w:rsidRPr="003C6BF5">
        <w:rPr>
          <w:rFonts w:cs="Times New Roman"/>
        </w:rPr>
        <w:t>Удельный вес отраслей, производящих товары, за рассматриваемый период постоянно менялся.</w:t>
      </w:r>
    </w:p>
    <w:p w:rsidR="003C6BF5" w:rsidRPr="003C6BF5" w:rsidRDefault="003C6BF5" w:rsidP="003C6BF5">
      <w:pPr>
        <w:autoSpaceDE w:val="0"/>
        <w:autoSpaceDN w:val="0"/>
        <w:adjustRightInd w:val="0"/>
        <w:ind w:firstLine="540"/>
        <w:jc w:val="both"/>
        <w:outlineLvl w:val="3"/>
        <w:rPr>
          <w:rFonts w:cs="Times New Roman"/>
        </w:rPr>
      </w:pPr>
      <w:proofErr w:type="gramStart"/>
      <w:r w:rsidRPr="003C6BF5">
        <w:rPr>
          <w:rFonts w:cs="Times New Roman"/>
        </w:rPr>
        <w:t>Доля промышленного производства в структуре валового регионального продукта возросла</w:t>
      </w:r>
      <w:r w:rsidRPr="003C6BF5">
        <w:rPr>
          <w:rFonts w:cs="Times New Roman"/>
          <w:color w:val="0000FF"/>
        </w:rPr>
        <w:t xml:space="preserve"> </w:t>
      </w:r>
      <w:r w:rsidRPr="003C6BF5">
        <w:rPr>
          <w:rFonts w:cs="Times New Roman"/>
        </w:rPr>
        <w:t xml:space="preserve">с 34,7 % в 2001 году до 39,8 % в 2008 году; удельный вес продукции сельского хозяйства снизился с 19 % в 2001 году до 14,5 % в 2008 году. </w:t>
      </w:r>
      <w:proofErr w:type="gramEnd"/>
    </w:p>
    <w:p w:rsidR="003C6BF5" w:rsidRPr="003C6BF5" w:rsidRDefault="003C6BF5" w:rsidP="003C6BF5">
      <w:pPr>
        <w:autoSpaceDE w:val="0"/>
        <w:autoSpaceDN w:val="0"/>
        <w:adjustRightInd w:val="0"/>
        <w:ind w:firstLine="540"/>
        <w:jc w:val="both"/>
        <w:outlineLvl w:val="3"/>
        <w:rPr>
          <w:rFonts w:cs="Times New Roman"/>
        </w:rPr>
      </w:pPr>
      <w:r w:rsidRPr="003C6BF5">
        <w:rPr>
          <w:rFonts w:cs="Times New Roman"/>
        </w:rPr>
        <w:t>Удельный вес строительства в структуре валового регионального продукта за 2008 год составил 5,2 % против 7,4 % в 2001 году.</w:t>
      </w:r>
    </w:p>
    <w:p w:rsidR="003C6BF5" w:rsidRPr="003C6BF5" w:rsidRDefault="003C6BF5" w:rsidP="003C6BF5">
      <w:pPr>
        <w:autoSpaceDE w:val="0"/>
        <w:autoSpaceDN w:val="0"/>
        <w:adjustRightInd w:val="0"/>
        <w:ind w:firstLine="540"/>
        <w:jc w:val="both"/>
        <w:outlineLvl w:val="3"/>
        <w:rPr>
          <w:rFonts w:cs="Times New Roman"/>
          <w:color w:val="0000FF"/>
          <w:sz w:val="14"/>
          <w:szCs w:val="14"/>
        </w:rPr>
      </w:pPr>
    </w:p>
    <w:p w:rsidR="003C6BF5" w:rsidRPr="003C6BF5" w:rsidRDefault="003C6BF5" w:rsidP="003C6BF5">
      <w:pPr>
        <w:autoSpaceDE w:val="0"/>
        <w:autoSpaceDN w:val="0"/>
        <w:adjustRightInd w:val="0"/>
        <w:jc w:val="center"/>
        <w:outlineLvl w:val="3"/>
        <w:rPr>
          <w:rFonts w:cs="Times New Roman"/>
        </w:rPr>
      </w:pPr>
      <w:r w:rsidRPr="003C6BF5">
        <w:rPr>
          <w:rFonts w:cs="Times New Roman"/>
        </w:rPr>
        <w:t>Валовой региональный продукт на душу населения</w:t>
      </w:r>
    </w:p>
    <w:p w:rsidR="003C6BF5" w:rsidRPr="003C6BF5" w:rsidRDefault="003C6BF5" w:rsidP="003C6BF5">
      <w:pPr>
        <w:autoSpaceDE w:val="0"/>
        <w:autoSpaceDN w:val="0"/>
        <w:adjustRightInd w:val="0"/>
        <w:jc w:val="right"/>
        <w:outlineLvl w:val="3"/>
        <w:rPr>
          <w:rFonts w:cs="Times New Roman"/>
          <w:sz w:val="24"/>
          <w:szCs w:val="24"/>
        </w:rPr>
      </w:pPr>
      <w:r w:rsidRPr="003C6BF5">
        <w:rPr>
          <w:rFonts w:cs="Times New Roman"/>
          <w:sz w:val="24"/>
          <w:szCs w:val="24"/>
        </w:rPr>
        <w:t>(тыс. руб.)</w:t>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1080"/>
        <w:gridCol w:w="1125"/>
        <w:gridCol w:w="1170"/>
        <w:gridCol w:w="1080"/>
        <w:gridCol w:w="1125"/>
        <w:gridCol w:w="1170"/>
      </w:tblGrid>
      <w:tr w:rsidR="003C6BF5" w:rsidRPr="003C6BF5" w:rsidTr="003C6BF5">
        <w:trPr>
          <w:cantSplit/>
          <w:trHeight w:val="240"/>
          <w:tblHeader/>
        </w:trPr>
        <w:tc>
          <w:tcPr>
            <w:tcW w:w="2340" w:type="dxa"/>
          </w:tcPr>
          <w:p w:rsidR="003C6BF5" w:rsidRPr="003C6BF5" w:rsidRDefault="003C6BF5" w:rsidP="003C6BF5">
            <w:pPr>
              <w:autoSpaceDE w:val="0"/>
              <w:autoSpaceDN w:val="0"/>
              <w:adjustRightInd w:val="0"/>
              <w:rPr>
                <w:rFonts w:cs="Times New Roman"/>
                <w:color w:val="0000FF"/>
                <w:sz w:val="24"/>
                <w:szCs w:val="24"/>
              </w:rPr>
            </w:pPr>
          </w:p>
        </w:tc>
        <w:tc>
          <w:tcPr>
            <w:tcW w:w="1080" w:type="dxa"/>
          </w:tcPr>
          <w:p w:rsidR="003C6BF5" w:rsidRPr="003C6BF5" w:rsidRDefault="003C6BF5" w:rsidP="003C6BF5">
            <w:pPr>
              <w:autoSpaceDE w:val="0"/>
              <w:autoSpaceDN w:val="0"/>
              <w:adjustRightInd w:val="0"/>
              <w:rPr>
                <w:rFonts w:cs="Times New Roman"/>
                <w:sz w:val="24"/>
                <w:szCs w:val="24"/>
              </w:rPr>
            </w:pPr>
            <w:r w:rsidRPr="003C6BF5">
              <w:rPr>
                <w:rFonts w:cs="Times New Roman"/>
                <w:sz w:val="24"/>
                <w:szCs w:val="24"/>
              </w:rPr>
              <w:t>2001 год</w:t>
            </w:r>
          </w:p>
        </w:tc>
        <w:tc>
          <w:tcPr>
            <w:tcW w:w="1125" w:type="dxa"/>
          </w:tcPr>
          <w:p w:rsidR="003C6BF5" w:rsidRPr="003C6BF5" w:rsidRDefault="003C6BF5" w:rsidP="003C6BF5">
            <w:pPr>
              <w:autoSpaceDE w:val="0"/>
              <w:autoSpaceDN w:val="0"/>
              <w:adjustRightInd w:val="0"/>
              <w:rPr>
                <w:rFonts w:cs="Times New Roman"/>
                <w:sz w:val="24"/>
                <w:szCs w:val="24"/>
              </w:rPr>
            </w:pPr>
            <w:r w:rsidRPr="003C6BF5">
              <w:rPr>
                <w:rFonts w:cs="Times New Roman"/>
                <w:sz w:val="24"/>
                <w:szCs w:val="24"/>
              </w:rPr>
              <w:t>2005 год</w:t>
            </w:r>
          </w:p>
        </w:tc>
        <w:tc>
          <w:tcPr>
            <w:tcW w:w="1170" w:type="dxa"/>
          </w:tcPr>
          <w:p w:rsidR="003C6BF5" w:rsidRPr="003C6BF5" w:rsidRDefault="003C6BF5" w:rsidP="003C6BF5">
            <w:pPr>
              <w:autoSpaceDE w:val="0"/>
              <w:autoSpaceDN w:val="0"/>
              <w:adjustRightInd w:val="0"/>
              <w:rPr>
                <w:rFonts w:cs="Times New Roman"/>
                <w:sz w:val="24"/>
                <w:szCs w:val="24"/>
              </w:rPr>
            </w:pPr>
            <w:r w:rsidRPr="003C6BF5">
              <w:rPr>
                <w:rFonts w:cs="Times New Roman"/>
                <w:sz w:val="24"/>
                <w:szCs w:val="24"/>
              </w:rPr>
              <w:t xml:space="preserve">2006 год </w:t>
            </w:r>
          </w:p>
        </w:tc>
        <w:tc>
          <w:tcPr>
            <w:tcW w:w="1080" w:type="dxa"/>
          </w:tcPr>
          <w:p w:rsidR="003C6BF5" w:rsidRPr="003C6BF5" w:rsidRDefault="003C6BF5" w:rsidP="003C6BF5">
            <w:pPr>
              <w:autoSpaceDE w:val="0"/>
              <w:autoSpaceDN w:val="0"/>
              <w:adjustRightInd w:val="0"/>
              <w:rPr>
                <w:rFonts w:cs="Times New Roman"/>
                <w:sz w:val="24"/>
                <w:szCs w:val="24"/>
              </w:rPr>
            </w:pPr>
            <w:r w:rsidRPr="003C6BF5">
              <w:rPr>
                <w:rFonts w:cs="Times New Roman"/>
                <w:sz w:val="24"/>
                <w:szCs w:val="24"/>
              </w:rPr>
              <w:t>2007 год</w:t>
            </w:r>
          </w:p>
        </w:tc>
        <w:tc>
          <w:tcPr>
            <w:tcW w:w="1125" w:type="dxa"/>
          </w:tcPr>
          <w:p w:rsidR="003C6BF5" w:rsidRPr="003C6BF5" w:rsidRDefault="003C6BF5" w:rsidP="003C6BF5">
            <w:pPr>
              <w:autoSpaceDE w:val="0"/>
              <w:autoSpaceDN w:val="0"/>
              <w:adjustRightInd w:val="0"/>
              <w:rPr>
                <w:rFonts w:cs="Times New Roman"/>
                <w:sz w:val="24"/>
                <w:szCs w:val="24"/>
              </w:rPr>
            </w:pPr>
            <w:r w:rsidRPr="003C6BF5">
              <w:rPr>
                <w:rFonts w:cs="Times New Roman"/>
                <w:sz w:val="24"/>
                <w:szCs w:val="24"/>
              </w:rPr>
              <w:t>2008 год</w:t>
            </w:r>
          </w:p>
        </w:tc>
        <w:tc>
          <w:tcPr>
            <w:tcW w:w="1170" w:type="dxa"/>
          </w:tcPr>
          <w:p w:rsidR="003C6BF5" w:rsidRPr="003C6BF5" w:rsidRDefault="003C6BF5" w:rsidP="003C6BF5">
            <w:pPr>
              <w:autoSpaceDE w:val="0"/>
              <w:autoSpaceDN w:val="0"/>
              <w:adjustRightInd w:val="0"/>
              <w:rPr>
                <w:rFonts w:cs="Times New Roman"/>
                <w:sz w:val="24"/>
                <w:szCs w:val="24"/>
              </w:rPr>
            </w:pPr>
            <w:r w:rsidRPr="003C6BF5">
              <w:rPr>
                <w:rFonts w:cs="Times New Roman"/>
                <w:sz w:val="24"/>
                <w:szCs w:val="24"/>
              </w:rPr>
              <w:t xml:space="preserve">2009 год </w:t>
            </w:r>
            <w:r w:rsidRPr="003C6BF5">
              <w:rPr>
                <w:rFonts w:cs="Times New Roman"/>
                <w:sz w:val="20"/>
                <w:szCs w:val="20"/>
              </w:rPr>
              <w:t>(утв. дан.)</w:t>
            </w:r>
          </w:p>
        </w:tc>
      </w:tr>
      <w:tr w:rsidR="003C6BF5" w:rsidRPr="003C6BF5" w:rsidTr="003C6BF5">
        <w:trPr>
          <w:cantSplit/>
          <w:trHeight w:val="480"/>
        </w:trPr>
        <w:tc>
          <w:tcPr>
            <w:tcW w:w="2340" w:type="dxa"/>
          </w:tcPr>
          <w:p w:rsidR="003C6BF5" w:rsidRPr="003C6BF5" w:rsidRDefault="003C6BF5" w:rsidP="003C6BF5">
            <w:pPr>
              <w:autoSpaceDE w:val="0"/>
              <w:autoSpaceDN w:val="0"/>
              <w:adjustRightInd w:val="0"/>
              <w:rPr>
                <w:rFonts w:cs="Times New Roman"/>
                <w:sz w:val="24"/>
                <w:szCs w:val="24"/>
              </w:rPr>
            </w:pPr>
            <w:r w:rsidRPr="003C6BF5">
              <w:rPr>
                <w:rFonts w:cs="Times New Roman"/>
                <w:sz w:val="24"/>
                <w:szCs w:val="24"/>
              </w:rPr>
              <w:t xml:space="preserve">Российская Федерация (из суммы регионов) </w:t>
            </w:r>
          </w:p>
        </w:tc>
        <w:tc>
          <w:tcPr>
            <w:tcW w:w="1080" w:type="dxa"/>
            <w:vAlign w:val="center"/>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49,5</w:t>
            </w:r>
          </w:p>
        </w:tc>
        <w:tc>
          <w:tcPr>
            <w:tcW w:w="1125" w:type="dxa"/>
            <w:vAlign w:val="center"/>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126,0</w:t>
            </w:r>
          </w:p>
        </w:tc>
        <w:tc>
          <w:tcPr>
            <w:tcW w:w="1170" w:type="dxa"/>
            <w:vAlign w:val="center"/>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157,9</w:t>
            </w:r>
          </w:p>
        </w:tc>
        <w:tc>
          <w:tcPr>
            <w:tcW w:w="1080" w:type="dxa"/>
            <w:vAlign w:val="center"/>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196,8</w:t>
            </w:r>
          </w:p>
        </w:tc>
        <w:tc>
          <w:tcPr>
            <w:tcW w:w="1125" w:type="dxa"/>
            <w:vAlign w:val="center"/>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238,9</w:t>
            </w:r>
          </w:p>
        </w:tc>
        <w:tc>
          <w:tcPr>
            <w:tcW w:w="1170" w:type="dxa"/>
            <w:vAlign w:val="center"/>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226,0</w:t>
            </w:r>
          </w:p>
        </w:tc>
      </w:tr>
      <w:tr w:rsidR="003C6BF5" w:rsidRPr="003C6BF5" w:rsidTr="003C6BF5">
        <w:trPr>
          <w:cantSplit/>
          <w:trHeight w:val="480"/>
        </w:trPr>
        <w:tc>
          <w:tcPr>
            <w:tcW w:w="2340" w:type="dxa"/>
          </w:tcPr>
          <w:p w:rsidR="003C6BF5" w:rsidRPr="003C6BF5" w:rsidRDefault="003C6BF5" w:rsidP="003C6BF5">
            <w:pPr>
              <w:autoSpaceDE w:val="0"/>
              <w:autoSpaceDN w:val="0"/>
              <w:adjustRightInd w:val="0"/>
              <w:rPr>
                <w:rFonts w:cs="Times New Roman"/>
                <w:sz w:val="24"/>
                <w:szCs w:val="24"/>
              </w:rPr>
            </w:pPr>
            <w:r w:rsidRPr="003C6BF5">
              <w:rPr>
                <w:rFonts w:cs="Times New Roman"/>
                <w:sz w:val="24"/>
                <w:szCs w:val="24"/>
              </w:rPr>
              <w:t>Центральный федеральный округ</w:t>
            </w:r>
          </w:p>
        </w:tc>
        <w:tc>
          <w:tcPr>
            <w:tcW w:w="1080" w:type="dxa"/>
            <w:vAlign w:val="center"/>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58,9</w:t>
            </w:r>
          </w:p>
        </w:tc>
        <w:tc>
          <w:tcPr>
            <w:tcW w:w="1125" w:type="dxa"/>
            <w:vAlign w:val="center"/>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167,6</w:t>
            </w:r>
          </w:p>
        </w:tc>
        <w:tc>
          <w:tcPr>
            <w:tcW w:w="1170" w:type="dxa"/>
            <w:vAlign w:val="center"/>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213,6</w:t>
            </w:r>
          </w:p>
        </w:tc>
        <w:tc>
          <w:tcPr>
            <w:tcW w:w="1080" w:type="dxa"/>
            <w:vAlign w:val="center"/>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274,5</w:t>
            </w:r>
          </w:p>
        </w:tc>
        <w:tc>
          <w:tcPr>
            <w:tcW w:w="1125" w:type="dxa"/>
            <w:vAlign w:val="center"/>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341,3</w:t>
            </w:r>
          </w:p>
        </w:tc>
        <w:tc>
          <w:tcPr>
            <w:tcW w:w="1170" w:type="dxa"/>
            <w:vAlign w:val="center"/>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308,3</w:t>
            </w:r>
          </w:p>
        </w:tc>
      </w:tr>
      <w:tr w:rsidR="003C6BF5" w:rsidRPr="003C6BF5" w:rsidTr="003C6BF5">
        <w:trPr>
          <w:cantSplit/>
          <w:trHeight w:val="240"/>
        </w:trPr>
        <w:tc>
          <w:tcPr>
            <w:tcW w:w="2340" w:type="dxa"/>
          </w:tcPr>
          <w:p w:rsidR="003C6BF5" w:rsidRPr="003C6BF5" w:rsidRDefault="003C6BF5" w:rsidP="003C6BF5">
            <w:pPr>
              <w:autoSpaceDE w:val="0"/>
              <w:autoSpaceDN w:val="0"/>
              <w:adjustRightInd w:val="0"/>
              <w:rPr>
                <w:rFonts w:cs="Times New Roman"/>
                <w:sz w:val="24"/>
                <w:szCs w:val="24"/>
              </w:rPr>
            </w:pPr>
            <w:r w:rsidRPr="003C6BF5">
              <w:rPr>
                <w:rFonts w:cs="Times New Roman"/>
                <w:sz w:val="24"/>
                <w:szCs w:val="24"/>
              </w:rPr>
              <w:t>Курская область</w:t>
            </w:r>
          </w:p>
        </w:tc>
        <w:tc>
          <w:tcPr>
            <w:tcW w:w="1080" w:type="dxa"/>
            <w:vAlign w:val="center"/>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28,9</w:t>
            </w:r>
          </w:p>
        </w:tc>
        <w:tc>
          <w:tcPr>
            <w:tcW w:w="1125" w:type="dxa"/>
            <w:vAlign w:val="center"/>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72,7</w:t>
            </w:r>
          </w:p>
        </w:tc>
        <w:tc>
          <w:tcPr>
            <w:tcW w:w="1170" w:type="dxa"/>
            <w:vAlign w:val="center"/>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88,4</w:t>
            </w:r>
          </w:p>
        </w:tc>
        <w:tc>
          <w:tcPr>
            <w:tcW w:w="1080" w:type="dxa"/>
            <w:vAlign w:val="center"/>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110,4</w:t>
            </w:r>
          </w:p>
        </w:tc>
        <w:tc>
          <w:tcPr>
            <w:tcW w:w="1125" w:type="dxa"/>
            <w:vAlign w:val="center"/>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144,8</w:t>
            </w:r>
          </w:p>
        </w:tc>
        <w:tc>
          <w:tcPr>
            <w:tcW w:w="1170" w:type="dxa"/>
            <w:vAlign w:val="center"/>
          </w:tcPr>
          <w:p w:rsidR="003C6BF5" w:rsidRPr="003C6BF5" w:rsidRDefault="003C6BF5" w:rsidP="003C6BF5">
            <w:pPr>
              <w:autoSpaceDE w:val="0"/>
              <w:autoSpaceDN w:val="0"/>
              <w:adjustRightInd w:val="0"/>
              <w:jc w:val="center"/>
              <w:rPr>
                <w:rFonts w:cs="Times New Roman"/>
                <w:sz w:val="24"/>
                <w:szCs w:val="24"/>
              </w:rPr>
            </w:pPr>
            <w:r w:rsidRPr="003C6BF5">
              <w:rPr>
                <w:rFonts w:cs="Times New Roman"/>
                <w:sz w:val="24"/>
                <w:szCs w:val="24"/>
              </w:rPr>
              <w:t>140,2</w:t>
            </w:r>
          </w:p>
        </w:tc>
      </w:tr>
    </w:tbl>
    <w:p w:rsidR="003C6BF5" w:rsidRPr="003C6BF5" w:rsidRDefault="003C6BF5" w:rsidP="003C6BF5">
      <w:pPr>
        <w:widowControl w:val="0"/>
        <w:ind w:firstLine="567"/>
        <w:jc w:val="both"/>
        <w:rPr>
          <w:rFonts w:cs="Times New Roman"/>
        </w:rPr>
      </w:pPr>
      <w:r w:rsidRPr="003C6BF5">
        <w:rPr>
          <w:rFonts w:cs="Times New Roman"/>
          <w:szCs w:val="20"/>
        </w:rPr>
        <w:t xml:space="preserve">По объему ВРП на душу населения в 2008 г. Курская область в ЦФО </w:t>
      </w:r>
      <w:r w:rsidRPr="003C6BF5">
        <w:rPr>
          <w:rFonts w:cs="Times New Roman"/>
          <w:szCs w:val="20"/>
        </w:rPr>
        <w:lastRenderedPageBreak/>
        <w:t xml:space="preserve">занимала – 8-е место (в 2006 г. – 9 место), а по объему ВРП на одного занятого в экономике – 11-е </w:t>
      </w:r>
      <w:r w:rsidRPr="003C6BF5">
        <w:rPr>
          <w:rFonts w:cs="Times New Roman"/>
        </w:rPr>
        <w:t xml:space="preserve">место. В среднем по России в 2008 г. эти показатели были выше соответственно в 1,65 и 1,77 раза, тогда как в 2005 г. общероссийские показатели были выше в 1,75 и 1,87 раза. Сокращение разрыва с общероссийскими показателями является положительной тенденцией. </w:t>
      </w:r>
    </w:p>
    <w:p w:rsidR="003C6BF5" w:rsidRPr="003C6BF5" w:rsidRDefault="003C6BF5" w:rsidP="003C6BF5">
      <w:pPr>
        <w:widowControl w:val="0"/>
        <w:ind w:firstLine="567"/>
        <w:jc w:val="both"/>
        <w:rPr>
          <w:rFonts w:cs="Times New Roman"/>
        </w:rPr>
      </w:pPr>
      <w:r w:rsidRPr="003C6BF5">
        <w:rPr>
          <w:rFonts w:cs="Times New Roman"/>
        </w:rPr>
        <w:t>По соотношению ВРП на душу населения среди регионов Центрального федерального округа Курская область занимает устойчивые позиции, опережая Воронежскую, Орловскую, Смоленскую, Тамбовскую и другие области.</w:t>
      </w:r>
    </w:p>
    <w:p w:rsidR="003C6BF5" w:rsidRPr="003C6BF5" w:rsidRDefault="003C6BF5" w:rsidP="003C6BF5">
      <w:pPr>
        <w:widowControl w:val="0"/>
        <w:ind w:firstLine="567"/>
        <w:jc w:val="center"/>
        <w:rPr>
          <w:rFonts w:cs="Times New Roman"/>
        </w:rPr>
      </w:pPr>
    </w:p>
    <w:p w:rsidR="003C6BF5" w:rsidRPr="003C6BF5" w:rsidRDefault="003C6BF5" w:rsidP="003C6BF5">
      <w:pPr>
        <w:widowControl w:val="0"/>
        <w:ind w:firstLine="567"/>
        <w:jc w:val="center"/>
        <w:rPr>
          <w:rFonts w:cs="Times New Roman"/>
        </w:rPr>
      </w:pPr>
      <w:r w:rsidRPr="003C6BF5">
        <w:rPr>
          <w:rFonts w:cs="Times New Roman"/>
        </w:rPr>
        <w:t>Рейтинг субъектов ЦФО по объему валового регионального продукта на душу населения</w:t>
      </w:r>
    </w:p>
    <w:p w:rsidR="003C6BF5" w:rsidRPr="003C6BF5" w:rsidRDefault="003C6BF5" w:rsidP="003C6BF5">
      <w:pPr>
        <w:widowControl w:val="0"/>
        <w:ind w:firstLine="567"/>
        <w:jc w:val="cente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1438"/>
        <w:gridCol w:w="962"/>
        <w:gridCol w:w="1438"/>
        <w:gridCol w:w="960"/>
        <w:gridCol w:w="1332"/>
        <w:gridCol w:w="957"/>
      </w:tblGrid>
      <w:tr w:rsidR="003C6BF5" w:rsidRPr="003C6BF5" w:rsidTr="003C6BF5">
        <w:trPr>
          <w:trHeight w:val="283"/>
        </w:trPr>
        <w:tc>
          <w:tcPr>
            <w:tcW w:w="1185" w:type="pct"/>
            <w:vMerge w:val="restar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Регионы</w:t>
            </w:r>
          </w:p>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ЦФО</w:t>
            </w:r>
          </w:p>
        </w:tc>
        <w:tc>
          <w:tcPr>
            <w:tcW w:w="1292" w:type="pct"/>
            <w:gridSpan w:val="2"/>
            <w:vAlign w:val="center"/>
          </w:tcPr>
          <w:p w:rsidR="003C6BF5" w:rsidRPr="003C6BF5" w:rsidRDefault="003C6BF5" w:rsidP="003C6BF5">
            <w:pPr>
              <w:widowControl w:val="0"/>
              <w:autoSpaceDE w:val="0"/>
              <w:autoSpaceDN w:val="0"/>
              <w:adjustRightInd w:val="0"/>
              <w:jc w:val="center"/>
              <w:rPr>
                <w:rFonts w:cs="Times New Roman"/>
                <w:bCs/>
                <w:color w:val="000000"/>
                <w:sz w:val="20"/>
                <w:szCs w:val="20"/>
              </w:rPr>
            </w:pPr>
            <w:r w:rsidRPr="003C6BF5">
              <w:rPr>
                <w:rFonts w:cs="Times New Roman"/>
                <w:bCs/>
                <w:color w:val="000000"/>
                <w:sz w:val="20"/>
                <w:szCs w:val="20"/>
              </w:rPr>
              <w:t>2006</w:t>
            </w:r>
          </w:p>
        </w:tc>
        <w:tc>
          <w:tcPr>
            <w:tcW w:w="1291" w:type="pct"/>
            <w:gridSpan w:val="2"/>
            <w:vAlign w:val="center"/>
          </w:tcPr>
          <w:p w:rsidR="003C6BF5" w:rsidRPr="003C6BF5" w:rsidRDefault="003C6BF5" w:rsidP="003C6BF5">
            <w:pPr>
              <w:widowControl w:val="0"/>
              <w:autoSpaceDE w:val="0"/>
              <w:autoSpaceDN w:val="0"/>
              <w:adjustRightInd w:val="0"/>
              <w:jc w:val="center"/>
              <w:rPr>
                <w:rFonts w:cs="Times New Roman"/>
                <w:bCs/>
                <w:color w:val="000000"/>
                <w:sz w:val="20"/>
                <w:szCs w:val="20"/>
              </w:rPr>
            </w:pPr>
            <w:r w:rsidRPr="003C6BF5">
              <w:rPr>
                <w:rFonts w:cs="Times New Roman"/>
                <w:bCs/>
                <w:color w:val="000000"/>
                <w:sz w:val="20"/>
                <w:szCs w:val="20"/>
              </w:rPr>
              <w:t>2007</w:t>
            </w:r>
          </w:p>
        </w:tc>
        <w:tc>
          <w:tcPr>
            <w:tcW w:w="1232" w:type="pct"/>
            <w:gridSpan w:val="2"/>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2008</w:t>
            </w:r>
          </w:p>
        </w:tc>
      </w:tr>
      <w:tr w:rsidR="003C6BF5" w:rsidRPr="003C6BF5" w:rsidTr="003C6BF5">
        <w:trPr>
          <w:trHeight w:val="283"/>
        </w:trPr>
        <w:tc>
          <w:tcPr>
            <w:tcW w:w="1185" w:type="pct"/>
            <w:vMerge/>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руб.</w:t>
            </w:r>
          </w:p>
        </w:tc>
        <w:tc>
          <w:tcPr>
            <w:tcW w:w="518" w:type="pct"/>
            <w:vAlign w:val="center"/>
          </w:tcPr>
          <w:p w:rsidR="003C6BF5" w:rsidRPr="003C6BF5" w:rsidRDefault="003C6BF5" w:rsidP="003C6BF5">
            <w:pPr>
              <w:widowControl w:val="0"/>
              <w:autoSpaceDE w:val="0"/>
              <w:autoSpaceDN w:val="0"/>
              <w:adjustRightInd w:val="0"/>
              <w:jc w:val="center"/>
              <w:rPr>
                <w:rFonts w:cs="Times New Roman"/>
                <w:bCs/>
                <w:color w:val="000000"/>
                <w:sz w:val="20"/>
                <w:szCs w:val="20"/>
              </w:rPr>
            </w:pPr>
            <w:r w:rsidRPr="003C6BF5">
              <w:rPr>
                <w:rFonts w:cs="Times New Roman"/>
                <w:bCs/>
                <w:color w:val="000000"/>
                <w:sz w:val="20"/>
                <w:szCs w:val="20"/>
              </w:rPr>
              <w:t>ранг</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руб.</w:t>
            </w:r>
          </w:p>
        </w:tc>
        <w:tc>
          <w:tcPr>
            <w:tcW w:w="517" w:type="pct"/>
            <w:vAlign w:val="center"/>
          </w:tcPr>
          <w:p w:rsidR="003C6BF5" w:rsidRPr="003C6BF5" w:rsidRDefault="003C6BF5" w:rsidP="003C6BF5">
            <w:pPr>
              <w:widowControl w:val="0"/>
              <w:autoSpaceDE w:val="0"/>
              <w:autoSpaceDN w:val="0"/>
              <w:adjustRightInd w:val="0"/>
              <w:jc w:val="center"/>
              <w:rPr>
                <w:rFonts w:cs="Times New Roman"/>
                <w:bCs/>
                <w:color w:val="000000"/>
                <w:sz w:val="20"/>
                <w:szCs w:val="20"/>
              </w:rPr>
            </w:pPr>
            <w:r w:rsidRPr="003C6BF5">
              <w:rPr>
                <w:rFonts w:cs="Times New Roman"/>
                <w:bCs/>
                <w:color w:val="000000"/>
                <w:sz w:val="20"/>
                <w:szCs w:val="20"/>
              </w:rPr>
              <w:t>ранг</w:t>
            </w:r>
          </w:p>
        </w:tc>
        <w:tc>
          <w:tcPr>
            <w:tcW w:w="717"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руб.</w:t>
            </w:r>
          </w:p>
        </w:tc>
        <w:tc>
          <w:tcPr>
            <w:tcW w:w="515" w:type="pct"/>
            <w:vAlign w:val="center"/>
          </w:tcPr>
          <w:p w:rsidR="003C6BF5" w:rsidRPr="003C6BF5" w:rsidRDefault="003C6BF5" w:rsidP="003C6BF5">
            <w:pPr>
              <w:widowControl w:val="0"/>
              <w:autoSpaceDE w:val="0"/>
              <w:autoSpaceDN w:val="0"/>
              <w:adjustRightInd w:val="0"/>
              <w:jc w:val="center"/>
              <w:rPr>
                <w:rFonts w:cs="Times New Roman"/>
                <w:bCs/>
                <w:color w:val="000000"/>
                <w:sz w:val="20"/>
                <w:szCs w:val="20"/>
              </w:rPr>
            </w:pPr>
            <w:r w:rsidRPr="003C6BF5">
              <w:rPr>
                <w:rFonts w:cs="Times New Roman"/>
                <w:bCs/>
                <w:color w:val="000000"/>
                <w:sz w:val="20"/>
                <w:szCs w:val="20"/>
              </w:rPr>
              <w:t>ранг</w:t>
            </w:r>
          </w:p>
        </w:tc>
      </w:tr>
      <w:tr w:rsidR="003C6BF5" w:rsidRPr="003C6BF5" w:rsidTr="003C6BF5">
        <w:trPr>
          <w:trHeight w:val="283"/>
        </w:trPr>
        <w:tc>
          <w:tcPr>
            <w:tcW w:w="1185" w:type="pct"/>
            <w:vAlign w:val="center"/>
          </w:tcPr>
          <w:p w:rsidR="003C6BF5" w:rsidRPr="003C6BF5" w:rsidRDefault="003C6BF5" w:rsidP="003C6BF5">
            <w:pPr>
              <w:widowControl w:val="0"/>
              <w:autoSpaceDE w:val="0"/>
              <w:autoSpaceDN w:val="0"/>
              <w:adjustRightInd w:val="0"/>
              <w:ind w:left="23"/>
              <w:jc w:val="center"/>
              <w:rPr>
                <w:rFonts w:cs="Times New Roman"/>
                <w:b/>
                <w:sz w:val="20"/>
                <w:szCs w:val="20"/>
              </w:rPr>
            </w:pPr>
            <w:r w:rsidRPr="003C6BF5">
              <w:rPr>
                <w:rFonts w:cs="Times New Roman"/>
                <w:b/>
                <w:sz w:val="20"/>
                <w:szCs w:val="20"/>
              </w:rPr>
              <w:t>Курская область</w:t>
            </w:r>
          </w:p>
        </w:tc>
        <w:tc>
          <w:tcPr>
            <w:tcW w:w="774" w:type="pct"/>
            <w:vAlign w:val="center"/>
          </w:tcPr>
          <w:p w:rsidR="003C6BF5" w:rsidRPr="003C6BF5" w:rsidRDefault="003C6BF5" w:rsidP="003C6BF5">
            <w:pPr>
              <w:widowControl w:val="0"/>
              <w:autoSpaceDE w:val="0"/>
              <w:autoSpaceDN w:val="0"/>
              <w:adjustRightInd w:val="0"/>
              <w:jc w:val="center"/>
              <w:rPr>
                <w:rFonts w:cs="Times New Roman"/>
                <w:b/>
                <w:color w:val="000000"/>
                <w:sz w:val="20"/>
                <w:szCs w:val="20"/>
              </w:rPr>
            </w:pPr>
            <w:r w:rsidRPr="003C6BF5">
              <w:rPr>
                <w:rFonts w:cs="Times New Roman"/>
                <w:b/>
                <w:color w:val="000000"/>
                <w:sz w:val="20"/>
                <w:szCs w:val="20"/>
              </w:rPr>
              <w:t>88367,5</w:t>
            </w:r>
          </w:p>
        </w:tc>
        <w:tc>
          <w:tcPr>
            <w:tcW w:w="518" w:type="pct"/>
            <w:vAlign w:val="center"/>
          </w:tcPr>
          <w:p w:rsidR="003C6BF5" w:rsidRPr="003C6BF5" w:rsidRDefault="003C6BF5" w:rsidP="003C6BF5">
            <w:pPr>
              <w:widowControl w:val="0"/>
              <w:autoSpaceDE w:val="0"/>
              <w:autoSpaceDN w:val="0"/>
              <w:adjustRightInd w:val="0"/>
              <w:jc w:val="center"/>
              <w:rPr>
                <w:rFonts w:cs="Times New Roman"/>
                <w:b/>
                <w:bCs/>
                <w:color w:val="000000"/>
                <w:sz w:val="20"/>
                <w:szCs w:val="20"/>
              </w:rPr>
            </w:pPr>
            <w:r w:rsidRPr="003C6BF5">
              <w:rPr>
                <w:rFonts w:cs="Times New Roman"/>
                <w:b/>
                <w:bCs/>
                <w:color w:val="000000"/>
                <w:sz w:val="20"/>
                <w:szCs w:val="20"/>
              </w:rPr>
              <w:t>9</w:t>
            </w:r>
          </w:p>
        </w:tc>
        <w:tc>
          <w:tcPr>
            <w:tcW w:w="774" w:type="pct"/>
            <w:vAlign w:val="center"/>
          </w:tcPr>
          <w:p w:rsidR="003C6BF5" w:rsidRPr="003C6BF5" w:rsidRDefault="003C6BF5" w:rsidP="003C6BF5">
            <w:pPr>
              <w:widowControl w:val="0"/>
              <w:autoSpaceDE w:val="0"/>
              <w:autoSpaceDN w:val="0"/>
              <w:adjustRightInd w:val="0"/>
              <w:jc w:val="center"/>
              <w:rPr>
                <w:rFonts w:cs="Times New Roman"/>
                <w:b/>
                <w:color w:val="000000"/>
                <w:sz w:val="20"/>
                <w:szCs w:val="20"/>
              </w:rPr>
            </w:pPr>
            <w:r w:rsidRPr="003C6BF5">
              <w:rPr>
                <w:rFonts w:cs="Times New Roman"/>
                <w:b/>
                <w:color w:val="000000"/>
                <w:sz w:val="20"/>
                <w:szCs w:val="20"/>
              </w:rPr>
              <w:t>113240,5</w:t>
            </w:r>
          </w:p>
        </w:tc>
        <w:tc>
          <w:tcPr>
            <w:tcW w:w="517" w:type="pct"/>
            <w:vAlign w:val="center"/>
          </w:tcPr>
          <w:p w:rsidR="003C6BF5" w:rsidRPr="003C6BF5" w:rsidRDefault="003C6BF5" w:rsidP="003C6BF5">
            <w:pPr>
              <w:widowControl w:val="0"/>
              <w:autoSpaceDE w:val="0"/>
              <w:autoSpaceDN w:val="0"/>
              <w:adjustRightInd w:val="0"/>
              <w:jc w:val="center"/>
              <w:rPr>
                <w:rFonts w:cs="Times New Roman"/>
                <w:b/>
                <w:bCs/>
                <w:color w:val="000000"/>
                <w:sz w:val="20"/>
                <w:szCs w:val="20"/>
              </w:rPr>
            </w:pPr>
            <w:r w:rsidRPr="003C6BF5">
              <w:rPr>
                <w:rFonts w:cs="Times New Roman"/>
                <w:b/>
                <w:bCs/>
                <w:color w:val="000000"/>
                <w:sz w:val="20"/>
                <w:szCs w:val="20"/>
              </w:rPr>
              <w:t>9</w:t>
            </w:r>
          </w:p>
        </w:tc>
        <w:tc>
          <w:tcPr>
            <w:tcW w:w="717" w:type="pct"/>
            <w:vAlign w:val="center"/>
          </w:tcPr>
          <w:p w:rsidR="003C6BF5" w:rsidRPr="003C6BF5" w:rsidRDefault="003C6BF5" w:rsidP="003C6BF5">
            <w:pPr>
              <w:widowControl w:val="0"/>
              <w:autoSpaceDE w:val="0"/>
              <w:autoSpaceDN w:val="0"/>
              <w:adjustRightInd w:val="0"/>
              <w:jc w:val="center"/>
              <w:rPr>
                <w:rFonts w:cs="Times New Roman"/>
                <w:b/>
                <w:color w:val="000000"/>
                <w:sz w:val="20"/>
                <w:szCs w:val="20"/>
              </w:rPr>
            </w:pPr>
            <w:r w:rsidRPr="003C6BF5">
              <w:rPr>
                <w:rFonts w:cs="Times New Roman"/>
                <w:b/>
                <w:color w:val="000000"/>
                <w:sz w:val="20"/>
                <w:szCs w:val="20"/>
              </w:rPr>
              <w:t>144951,8</w:t>
            </w:r>
          </w:p>
        </w:tc>
        <w:tc>
          <w:tcPr>
            <w:tcW w:w="515" w:type="pct"/>
            <w:vAlign w:val="center"/>
          </w:tcPr>
          <w:p w:rsidR="003C6BF5" w:rsidRPr="003C6BF5" w:rsidRDefault="003C6BF5" w:rsidP="003C6BF5">
            <w:pPr>
              <w:widowControl w:val="0"/>
              <w:autoSpaceDE w:val="0"/>
              <w:autoSpaceDN w:val="0"/>
              <w:adjustRightInd w:val="0"/>
              <w:jc w:val="center"/>
              <w:rPr>
                <w:rFonts w:cs="Times New Roman"/>
                <w:b/>
                <w:color w:val="000000"/>
                <w:sz w:val="20"/>
                <w:szCs w:val="20"/>
              </w:rPr>
            </w:pPr>
            <w:r w:rsidRPr="003C6BF5">
              <w:rPr>
                <w:rFonts w:cs="Times New Roman"/>
                <w:b/>
                <w:color w:val="000000"/>
                <w:sz w:val="20"/>
                <w:szCs w:val="20"/>
              </w:rPr>
              <w:t>8</w:t>
            </w:r>
          </w:p>
        </w:tc>
      </w:tr>
      <w:tr w:rsidR="003C6BF5" w:rsidRPr="003C6BF5" w:rsidTr="003C6BF5">
        <w:trPr>
          <w:trHeight w:val="283"/>
        </w:trPr>
        <w:tc>
          <w:tcPr>
            <w:tcW w:w="1185" w:type="pct"/>
            <w:vAlign w:val="center"/>
          </w:tcPr>
          <w:p w:rsidR="003C6BF5" w:rsidRPr="003C6BF5" w:rsidRDefault="003C6BF5" w:rsidP="003C6BF5">
            <w:pPr>
              <w:widowControl w:val="0"/>
              <w:autoSpaceDE w:val="0"/>
              <w:autoSpaceDN w:val="0"/>
              <w:adjustRightInd w:val="0"/>
              <w:ind w:left="23"/>
              <w:jc w:val="center"/>
              <w:rPr>
                <w:rFonts w:cs="Times New Roman"/>
                <w:sz w:val="20"/>
                <w:szCs w:val="20"/>
              </w:rPr>
            </w:pPr>
            <w:r w:rsidRPr="003C6BF5">
              <w:rPr>
                <w:rFonts w:cs="Times New Roman"/>
                <w:sz w:val="20"/>
                <w:szCs w:val="20"/>
              </w:rPr>
              <w:t>Белгородская область</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118243,3</w:t>
            </w:r>
          </w:p>
        </w:tc>
        <w:tc>
          <w:tcPr>
            <w:tcW w:w="518"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4</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159384,9</w:t>
            </w:r>
          </w:p>
        </w:tc>
        <w:tc>
          <w:tcPr>
            <w:tcW w:w="517" w:type="pct"/>
            <w:vAlign w:val="center"/>
          </w:tcPr>
          <w:p w:rsidR="003C6BF5" w:rsidRPr="003C6BF5" w:rsidRDefault="003C6BF5" w:rsidP="003C6BF5">
            <w:pPr>
              <w:widowControl w:val="0"/>
              <w:autoSpaceDE w:val="0"/>
              <w:autoSpaceDN w:val="0"/>
              <w:adjustRightInd w:val="0"/>
              <w:jc w:val="center"/>
              <w:rPr>
                <w:rFonts w:cs="Times New Roman"/>
                <w:bCs/>
                <w:color w:val="000000"/>
                <w:sz w:val="20"/>
                <w:szCs w:val="20"/>
              </w:rPr>
            </w:pPr>
            <w:r w:rsidRPr="003C6BF5">
              <w:rPr>
                <w:rFonts w:cs="Times New Roman"/>
                <w:bCs/>
                <w:color w:val="000000"/>
                <w:sz w:val="20"/>
                <w:szCs w:val="20"/>
              </w:rPr>
              <w:t>4</w:t>
            </w:r>
          </w:p>
        </w:tc>
        <w:tc>
          <w:tcPr>
            <w:tcW w:w="717"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209232</w:t>
            </w:r>
          </w:p>
        </w:tc>
        <w:tc>
          <w:tcPr>
            <w:tcW w:w="515"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4</w:t>
            </w:r>
          </w:p>
        </w:tc>
      </w:tr>
      <w:tr w:rsidR="003C6BF5" w:rsidRPr="003C6BF5" w:rsidTr="003C6BF5">
        <w:trPr>
          <w:trHeight w:val="283"/>
        </w:trPr>
        <w:tc>
          <w:tcPr>
            <w:tcW w:w="1185" w:type="pct"/>
            <w:vAlign w:val="center"/>
          </w:tcPr>
          <w:p w:rsidR="003C6BF5" w:rsidRPr="003C6BF5" w:rsidRDefault="003C6BF5" w:rsidP="003C6BF5">
            <w:pPr>
              <w:widowControl w:val="0"/>
              <w:autoSpaceDE w:val="0"/>
              <w:autoSpaceDN w:val="0"/>
              <w:adjustRightInd w:val="0"/>
              <w:ind w:left="23"/>
              <w:jc w:val="center"/>
              <w:rPr>
                <w:rFonts w:cs="Times New Roman"/>
                <w:sz w:val="20"/>
                <w:szCs w:val="20"/>
              </w:rPr>
            </w:pPr>
            <w:r w:rsidRPr="003C6BF5">
              <w:rPr>
                <w:rFonts w:cs="Times New Roman"/>
                <w:sz w:val="20"/>
                <w:szCs w:val="20"/>
              </w:rPr>
              <w:t>Брянская область</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61987,1</w:t>
            </w:r>
          </w:p>
        </w:tc>
        <w:tc>
          <w:tcPr>
            <w:tcW w:w="518"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17</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80839</w:t>
            </w:r>
          </w:p>
        </w:tc>
        <w:tc>
          <w:tcPr>
            <w:tcW w:w="517" w:type="pct"/>
            <w:vAlign w:val="center"/>
          </w:tcPr>
          <w:p w:rsidR="003C6BF5" w:rsidRPr="003C6BF5" w:rsidRDefault="003C6BF5" w:rsidP="003C6BF5">
            <w:pPr>
              <w:widowControl w:val="0"/>
              <w:autoSpaceDE w:val="0"/>
              <w:autoSpaceDN w:val="0"/>
              <w:adjustRightInd w:val="0"/>
              <w:jc w:val="center"/>
              <w:rPr>
                <w:rFonts w:cs="Times New Roman"/>
                <w:bCs/>
                <w:color w:val="000000"/>
                <w:sz w:val="20"/>
                <w:szCs w:val="20"/>
              </w:rPr>
            </w:pPr>
            <w:r w:rsidRPr="003C6BF5">
              <w:rPr>
                <w:rFonts w:cs="Times New Roman"/>
                <w:bCs/>
                <w:color w:val="000000"/>
                <w:sz w:val="20"/>
                <w:szCs w:val="20"/>
              </w:rPr>
              <w:t>17</w:t>
            </w:r>
          </w:p>
        </w:tc>
        <w:tc>
          <w:tcPr>
            <w:tcW w:w="717"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97714,9</w:t>
            </w:r>
          </w:p>
        </w:tc>
        <w:tc>
          <w:tcPr>
            <w:tcW w:w="515"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17</w:t>
            </w:r>
          </w:p>
        </w:tc>
      </w:tr>
      <w:tr w:rsidR="003C6BF5" w:rsidRPr="003C6BF5" w:rsidTr="003C6BF5">
        <w:trPr>
          <w:trHeight w:val="283"/>
        </w:trPr>
        <w:tc>
          <w:tcPr>
            <w:tcW w:w="1185" w:type="pct"/>
            <w:vAlign w:val="center"/>
          </w:tcPr>
          <w:p w:rsidR="003C6BF5" w:rsidRPr="003C6BF5" w:rsidRDefault="003C6BF5" w:rsidP="003C6BF5">
            <w:pPr>
              <w:widowControl w:val="0"/>
              <w:autoSpaceDE w:val="0"/>
              <w:autoSpaceDN w:val="0"/>
              <w:adjustRightInd w:val="0"/>
              <w:ind w:left="23"/>
              <w:jc w:val="center"/>
              <w:rPr>
                <w:rFonts w:cs="Times New Roman"/>
                <w:sz w:val="20"/>
                <w:szCs w:val="20"/>
              </w:rPr>
            </w:pPr>
            <w:r w:rsidRPr="003C6BF5">
              <w:rPr>
                <w:rFonts w:cs="Times New Roman"/>
                <w:sz w:val="20"/>
                <w:szCs w:val="20"/>
              </w:rPr>
              <w:t>Владимирская область</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76967,4</w:t>
            </w:r>
          </w:p>
        </w:tc>
        <w:tc>
          <w:tcPr>
            <w:tcW w:w="518"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14</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101953,8</w:t>
            </w:r>
          </w:p>
        </w:tc>
        <w:tc>
          <w:tcPr>
            <w:tcW w:w="517" w:type="pct"/>
            <w:vAlign w:val="center"/>
          </w:tcPr>
          <w:p w:rsidR="003C6BF5" w:rsidRPr="003C6BF5" w:rsidRDefault="003C6BF5" w:rsidP="003C6BF5">
            <w:pPr>
              <w:widowControl w:val="0"/>
              <w:autoSpaceDE w:val="0"/>
              <w:autoSpaceDN w:val="0"/>
              <w:adjustRightInd w:val="0"/>
              <w:jc w:val="center"/>
              <w:rPr>
                <w:rFonts w:cs="Times New Roman"/>
                <w:bCs/>
                <w:color w:val="000000"/>
                <w:sz w:val="20"/>
                <w:szCs w:val="20"/>
              </w:rPr>
            </w:pPr>
            <w:r w:rsidRPr="003C6BF5">
              <w:rPr>
                <w:rFonts w:cs="Times New Roman"/>
                <w:bCs/>
                <w:color w:val="000000"/>
                <w:sz w:val="20"/>
                <w:szCs w:val="20"/>
              </w:rPr>
              <w:t>11</w:t>
            </w:r>
          </w:p>
        </w:tc>
        <w:tc>
          <w:tcPr>
            <w:tcW w:w="717"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122448</w:t>
            </w:r>
          </w:p>
        </w:tc>
        <w:tc>
          <w:tcPr>
            <w:tcW w:w="515"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13</w:t>
            </w:r>
          </w:p>
        </w:tc>
      </w:tr>
      <w:tr w:rsidR="003C6BF5" w:rsidRPr="003C6BF5" w:rsidTr="003C6BF5">
        <w:trPr>
          <w:trHeight w:val="283"/>
        </w:trPr>
        <w:tc>
          <w:tcPr>
            <w:tcW w:w="1185" w:type="pct"/>
            <w:vAlign w:val="center"/>
          </w:tcPr>
          <w:p w:rsidR="003C6BF5" w:rsidRPr="003C6BF5" w:rsidRDefault="003C6BF5" w:rsidP="003C6BF5">
            <w:pPr>
              <w:widowControl w:val="0"/>
              <w:autoSpaceDE w:val="0"/>
              <w:autoSpaceDN w:val="0"/>
              <w:adjustRightInd w:val="0"/>
              <w:ind w:left="23"/>
              <w:jc w:val="center"/>
              <w:rPr>
                <w:rFonts w:cs="Times New Roman"/>
                <w:sz w:val="20"/>
                <w:szCs w:val="20"/>
              </w:rPr>
            </w:pPr>
            <w:r w:rsidRPr="003C6BF5">
              <w:rPr>
                <w:rFonts w:cs="Times New Roman"/>
                <w:sz w:val="20"/>
                <w:szCs w:val="20"/>
              </w:rPr>
              <w:t>Воронежская область</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72121,1</w:t>
            </w:r>
          </w:p>
        </w:tc>
        <w:tc>
          <w:tcPr>
            <w:tcW w:w="518"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15</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99963</w:t>
            </w:r>
          </w:p>
        </w:tc>
        <w:tc>
          <w:tcPr>
            <w:tcW w:w="517" w:type="pct"/>
            <w:vAlign w:val="center"/>
          </w:tcPr>
          <w:p w:rsidR="003C6BF5" w:rsidRPr="003C6BF5" w:rsidRDefault="003C6BF5" w:rsidP="003C6BF5">
            <w:pPr>
              <w:widowControl w:val="0"/>
              <w:autoSpaceDE w:val="0"/>
              <w:autoSpaceDN w:val="0"/>
              <w:adjustRightInd w:val="0"/>
              <w:jc w:val="center"/>
              <w:rPr>
                <w:rFonts w:cs="Times New Roman"/>
                <w:bCs/>
                <w:color w:val="000000"/>
                <w:sz w:val="20"/>
                <w:szCs w:val="20"/>
              </w:rPr>
            </w:pPr>
            <w:r w:rsidRPr="003C6BF5">
              <w:rPr>
                <w:rFonts w:cs="Times New Roman"/>
                <w:bCs/>
                <w:color w:val="000000"/>
                <w:sz w:val="20"/>
                <w:szCs w:val="20"/>
              </w:rPr>
              <w:t>12</w:t>
            </w:r>
          </w:p>
        </w:tc>
        <w:tc>
          <w:tcPr>
            <w:tcW w:w="717"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127445</w:t>
            </w:r>
          </w:p>
        </w:tc>
        <w:tc>
          <w:tcPr>
            <w:tcW w:w="515"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11</w:t>
            </w:r>
          </w:p>
        </w:tc>
      </w:tr>
      <w:tr w:rsidR="003C6BF5" w:rsidRPr="003C6BF5" w:rsidTr="003C6BF5">
        <w:trPr>
          <w:trHeight w:val="283"/>
        </w:trPr>
        <w:tc>
          <w:tcPr>
            <w:tcW w:w="1185" w:type="pct"/>
            <w:vAlign w:val="center"/>
          </w:tcPr>
          <w:p w:rsidR="003C6BF5" w:rsidRPr="003C6BF5" w:rsidRDefault="003C6BF5" w:rsidP="003C6BF5">
            <w:pPr>
              <w:widowControl w:val="0"/>
              <w:autoSpaceDE w:val="0"/>
              <w:autoSpaceDN w:val="0"/>
              <w:adjustRightInd w:val="0"/>
              <w:ind w:left="23"/>
              <w:jc w:val="center"/>
              <w:rPr>
                <w:rFonts w:cs="Times New Roman"/>
                <w:sz w:val="20"/>
                <w:szCs w:val="20"/>
              </w:rPr>
            </w:pPr>
            <w:r w:rsidRPr="003C6BF5">
              <w:rPr>
                <w:rFonts w:cs="Times New Roman"/>
                <w:sz w:val="20"/>
                <w:szCs w:val="20"/>
              </w:rPr>
              <w:t>Ивановская область</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50361,3</w:t>
            </w:r>
          </w:p>
        </w:tc>
        <w:tc>
          <w:tcPr>
            <w:tcW w:w="518"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18</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69928,8</w:t>
            </w:r>
          </w:p>
        </w:tc>
        <w:tc>
          <w:tcPr>
            <w:tcW w:w="517" w:type="pct"/>
            <w:vAlign w:val="center"/>
          </w:tcPr>
          <w:p w:rsidR="003C6BF5" w:rsidRPr="003C6BF5" w:rsidRDefault="003C6BF5" w:rsidP="003C6BF5">
            <w:pPr>
              <w:widowControl w:val="0"/>
              <w:autoSpaceDE w:val="0"/>
              <w:autoSpaceDN w:val="0"/>
              <w:adjustRightInd w:val="0"/>
              <w:jc w:val="center"/>
              <w:rPr>
                <w:rFonts w:cs="Times New Roman"/>
                <w:bCs/>
                <w:color w:val="000000"/>
                <w:sz w:val="20"/>
                <w:szCs w:val="20"/>
              </w:rPr>
            </w:pPr>
            <w:r w:rsidRPr="003C6BF5">
              <w:rPr>
                <w:rFonts w:cs="Times New Roman"/>
                <w:bCs/>
                <w:color w:val="000000"/>
                <w:sz w:val="20"/>
                <w:szCs w:val="20"/>
              </w:rPr>
              <w:t>18</w:t>
            </w:r>
          </w:p>
        </w:tc>
        <w:tc>
          <w:tcPr>
            <w:tcW w:w="717"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80234,8</w:t>
            </w:r>
          </w:p>
        </w:tc>
        <w:tc>
          <w:tcPr>
            <w:tcW w:w="515"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18</w:t>
            </w:r>
          </w:p>
        </w:tc>
      </w:tr>
      <w:tr w:rsidR="003C6BF5" w:rsidRPr="003C6BF5" w:rsidTr="003C6BF5">
        <w:trPr>
          <w:trHeight w:val="283"/>
        </w:trPr>
        <w:tc>
          <w:tcPr>
            <w:tcW w:w="1185" w:type="pct"/>
            <w:vAlign w:val="center"/>
          </w:tcPr>
          <w:p w:rsidR="003C6BF5" w:rsidRPr="003C6BF5" w:rsidRDefault="003C6BF5" w:rsidP="003C6BF5">
            <w:pPr>
              <w:widowControl w:val="0"/>
              <w:autoSpaceDE w:val="0"/>
              <w:autoSpaceDN w:val="0"/>
              <w:adjustRightInd w:val="0"/>
              <w:ind w:left="23"/>
              <w:jc w:val="center"/>
              <w:rPr>
                <w:rFonts w:cs="Times New Roman"/>
                <w:sz w:val="20"/>
                <w:szCs w:val="20"/>
              </w:rPr>
            </w:pPr>
            <w:r w:rsidRPr="003C6BF5">
              <w:rPr>
                <w:rFonts w:cs="Times New Roman"/>
                <w:sz w:val="20"/>
                <w:szCs w:val="20"/>
              </w:rPr>
              <w:t>Калужская область</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85162,1</w:t>
            </w:r>
          </w:p>
        </w:tc>
        <w:tc>
          <w:tcPr>
            <w:tcW w:w="518"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10</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113618,9</w:t>
            </w:r>
          </w:p>
        </w:tc>
        <w:tc>
          <w:tcPr>
            <w:tcW w:w="517" w:type="pct"/>
            <w:vAlign w:val="center"/>
          </w:tcPr>
          <w:p w:rsidR="003C6BF5" w:rsidRPr="003C6BF5" w:rsidRDefault="003C6BF5" w:rsidP="003C6BF5">
            <w:pPr>
              <w:widowControl w:val="0"/>
              <w:autoSpaceDE w:val="0"/>
              <w:autoSpaceDN w:val="0"/>
              <w:adjustRightInd w:val="0"/>
              <w:jc w:val="center"/>
              <w:rPr>
                <w:rFonts w:cs="Times New Roman"/>
                <w:bCs/>
                <w:color w:val="000000"/>
                <w:sz w:val="20"/>
                <w:szCs w:val="20"/>
              </w:rPr>
            </w:pPr>
            <w:r w:rsidRPr="003C6BF5">
              <w:rPr>
                <w:rFonts w:cs="Times New Roman"/>
                <w:bCs/>
                <w:color w:val="000000"/>
                <w:sz w:val="20"/>
                <w:szCs w:val="20"/>
              </w:rPr>
              <w:t>7</w:t>
            </w:r>
          </w:p>
        </w:tc>
        <w:tc>
          <w:tcPr>
            <w:tcW w:w="717"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152857</w:t>
            </w:r>
          </w:p>
        </w:tc>
        <w:tc>
          <w:tcPr>
            <w:tcW w:w="515"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6</w:t>
            </w:r>
          </w:p>
        </w:tc>
      </w:tr>
      <w:tr w:rsidR="003C6BF5" w:rsidRPr="003C6BF5" w:rsidTr="003C6BF5">
        <w:trPr>
          <w:trHeight w:val="283"/>
        </w:trPr>
        <w:tc>
          <w:tcPr>
            <w:tcW w:w="1185" w:type="pct"/>
            <w:vAlign w:val="center"/>
          </w:tcPr>
          <w:p w:rsidR="003C6BF5" w:rsidRPr="003C6BF5" w:rsidRDefault="003C6BF5" w:rsidP="003C6BF5">
            <w:pPr>
              <w:widowControl w:val="0"/>
              <w:autoSpaceDE w:val="0"/>
              <w:autoSpaceDN w:val="0"/>
              <w:adjustRightInd w:val="0"/>
              <w:ind w:left="23"/>
              <w:jc w:val="center"/>
              <w:rPr>
                <w:rFonts w:cs="Times New Roman"/>
                <w:sz w:val="20"/>
                <w:szCs w:val="20"/>
              </w:rPr>
            </w:pPr>
            <w:r w:rsidRPr="003C6BF5">
              <w:rPr>
                <w:rFonts w:cs="Times New Roman"/>
                <w:sz w:val="20"/>
                <w:szCs w:val="20"/>
              </w:rPr>
              <w:t>Костромская область</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77028,5</w:t>
            </w:r>
          </w:p>
        </w:tc>
        <w:tc>
          <w:tcPr>
            <w:tcW w:w="518"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13</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98021,7</w:t>
            </w:r>
          </w:p>
        </w:tc>
        <w:tc>
          <w:tcPr>
            <w:tcW w:w="517" w:type="pct"/>
            <w:vAlign w:val="center"/>
          </w:tcPr>
          <w:p w:rsidR="003C6BF5" w:rsidRPr="003C6BF5" w:rsidRDefault="003C6BF5" w:rsidP="003C6BF5">
            <w:pPr>
              <w:widowControl w:val="0"/>
              <w:autoSpaceDE w:val="0"/>
              <w:autoSpaceDN w:val="0"/>
              <w:adjustRightInd w:val="0"/>
              <w:jc w:val="center"/>
              <w:rPr>
                <w:rFonts w:cs="Times New Roman"/>
                <w:bCs/>
                <w:color w:val="000000"/>
                <w:sz w:val="20"/>
                <w:szCs w:val="20"/>
              </w:rPr>
            </w:pPr>
            <w:r w:rsidRPr="003C6BF5">
              <w:rPr>
                <w:rFonts w:cs="Times New Roman"/>
                <w:bCs/>
                <w:color w:val="000000"/>
                <w:sz w:val="20"/>
                <w:szCs w:val="20"/>
              </w:rPr>
              <w:t>15</w:t>
            </w:r>
          </w:p>
        </w:tc>
        <w:tc>
          <w:tcPr>
            <w:tcW w:w="717"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117146</w:t>
            </w:r>
          </w:p>
        </w:tc>
        <w:tc>
          <w:tcPr>
            <w:tcW w:w="515"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14</w:t>
            </w:r>
          </w:p>
        </w:tc>
      </w:tr>
      <w:tr w:rsidR="003C6BF5" w:rsidRPr="003C6BF5" w:rsidTr="003C6BF5">
        <w:trPr>
          <w:trHeight w:val="283"/>
        </w:trPr>
        <w:tc>
          <w:tcPr>
            <w:tcW w:w="1185" w:type="pct"/>
            <w:vAlign w:val="center"/>
          </w:tcPr>
          <w:p w:rsidR="003C6BF5" w:rsidRPr="003C6BF5" w:rsidRDefault="003C6BF5" w:rsidP="003C6BF5">
            <w:pPr>
              <w:widowControl w:val="0"/>
              <w:autoSpaceDE w:val="0"/>
              <w:autoSpaceDN w:val="0"/>
              <w:adjustRightInd w:val="0"/>
              <w:ind w:left="23"/>
              <w:jc w:val="center"/>
              <w:rPr>
                <w:rFonts w:cs="Times New Roman"/>
                <w:sz w:val="20"/>
                <w:szCs w:val="20"/>
              </w:rPr>
            </w:pPr>
            <w:r w:rsidRPr="003C6BF5">
              <w:rPr>
                <w:rFonts w:cs="Times New Roman"/>
                <w:sz w:val="20"/>
                <w:szCs w:val="20"/>
              </w:rPr>
              <w:t>Липецкая область</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152083,7</w:t>
            </w:r>
          </w:p>
        </w:tc>
        <w:tc>
          <w:tcPr>
            <w:tcW w:w="518"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2</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182503,4</w:t>
            </w:r>
          </w:p>
        </w:tc>
        <w:tc>
          <w:tcPr>
            <w:tcW w:w="517" w:type="pct"/>
            <w:vAlign w:val="center"/>
          </w:tcPr>
          <w:p w:rsidR="003C6BF5" w:rsidRPr="003C6BF5" w:rsidRDefault="003C6BF5" w:rsidP="003C6BF5">
            <w:pPr>
              <w:widowControl w:val="0"/>
              <w:autoSpaceDE w:val="0"/>
              <w:autoSpaceDN w:val="0"/>
              <w:adjustRightInd w:val="0"/>
              <w:jc w:val="center"/>
              <w:rPr>
                <w:rFonts w:cs="Times New Roman"/>
                <w:bCs/>
                <w:color w:val="000000"/>
                <w:sz w:val="20"/>
                <w:szCs w:val="20"/>
              </w:rPr>
            </w:pPr>
            <w:r w:rsidRPr="003C6BF5">
              <w:rPr>
                <w:rFonts w:cs="Times New Roman"/>
                <w:bCs/>
                <w:color w:val="000000"/>
                <w:sz w:val="20"/>
                <w:szCs w:val="20"/>
              </w:rPr>
              <w:t>3</w:t>
            </w:r>
          </w:p>
        </w:tc>
        <w:tc>
          <w:tcPr>
            <w:tcW w:w="717"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226253</w:t>
            </w:r>
          </w:p>
        </w:tc>
        <w:tc>
          <w:tcPr>
            <w:tcW w:w="515"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3</w:t>
            </w:r>
          </w:p>
        </w:tc>
      </w:tr>
      <w:tr w:rsidR="003C6BF5" w:rsidRPr="003C6BF5" w:rsidTr="003C6BF5">
        <w:trPr>
          <w:trHeight w:val="283"/>
        </w:trPr>
        <w:tc>
          <w:tcPr>
            <w:tcW w:w="1185" w:type="pct"/>
            <w:vAlign w:val="center"/>
          </w:tcPr>
          <w:p w:rsidR="003C6BF5" w:rsidRPr="003C6BF5" w:rsidRDefault="003C6BF5" w:rsidP="003C6BF5">
            <w:pPr>
              <w:widowControl w:val="0"/>
              <w:autoSpaceDE w:val="0"/>
              <w:autoSpaceDN w:val="0"/>
              <w:adjustRightInd w:val="0"/>
              <w:ind w:left="23"/>
              <w:jc w:val="center"/>
              <w:rPr>
                <w:rFonts w:cs="Times New Roman"/>
                <w:sz w:val="20"/>
                <w:szCs w:val="20"/>
              </w:rPr>
            </w:pPr>
            <w:r w:rsidRPr="003C6BF5">
              <w:rPr>
                <w:rFonts w:cs="Times New Roman"/>
                <w:sz w:val="20"/>
                <w:szCs w:val="20"/>
              </w:rPr>
              <w:t>г. Москва</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504149,8</w:t>
            </w:r>
          </w:p>
        </w:tc>
        <w:tc>
          <w:tcPr>
            <w:tcW w:w="518"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643733,1</w:t>
            </w:r>
          </w:p>
        </w:tc>
        <w:tc>
          <w:tcPr>
            <w:tcW w:w="517" w:type="pct"/>
            <w:vAlign w:val="center"/>
          </w:tcPr>
          <w:p w:rsidR="003C6BF5" w:rsidRPr="003C6BF5" w:rsidRDefault="003C6BF5" w:rsidP="003C6BF5">
            <w:pPr>
              <w:widowControl w:val="0"/>
              <w:autoSpaceDE w:val="0"/>
              <w:autoSpaceDN w:val="0"/>
              <w:adjustRightInd w:val="0"/>
              <w:jc w:val="center"/>
              <w:rPr>
                <w:rFonts w:cs="Times New Roman"/>
                <w:bCs/>
                <w:color w:val="000000"/>
                <w:sz w:val="20"/>
                <w:szCs w:val="20"/>
              </w:rPr>
            </w:pPr>
            <w:r w:rsidRPr="003C6BF5">
              <w:rPr>
                <w:rFonts w:cs="Times New Roman"/>
                <w:bCs/>
                <w:color w:val="000000"/>
                <w:sz w:val="20"/>
                <w:szCs w:val="20"/>
              </w:rPr>
              <w:t>1</w:t>
            </w:r>
          </w:p>
        </w:tc>
        <w:tc>
          <w:tcPr>
            <w:tcW w:w="717"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803235</w:t>
            </w:r>
          </w:p>
        </w:tc>
        <w:tc>
          <w:tcPr>
            <w:tcW w:w="515"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w:t>
            </w:r>
          </w:p>
        </w:tc>
      </w:tr>
      <w:tr w:rsidR="003C6BF5" w:rsidRPr="003C6BF5" w:rsidTr="003C6BF5">
        <w:trPr>
          <w:trHeight w:val="283"/>
        </w:trPr>
        <w:tc>
          <w:tcPr>
            <w:tcW w:w="1185" w:type="pct"/>
            <w:vAlign w:val="center"/>
          </w:tcPr>
          <w:p w:rsidR="003C6BF5" w:rsidRPr="003C6BF5" w:rsidRDefault="003C6BF5" w:rsidP="003C6BF5">
            <w:pPr>
              <w:widowControl w:val="0"/>
              <w:autoSpaceDE w:val="0"/>
              <w:autoSpaceDN w:val="0"/>
              <w:adjustRightInd w:val="0"/>
              <w:ind w:left="23"/>
              <w:jc w:val="center"/>
              <w:rPr>
                <w:rFonts w:cs="Times New Roman"/>
                <w:sz w:val="20"/>
                <w:szCs w:val="20"/>
              </w:rPr>
            </w:pPr>
            <w:r w:rsidRPr="003C6BF5">
              <w:rPr>
                <w:rFonts w:cs="Times New Roman"/>
                <w:sz w:val="20"/>
                <w:szCs w:val="20"/>
              </w:rPr>
              <w:t>Московская область</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140778,1</w:t>
            </w:r>
          </w:p>
        </w:tc>
        <w:tc>
          <w:tcPr>
            <w:tcW w:w="518"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3</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196130,6</w:t>
            </w:r>
          </w:p>
        </w:tc>
        <w:tc>
          <w:tcPr>
            <w:tcW w:w="517" w:type="pct"/>
            <w:vAlign w:val="center"/>
          </w:tcPr>
          <w:p w:rsidR="003C6BF5" w:rsidRPr="003C6BF5" w:rsidRDefault="003C6BF5" w:rsidP="003C6BF5">
            <w:pPr>
              <w:widowControl w:val="0"/>
              <w:autoSpaceDE w:val="0"/>
              <w:autoSpaceDN w:val="0"/>
              <w:adjustRightInd w:val="0"/>
              <w:jc w:val="center"/>
              <w:rPr>
                <w:rFonts w:cs="Times New Roman"/>
                <w:bCs/>
                <w:color w:val="000000"/>
                <w:sz w:val="20"/>
                <w:szCs w:val="20"/>
              </w:rPr>
            </w:pPr>
            <w:r w:rsidRPr="003C6BF5">
              <w:rPr>
                <w:rFonts w:cs="Times New Roman"/>
                <w:bCs/>
                <w:color w:val="000000"/>
                <w:sz w:val="20"/>
                <w:szCs w:val="20"/>
              </w:rPr>
              <w:t>2</w:t>
            </w:r>
          </w:p>
        </w:tc>
        <w:tc>
          <w:tcPr>
            <w:tcW w:w="717"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251095</w:t>
            </w:r>
          </w:p>
        </w:tc>
        <w:tc>
          <w:tcPr>
            <w:tcW w:w="515"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2</w:t>
            </w:r>
          </w:p>
        </w:tc>
      </w:tr>
      <w:tr w:rsidR="003C6BF5" w:rsidRPr="003C6BF5" w:rsidTr="003C6BF5">
        <w:trPr>
          <w:trHeight w:val="283"/>
        </w:trPr>
        <w:tc>
          <w:tcPr>
            <w:tcW w:w="1185" w:type="pct"/>
            <w:vAlign w:val="center"/>
          </w:tcPr>
          <w:p w:rsidR="003C6BF5" w:rsidRPr="003C6BF5" w:rsidRDefault="003C6BF5" w:rsidP="003C6BF5">
            <w:pPr>
              <w:widowControl w:val="0"/>
              <w:autoSpaceDE w:val="0"/>
              <w:autoSpaceDN w:val="0"/>
              <w:adjustRightInd w:val="0"/>
              <w:ind w:left="23"/>
              <w:jc w:val="center"/>
              <w:rPr>
                <w:rFonts w:cs="Times New Roman"/>
                <w:sz w:val="20"/>
                <w:szCs w:val="20"/>
              </w:rPr>
            </w:pPr>
            <w:r w:rsidRPr="003C6BF5">
              <w:rPr>
                <w:rFonts w:cs="Times New Roman"/>
                <w:sz w:val="20"/>
                <w:szCs w:val="20"/>
              </w:rPr>
              <w:t>Орловская область</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78056,8</w:t>
            </w:r>
          </w:p>
        </w:tc>
        <w:tc>
          <w:tcPr>
            <w:tcW w:w="518"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12</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96802,5</w:t>
            </w:r>
          </w:p>
        </w:tc>
        <w:tc>
          <w:tcPr>
            <w:tcW w:w="517" w:type="pct"/>
            <w:vAlign w:val="center"/>
          </w:tcPr>
          <w:p w:rsidR="003C6BF5" w:rsidRPr="003C6BF5" w:rsidRDefault="003C6BF5" w:rsidP="003C6BF5">
            <w:pPr>
              <w:widowControl w:val="0"/>
              <w:autoSpaceDE w:val="0"/>
              <w:autoSpaceDN w:val="0"/>
              <w:adjustRightInd w:val="0"/>
              <w:jc w:val="center"/>
              <w:rPr>
                <w:rFonts w:cs="Times New Roman"/>
                <w:bCs/>
                <w:color w:val="000000"/>
                <w:sz w:val="20"/>
                <w:szCs w:val="20"/>
              </w:rPr>
            </w:pPr>
            <w:r w:rsidRPr="003C6BF5">
              <w:rPr>
                <w:rFonts w:cs="Times New Roman"/>
                <w:bCs/>
                <w:color w:val="000000"/>
                <w:sz w:val="20"/>
                <w:szCs w:val="20"/>
              </w:rPr>
              <w:t>16</w:t>
            </w:r>
          </w:p>
        </w:tc>
        <w:tc>
          <w:tcPr>
            <w:tcW w:w="717"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116783</w:t>
            </w:r>
          </w:p>
        </w:tc>
        <w:tc>
          <w:tcPr>
            <w:tcW w:w="515"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15</w:t>
            </w:r>
          </w:p>
        </w:tc>
      </w:tr>
      <w:tr w:rsidR="003C6BF5" w:rsidRPr="003C6BF5" w:rsidTr="003C6BF5">
        <w:trPr>
          <w:trHeight w:val="283"/>
        </w:trPr>
        <w:tc>
          <w:tcPr>
            <w:tcW w:w="1185" w:type="pct"/>
            <w:vAlign w:val="center"/>
          </w:tcPr>
          <w:p w:rsidR="003C6BF5" w:rsidRPr="003C6BF5" w:rsidRDefault="003C6BF5" w:rsidP="003C6BF5">
            <w:pPr>
              <w:widowControl w:val="0"/>
              <w:autoSpaceDE w:val="0"/>
              <w:autoSpaceDN w:val="0"/>
              <w:adjustRightInd w:val="0"/>
              <w:ind w:left="23"/>
              <w:jc w:val="center"/>
              <w:rPr>
                <w:rFonts w:cs="Times New Roman"/>
                <w:sz w:val="20"/>
                <w:szCs w:val="20"/>
              </w:rPr>
            </w:pPr>
            <w:r w:rsidRPr="003C6BF5">
              <w:rPr>
                <w:rFonts w:cs="Times New Roman"/>
                <w:sz w:val="20"/>
                <w:szCs w:val="20"/>
              </w:rPr>
              <w:t>Рязанская область</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89615</w:t>
            </w:r>
          </w:p>
        </w:tc>
        <w:tc>
          <w:tcPr>
            <w:tcW w:w="518"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7</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107925,7</w:t>
            </w:r>
          </w:p>
        </w:tc>
        <w:tc>
          <w:tcPr>
            <w:tcW w:w="517" w:type="pct"/>
            <w:vAlign w:val="center"/>
          </w:tcPr>
          <w:p w:rsidR="003C6BF5" w:rsidRPr="003C6BF5" w:rsidRDefault="003C6BF5" w:rsidP="003C6BF5">
            <w:pPr>
              <w:widowControl w:val="0"/>
              <w:autoSpaceDE w:val="0"/>
              <w:autoSpaceDN w:val="0"/>
              <w:adjustRightInd w:val="0"/>
              <w:jc w:val="center"/>
              <w:rPr>
                <w:rFonts w:cs="Times New Roman"/>
                <w:bCs/>
                <w:color w:val="000000"/>
                <w:sz w:val="20"/>
                <w:szCs w:val="20"/>
              </w:rPr>
            </w:pPr>
            <w:r w:rsidRPr="003C6BF5">
              <w:rPr>
                <w:rFonts w:cs="Times New Roman"/>
                <w:bCs/>
                <w:color w:val="000000"/>
                <w:sz w:val="20"/>
                <w:szCs w:val="20"/>
              </w:rPr>
              <w:t>10</w:t>
            </w:r>
          </w:p>
        </w:tc>
        <w:tc>
          <w:tcPr>
            <w:tcW w:w="717"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129308</w:t>
            </w:r>
          </w:p>
        </w:tc>
        <w:tc>
          <w:tcPr>
            <w:tcW w:w="515"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10</w:t>
            </w:r>
          </w:p>
        </w:tc>
      </w:tr>
      <w:tr w:rsidR="003C6BF5" w:rsidRPr="003C6BF5" w:rsidTr="003C6BF5">
        <w:trPr>
          <w:trHeight w:val="283"/>
        </w:trPr>
        <w:tc>
          <w:tcPr>
            <w:tcW w:w="1185" w:type="pct"/>
            <w:vAlign w:val="center"/>
          </w:tcPr>
          <w:p w:rsidR="003C6BF5" w:rsidRPr="003C6BF5" w:rsidRDefault="003C6BF5" w:rsidP="003C6BF5">
            <w:pPr>
              <w:widowControl w:val="0"/>
              <w:autoSpaceDE w:val="0"/>
              <w:autoSpaceDN w:val="0"/>
              <w:adjustRightInd w:val="0"/>
              <w:ind w:left="23"/>
              <w:jc w:val="center"/>
              <w:rPr>
                <w:rFonts w:cs="Times New Roman"/>
                <w:sz w:val="20"/>
                <w:szCs w:val="20"/>
              </w:rPr>
            </w:pPr>
            <w:r w:rsidRPr="003C6BF5">
              <w:rPr>
                <w:rFonts w:cs="Times New Roman"/>
                <w:sz w:val="20"/>
                <w:szCs w:val="20"/>
              </w:rPr>
              <w:t>Смоленская область</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79067,7</w:t>
            </w:r>
          </w:p>
        </w:tc>
        <w:tc>
          <w:tcPr>
            <w:tcW w:w="518"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11</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100307,2</w:t>
            </w:r>
          </w:p>
        </w:tc>
        <w:tc>
          <w:tcPr>
            <w:tcW w:w="517" w:type="pct"/>
            <w:vAlign w:val="center"/>
          </w:tcPr>
          <w:p w:rsidR="003C6BF5" w:rsidRPr="003C6BF5" w:rsidRDefault="003C6BF5" w:rsidP="003C6BF5">
            <w:pPr>
              <w:widowControl w:val="0"/>
              <w:autoSpaceDE w:val="0"/>
              <w:autoSpaceDN w:val="0"/>
              <w:adjustRightInd w:val="0"/>
              <w:jc w:val="center"/>
              <w:rPr>
                <w:rFonts w:cs="Times New Roman"/>
                <w:bCs/>
                <w:color w:val="000000"/>
                <w:sz w:val="20"/>
                <w:szCs w:val="20"/>
              </w:rPr>
            </w:pPr>
            <w:r w:rsidRPr="003C6BF5">
              <w:rPr>
                <w:rFonts w:cs="Times New Roman"/>
                <w:bCs/>
                <w:color w:val="000000"/>
                <w:sz w:val="20"/>
                <w:szCs w:val="20"/>
              </w:rPr>
              <w:t>13</w:t>
            </w:r>
          </w:p>
        </w:tc>
        <w:tc>
          <w:tcPr>
            <w:tcW w:w="717"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124833</w:t>
            </w:r>
          </w:p>
        </w:tc>
        <w:tc>
          <w:tcPr>
            <w:tcW w:w="515"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12</w:t>
            </w:r>
          </w:p>
        </w:tc>
      </w:tr>
      <w:tr w:rsidR="003C6BF5" w:rsidRPr="003C6BF5" w:rsidTr="003C6BF5">
        <w:trPr>
          <w:trHeight w:val="283"/>
        </w:trPr>
        <w:tc>
          <w:tcPr>
            <w:tcW w:w="1185" w:type="pct"/>
            <w:vAlign w:val="center"/>
          </w:tcPr>
          <w:p w:rsidR="003C6BF5" w:rsidRPr="003C6BF5" w:rsidRDefault="003C6BF5" w:rsidP="003C6BF5">
            <w:pPr>
              <w:widowControl w:val="0"/>
              <w:autoSpaceDE w:val="0"/>
              <w:autoSpaceDN w:val="0"/>
              <w:adjustRightInd w:val="0"/>
              <w:ind w:left="23"/>
              <w:jc w:val="center"/>
              <w:rPr>
                <w:rFonts w:cs="Times New Roman"/>
                <w:sz w:val="20"/>
                <w:szCs w:val="20"/>
              </w:rPr>
            </w:pPr>
            <w:r w:rsidRPr="003C6BF5">
              <w:rPr>
                <w:rFonts w:cs="Times New Roman"/>
                <w:sz w:val="20"/>
                <w:szCs w:val="20"/>
              </w:rPr>
              <w:t>Тамбовская область</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70983,1</w:t>
            </w:r>
          </w:p>
        </w:tc>
        <w:tc>
          <w:tcPr>
            <w:tcW w:w="518"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16</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96795,5</w:t>
            </w:r>
          </w:p>
        </w:tc>
        <w:tc>
          <w:tcPr>
            <w:tcW w:w="517" w:type="pct"/>
            <w:vAlign w:val="center"/>
          </w:tcPr>
          <w:p w:rsidR="003C6BF5" w:rsidRPr="003C6BF5" w:rsidRDefault="003C6BF5" w:rsidP="003C6BF5">
            <w:pPr>
              <w:widowControl w:val="0"/>
              <w:autoSpaceDE w:val="0"/>
              <w:autoSpaceDN w:val="0"/>
              <w:adjustRightInd w:val="0"/>
              <w:jc w:val="center"/>
              <w:rPr>
                <w:rFonts w:cs="Times New Roman"/>
                <w:bCs/>
                <w:color w:val="000000"/>
                <w:sz w:val="20"/>
                <w:szCs w:val="20"/>
              </w:rPr>
            </w:pPr>
            <w:r w:rsidRPr="003C6BF5">
              <w:rPr>
                <w:rFonts w:cs="Times New Roman"/>
                <w:bCs/>
                <w:color w:val="000000"/>
                <w:sz w:val="20"/>
                <w:szCs w:val="20"/>
              </w:rPr>
              <w:t>14</w:t>
            </w:r>
          </w:p>
        </w:tc>
        <w:tc>
          <w:tcPr>
            <w:tcW w:w="717"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112317</w:t>
            </w:r>
          </w:p>
        </w:tc>
        <w:tc>
          <w:tcPr>
            <w:tcW w:w="515"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16</w:t>
            </w:r>
          </w:p>
        </w:tc>
      </w:tr>
      <w:tr w:rsidR="003C6BF5" w:rsidRPr="003C6BF5" w:rsidTr="003C6BF5">
        <w:trPr>
          <w:trHeight w:val="283"/>
        </w:trPr>
        <w:tc>
          <w:tcPr>
            <w:tcW w:w="1185" w:type="pct"/>
            <w:vAlign w:val="center"/>
          </w:tcPr>
          <w:p w:rsidR="003C6BF5" w:rsidRPr="003C6BF5" w:rsidRDefault="003C6BF5" w:rsidP="003C6BF5">
            <w:pPr>
              <w:widowControl w:val="0"/>
              <w:autoSpaceDE w:val="0"/>
              <w:autoSpaceDN w:val="0"/>
              <w:adjustRightInd w:val="0"/>
              <w:ind w:left="23"/>
              <w:jc w:val="center"/>
              <w:rPr>
                <w:rFonts w:cs="Times New Roman"/>
                <w:sz w:val="20"/>
                <w:szCs w:val="20"/>
              </w:rPr>
            </w:pPr>
            <w:r w:rsidRPr="003C6BF5">
              <w:rPr>
                <w:rFonts w:cs="Times New Roman"/>
                <w:sz w:val="20"/>
                <w:szCs w:val="20"/>
              </w:rPr>
              <w:t>Тверская область</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91071,5</w:t>
            </w:r>
          </w:p>
        </w:tc>
        <w:tc>
          <w:tcPr>
            <w:tcW w:w="518"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6</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114717,5</w:t>
            </w:r>
          </w:p>
        </w:tc>
        <w:tc>
          <w:tcPr>
            <w:tcW w:w="517" w:type="pct"/>
            <w:vAlign w:val="center"/>
          </w:tcPr>
          <w:p w:rsidR="003C6BF5" w:rsidRPr="003C6BF5" w:rsidRDefault="003C6BF5" w:rsidP="003C6BF5">
            <w:pPr>
              <w:widowControl w:val="0"/>
              <w:autoSpaceDE w:val="0"/>
              <w:autoSpaceDN w:val="0"/>
              <w:adjustRightInd w:val="0"/>
              <w:jc w:val="center"/>
              <w:rPr>
                <w:rFonts w:cs="Times New Roman"/>
                <w:bCs/>
                <w:color w:val="000000"/>
                <w:sz w:val="20"/>
                <w:szCs w:val="20"/>
              </w:rPr>
            </w:pPr>
            <w:r w:rsidRPr="003C6BF5">
              <w:rPr>
                <w:rFonts w:cs="Times New Roman"/>
                <w:bCs/>
                <w:color w:val="000000"/>
                <w:sz w:val="20"/>
                <w:szCs w:val="20"/>
              </w:rPr>
              <w:t>6</w:t>
            </w:r>
          </w:p>
        </w:tc>
        <w:tc>
          <w:tcPr>
            <w:tcW w:w="717"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143859</w:t>
            </w:r>
          </w:p>
        </w:tc>
        <w:tc>
          <w:tcPr>
            <w:tcW w:w="515"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9</w:t>
            </w:r>
          </w:p>
        </w:tc>
      </w:tr>
      <w:tr w:rsidR="003C6BF5" w:rsidRPr="003C6BF5" w:rsidTr="003C6BF5">
        <w:trPr>
          <w:trHeight w:val="283"/>
        </w:trPr>
        <w:tc>
          <w:tcPr>
            <w:tcW w:w="1185" w:type="pct"/>
            <w:vAlign w:val="center"/>
          </w:tcPr>
          <w:p w:rsidR="003C6BF5" w:rsidRPr="003C6BF5" w:rsidRDefault="003C6BF5" w:rsidP="003C6BF5">
            <w:pPr>
              <w:widowControl w:val="0"/>
              <w:autoSpaceDE w:val="0"/>
              <w:autoSpaceDN w:val="0"/>
              <w:adjustRightInd w:val="0"/>
              <w:ind w:left="23"/>
              <w:jc w:val="center"/>
              <w:rPr>
                <w:rFonts w:cs="Times New Roman"/>
                <w:sz w:val="20"/>
                <w:szCs w:val="20"/>
              </w:rPr>
            </w:pPr>
            <w:r w:rsidRPr="003C6BF5">
              <w:rPr>
                <w:rFonts w:cs="Times New Roman"/>
                <w:sz w:val="20"/>
                <w:szCs w:val="20"/>
              </w:rPr>
              <w:t>Тульская область</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89449,4</w:t>
            </w:r>
          </w:p>
        </w:tc>
        <w:tc>
          <w:tcPr>
            <w:tcW w:w="518"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8</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112409,1</w:t>
            </w:r>
          </w:p>
        </w:tc>
        <w:tc>
          <w:tcPr>
            <w:tcW w:w="517" w:type="pct"/>
            <w:vAlign w:val="center"/>
          </w:tcPr>
          <w:p w:rsidR="003C6BF5" w:rsidRPr="003C6BF5" w:rsidRDefault="003C6BF5" w:rsidP="003C6BF5">
            <w:pPr>
              <w:widowControl w:val="0"/>
              <w:autoSpaceDE w:val="0"/>
              <w:autoSpaceDN w:val="0"/>
              <w:adjustRightInd w:val="0"/>
              <w:jc w:val="center"/>
              <w:rPr>
                <w:rFonts w:cs="Times New Roman"/>
                <w:bCs/>
                <w:color w:val="000000"/>
                <w:sz w:val="20"/>
                <w:szCs w:val="20"/>
              </w:rPr>
            </w:pPr>
            <w:r w:rsidRPr="003C6BF5">
              <w:rPr>
                <w:rFonts w:cs="Times New Roman"/>
                <w:bCs/>
                <w:color w:val="000000"/>
                <w:sz w:val="20"/>
                <w:szCs w:val="20"/>
              </w:rPr>
              <w:t>8</w:t>
            </w:r>
          </w:p>
        </w:tc>
        <w:tc>
          <w:tcPr>
            <w:tcW w:w="717"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148477</w:t>
            </w:r>
          </w:p>
        </w:tc>
        <w:tc>
          <w:tcPr>
            <w:tcW w:w="515"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7</w:t>
            </w:r>
          </w:p>
        </w:tc>
      </w:tr>
      <w:tr w:rsidR="003C6BF5" w:rsidRPr="003C6BF5" w:rsidTr="003C6BF5">
        <w:trPr>
          <w:trHeight w:val="283"/>
        </w:trPr>
        <w:tc>
          <w:tcPr>
            <w:tcW w:w="1185" w:type="pct"/>
            <w:vAlign w:val="center"/>
          </w:tcPr>
          <w:p w:rsidR="003C6BF5" w:rsidRPr="003C6BF5" w:rsidRDefault="003C6BF5" w:rsidP="003C6BF5">
            <w:pPr>
              <w:widowControl w:val="0"/>
              <w:autoSpaceDE w:val="0"/>
              <w:autoSpaceDN w:val="0"/>
              <w:adjustRightInd w:val="0"/>
              <w:ind w:left="23"/>
              <w:jc w:val="center"/>
              <w:rPr>
                <w:rFonts w:cs="Times New Roman"/>
                <w:sz w:val="20"/>
                <w:szCs w:val="20"/>
              </w:rPr>
            </w:pPr>
            <w:r w:rsidRPr="003C6BF5">
              <w:rPr>
                <w:rFonts w:cs="Times New Roman"/>
                <w:sz w:val="20"/>
                <w:szCs w:val="20"/>
              </w:rPr>
              <w:t>Ярославская область</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115749,5</w:t>
            </w:r>
          </w:p>
        </w:tc>
        <w:tc>
          <w:tcPr>
            <w:tcW w:w="518"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5</w:t>
            </w:r>
          </w:p>
        </w:tc>
        <w:tc>
          <w:tcPr>
            <w:tcW w:w="774"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144189,4</w:t>
            </w:r>
          </w:p>
        </w:tc>
        <w:tc>
          <w:tcPr>
            <w:tcW w:w="517" w:type="pct"/>
            <w:vAlign w:val="center"/>
          </w:tcPr>
          <w:p w:rsidR="003C6BF5" w:rsidRPr="003C6BF5" w:rsidRDefault="003C6BF5" w:rsidP="003C6BF5">
            <w:pPr>
              <w:widowControl w:val="0"/>
              <w:autoSpaceDE w:val="0"/>
              <w:autoSpaceDN w:val="0"/>
              <w:adjustRightInd w:val="0"/>
              <w:jc w:val="center"/>
              <w:rPr>
                <w:rFonts w:cs="Times New Roman"/>
                <w:bCs/>
                <w:color w:val="000000"/>
                <w:sz w:val="20"/>
                <w:szCs w:val="20"/>
              </w:rPr>
            </w:pPr>
            <w:r w:rsidRPr="003C6BF5">
              <w:rPr>
                <w:rFonts w:cs="Times New Roman"/>
                <w:bCs/>
                <w:color w:val="000000"/>
                <w:sz w:val="20"/>
                <w:szCs w:val="20"/>
              </w:rPr>
              <w:t>5</w:t>
            </w:r>
          </w:p>
        </w:tc>
        <w:tc>
          <w:tcPr>
            <w:tcW w:w="717"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167875</w:t>
            </w:r>
          </w:p>
        </w:tc>
        <w:tc>
          <w:tcPr>
            <w:tcW w:w="515" w:type="pct"/>
            <w:vAlign w:val="center"/>
          </w:tcPr>
          <w:p w:rsidR="003C6BF5" w:rsidRPr="003C6BF5" w:rsidRDefault="003C6BF5" w:rsidP="003C6BF5">
            <w:pPr>
              <w:widowControl w:val="0"/>
              <w:autoSpaceDE w:val="0"/>
              <w:autoSpaceDN w:val="0"/>
              <w:adjustRightInd w:val="0"/>
              <w:jc w:val="center"/>
              <w:rPr>
                <w:rFonts w:cs="Times New Roman"/>
                <w:color w:val="000000"/>
                <w:sz w:val="20"/>
                <w:szCs w:val="20"/>
              </w:rPr>
            </w:pPr>
            <w:r w:rsidRPr="003C6BF5">
              <w:rPr>
                <w:rFonts w:cs="Times New Roman"/>
                <w:color w:val="000000"/>
                <w:sz w:val="20"/>
                <w:szCs w:val="20"/>
              </w:rPr>
              <w:t>5</w:t>
            </w:r>
          </w:p>
        </w:tc>
      </w:tr>
    </w:tbl>
    <w:p w:rsidR="003C6BF5" w:rsidRPr="003C6BF5" w:rsidRDefault="003C6BF5" w:rsidP="003C6BF5">
      <w:pPr>
        <w:ind w:firstLine="708"/>
        <w:rPr>
          <w:rFonts w:cs="Times New Roman"/>
          <w:b/>
        </w:rPr>
      </w:pPr>
    </w:p>
    <w:p w:rsidR="003C6BF5" w:rsidRPr="003C6BF5" w:rsidRDefault="003C6BF5" w:rsidP="003C6BF5">
      <w:pPr>
        <w:ind w:firstLine="708"/>
        <w:rPr>
          <w:rFonts w:cs="Times New Roman"/>
          <w:b/>
        </w:rPr>
      </w:pPr>
      <w:r w:rsidRPr="003C6BF5">
        <w:rPr>
          <w:rFonts w:cs="Times New Roman"/>
          <w:b/>
        </w:rPr>
        <w:t>Промышленность</w:t>
      </w:r>
    </w:p>
    <w:p w:rsidR="003C6BF5" w:rsidRPr="003C6BF5" w:rsidRDefault="003C6BF5" w:rsidP="003C6BF5">
      <w:pPr>
        <w:ind w:firstLine="708"/>
        <w:rPr>
          <w:rFonts w:cs="Times New Roman"/>
          <w:b/>
        </w:rPr>
      </w:pPr>
    </w:p>
    <w:p w:rsidR="003C6BF5" w:rsidRPr="003C6BF5" w:rsidRDefault="003C6BF5" w:rsidP="003C6BF5">
      <w:pPr>
        <w:ind w:firstLine="720"/>
        <w:jc w:val="both"/>
        <w:rPr>
          <w:rFonts w:cs="Times New Roman"/>
        </w:rPr>
      </w:pPr>
      <w:r w:rsidRPr="003C6BF5">
        <w:rPr>
          <w:rFonts w:cs="Times New Roman"/>
        </w:rPr>
        <w:t xml:space="preserve">За 2005-2007 годы докризисного периода </w:t>
      </w:r>
      <w:proofErr w:type="gramStart"/>
      <w:r w:rsidRPr="003C6BF5">
        <w:rPr>
          <w:rFonts w:cs="Times New Roman"/>
        </w:rPr>
        <w:t>был</w:t>
      </w:r>
      <w:proofErr w:type="gramEnd"/>
      <w:r w:rsidRPr="003C6BF5">
        <w:rPr>
          <w:rFonts w:cs="Times New Roman"/>
        </w:rPr>
        <w:t xml:space="preserve"> достигнут рост промышленного производства на  21,6 %, в том числе в 2007 году – на 13,1 %. </w:t>
      </w:r>
    </w:p>
    <w:p w:rsidR="003C6BF5" w:rsidRPr="003C6BF5" w:rsidRDefault="003C6BF5" w:rsidP="003C6BF5">
      <w:pPr>
        <w:ind w:firstLine="720"/>
        <w:jc w:val="both"/>
        <w:rPr>
          <w:rFonts w:cs="Times New Roman"/>
        </w:rPr>
      </w:pPr>
      <w:r w:rsidRPr="003C6BF5">
        <w:rPr>
          <w:rFonts w:cs="Times New Roman"/>
        </w:rPr>
        <w:t>В условиях финансового кризиса за счет реализации антикризисных программ и планов в сфере промышленного производства области удалось не допустить большого спада: в 2008 году индекс производства составил 95,4 %, в 2009 году – 95,9 %.</w:t>
      </w:r>
    </w:p>
    <w:p w:rsidR="003C6BF5" w:rsidRPr="003C6BF5" w:rsidRDefault="003C6BF5" w:rsidP="003C6BF5">
      <w:pPr>
        <w:ind w:firstLine="720"/>
        <w:jc w:val="both"/>
        <w:rPr>
          <w:rFonts w:cs="Times New Roman"/>
        </w:rPr>
      </w:pPr>
      <w:r w:rsidRPr="003C6BF5">
        <w:rPr>
          <w:rFonts w:cs="Times New Roman"/>
        </w:rPr>
        <w:t xml:space="preserve">С начала 2010 года в Курской области отмечается рост промышленного производства. Рост объемов заказов позволил увеличить </w:t>
      </w:r>
      <w:r w:rsidRPr="003C6BF5">
        <w:rPr>
          <w:rFonts w:cs="Times New Roman"/>
        </w:rPr>
        <w:lastRenderedPageBreak/>
        <w:t xml:space="preserve">загрузку производственных мощностей и обеспечить переход многих промышленных  предприятий на работу в режиме  полной рабочей недели. </w:t>
      </w:r>
    </w:p>
    <w:p w:rsidR="003C6BF5" w:rsidRPr="003C6BF5" w:rsidRDefault="003C6BF5" w:rsidP="003C6BF5">
      <w:pPr>
        <w:ind w:firstLine="720"/>
        <w:jc w:val="both"/>
        <w:rPr>
          <w:rFonts w:cs="Times New Roman"/>
        </w:rPr>
      </w:pPr>
      <w:r w:rsidRPr="003C6BF5">
        <w:rPr>
          <w:rFonts w:cs="Times New Roman"/>
        </w:rPr>
        <w:t>По итогам 2010 года индекс промышленного производства в области составил 106,7%, в т. ч. по видам экономической деятельности: «добыча полезных ископаемых» – 112,6%, «обрабатывающие производства» – 101,6%, «производство и распределение электроэнергии, газа и воды» – 104,9%.</w:t>
      </w:r>
    </w:p>
    <w:p w:rsidR="003C6BF5" w:rsidRPr="003C6BF5" w:rsidRDefault="003C6BF5" w:rsidP="003C6BF5">
      <w:pPr>
        <w:ind w:firstLine="720"/>
        <w:jc w:val="both"/>
        <w:rPr>
          <w:rFonts w:cs="Times New Roman"/>
        </w:rPr>
      </w:pPr>
      <w:r w:rsidRPr="003C6BF5">
        <w:rPr>
          <w:rFonts w:cs="Times New Roman"/>
        </w:rPr>
        <w:t xml:space="preserve">Курская атомная станция работает в штатном режиме. </w:t>
      </w:r>
    </w:p>
    <w:p w:rsidR="003C6BF5" w:rsidRPr="003C6BF5" w:rsidRDefault="003C6BF5" w:rsidP="003C6BF5">
      <w:pPr>
        <w:ind w:firstLine="720"/>
        <w:jc w:val="both"/>
        <w:rPr>
          <w:rFonts w:cs="Times New Roman"/>
        </w:rPr>
      </w:pPr>
      <w:r w:rsidRPr="003C6BF5">
        <w:rPr>
          <w:rFonts w:cs="Times New Roman"/>
        </w:rPr>
        <w:t>В результате улучшения ситуации на рынке железорудного сырья Михайловский ГОК постоянно увеличивает производство концентрата и окатышей.</w:t>
      </w:r>
    </w:p>
    <w:p w:rsidR="003C6BF5" w:rsidRPr="003C6BF5" w:rsidRDefault="003C6BF5" w:rsidP="003C6BF5">
      <w:pPr>
        <w:ind w:firstLine="720"/>
        <w:jc w:val="both"/>
        <w:rPr>
          <w:rFonts w:cs="Times New Roman"/>
        </w:rPr>
      </w:pPr>
      <w:r w:rsidRPr="003C6BF5">
        <w:rPr>
          <w:rFonts w:cs="Times New Roman"/>
        </w:rPr>
        <w:t xml:space="preserve">Наметилась тенденция увеличения объемов производства в большинстве обрабатывающих производств. </w:t>
      </w:r>
    </w:p>
    <w:p w:rsidR="003C6BF5" w:rsidRPr="003C6BF5" w:rsidRDefault="003C6BF5" w:rsidP="003C6BF5">
      <w:pPr>
        <w:ind w:firstLine="720"/>
        <w:jc w:val="both"/>
        <w:rPr>
          <w:rFonts w:cs="Times New Roman"/>
        </w:rPr>
      </w:pPr>
      <w:r w:rsidRPr="003C6BF5">
        <w:rPr>
          <w:rFonts w:cs="Times New Roman"/>
        </w:rPr>
        <w:t>В пищевой и перерабатывающей промышленности вырос выпуск мясных полуфабрикатов, цельномолочной продукции, сливочного масла, молочных и плодоовощных консервов, кондитерских изделий, муки, крупы, комбикормов для животноводства.</w:t>
      </w:r>
    </w:p>
    <w:p w:rsidR="003C6BF5" w:rsidRPr="003C6BF5" w:rsidRDefault="003C6BF5" w:rsidP="003C6BF5">
      <w:pPr>
        <w:ind w:firstLine="720"/>
        <w:jc w:val="both"/>
        <w:rPr>
          <w:rFonts w:cs="Times New Roman"/>
        </w:rPr>
      </w:pPr>
      <w:r w:rsidRPr="003C6BF5">
        <w:rPr>
          <w:rFonts w:cs="Times New Roman"/>
        </w:rPr>
        <w:t>В легкой промышленности увеличилось производство технических тканей, трикотажных изделий, кожтоваров и обуви.</w:t>
      </w:r>
    </w:p>
    <w:p w:rsidR="003C6BF5" w:rsidRPr="003C6BF5" w:rsidRDefault="003C6BF5" w:rsidP="003C6BF5">
      <w:pPr>
        <w:ind w:firstLine="720"/>
        <w:jc w:val="both"/>
        <w:rPr>
          <w:rFonts w:cs="Times New Roman"/>
        </w:rPr>
      </w:pPr>
      <w:r w:rsidRPr="003C6BF5">
        <w:rPr>
          <w:rFonts w:cs="Times New Roman"/>
        </w:rPr>
        <w:t>В нефтехимии и машиностроении возрос выпуск химических волокон и нитей, ряда лекарственных препаратов, конвейерных лент и других резинотехнических изделий, полимерной пленки, подшипников, низковольтной аппаратуры, отдельных видов машин и оборудования.</w:t>
      </w:r>
    </w:p>
    <w:p w:rsidR="003C6BF5" w:rsidRPr="003C6BF5" w:rsidRDefault="003C6BF5" w:rsidP="003C6BF5">
      <w:pPr>
        <w:ind w:firstLine="720"/>
        <w:jc w:val="both"/>
        <w:rPr>
          <w:rFonts w:cs="Times New Roman"/>
        </w:rPr>
      </w:pPr>
      <w:r w:rsidRPr="003C6BF5">
        <w:rPr>
          <w:rFonts w:cs="Times New Roman"/>
        </w:rPr>
        <w:t>В стройиндустрии увеличилось производство строительного не огнеупорного керамического кирпича, конструкций, деталей и сборных  железобетонных изделий по сравнению со среднегодовым уровнем за 2004-2006 гг.</w:t>
      </w:r>
    </w:p>
    <w:p w:rsidR="003C6BF5" w:rsidRPr="003C6BF5" w:rsidRDefault="003C6BF5" w:rsidP="003C6BF5">
      <w:pPr>
        <w:ind w:firstLine="708"/>
        <w:jc w:val="both"/>
        <w:rPr>
          <w:rFonts w:cs="Times New Roman"/>
          <w:sz w:val="16"/>
          <w:szCs w:val="16"/>
        </w:rPr>
      </w:pPr>
    </w:p>
    <w:p w:rsidR="003C6BF5" w:rsidRPr="003C6BF5" w:rsidRDefault="003C6BF5" w:rsidP="003C6BF5">
      <w:pPr>
        <w:ind w:firstLine="708"/>
        <w:jc w:val="both"/>
        <w:rPr>
          <w:rFonts w:cs="Times New Roman"/>
        </w:rPr>
      </w:pPr>
      <w:r w:rsidRPr="003C6BF5">
        <w:rPr>
          <w:rFonts w:cs="Times New Roman"/>
          <w:b/>
        </w:rPr>
        <w:t>Сельское хозяйство</w:t>
      </w:r>
      <w:r w:rsidRPr="003C6BF5">
        <w:rPr>
          <w:rFonts w:cs="Times New Roman"/>
        </w:rPr>
        <w:t xml:space="preserve"> </w:t>
      </w:r>
    </w:p>
    <w:p w:rsidR="003C6BF5" w:rsidRPr="003C6BF5" w:rsidRDefault="003C6BF5" w:rsidP="003C6BF5">
      <w:pPr>
        <w:ind w:firstLine="851"/>
        <w:jc w:val="both"/>
        <w:rPr>
          <w:rFonts w:cs="Times New Roman"/>
        </w:rPr>
      </w:pPr>
    </w:p>
    <w:p w:rsidR="003C6BF5" w:rsidRPr="003C6BF5" w:rsidRDefault="003C6BF5" w:rsidP="003C6BF5">
      <w:pPr>
        <w:ind w:firstLine="708"/>
        <w:jc w:val="both"/>
        <w:rPr>
          <w:rFonts w:cs="Times New Roman"/>
        </w:rPr>
      </w:pPr>
      <w:r w:rsidRPr="003C6BF5">
        <w:rPr>
          <w:rFonts w:cs="Times New Roman"/>
        </w:rPr>
        <w:t xml:space="preserve">Сельское хозяйство исторически является одной из основных отраслей экономики области. В агропромышленном комплексе области сосредоточена треть трудовых ресурсов. На долю сельского хозяйства приходится 17% общего выпуска товаров и услуг и около 18% валовой добавленной стоимости отраслей экономики. </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Биоклиматический потенциал области позволяет обеспечить получение высоких урожаев зерновых культур, сахарной свеклы, силосных культур, картофеля.</w:t>
      </w:r>
    </w:p>
    <w:p w:rsidR="003C6BF5" w:rsidRPr="003C6BF5" w:rsidRDefault="003C6BF5" w:rsidP="003C6BF5">
      <w:pPr>
        <w:autoSpaceDE w:val="0"/>
        <w:autoSpaceDN w:val="0"/>
        <w:adjustRightInd w:val="0"/>
        <w:ind w:firstLine="709"/>
        <w:jc w:val="both"/>
        <w:rPr>
          <w:rFonts w:cs="Times New Roman"/>
        </w:rPr>
      </w:pPr>
      <w:r w:rsidRPr="003C6BF5">
        <w:rPr>
          <w:rFonts w:cs="Times New Roman"/>
        </w:rPr>
        <w:t xml:space="preserve">В 2009г. в области по сравнению с 2007г. темпы сельскохозяйственного производства увеличены на 20,6%; в 2010г. по сравнению с 2007г. – уменьшены </w:t>
      </w:r>
      <w:proofErr w:type="gramStart"/>
      <w:r w:rsidRPr="003C6BF5">
        <w:rPr>
          <w:rFonts w:cs="Times New Roman"/>
        </w:rPr>
        <w:t>на</w:t>
      </w:r>
      <w:proofErr w:type="gramEnd"/>
      <w:r w:rsidRPr="003C6BF5">
        <w:rPr>
          <w:rFonts w:cs="Times New Roman"/>
        </w:rPr>
        <w:t xml:space="preserve"> 6,4%.</w:t>
      </w:r>
    </w:p>
    <w:p w:rsidR="003C6BF5" w:rsidRPr="003C6BF5" w:rsidRDefault="003C6BF5" w:rsidP="003C6BF5">
      <w:pPr>
        <w:ind w:firstLine="708"/>
        <w:jc w:val="both"/>
        <w:rPr>
          <w:rFonts w:cs="Times New Roman"/>
        </w:rPr>
      </w:pPr>
      <w:r w:rsidRPr="003C6BF5">
        <w:rPr>
          <w:rFonts w:cs="Times New Roman"/>
        </w:rPr>
        <w:t>Курская область стабильно входит в пятерку лучших регионов ЦФО по объемам производства зерна, сахарной свеклы, картофеля и молока.</w:t>
      </w:r>
    </w:p>
    <w:p w:rsidR="003C6BF5" w:rsidRPr="003C6BF5" w:rsidRDefault="003C6BF5" w:rsidP="003C6BF5">
      <w:pPr>
        <w:ind w:firstLine="708"/>
        <w:jc w:val="both"/>
        <w:rPr>
          <w:rFonts w:cs="Times New Roman"/>
        </w:rPr>
      </w:pPr>
      <w:proofErr w:type="gramStart"/>
      <w:r w:rsidRPr="003C6BF5">
        <w:rPr>
          <w:rFonts w:cs="Times New Roman"/>
        </w:rPr>
        <w:t xml:space="preserve">Позитивным изменениям во многом способствовали предпринимаемые на федеральном и областном уровнях меры </w:t>
      </w:r>
      <w:r w:rsidRPr="003C6BF5">
        <w:rPr>
          <w:rFonts w:cs="Times New Roman"/>
        </w:rPr>
        <w:lastRenderedPageBreak/>
        <w:t>государственной поддержки отрасли, реализация национального проекта по развитию АПК, федеральных и областных целевых программ.</w:t>
      </w:r>
      <w:proofErr w:type="gramEnd"/>
    </w:p>
    <w:p w:rsidR="003C6BF5" w:rsidRPr="003C6BF5" w:rsidRDefault="003C6BF5" w:rsidP="003C6BF5">
      <w:pPr>
        <w:ind w:firstLine="708"/>
        <w:jc w:val="both"/>
        <w:rPr>
          <w:rFonts w:cs="Times New Roman"/>
        </w:rPr>
      </w:pPr>
      <w:r w:rsidRPr="003C6BF5">
        <w:rPr>
          <w:rFonts w:cs="Times New Roman"/>
        </w:rPr>
        <w:t>В отрасли продолжается внедрение инноваций и современных ресурсосберегающих технологий. С их применением выращивается весь объем сахарной свеклы, более 60 процентов зерна, 80 процентов масличных культур, свыше 50 процентов заготавливаемых кормов.</w:t>
      </w:r>
    </w:p>
    <w:p w:rsidR="003C6BF5" w:rsidRPr="003C6BF5" w:rsidRDefault="003C6BF5" w:rsidP="003C6BF5">
      <w:pPr>
        <w:ind w:firstLine="708"/>
        <w:jc w:val="both"/>
        <w:rPr>
          <w:rFonts w:cs="Times New Roman"/>
        </w:rPr>
      </w:pPr>
      <w:r w:rsidRPr="003C6BF5">
        <w:rPr>
          <w:rFonts w:cs="Times New Roman"/>
        </w:rPr>
        <w:t>В структуре сельскохозяйственного производства доля сельскохозяйственных организаций в последние годы составляет более 50% (50,5%), доля индивидуального сектора – свыше 45% (46,6%), доля фермерских хозяйств – около 5% (4,9%).</w:t>
      </w:r>
    </w:p>
    <w:p w:rsidR="003C6BF5" w:rsidRPr="003C6BF5" w:rsidRDefault="003C6BF5" w:rsidP="003C6BF5">
      <w:pPr>
        <w:ind w:firstLine="709"/>
        <w:jc w:val="both"/>
        <w:rPr>
          <w:rFonts w:cs="Times New Roman"/>
        </w:rPr>
      </w:pPr>
      <w:r w:rsidRPr="003C6BF5">
        <w:rPr>
          <w:rFonts w:cs="Times New Roman"/>
        </w:rPr>
        <w:t xml:space="preserve">Площадь зерновых культур за 2007-2009 гг. расширена на 27,0%, урожайность выросла в 1,3 раза, в </w:t>
      </w:r>
      <w:proofErr w:type="gramStart"/>
      <w:r w:rsidRPr="003C6BF5">
        <w:rPr>
          <w:rFonts w:cs="Times New Roman"/>
        </w:rPr>
        <w:t>области достигнут</w:t>
      </w:r>
      <w:proofErr w:type="gramEnd"/>
      <w:r w:rsidRPr="003C6BF5">
        <w:rPr>
          <w:rFonts w:cs="Times New Roman"/>
        </w:rPr>
        <w:t xml:space="preserve"> трехмиллионный рубеж производства зерна. Положительная динамика объемов производства намечена на период до 2012 года с ежегодным ростом на 1,5%.</w:t>
      </w:r>
    </w:p>
    <w:p w:rsidR="003C6BF5" w:rsidRPr="003C6BF5" w:rsidRDefault="003C6BF5" w:rsidP="003C6BF5">
      <w:pPr>
        <w:ind w:firstLine="709"/>
        <w:jc w:val="both"/>
        <w:rPr>
          <w:rFonts w:cs="Times New Roman"/>
        </w:rPr>
      </w:pPr>
      <w:r w:rsidRPr="003C6BF5">
        <w:rPr>
          <w:rFonts w:cs="Times New Roman"/>
        </w:rPr>
        <w:t>Возрождается свеклосахарное производство. Интенсивные методы выращивания данной культуры позволили увеличить в 2010г. по сравнению с 2006г. площади посева в 1,4 раза. Урожайность в 2007-2009гг. в сравнении со среднегодовым уровнем предыдущих трех лет выросла в 1,3 раза и составила 377 центнеров с гектара. Среднегодовой объем производства за 2007-2009 годы составил 2,8 млн. тонн. До 2012 года намечено увеличить объемы производства до 3,35 млн. тонн.</w:t>
      </w:r>
    </w:p>
    <w:p w:rsidR="003C6BF5" w:rsidRPr="003C6BF5" w:rsidRDefault="003C6BF5" w:rsidP="003C6BF5">
      <w:pPr>
        <w:ind w:firstLine="709"/>
        <w:jc w:val="both"/>
        <w:rPr>
          <w:rFonts w:cs="Times New Roman"/>
        </w:rPr>
      </w:pPr>
      <w:r w:rsidRPr="003C6BF5">
        <w:rPr>
          <w:rFonts w:cs="Times New Roman"/>
        </w:rPr>
        <w:t>Прорыв сделан в животноводстве.</w:t>
      </w:r>
    </w:p>
    <w:p w:rsidR="003C6BF5" w:rsidRPr="003C6BF5" w:rsidRDefault="003C6BF5" w:rsidP="003C6BF5">
      <w:pPr>
        <w:ind w:firstLine="709"/>
        <w:jc w:val="both"/>
        <w:rPr>
          <w:rFonts w:cs="Times New Roman"/>
        </w:rPr>
      </w:pPr>
      <w:r w:rsidRPr="003C6BF5">
        <w:rPr>
          <w:rFonts w:cs="Times New Roman"/>
        </w:rPr>
        <w:t xml:space="preserve">Используя возможности и льготы, предоставленные государством, в сельхозпредприятиях Курской области с 2006 года построено и введено в эксплуатацию 22 животноводческих комплекса: из которых 11 – по производству свинины и 11 – по производству молока. </w:t>
      </w:r>
    </w:p>
    <w:p w:rsidR="003C6BF5" w:rsidRPr="003C6BF5" w:rsidRDefault="003C6BF5" w:rsidP="003C6BF5">
      <w:pPr>
        <w:ind w:firstLine="709"/>
        <w:jc w:val="both"/>
        <w:rPr>
          <w:rFonts w:cs="Times New Roman"/>
        </w:rPr>
      </w:pPr>
      <w:r w:rsidRPr="003C6BF5">
        <w:rPr>
          <w:rFonts w:cs="Times New Roman"/>
        </w:rPr>
        <w:t>На строительство 10 комплексов победителям конкурсного отбора инвестиционных проектов по развитию животноводства была предоставлена государственная гарантия Курской области в сумме 3,5 млрд. рублей.</w:t>
      </w:r>
    </w:p>
    <w:p w:rsidR="003C6BF5" w:rsidRPr="003C6BF5" w:rsidRDefault="003C6BF5" w:rsidP="003C6BF5">
      <w:pPr>
        <w:ind w:firstLine="709"/>
        <w:jc w:val="both"/>
        <w:rPr>
          <w:rFonts w:cs="Times New Roman"/>
        </w:rPr>
      </w:pPr>
      <w:r w:rsidRPr="003C6BF5">
        <w:rPr>
          <w:rFonts w:cs="Times New Roman"/>
        </w:rPr>
        <w:t>В начале 2011 года построено еще 6 свиноводческих комплексов.</w:t>
      </w:r>
    </w:p>
    <w:p w:rsidR="003C6BF5" w:rsidRPr="003C6BF5" w:rsidRDefault="003C6BF5" w:rsidP="003C6BF5">
      <w:pPr>
        <w:ind w:firstLine="709"/>
        <w:jc w:val="both"/>
        <w:rPr>
          <w:rFonts w:cs="Times New Roman"/>
        </w:rPr>
      </w:pPr>
      <w:r w:rsidRPr="003C6BF5">
        <w:rPr>
          <w:rFonts w:cs="Times New Roman"/>
        </w:rPr>
        <w:t>В результате поголовье свиней за 2007-2009 годы в области возросло более чем на 50 тыс. голов или на 21 %, объем производства свиней на убой (в живом весе) увеличился в 1,6 раза.</w:t>
      </w:r>
    </w:p>
    <w:p w:rsidR="003C6BF5" w:rsidRPr="003C6BF5" w:rsidRDefault="003C6BF5" w:rsidP="003C6BF5">
      <w:pPr>
        <w:ind w:firstLine="709"/>
        <w:jc w:val="both"/>
        <w:rPr>
          <w:rFonts w:cs="Times New Roman"/>
        </w:rPr>
      </w:pPr>
      <w:r w:rsidRPr="003C6BF5">
        <w:rPr>
          <w:rFonts w:cs="Times New Roman"/>
        </w:rPr>
        <w:t>Это способствовало приросту в хозяйствах всех категорий объема производства скота и птицы на убой в живом весе в среднем на 3,6% ежегодно.</w:t>
      </w:r>
    </w:p>
    <w:p w:rsidR="003C6BF5" w:rsidRPr="003C6BF5" w:rsidRDefault="003C6BF5" w:rsidP="003C6BF5">
      <w:pPr>
        <w:ind w:firstLine="709"/>
        <w:jc w:val="both"/>
        <w:rPr>
          <w:rFonts w:cs="Times New Roman"/>
        </w:rPr>
      </w:pPr>
    </w:p>
    <w:p w:rsidR="003C6BF5" w:rsidRPr="003C6BF5" w:rsidRDefault="003C6BF5" w:rsidP="003C6BF5">
      <w:pPr>
        <w:shd w:val="clear" w:color="auto" w:fill="FFFFFF"/>
        <w:spacing w:line="317" w:lineRule="exact"/>
        <w:ind w:left="43" w:right="24" w:firstLine="482"/>
        <w:jc w:val="both"/>
        <w:rPr>
          <w:rFonts w:cs="Times New Roman"/>
          <w:b/>
        </w:rPr>
      </w:pPr>
      <w:r w:rsidRPr="003C6BF5">
        <w:rPr>
          <w:rFonts w:cs="Times New Roman"/>
          <w:b/>
        </w:rPr>
        <w:t>Строительство</w:t>
      </w:r>
    </w:p>
    <w:p w:rsidR="003C6BF5" w:rsidRPr="003C6BF5" w:rsidRDefault="003C6BF5" w:rsidP="003C6BF5">
      <w:pPr>
        <w:shd w:val="clear" w:color="auto" w:fill="FFFFFF"/>
        <w:spacing w:line="317" w:lineRule="exact"/>
        <w:ind w:left="43" w:right="24" w:firstLine="482"/>
        <w:jc w:val="both"/>
        <w:rPr>
          <w:rFonts w:cs="Times New Roman"/>
          <w:b/>
        </w:rPr>
      </w:pPr>
    </w:p>
    <w:p w:rsidR="003C6BF5" w:rsidRPr="003C6BF5" w:rsidRDefault="003C6BF5" w:rsidP="003C6BF5">
      <w:pPr>
        <w:shd w:val="clear" w:color="auto" w:fill="FFFFFF"/>
        <w:spacing w:line="317" w:lineRule="exact"/>
        <w:ind w:left="43" w:right="24" w:firstLine="482"/>
        <w:jc w:val="both"/>
        <w:rPr>
          <w:rFonts w:cs="Times New Roman"/>
          <w:color w:val="000000"/>
          <w:spacing w:val="8"/>
        </w:rPr>
      </w:pPr>
      <w:r w:rsidRPr="003C6BF5">
        <w:rPr>
          <w:rFonts w:cs="Times New Roman"/>
        </w:rPr>
        <w:t xml:space="preserve">За 2007-2009 годы в экономику и социальную сферу области направлено 170,5 млрд. рублей инвестиций с учетом действующих Соглашений о сотрудничестве с инвестиционными компаниями, инвесторами, предприятиями, в т. ч. в 2009 году – 63,9 млрд. рублей. Из </w:t>
      </w:r>
      <w:r w:rsidRPr="003C6BF5">
        <w:rPr>
          <w:rFonts w:cs="Times New Roman"/>
        </w:rPr>
        <w:lastRenderedPageBreak/>
        <w:t>них инвестиции в основной капитал составили 121,5 млрд. рублей, в т. ч. в 2009 году – 41,2 млрд. рублей или 84,9% к 2008 году.</w:t>
      </w:r>
    </w:p>
    <w:p w:rsidR="003C6BF5" w:rsidRPr="003C6BF5" w:rsidRDefault="003C6BF5" w:rsidP="003C6BF5">
      <w:pPr>
        <w:shd w:val="clear" w:color="auto" w:fill="FFFFFF"/>
        <w:spacing w:line="317" w:lineRule="exact"/>
        <w:ind w:left="34" w:right="29" w:firstLine="482"/>
        <w:jc w:val="both"/>
        <w:rPr>
          <w:rFonts w:cs="Times New Roman"/>
        </w:rPr>
      </w:pPr>
      <w:r w:rsidRPr="003C6BF5">
        <w:rPr>
          <w:rFonts w:cs="Times New Roman"/>
        </w:rPr>
        <w:t>В области в настоящее время действует более 50 Соглашений в различных отраслях экономики, из них значительная часть в агропромышленном комплексе, промышленном секторе.</w:t>
      </w:r>
    </w:p>
    <w:p w:rsidR="003C6BF5" w:rsidRPr="003C6BF5" w:rsidRDefault="003C6BF5" w:rsidP="003C6BF5">
      <w:pPr>
        <w:shd w:val="clear" w:color="auto" w:fill="FFFFFF"/>
        <w:spacing w:line="317" w:lineRule="exact"/>
        <w:ind w:left="34" w:right="29" w:firstLine="482"/>
        <w:jc w:val="both"/>
        <w:rPr>
          <w:rFonts w:cs="Times New Roman"/>
        </w:rPr>
      </w:pPr>
      <w:r w:rsidRPr="003C6BF5">
        <w:rPr>
          <w:rFonts w:cs="Times New Roman"/>
        </w:rPr>
        <w:t>Работы по виду деятельности «строительство» за три года выполнены на сумму 55,1 млрд. рублей, в т. ч. в 2009 году – 20,0 млрд. рублей.</w:t>
      </w:r>
    </w:p>
    <w:p w:rsidR="003C6BF5" w:rsidRPr="003C6BF5" w:rsidRDefault="003C6BF5" w:rsidP="003C6BF5">
      <w:pPr>
        <w:ind w:firstLine="482"/>
        <w:jc w:val="both"/>
        <w:rPr>
          <w:rFonts w:cs="Times New Roman"/>
        </w:rPr>
      </w:pPr>
      <w:r w:rsidRPr="003C6BF5">
        <w:rPr>
          <w:rFonts w:cs="Times New Roman"/>
        </w:rPr>
        <w:t>В области большое внимание уделяется вопросам жилищного строительства, газификации, водоснабжения, благоустройства.</w:t>
      </w:r>
    </w:p>
    <w:p w:rsidR="003C6BF5" w:rsidRPr="003C6BF5" w:rsidRDefault="003C6BF5" w:rsidP="003C6BF5">
      <w:pPr>
        <w:ind w:firstLine="482"/>
        <w:jc w:val="both"/>
        <w:rPr>
          <w:rFonts w:cs="Times New Roman"/>
        </w:rPr>
      </w:pPr>
      <w:r w:rsidRPr="003C6BF5">
        <w:rPr>
          <w:rFonts w:cs="Times New Roman"/>
        </w:rPr>
        <w:t>За последние три года сданы в эксплуатацию жилые дома общей площадью 1,28 млн. кв. метров, в т. ч. в 2009 году – 456,1 тыс. кв. м., с ростом на 2 %.</w:t>
      </w:r>
    </w:p>
    <w:p w:rsidR="003C6BF5" w:rsidRPr="003C6BF5" w:rsidRDefault="003C6BF5" w:rsidP="003C6BF5">
      <w:pPr>
        <w:ind w:firstLine="482"/>
        <w:jc w:val="both"/>
        <w:rPr>
          <w:rFonts w:eastAsia="Calibri" w:cs="Times New Roman"/>
          <w:lang w:eastAsia="en-US"/>
        </w:rPr>
      </w:pPr>
      <w:r w:rsidRPr="003C6BF5">
        <w:rPr>
          <w:rFonts w:cs="Times New Roman"/>
        </w:rPr>
        <w:t xml:space="preserve">Решаются вопросы </w:t>
      </w:r>
      <w:r w:rsidRPr="003C6BF5">
        <w:rPr>
          <w:rFonts w:eastAsia="Calibri" w:cs="Times New Roman"/>
          <w:lang w:eastAsia="en-US"/>
        </w:rPr>
        <w:t xml:space="preserve">обеспечения благоустроенным </w:t>
      </w:r>
      <w:r w:rsidRPr="003C6BF5">
        <w:rPr>
          <w:rFonts w:cs="Times New Roman"/>
        </w:rPr>
        <w:t>жильем граждан льготных категорий, установленных федеральным законодательством. За</w:t>
      </w:r>
      <w:r w:rsidRPr="003C6BF5">
        <w:rPr>
          <w:rFonts w:eastAsia="Calibri" w:cs="Times New Roman"/>
          <w:lang w:eastAsia="en-US"/>
        </w:rPr>
        <w:t xml:space="preserve"> три последних года с использованием мер государственной поддержки улучшили жилищные условия 1315 семей (граждан) отдельных категорий.</w:t>
      </w:r>
    </w:p>
    <w:p w:rsidR="003C6BF5" w:rsidRPr="003C6BF5" w:rsidRDefault="003C6BF5" w:rsidP="003C6BF5">
      <w:pPr>
        <w:ind w:firstLine="482"/>
        <w:jc w:val="both"/>
        <w:rPr>
          <w:rFonts w:eastAsia="Calibri" w:cs="Times New Roman"/>
          <w:lang w:eastAsia="en-US"/>
        </w:rPr>
      </w:pPr>
      <w:r w:rsidRPr="003C6BF5">
        <w:rPr>
          <w:rFonts w:eastAsia="Calibri" w:cs="Times New Roman"/>
          <w:lang w:eastAsia="en-US"/>
        </w:rPr>
        <w:t>В 2009 году все 169 ветеранов Великой Отечественной войны, вставшие на учет до 1 марта 2005 года, обеспечены благоустроенным жильем в рамках реализации Указа Президента Российской Федерации от 7 мая 2008 года № 714. В 2010 году улучшены жилищные условия более 2000 ветеранов, признанных нуждающимися в улучшении жилищных условий после 1 марта 2005 года.</w:t>
      </w:r>
    </w:p>
    <w:p w:rsidR="003C6BF5" w:rsidRPr="003C6BF5" w:rsidRDefault="003C6BF5" w:rsidP="003C6BF5">
      <w:pPr>
        <w:shd w:val="clear" w:color="auto" w:fill="FFFFFF"/>
        <w:spacing w:line="317" w:lineRule="exact"/>
        <w:ind w:left="34" w:right="29" w:firstLine="482"/>
        <w:jc w:val="both"/>
        <w:rPr>
          <w:rFonts w:cs="Times New Roman"/>
          <w:color w:val="000000"/>
          <w:spacing w:val="12"/>
        </w:rPr>
      </w:pPr>
      <w:r w:rsidRPr="003C6BF5">
        <w:rPr>
          <w:rFonts w:cs="Times New Roman"/>
        </w:rPr>
        <w:t>Ежегодно на реализацию мероприятий по социальному развитию села за счёт всех источников финансирования направляется около 500-600 млн. рублей. Это позволило за три года построить 538 км газовых сетей, газифицировать 11,3 тысяч домовладений, построить 208 км сетей водоснабжения, а также приобрести и построить жилье 385 сельским семьям, в том числе 240 молодым семьям и молодым специалистам.</w:t>
      </w:r>
    </w:p>
    <w:p w:rsidR="003C6BF5" w:rsidRPr="003C6BF5" w:rsidRDefault="003C6BF5" w:rsidP="003C6BF5">
      <w:pPr>
        <w:ind w:firstLine="482"/>
        <w:jc w:val="both"/>
        <w:rPr>
          <w:rFonts w:eastAsia="Calibri" w:cs="Times New Roman"/>
          <w:lang w:eastAsia="en-US"/>
        </w:rPr>
      </w:pPr>
      <w:r w:rsidRPr="003C6BF5">
        <w:rPr>
          <w:rFonts w:eastAsia="Calibri" w:cs="Times New Roman"/>
          <w:lang w:eastAsia="en-US"/>
        </w:rPr>
        <w:t>На газификацию области за 3 последних года направлено 5,3 млрд. рублей.</w:t>
      </w:r>
    </w:p>
    <w:p w:rsidR="003C6BF5" w:rsidRPr="003C6BF5" w:rsidRDefault="003C6BF5" w:rsidP="003C6BF5">
      <w:pPr>
        <w:ind w:firstLine="482"/>
        <w:jc w:val="both"/>
        <w:rPr>
          <w:rFonts w:cs="Times New Roman"/>
        </w:rPr>
      </w:pPr>
      <w:r w:rsidRPr="003C6BF5">
        <w:rPr>
          <w:rFonts w:cs="Times New Roman"/>
        </w:rPr>
        <w:t>На сегодня 10 районов имеют уровень газификации в сельской местности свыше 80 %. Это Большесолдатский, Горшеченский, Курский, Медвенский, Обоянский, Октябрьский, Суджанский, Фатежский, Пристенский и Мантуровский, которые достигли этого показателя в 2011 году.</w:t>
      </w:r>
    </w:p>
    <w:p w:rsidR="003C6BF5" w:rsidRPr="003C6BF5" w:rsidRDefault="003C6BF5" w:rsidP="003C6BF5">
      <w:pPr>
        <w:ind w:firstLine="482"/>
        <w:jc w:val="both"/>
        <w:rPr>
          <w:rFonts w:eastAsia="Calibri" w:cs="Times New Roman"/>
          <w:lang w:eastAsia="en-US"/>
        </w:rPr>
      </w:pPr>
      <w:r w:rsidRPr="003C6BF5">
        <w:rPr>
          <w:rFonts w:eastAsia="Calibri" w:cs="Times New Roman"/>
          <w:lang w:eastAsia="en-US"/>
        </w:rPr>
        <w:t xml:space="preserve">После ввода Конышевского газопровода все районы области будут газифицированы природным газом. </w:t>
      </w:r>
    </w:p>
    <w:p w:rsidR="003C6BF5" w:rsidRPr="003C6BF5" w:rsidRDefault="003C6BF5" w:rsidP="003C6BF5">
      <w:pPr>
        <w:suppressAutoHyphens/>
        <w:ind w:firstLine="482"/>
        <w:jc w:val="both"/>
        <w:rPr>
          <w:rFonts w:eastAsia="Calibri" w:cs="Times New Roman"/>
          <w:lang w:eastAsia="en-US"/>
        </w:rPr>
      </w:pPr>
      <w:r w:rsidRPr="003C6BF5">
        <w:rPr>
          <w:rFonts w:eastAsia="Calibri" w:cs="Times New Roman"/>
          <w:lang w:eastAsia="en-US"/>
        </w:rPr>
        <w:t>В дорожное хозяйство</w:t>
      </w:r>
      <w:r w:rsidRPr="003C6BF5">
        <w:rPr>
          <w:rFonts w:eastAsia="Calibri" w:cs="Times New Roman"/>
          <w:b/>
          <w:lang w:eastAsia="en-US"/>
        </w:rPr>
        <w:t xml:space="preserve"> </w:t>
      </w:r>
      <w:r w:rsidRPr="003C6BF5">
        <w:rPr>
          <w:rFonts w:eastAsia="Calibri" w:cs="Times New Roman"/>
          <w:lang w:eastAsia="en-US"/>
        </w:rPr>
        <w:t>в последние три года ежегодно направлялось более двух миллиардов рублей. Дорожные работы и благоустройство территорий проводились во всех районах области.</w:t>
      </w:r>
    </w:p>
    <w:p w:rsidR="003C6BF5" w:rsidRPr="003C6BF5" w:rsidRDefault="003C6BF5" w:rsidP="003C6BF5">
      <w:pPr>
        <w:ind w:firstLine="482"/>
        <w:jc w:val="both"/>
        <w:rPr>
          <w:rFonts w:eastAsia="Calibri" w:cs="Times New Roman"/>
          <w:lang w:eastAsia="en-US"/>
        </w:rPr>
      </w:pPr>
      <w:r w:rsidRPr="003C6BF5">
        <w:rPr>
          <w:rFonts w:cs="Times New Roman"/>
        </w:rPr>
        <w:t xml:space="preserve">За три года за счет средств областного бюджета с привлечением федеральных инвестиций построено 7 общеобразовательных школ на 950 учебных мест в районах области, детский дом на 100 мест </w:t>
      </w:r>
      <w:proofErr w:type="gramStart"/>
      <w:r w:rsidRPr="003C6BF5">
        <w:rPr>
          <w:rFonts w:cs="Times New Roman"/>
        </w:rPr>
        <w:t>в</w:t>
      </w:r>
      <w:proofErr w:type="gramEnd"/>
      <w:r w:rsidRPr="003C6BF5">
        <w:rPr>
          <w:rFonts w:cs="Times New Roman"/>
        </w:rPr>
        <w:t xml:space="preserve"> </w:t>
      </w:r>
      <w:proofErr w:type="gramStart"/>
      <w:r w:rsidRPr="003C6BF5">
        <w:rPr>
          <w:rFonts w:cs="Times New Roman"/>
        </w:rPr>
        <w:t>Железногорском</w:t>
      </w:r>
      <w:proofErr w:type="gramEnd"/>
      <w:r w:rsidRPr="003C6BF5">
        <w:rPr>
          <w:rFonts w:cs="Times New Roman"/>
        </w:rPr>
        <w:t xml:space="preserve"> районе. П</w:t>
      </w:r>
      <w:r w:rsidRPr="003C6BF5">
        <w:rPr>
          <w:rFonts w:eastAsia="Calibri" w:cs="Times New Roman"/>
          <w:lang w:eastAsia="en-US"/>
        </w:rPr>
        <w:t xml:space="preserve">остроены новые школы </w:t>
      </w:r>
      <w:proofErr w:type="gramStart"/>
      <w:r w:rsidRPr="003C6BF5">
        <w:rPr>
          <w:rFonts w:eastAsia="Calibri" w:cs="Times New Roman"/>
          <w:lang w:eastAsia="en-US"/>
        </w:rPr>
        <w:t>в</w:t>
      </w:r>
      <w:proofErr w:type="gramEnd"/>
      <w:r w:rsidRPr="003C6BF5">
        <w:rPr>
          <w:rFonts w:eastAsia="Calibri" w:cs="Times New Roman"/>
          <w:lang w:eastAsia="en-US"/>
        </w:rPr>
        <w:t xml:space="preserve"> </w:t>
      </w:r>
      <w:proofErr w:type="gramStart"/>
      <w:r w:rsidRPr="003C6BF5">
        <w:rPr>
          <w:rFonts w:eastAsia="Calibri" w:cs="Times New Roman"/>
          <w:lang w:eastAsia="en-US"/>
        </w:rPr>
        <w:t>Советском</w:t>
      </w:r>
      <w:proofErr w:type="gramEnd"/>
      <w:r w:rsidRPr="003C6BF5">
        <w:rPr>
          <w:rFonts w:eastAsia="Calibri" w:cs="Times New Roman"/>
          <w:lang w:eastAsia="en-US"/>
        </w:rPr>
        <w:t xml:space="preserve">, Горшеченском, Поныровском, Медвенском районах. </w:t>
      </w:r>
    </w:p>
    <w:p w:rsidR="003C6BF5" w:rsidRPr="003C6BF5" w:rsidRDefault="003C6BF5" w:rsidP="003C6BF5">
      <w:pPr>
        <w:shd w:val="clear" w:color="auto" w:fill="FFFFFF"/>
        <w:spacing w:before="10"/>
        <w:ind w:left="19" w:right="10" w:firstLine="482"/>
        <w:jc w:val="both"/>
        <w:rPr>
          <w:rFonts w:cs="Times New Roman"/>
          <w:color w:val="000000"/>
        </w:rPr>
      </w:pPr>
      <w:r w:rsidRPr="003C6BF5">
        <w:rPr>
          <w:rFonts w:cs="Times New Roman"/>
          <w:color w:val="000000"/>
        </w:rPr>
        <w:lastRenderedPageBreak/>
        <w:t>Решается проблема обеспечения населения дошкольными образовательными учреждениями.</w:t>
      </w:r>
    </w:p>
    <w:p w:rsidR="003C6BF5" w:rsidRPr="003C6BF5" w:rsidRDefault="003C6BF5" w:rsidP="003C6BF5">
      <w:pPr>
        <w:suppressAutoHyphens/>
        <w:ind w:firstLine="482"/>
        <w:jc w:val="both"/>
        <w:rPr>
          <w:rFonts w:eastAsia="Calibri" w:cs="Times New Roman"/>
          <w:lang w:eastAsia="en-US"/>
        </w:rPr>
      </w:pPr>
      <w:r w:rsidRPr="003C6BF5">
        <w:rPr>
          <w:rFonts w:eastAsia="Calibri" w:cs="Times New Roman"/>
          <w:lang w:eastAsia="en-US"/>
        </w:rPr>
        <w:t xml:space="preserve">В 2007 году построен детсад на 140 мест в г. Курске, в 2009 году </w:t>
      </w:r>
      <w:r w:rsidRPr="003C6BF5">
        <w:rPr>
          <w:rFonts w:cs="Times New Roman"/>
        </w:rPr>
        <w:t>–</w:t>
      </w:r>
      <w:r w:rsidRPr="003C6BF5">
        <w:rPr>
          <w:rFonts w:eastAsia="Calibri" w:cs="Times New Roman"/>
          <w:lang w:eastAsia="en-US"/>
        </w:rPr>
        <w:t xml:space="preserve"> в г. Курске на 140 мест, в Мантуровском районе – на 30 мест и на 40 мест в с</w:t>
      </w:r>
      <w:proofErr w:type="gramStart"/>
      <w:r w:rsidRPr="003C6BF5">
        <w:rPr>
          <w:rFonts w:eastAsia="Calibri" w:cs="Times New Roman"/>
          <w:lang w:eastAsia="en-US"/>
        </w:rPr>
        <w:t>.М</w:t>
      </w:r>
      <w:proofErr w:type="gramEnd"/>
      <w:r w:rsidRPr="003C6BF5">
        <w:rPr>
          <w:rFonts w:eastAsia="Calibri" w:cs="Times New Roman"/>
          <w:lang w:eastAsia="en-US"/>
        </w:rPr>
        <w:t xml:space="preserve">ансурово Советского района. </w:t>
      </w:r>
    </w:p>
    <w:p w:rsidR="003C6BF5" w:rsidRPr="003C6BF5" w:rsidRDefault="003C6BF5" w:rsidP="003C6BF5">
      <w:pPr>
        <w:shd w:val="clear" w:color="auto" w:fill="FFFFFF"/>
        <w:ind w:left="28" w:firstLine="482"/>
        <w:jc w:val="both"/>
        <w:rPr>
          <w:rFonts w:cs="Times New Roman"/>
          <w:color w:val="000000"/>
        </w:rPr>
      </w:pPr>
      <w:r w:rsidRPr="003C6BF5">
        <w:rPr>
          <w:rFonts w:cs="Times New Roman"/>
          <w:color w:val="000000"/>
        </w:rPr>
        <w:t>Укрепляется материально-техническая база учреждений здравоохранения. Завершено строительство областной детской инфекционной больницы на 157 коек в г</w:t>
      </w:r>
      <w:proofErr w:type="gramStart"/>
      <w:r w:rsidRPr="003C6BF5">
        <w:rPr>
          <w:rFonts w:cs="Times New Roman"/>
          <w:color w:val="000000"/>
        </w:rPr>
        <w:t>.К</w:t>
      </w:r>
      <w:proofErr w:type="gramEnd"/>
      <w:r w:rsidRPr="003C6BF5">
        <w:rPr>
          <w:rFonts w:cs="Times New Roman"/>
          <w:color w:val="000000"/>
        </w:rPr>
        <w:t>урске; создан региональный сосудистый центр, оснащенный современным медицинским оборудованием, на базе больниц городов Курска, Железногорска и пос. Горшечное.</w:t>
      </w:r>
    </w:p>
    <w:p w:rsidR="003C6BF5" w:rsidRPr="003C6BF5" w:rsidRDefault="003C6BF5" w:rsidP="003C6BF5">
      <w:pPr>
        <w:shd w:val="clear" w:color="auto" w:fill="FFFFFF"/>
        <w:ind w:left="28" w:firstLine="482"/>
        <w:jc w:val="both"/>
        <w:rPr>
          <w:rFonts w:cs="Times New Roman"/>
          <w:color w:val="000000"/>
        </w:rPr>
      </w:pPr>
      <w:r w:rsidRPr="003C6BF5">
        <w:rPr>
          <w:rFonts w:cs="Times New Roman"/>
          <w:color w:val="000000"/>
        </w:rPr>
        <w:t>Построен ряд фельдшерско-акушерских пунктов в районах области, врачебная амбулатория на 100 посещений в смену в г. Щигры.</w:t>
      </w:r>
    </w:p>
    <w:p w:rsidR="003C6BF5" w:rsidRPr="003C6BF5" w:rsidRDefault="003C6BF5" w:rsidP="003C6BF5">
      <w:pPr>
        <w:ind w:firstLine="708"/>
        <w:jc w:val="both"/>
        <w:rPr>
          <w:rFonts w:cs="Times New Roman"/>
        </w:rPr>
      </w:pPr>
    </w:p>
    <w:p w:rsidR="003C6BF5" w:rsidRPr="003C6BF5" w:rsidRDefault="003C6BF5" w:rsidP="003C6BF5">
      <w:pPr>
        <w:ind w:firstLine="708"/>
        <w:jc w:val="both"/>
        <w:rPr>
          <w:rFonts w:cs="Times New Roman"/>
          <w:b/>
        </w:rPr>
      </w:pPr>
      <w:r w:rsidRPr="003C6BF5">
        <w:rPr>
          <w:rFonts w:cs="Times New Roman"/>
          <w:b/>
        </w:rPr>
        <w:t>Обеспеченность населения жильем</w:t>
      </w:r>
    </w:p>
    <w:p w:rsidR="003C6BF5" w:rsidRPr="003C6BF5" w:rsidRDefault="003C6BF5" w:rsidP="003C6BF5">
      <w:pPr>
        <w:ind w:firstLine="708"/>
        <w:jc w:val="both"/>
        <w:rPr>
          <w:rFonts w:cs="Times New Roman"/>
          <w:sz w:val="24"/>
          <w:szCs w:val="24"/>
        </w:rPr>
      </w:pPr>
    </w:p>
    <w:p w:rsidR="003C6BF5" w:rsidRPr="003C6BF5" w:rsidRDefault="003C6BF5" w:rsidP="003C6BF5">
      <w:pPr>
        <w:ind w:right="-284" w:firstLine="720"/>
        <w:jc w:val="both"/>
        <w:rPr>
          <w:rFonts w:cs="Times New Roman"/>
        </w:rPr>
      </w:pPr>
      <w:r w:rsidRPr="003C6BF5">
        <w:rPr>
          <w:rFonts w:cs="Times New Roman"/>
        </w:rPr>
        <w:t>Жилищный фонд Курской области по состоянию на 01.01.2010 года составляет 29183 тыс. кв. м, из него 17247 тыс. кв. м, или 59,1% - городской жилищный фонд, в том числе частной формы собственности 13929 тыс. кв. м.</w:t>
      </w:r>
    </w:p>
    <w:p w:rsidR="003C6BF5" w:rsidRPr="003C6BF5" w:rsidRDefault="003C6BF5" w:rsidP="003C6BF5">
      <w:pPr>
        <w:ind w:firstLine="720"/>
        <w:jc w:val="both"/>
        <w:rPr>
          <w:rFonts w:cs="Times New Roman"/>
        </w:rPr>
      </w:pPr>
      <w:r w:rsidRPr="003C6BF5">
        <w:rPr>
          <w:rFonts w:cs="Times New Roman"/>
        </w:rPr>
        <w:t>Общая площадь жилых помещений, приходящаяся в среднем на одного жителя, в 2009 году (25,4 кв. м), увеличилась на 10% против 2005 года.</w:t>
      </w:r>
    </w:p>
    <w:p w:rsidR="003C6BF5" w:rsidRPr="003C6BF5" w:rsidRDefault="003C6BF5" w:rsidP="003C6BF5">
      <w:pPr>
        <w:ind w:right="-1" w:firstLine="720"/>
        <w:jc w:val="both"/>
        <w:rPr>
          <w:rFonts w:cs="Times New Roman"/>
        </w:rPr>
      </w:pPr>
      <w:proofErr w:type="gramStart"/>
      <w:r w:rsidRPr="003C6BF5">
        <w:rPr>
          <w:rFonts w:cs="Times New Roman"/>
        </w:rPr>
        <w:t>По состоянию на 01.01.2010 года удельный вес общей площади жилищного фонда, оборудованного водопроводом, составил  62,5 %, в том числе в городской местности – 87,6%; оборудованного канализацией – 61,7%, в том числе в городской местности – 87,2 %; оборудованного отоплением – 74,6%, в том числе в городской местности – 92,8 %; оборудованного горячим водоснабжением – 50,7 %, в том числе в городской местности – 76,1%.</w:t>
      </w:r>
      <w:proofErr w:type="gramEnd"/>
    </w:p>
    <w:p w:rsidR="003C6BF5" w:rsidRPr="003C6BF5" w:rsidRDefault="003C6BF5" w:rsidP="003C6BF5">
      <w:pPr>
        <w:ind w:right="-1" w:firstLine="720"/>
        <w:rPr>
          <w:rFonts w:cs="Times New Roman"/>
          <w:sz w:val="24"/>
          <w:szCs w:val="24"/>
        </w:rPr>
      </w:pPr>
    </w:p>
    <w:tbl>
      <w:tblPr>
        <w:tblW w:w="95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34"/>
        <w:gridCol w:w="2409"/>
        <w:gridCol w:w="992"/>
        <w:gridCol w:w="851"/>
        <w:gridCol w:w="851"/>
        <w:gridCol w:w="992"/>
        <w:gridCol w:w="1048"/>
        <w:gridCol w:w="795"/>
        <w:gridCol w:w="1047"/>
      </w:tblGrid>
      <w:tr w:rsidR="003C6BF5" w:rsidRPr="003C6BF5" w:rsidTr="003C6BF5">
        <w:tc>
          <w:tcPr>
            <w:tcW w:w="534" w:type="dxa"/>
            <w:vMerge w:val="restart"/>
            <w:tcBorders>
              <w:top w:val="single" w:sz="12" w:space="0" w:color="000000"/>
            </w:tcBorders>
            <w:shd w:val="clear" w:color="auto" w:fill="auto"/>
            <w:vAlign w:val="center"/>
          </w:tcPr>
          <w:p w:rsidR="003C6BF5" w:rsidRPr="003C6BF5" w:rsidRDefault="003C6BF5" w:rsidP="003C6BF5">
            <w:pPr>
              <w:ind w:left="-142" w:right="-108"/>
              <w:jc w:val="center"/>
              <w:rPr>
                <w:rFonts w:cs="Times New Roman"/>
                <w:b/>
                <w:caps/>
                <w:sz w:val="24"/>
                <w:szCs w:val="24"/>
              </w:rPr>
            </w:pPr>
            <w:r w:rsidRPr="003C6BF5">
              <w:rPr>
                <w:rFonts w:cs="Times New Roman"/>
                <w:b/>
                <w:caps/>
                <w:sz w:val="24"/>
                <w:szCs w:val="24"/>
              </w:rPr>
              <w:t xml:space="preserve">№ </w:t>
            </w:r>
            <w:proofErr w:type="gramStart"/>
            <w:r w:rsidRPr="003C6BF5">
              <w:rPr>
                <w:rFonts w:cs="Times New Roman"/>
                <w:b/>
                <w:sz w:val="24"/>
                <w:szCs w:val="24"/>
              </w:rPr>
              <w:t>п</w:t>
            </w:r>
            <w:proofErr w:type="gramEnd"/>
            <w:r w:rsidRPr="003C6BF5">
              <w:rPr>
                <w:rFonts w:cs="Times New Roman"/>
                <w:b/>
                <w:sz w:val="24"/>
                <w:szCs w:val="24"/>
              </w:rPr>
              <w:t>/п</w:t>
            </w:r>
          </w:p>
        </w:tc>
        <w:tc>
          <w:tcPr>
            <w:tcW w:w="2409" w:type="dxa"/>
            <w:vMerge w:val="restart"/>
            <w:tcBorders>
              <w:top w:val="single" w:sz="12" w:space="0" w:color="000000"/>
            </w:tcBorders>
            <w:shd w:val="clear" w:color="auto" w:fill="auto"/>
            <w:vAlign w:val="center"/>
          </w:tcPr>
          <w:p w:rsidR="003C6BF5" w:rsidRPr="003C6BF5" w:rsidRDefault="003C6BF5" w:rsidP="003C6BF5">
            <w:pPr>
              <w:ind w:right="-1"/>
              <w:jc w:val="center"/>
              <w:rPr>
                <w:rFonts w:cs="Times New Roman"/>
                <w:b/>
                <w:caps/>
                <w:sz w:val="24"/>
                <w:szCs w:val="24"/>
              </w:rPr>
            </w:pPr>
          </w:p>
          <w:p w:rsidR="003C6BF5" w:rsidRPr="003C6BF5" w:rsidRDefault="003C6BF5" w:rsidP="003C6BF5">
            <w:pPr>
              <w:ind w:right="-1"/>
              <w:jc w:val="center"/>
              <w:rPr>
                <w:rFonts w:cs="Times New Roman"/>
                <w:b/>
                <w:caps/>
                <w:sz w:val="24"/>
                <w:szCs w:val="24"/>
              </w:rPr>
            </w:pPr>
          </w:p>
          <w:p w:rsidR="003C6BF5" w:rsidRPr="003C6BF5" w:rsidRDefault="003C6BF5" w:rsidP="003C6BF5">
            <w:pPr>
              <w:ind w:right="-1"/>
              <w:jc w:val="center"/>
              <w:rPr>
                <w:rFonts w:cs="Times New Roman"/>
                <w:b/>
                <w:caps/>
                <w:sz w:val="24"/>
                <w:szCs w:val="24"/>
              </w:rPr>
            </w:pPr>
            <w:r w:rsidRPr="003C6BF5">
              <w:rPr>
                <w:rFonts w:cs="Times New Roman"/>
                <w:b/>
                <w:sz w:val="24"/>
                <w:szCs w:val="24"/>
              </w:rPr>
              <w:t>Наименование</w:t>
            </w:r>
          </w:p>
          <w:p w:rsidR="003C6BF5" w:rsidRPr="003C6BF5" w:rsidRDefault="003C6BF5" w:rsidP="003C6BF5">
            <w:pPr>
              <w:ind w:right="-108"/>
              <w:jc w:val="center"/>
              <w:rPr>
                <w:rFonts w:cs="Times New Roman"/>
                <w:b/>
                <w:caps/>
                <w:sz w:val="24"/>
                <w:szCs w:val="24"/>
              </w:rPr>
            </w:pPr>
            <w:r w:rsidRPr="003C6BF5">
              <w:rPr>
                <w:rFonts w:cs="Times New Roman"/>
                <w:b/>
                <w:sz w:val="24"/>
                <w:szCs w:val="24"/>
              </w:rPr>
              <w:t>муниципального образования</w:t>
            </w:r>
          </w:p>
          <w:p w:rsidR="003C6BF5" w:rsidRPr="003C6BF5" w:rsidRDefault="003C6BF5" w:rsidP="003C6BF5">
            <w:pPr>
              <w:ind w:right="-1"/>
              <w:jc w:val="center"/>
              <w:rPr>
                <w:rFonts w:cs="Times New Roman"/>
                <w:b/>
                <w:caps/>
                <w:sz w:val="24"/>
                <w:szCs w:val="24"/>
              </w:rPr>
            </w:pPr>
            <w:proofErr w:type="gramStart"/>
            <w:r w:rsidRPr="003C6BF5">
              <w:rPr>
                <w:rFonts w:cs="Times New Roman"/>
                <w:b/>
                <w:sz w:val="24"/>
                <w:szCs w:val="24"/>
              </w:rPr>
              <w:t>(28 районов и</w:t>
            </w:r>
            <w:proofErr w:type="gramEnd"/>
          </w:p>
          <w:p w:rsidR="003C6BF5" w:rsidRPr="003C6BF5" w:rsidRDefault="003C6BF5" w:rsidP="003C6BF5">
            <w:pPr>
              <w:ind w:right="-1"/>
              <w:jc w:val="center"/>
              <w:rPr>
                <w:rFonts w:cs="Times New Roman"/>
                <w:caps/>
                <w:sz w:val="24"/>
                <w:szCs w:val="24"/>
              </w:rPr>
            </w:pPr>
            <w:proofErr w:type="gramStart"/>
            <w:r w:rsidRPr="003C6BF5">
              <w:rPr>
                <w:rFonts w:cs="Times New Roman"/>
                <w:b/>
                <w:sz w:val="24"/>
                <w:szCs w:val="24"/>
              </w:rPr>
              <w:t>5 городских округов)</w:t>
            </w:r>
            <w:proofErr w:type="gramEnd"/>
          </w:p>
          <w:p w:rsidR="003C6BF5" w:rsidRPr="003C6BF5" w:rsidRDefault="003C6BF5" w:rsidP="003C6BF5">
            <w:pPr>
              <w:ind w:right="-1"/>
              <w:jc w:val="center"/>
              <w:rPr>
                <w:rFonts w:cs="Times New Roman"/>
                <w:caps/>
                <w:sz w:val="24"/>
                <w:szCs w:val="24"/>
              </w:rPr>
            </w:pPr>
          </w:p>
          <w:p w:rsidR="003C6BF5" w:rsidRPr="003C6BF5" w:rsidRDefault="003C6BF5" w:rsidP="003C6BF5">
            <w:pPr>
              <w:ind w:right="-1"/>
              <w:rPr>
                <w:rFonts w:cs="Times New Roman"/>
                <w:caps/>
                <w:sz w:val="24"/>
                <w:szCs w:val="24"/>
              </w:rPr>
            </w:pPr>
          </w:p>
        </w:tc>
        <w:tc>
          <w:tcPr>
            <w:tcW w:w="992" w:type="dxa"/>
            <w:vMerge w:val="restart"/>
            <w:tcBorders>
              <w:top w:val="single" w:sz="12" w:space="0" w:color="000000"/>
            </w:tcBorders>
            <w:shd w:val="clear" w:color="auto" w:fill="auto"/>
            <w:textDirection w:val="btLr"/>
            <w:vAlign w:val="center"/>
          </w:tcPr>
          <w:p w:rsidR="003C6BF5" w:rsidRPr="003C6BF5" w:rsidRDefault="003C6BF5" w:rsidP="003C6BF5">
            <w:pPr>
              <w:ind w:left="113" w:right="-1"/>
              <w:rPr>
                <w:rFonts w:cs="Times New Roman"/>
                <w:b/>
                <w:caps/>
                <w:sz w:val="24"/>
                <w:szCs w:val="24"/>
              </w:rPr>
            </w:pPr>
            <w:r w:rsidRPr="003C6BF5">
              <w:rPr>
                <w:rFonts w:cs="Times New Roman"/>
                <w:b/>
                <w:sz w:val="24"/>
                <w:szCs w:val="24"/>
              </w:rPr>
              <w:t>общая площадь жилых помещений, тыс. кв. м</w:t>
            </w:r>
          </w:p>
        </w:tc>
        <w:tc>
          <w:tcPr>
            <w:tcW w:w="5584" w:type="dxa"/>
            <w:gridSpan w:val="6"/>
            <w:tcBorders>
              <w:top w:val="single" w:sz="12" w:space="0" w:color="000000"/>
              <w:bottom w:val="single" w:sz="6" w:space="0" w:color="000000"/>
            </w:tcBorders>
            <w:shd w:val="clear" w:color="auto" w:fill="auto"/>
          </w:tcPr>
          <w:p w:rsidR="003C6BF5" w:rsidRPr="003C6BF5" w:rsidRDefault="003C6BF5" w:rsidP="003C6BF5">
            <w:pPr>
              <w:jc w:val="center"/>
              <w:rPr>
                <w:rFonts w:cs="Times New Roman"/>
                <w:b/>
                <w:caps/>
                <w:sz w:val="24"/>
                <w:szCs w:val="24"/>
              </w:rPr>
            </w:pPr>
            <w:r w:rsidRPr="003C6BF5">
              <w:rPr>
                <w:rFonts w:cs="Times New Roman"/>
                <w:b/>
                <w:sz w:val="24"/>
                <w:szCs w:val="24"/>
              </w:rPr>
              <w:t>Оборудованность жилфонда</w:t>
            </w:r>
            <w:proofErr w:type="gramStart"/>
            <w:r w:rsidRPr="003C6BF5">
              <w:rPr>
                <w:rFonts w:cs="Times New Roman"/>
                <w:b/>
                <w:sz w:val="24"/>
                <w:szCs w:val="24"/>
              </w:rPr>
              <w:t>: (%)</w:t>
            </w:r>
            <w:proofErr w:type="gramEnd"/>
          </w:p>
        </w:tc>
      </w:tr>
      <w:tr w:rsidR="003C6BF5" w:rsidRPr="003C6BF5" w:rsidTr="003C6BF5">
        <w:trPr>
          <w:cantSplit/>
          <w:trHeight w:val="1134"/>
        </w:trPr>
        <w:tc>
          <w:tcPr>
            <w:tcW w:w="534" w:type="dxa"/>
            <w:vMerge/>
            <w:tcBorders>
              <w:bottom w:val="single" w:sz="12" w:space="0" w:color="000000"/>
            </w:tcBorders>
            <w:shd w:val="clear" w:color="auto" w:fill="auto"/>
          </w:tcPr>
          <w:p w:rsidR="003C6BF5" w:rsidRPr="003C6BF5" w:rsidRDefault="003C6BF5" w:rsidP="003C6BF5">
            <w:pPr>
              <w:ind w:right="-1"/>
              <w:rPr>
                <w:rFonts w:cs="Times New Roman"/>
                <w:sz w:val="24"/>
                <w:szCs w:val="24"/>
              </w:rPr>
            </w:pPr>
          </w:p>
        </w:tc>
        <w:tc>
          <w:tcPr>
            <w:tcW w:w="2409" w:type="dxa"/>
            <w:vMerge/>
            <w:tcBorders>
              <w:bottom w:val="single" w:sz="12" w:space="0" w:color="000000"/>
            </w:tcBorders>
            <w:shd w:val="clear" w:color="auto" w:fill="auto"/>
          </w:tcPr>
          <w:p w:rsidR="003C6BF5" w:rsidRPr="003C6BF5" w:rsidRDefault="003C6BF5" w:rsidP="003C6BF5">
            <w:pPr>
              <w:ind w:right="-1"/>
              <w:rPr>
                <w:rFonts w:cs="Times New Roman"/>
                <w:sz w:val="24"/>
                <w:szCs w:val="24"/>
              </w:rPr>
            </w:pPr>
          </w:p>
        </w:tc>
        <w:tc>
          <w:tcPr>
            <w:tcW w:w="992" w:type="dxa"/>
            <w:vMerge/>
            <w:tcBorders>
              <w:bottom w:val="single" w:sz="12" w:space="0" w:color="000000"/>
            </w:tcBorders>
            <w:shd w:val="clear" w:color="auto" w:fill="auto"/>
          </w:tcPr>
          <w:p w:rsidR="003C6BF5" w:rsidRPr="003C6BF5" w:rsidRDefault="003C6BF5" w:rsidP="003C6BF5">
            <w:pPr>
              <w:ind w:right="-1"/>
              <w:rPr>
                <w:rFonts w:cs="Times New Roman"/>
                <w:sz w:val="24"/>
                <w:szCs w:val="24"/>
              </w:rPr>
            </w:pPr>
          </w:p>
        </w:tc>
        <w:tc>
          <w:tcPr>
            <w:tcW w:w="851" w:type="dxa"/>
            <w:tcBorders>
              <w:top w:val="single" w:sz="6" w:space="0" w:color="000000"/>
              <w:bottom w:val="single" w:sz="12" w:space="0" w:color="000000"/>
            </w:tcBorders>
            <w:shd w:val="clear" w:color="auto" w:fill="auto"/>
            <w:textDirection w:val="btLr"/>
            <w:vAlign w:val="center"/>
          </w:tcPr>
          <w:p w:rsidR="003C6BF5" w:rsidRPr="003C6BF5" w:rsidRDefault="003C6BF5" w:rsidP="003C6BF5">
            <w:pPr>
              <w:ind w:left="113" w:right="-1"/>
              <w:jc w:val="center"/>
              <w:rPr>
                <w:rFonts w:cs="Times New Roman"/>
                <w:b/>
                <w:sz w:val="24"/>
                <w:szCs w:val="24"/>
              </w:rPr>
            </w:pPr>
            <w:r w:rsidRPr="003C6BF5">
              <w:rPr>
                <w:rFonts w:cs="Times New Roman"/>
                <w:b/>
                <w:sz w:val="24"/>
                <w:szCs w:val="24"/>
              </w:rPr>
              <w:t>водопроводом</w:t>
            </w:r>
          </w:p>
        </w:tc>
        <w:tc>
          <w:tcPr>
            <w:tcW w:w="851" w:type="dxa"/>
            <w:tcBorders>
              <w:top w:val="single" w:sz="6" w:space="0" w:color="000000"/>
              <w:bottom w:val="single" w:sz="12" w:space="0" w:color="000000"/>
            </w:tcBorders>
            <w:shd w:val="clear" w:color="auto" w:fill="auto"/>
            <w:textDirection w:val="btLr"/>
            <w:vAlign w:val="center"/>
          </w:tcPr>
          <w:p w:rsidR="003C6BF5" w:rsidRPr="003C6BF5" w:rsidRDefault="003C6BF5" w:rsidP="003C6BF5">
            <w:pPr>
              <w:ind w:left="113" w:right="-1"/>
              <w:jc w:val="center"/>
              <w:rPr>
                <w:rFonts w:cs="Times New Roman"/>
                <w:b/>
                <w:sz w:val="24"/>
                <w:szCs w:val="24"/>
              </w:rPr>
            </w:pPr>
            <w:r w:rsidRPr="003C6BF5">
              <w:rPr>
                <w:rFonts w:cs="Times New Roman"/>
                <w:b/>
                <w:sz w:val="24"/>
                <w:szCs w:val="24"/>
              </w:rPr>
              <w:t>канализацией</w:t>
            </w:r>
          </w:p>
        </w:tc>
        <w:tc>
          <w:tcPr>
            <w:tcW w:w="992" w:type="dxa"/>
            <w:tcBorders>
              <w:top w:val="single" w:sz="6" w:space="0" w:color="000000"/>
              <w:bottom w:val="single" w:sz="12" w:space="0" w:color="000000"/>
            </w:tcBorders>
            <w:shd w:val="clear" w:color="auto" w:fill="auto"/>
            <w:textDirection w:val="btLr"/>
            <w:vAlign w:val="center"/>
          </w:tcPr>
          <w:p w:rsidR="003C6BF5" w:rsidRPr="003C6BF5" w:rsidRDefault="003C6BF5" w:rsidP="003C6BF5">
            <w:pPr>
              <w:ind w:left="113" w:right="-1"/>
              <w:jc w:val="center"/>
              <w:rPr>
                <w:rFonts w:cs="Times New Roman"/>
                <w:b/>
                <w:sz w:val="24"/>
                <w:szCs w:val="24"/>
              </w:rPr>
            </w:pPr>
            <w:r w:rsidRPr="003C6BF5">
              <w:rPr>
                <w:rFonts w:cs="Times New Roman"/>
                <w:b/>
                <w:sz w:val="24"/>
                <w:szCs w:val="24"/>
              </w:rPr>
              <w:t>центральным  отоплением</w:t>
            </w:r>
          </w:p>
        </w:tc>
        <w:tc>
          <w:tcPr>
            <w:tcW w:w="1048" w:type="dxa"/>
            <w:tcBorders>
              <w:top w:val="single" w:sz="6" w:space="0" w:color="000000"/>
              <w:bottom w:val="single" w:sz="12" w:space="0" w:color="000000"/>
            </w:tcBorders>
            <w:shd w:val="clear" w:color="auto" w:fill="auto"/>
            <w:textDirection w:val="btLr"/>
            <w:vAlign w:val="center"/>
          </w:tcPr>
          <w:p w:rsidR="003C6BF5" w:rsidRPr="003C6BF5" w:rsidRDefault="003C6BF5" w:rsidP="003C6BF5">
            <w:pPr>
              <w:ind w:left="113" w:right="-1"/>
              <w:jc w:val="center"/>
              <w:rPr>
                <w:rFonts w:cs="Times New Roman"/>
                <w:b/>
                <w:sz w:val="24"/>
                <w:szCs w:val="24"/>
              </w:rPr>
            </w:pPr>
            <w:r w:rsidRPr="003C6BF5">
              <w:rPr>
                <w:rFonts w:cs="Times New Roman"/>
                <w:b/>
                <w:sz w:val="24"/>
                <w:szCs w:val="24"/>
              </w:rPr>
              <w:t xml:space="preserve">горячим  водоснабжением </w:t>
            </w:r>
          </w:p>
        </w:tc>
        <w:tc>
          <w:tcPr>
            <w:tcW w:w="795" w:type="dxa"/>
            <w:tcBorders>
              <w:top w:val="single" w:sz="6" w:space="0" w:color="000000"/>
              <w:bottom w:val="single" w:sz="12" w:space="0" w:color="000000"/>
            </w:tcBorders>
            <w:shd w:val="clear" w:color="auto" w:fill="auto"/>
            <w:textDirection w:val="btLr"/>
            <w:vAlign w:val="center"/>
          </w:tcPr>
          <w:p w:rsidR="003C6BF5" w:rsidRPr="003C6BF5" w:rsidRDefault="003C6BF5" w:rsidP="003C6BF5">
            <w:pPr>
              <w:ind w:left="113" w:right="-1"/>
              <w:jc w:val="center"/>
              <w:rPr>
                <w:rFonts w:cs="Times New Roman"/>
                <w:b/>
                <w:sz w:val="24"/>
                <w:szCs w:val="24"/>
              </w:rPr>
            </w:pPr>
            <w:r w:rsidRPr="003C6BF5">
              <w:rPr>
                <w:rFonts w:cs="Times New Roman"/>
                <w:b/>
                <w:sz w:val="24"/>
                <w:szCs w:val="24"/>
              </w:rPr>
              <w:t>газом</w:t>
            </w:r>
          </w:p>
        </w:tc>
        <w:tc>
          <w:tcPr>
            <w:tcW w:w="1047" w:type="dxa"/>
            <w:tcBorders>
              <w:top w:val="single" w:sz="6" w:space="0" w:color="000000"/>
              <w:bottom w:val="single" w:sz="12" w:space="0" w:color="000000"/>
            </w:tcBorders>
            <w:shd w:val="clear" w:color="auto" w:fill="auto"/>
            <w:textDirection w:val="btLr"/>
            <w:vAlign w:val="center"/>
          </w:tcPr>
          <w:p w:rsidR="003C6BF5" w:rsidRPr="003C6BF5" w:rsidRDefault="003C6BF5" w:rsidP="003C6BF5">
            <w:pPr>
              <w:ind w:left="113" w:right="-1"/>
              <w:jc w:val="center"/>
              <w:rPr>
                <w:rFonts w:cs="Times New Roman"/>
                <w:b/>
                <w:sz w:val="24"/>
                <w:szCs w:val="24"/>
              </w:rPr>
            </w:pPr>
            <w:r w:rsidRPr="003C6BF5">
              <w:rPr>
                <w:rFonts w:cs="Times New Roman"/>
                <w:b/>
                <w:sz w:val="24"/>
                <w:szCs w:val="24"/>
              </w:rPr>
              <w:t>напольными электроплитами</w:t>
            </w:r>
          </w:p>
        </w:tc>
      </w:tr>
      <w:tr w:rsidR="003C6BF5" w:rsidRPr="003C6BF5" w:rsidTr="003C6BF5">
        <w:tc>
          <w:tcPr>
            <w:tcW w:w="534" w:type="dxa"/>
            <w:tcBorders>
              <w:top w:val="single" w:sz="12" w:space="0" w:color="000000"/>
            </w:tcBorders>
            <w:shd w:val="clear" w:color="auto" w:fill="auto"/>
          </w:tcPr>
          <w:p w:rsidR="003C6BF5" w:rsidRPr="003C6BF5" w:rsidRDefault="003C6BF5" w:rsidP="003C6BF5">
            <w:pPr>
              <w:ind w:right="-1"/>
              <w:rPr>
                <w:rFonts w:cs="Times New Roman"/>
                <w:i/>
                <w:sz w:val="24"/>
                <w:szCs w:val="24"/>
              </w:rPr>
            </w:pPr>
          </w:p>
        </w:tc>
        <w:tc>
          <w:tcPr>
            <w:tcW w:w="2409" w:type="dxa"/>
            <w:tcBorders>
              <w:top w:val="single" w:sz="12" w:space="0" w:color="000000"/>
            </w:tcBorders>
            <w:shd w:val="clear" w:color="auto" w:fill="auto"/>
          </w:tcPr>
          <w:p w:rsidR="003C6BF5" w:rsidRPr="003C6BF5" w:rsidRDefault="003C6BF5" w:rsidP="003C6BF5">
            <w:pPr>
              <w:ind w:right="-1"/>
              <w:rPr>
                <w:rFonts w:cs="Times New Roman"/>
                <w:sz w:val="24"/>
                <w:szCs w:val="24"/>
              </w:rPr>
            </w:pPr>
            <w:r w:rsidRPr="003C6BF5">
              <w:rPr>
                <w:rFonts w:cs="Times New Roman"/>
                <w:sz w:val="24"/>
                <w:szCs w:val="24"/>
              </w:rPr>
              <w:t>по области:</w:t>
            </w:r>
          </w:p>
        </w:tc>
        <w:tc>
          <w:tcPr>
            <w:tcW w:w="992" w:type="dxa"/>
            <w:tcBorders>
              <w:top w:val="single" w:sz="12" w:space="0" w:color="000000"/>
            </w:tcBorders>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29183,0</w:t>
            </w:r>
          </w:p>
        </w:tc>
        <w:tc>
          <w:tcPr>
            <w:tcW w:w="851" w:type="dxa"/>
            <w:tcBorders>
              <w:top w:val="single" w:sz="12" w:space="0" w:color="000000"/>
            </w:tcBorders>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62,5</w:t>
            </w:r>
          </w:p>
        </w:tc>
        <w:tc>
          <w:tcPr>
            <w:tcW w:w="851" w:type="dxa"/>
            <w:tcBorders>
              <w:top w:val="single" w:sz="12" w:space="0" w:color="000000"/>
            </w:tcBorders>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61,7</w:t>
            </w:r>
          </w:p>
        </w:tc>
        <w:tc>
          <w:tcPr>
            <w:tcW w:w="992" w:type="dxa"/>
            <w:tcBorders>
              <w:top w:val="single" w:sz="12" w:space="0" w:color="000000"/>
            </w:tcBorders>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74,6</w:t>
            </w:r>
          </w:p>
        </w:tc>
        <w:tc>
          <w:tcPr>
            <w:tcW w:w="1048" w:type="dxa"/>
            <w:tcBorders>
              <w:top w:val="single" w:sz="12" w:space="0" w:color="000000"/>
            </w:tcBorders>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50,7</w:t>
            </w:r>
          </w:p>
        </w:tc>
        <w:tc>
          <w:tcPr>
            <w:tcW w:w="795" w:type="dxa"/>
            <w:tcBorders>
              <w:top w:val="single" w:sz="12" w:space="0" w:color="000000"/>
            </w:tcBorders>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82,7</w:t>
            </w:r>
          </w:p>
        </w:tc>
        <w:tc>
          <w:tcPr>
            <w:tcW w:w="1047" w:type="dxa"/>
            <w:tcBorders>
              <w:top w:val="single" w:sz="12" w:space="0" w:color="000000"/>
            </w:tcBorders>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5,7</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rPr>
                <w:rFonts w:cs="Times New Roman"/>
                <w:sz w:val="24"/>
                <w:szCs w:val="24"/>
              </w:rPr>
            </w:pPr>
            <w:r w:rsidRPr="003C6BF5">
              <w:rPr>
                <w:rFonts w:cs="Times New Roman"/>
                <w:sz w:val="24"/>
                <w:szCs w:val="24"/>
              </w:rPr>
              <w:t>гор. Курск</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9791,7</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98,1</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98,1</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99,96</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89,4</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93,9</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6,0</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rPr>
                <w:rFonts w:cs="Times New Roman"/>
                <w:sz w:val="24"/>
                <w:szCs w:val="24"/>
              </w:rPr>
            </w:pPr>
            <w:r w:rsidRPr="003C6BF5">
              <w:rPr>
                <w:rFonts w:cs="Times New Roman"/>
                <w:sz w:val="24"/>
                <w:szCs w:val="24"/>
              </w:rPr>
              <w:t>гор. Железногорск</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2127,5</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94,6</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94,2</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94,8</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86,5</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92,2</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1,2</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rPr>
                <w:rFonts w:cs="Times New Roman"/>
                <w:sz w:val="24"/>
                <w:szCs w:val="24"/>
              </w:rPr>
            </w:pPr>
            <w:r w:rsidRPr="003C6BF5">
              <w:rPr>
                <w:rFonts w:cs="Times New Roman"/>
                <w:sz w:val="24"/>
                <w:szCs w:val="24"/>
              </w:rPr>
              <w:t>гор. Курчатов</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846,9</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100,0</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100,0</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100,0</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100,0</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100,0</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rPr>
                <w:rFonts w:cs="Times New Roman"/>
                <w:sz w:val="24"/>
                <w:szCs w:val="24"/>
              </w:rPr>
            </w:pPr>
            <w:r w:rsidRPr="003C6BF5">
              <w:rPr>
                <w:rFonts w:cs="Times New Roman"/>
                <w:sz w:val="24"/>
                <w:szCs w:val="24"/>
              </w:rPr>
              <w:t>гор. Льгов</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438,2</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50,7</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49,8</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69,4</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49,8</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99,3</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0,7</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rPr>
                <w:rFonts w:cs="Times New Roman"/>
                <w:sz w:val="24"/>
                <w:szCs w:val="24"/>
              </w:rPr>
            </w:pPr>
            <w:r w:rsidRPr="003C6BF5">
              <w:rPr>
                <w:rFonts w:cs="Times New Roman"/>
                <w:sz w:val="24"/>
                <w:szCs w:val="24"/>
              </w:rPr>
              <w:t>гор. Щигры</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384,4</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58,8</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58,5</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99,7</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32,4</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100,0</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rPr>
                <w:rFonts w:cs="Times New Roman"/>
                <w:sz w:val="24"/>
                <w:szCs w:val="24"/>
              </w:rPr>
            </w:pPr>
            <w:r w:rsidRPr="003C6BF5">
              <w:rPr>
                <w:rFonts w:cs="Times New Roman"/>
                <w:sz w:val="24"/>
                <w:szCs w:val="24"/>
              </w:rPr>
              <w:t>Беловский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540,7</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19,9</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18,0</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74,6</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3,1</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19,3</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0,2</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ind w:left="-51" w:right="87" w:hanging="24"/>
              <w:rPr>
                <w:rFonts w:cs="Times New Roman"/>
                <w:sz w:val="24"/>
                <w:szCs w:val="24"/>
              </w:rPr>
            </w:pPr>
            <w:r w:rsidRPr="003C6BF5">
              <w:rPr>
                <w:rFonts w:cs="Times New Roman"/>
                <w:sz w:val="24"/>
                <w:szCs w:val="24"/>
              </w:rPr>
              <w:t xml:space="preserve"> Большесолдатский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334,9</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31,6</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31,6</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82,0</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17,3</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88,4</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rPr>
                <w:rFonts w:cs="Times New Roman"/>
                <w:sz w:val="24"/>
                <w:szCs w:val="24"/>
              </w:rPr>
            </w:pPr>
            <w:r w:rsidRPr="003C6BF5">
              <w:rPr>
                <w:rFonts w:cs="Times New Roman"/>
                <w:sz w:val="24"/>
                <w:szCs w:val="24"/>
              </w:rPr>
              <w:t>Глушковский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719,6</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28,4</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28,4</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22,2</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8,4</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53,6</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rPr>
                <w:rFonts w:cs="Times New Roman"/>
                <w:sz w:val="24"/>
                <w:szCs w:val="24"/>
              </w:rPr>
            </w:pPr>
            <w:r w:rsidRPr="003C6BF5">
              <w:rPr>
                <w:rFonts w:cs="Times New Roman"/>
                <w:sz w:val="24"/>
                <w:szCs w:val="24"/>
              </w:rPr>
              <w:t>Горшеченский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727,1</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16,2</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14,9</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15,6</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6,5</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91,3</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rPr>
                <w:rFonts w:cs="Times New Roman"/>
                <w:sz w:val="24"/>
                <w:szCs w:val="24"/>
              </w:rPr>
            </w:pPr>
            <w:r w:rsidRPr="003C6BF5">
              <w:rPr>
                <w:rFonts w:cs="Times New Roman"/>
                <w:sz w:val="24"/>
                <w:szCs w:val="24"/>
              </w:rPr>
              <w:t>Дмитриевский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555,1</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37,0</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33,8</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72,5</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99,1</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0,8</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rPr>
                <w:rFonts w:cs="Times New Roman"/>
                <w:sz w:val="24"/>
                <w:szCs w:val="24"/>
              </w:rPr>
            </w:pPr>
            <w:r w:rsidRPr="003C6BF5">
              <w:rPr>
                <w:rFonts w:cs="Times New Roman"/>
                <w:sz w:val="24"/>
                <w:szCs w:val="24"/>
              </w:rPr>
              <w:t>Железногорский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530,6</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37,2</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35,4</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44,8</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24,6</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39,1</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rPr>
                <w:rFonts w:cs="Times New Roman"/>
                <w:sz w:val="24"/>
                <w:szCs w:val="24"/>
              </w:rPr>
            </w:pPr>
            <w:r w:rsidRPr="003C6BF5">
              <w:rPr>
                <w:rFonts w:cs="Times New Roman"/>
                <w:sz w:val="24"/>
                <w:szCs w:val="24"/>
              </w:rPr>
              <w:t>Золотухинский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607,2</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30,5</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29,9</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40,6</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17,6</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96,2</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1,7</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rPr>
                <w:rFonts w:cs="Times New Roman"/>
                <w:sz w:val="24"/>
                <w:szCs w:val="24"/>
              </w:rPr>
            </w:pPr>
            <w:r w:rsidRPr="003C6BF5">
              <w:rPr>
                <w:rFonts w:cs="Times New Roman"/>
                <w:sz w:val="24"/>
                <w:szCs w:val="24"/>
              </w:rPr>
              <w:t>Касторенский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655,8</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41,3</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38,1</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36,8</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2,6</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93,8</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rPr>
                <w:rFonts w:cs="Times New Roman"/>
                <w:sz w:val="24"/>
                <w:szCs w:val="24"/>
              </w:rPr>
            </w:pPr>
            <w:r w:rsidRPr="003C6BF5">
              <w:rPr>
                <w:rFonts w:cs="Times New Roman"/>
                <w:sz w:val="24"/>
                <w:szCs w:val="24"/>
              </w:rPr>
              <w:t>Конышевский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378,1</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27,7</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27,7</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27,1</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5,6</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97,0</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rPr>
                <w:rFonts w:cs="Times New Roman"/>
                <w:sz w:val="24"/>
                <w:szCs w:val="24"/>
              </w:rPr>
            </w:pPr>
            <w:r w:rsidRPr="003C6BF5">
              <w:rPr>
                <w:rFonts w:cs="Times New Roman"/>
                <w:sz w:val="24"/>
                <w:szCs w:val="24"/>
              </w:rPr>
              <w:t>Кореневский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441,0</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26,1</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26,1</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95,5</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5,9</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68,7</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0,5</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rPr>
                <w:rFonts w:cs="Times New Roman"/>
                <w:sz w:val="24"/>
                <w:szCs w:val="24"/>
              </w:rPr>
            </w:pPr>
            <w:r w:rsidRPr="003C6BF5">
              <w:rPr>
                <w:rFonts w:cs="Times New Roman"/>
                <w:sz w:val="24"/>
                <w:szCs w:val="24"/>
              </w:rPr>
              <w:t>Курский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1166,0</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32,5</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30,2</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46,2</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20,5</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89,6</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6,6</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rPr>
                <w:rFonts w:cs="Times New Roman"/>
                <w:sz w:val="24"/>
                <w:szCs w:val="24"/>
              </w:rPr>
            </w:pPr>
            <w:r w:rsidRPr="003C6BF5">
              <w:rPr>
                <w:rFonts w:cs="Times New Roman"/>
                <w:sz w:val="24"/>
                <w:szCs w:val="24"/>
              </w:rPr>
              <w:t>Курчатовский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525,5</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40,7</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38,9</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48,6</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30,6</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14,3</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16,4</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rPr>
                <w:rFonts w:cs="Times New Roman"/>
                <w:sz w:val="24"/>
                <w:szCs w:val="24"/>
              </w:rPr>
            </w:pPr>
            <w:r w:rsidRPr="003C6BF5">
              <w:rPr>
                <w:rFonts w:cs="Times New Roman"/>
                <w:sz w:val="24"/>
                <w:szCs w:val="24"/>
              </w:rPr>
              <w:t>Льговский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463,4</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12,2</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12,0</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13,5</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10,6</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100,0</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rPr>
                <w:rFonts w:cs="Times New Roman"/>
                <w:sz w:val="24"/>
                <w:szCs w:val="24"/>
              </w:rPr>
            </w:pPr>
            <w:r w:rsidRPr="003C6BF5">
              <w:rPr>
                <w:rFonts w:cs="Times New Roman"/>
                <w:sz w:val="24"/>
                <w:szCs w:val="24"/>
              </w:rPr>
              <w:t>Мантуровский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392,8</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28,2</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25,4</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93,3</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2,3</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100,0</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rPr>
                <w:rFonts w:cs="Times New Roman"/>
                <w:sz w:val="24"/>
                <w:szCs w:val="24"/>
              </w:rPr>
            </w:pPr>
            <w:r w:rsidRPr="003C6BF5">
              <w:rPr>
                <w:rFonts w:cs="Times New Roman"/>
                <w:sz w:val="24"/>
                <w:szCs w:val="24"/>
              </w:rPr>
              <w:t>Медвенский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529,9</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45,0</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43,0</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55,0</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38,3</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93,0</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spacing w:line="276" w:lineRule="auto"/>
              <w:rPr>
                <w:rFonts w:cs="Times New Roman"/>
                <w:sz w:val="24"/>
                <w:szCs w:val="24"/>
              </w:rPr>
            </w:pPr>
            <w:r w:rsidRPr="003C6BF5">
              <w:rPr>
                <w:rFonts w:cs="Times New Roman"/>
                <w:sz w:val="24"/>
                <w:szCs w:val="24"/>
              </w:rPr>
              <w:t>Обоянский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876,4</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64,7</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62,5</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80,3</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53,2</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96,3</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1,0</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spacing w:line="276" w:lineRule="auto"/>
              <w:rPr>
                <w:rFonts w:cs="Times New Roman"/>
                <w:sz w:val="24"/>
                <w:szCs w:val="24"/>
              </w:rPr>
            </w:pPr>
            <w:r w:rsidRPr="003C6BF5">
              <w:rPr>
                <w:rFonts w:cs="Times New Roman"/>
                <w:sz w:val="24"/>
                <w:szCs w:val="24"/>
              </w:rPr>
              <w:t>Октябрьский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642,9</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37,2</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37,2</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74,7</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26,9</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61,2</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spacing w:line="276" w:lineRule="auto"/>
              <w:rPr>
                <w:rFonts w:cs="Times New Roman"/>
                <w:sz w:val="24"/>
                <w:szCs w:val="24"/>
              </w:rPr>
            </w:pPr>
            <w:r w:rsidRPr="003C6BF5">
              <w:rPr>
                <w:rFonts w:cs="Times New Roman"/>
                <w:sz w:val="24"/>
                <w:szCs w:val="24"/>
              </w:rPr>
              <w:t>Поныровский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313,0</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40,4</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38,1</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72,1</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23,6</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40,3</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spacing w:line="276" w:lineRule="auto"/>
              <w:rPr>
                <w:rFonts w:cs="Times New Roman"/>
                <w:sz w:val="24"/>
                <w:szCs w:val="24"/>
              </w:rPr>
            </w:pPr>
            <w:r w:rsidRPr="003C6BF5">
              <w:rPr>
                <w:rFonts w:cs="Times New Roman"/>
                <w:sz w:val="24"/>
                <w:szCs w:val="24"/>
              </w:rPr>
              <w:t>Пристенский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497,8</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19,4</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19,2</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25,0</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8,0</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23,8</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0,7</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rPr>
                <w:rFonts w:cs="Times New Roman"/>
                <w:sz w:val="24"/>
                <w:szCs w:val="24"/>
              </w:rPr>
            </w:pPr>
            <w:r w:rsidRPr="003C6BF5">
              <w:rPr>
                <w:rFonts w:cs="Times New Roman"/>
                <w:sz w:val="24"/>
                <w:szCs w:val="24"/>
              </w:rPr>
              <w:t>Рыльский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927,4</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31,8</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31,7</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31,9</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20,1</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99,2</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0,4</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spacing w:line="276" w:lineRule="auto"/>
              <w:rPr>
                <w:rFonts w:cs="Times New Roman"/>
                <w:sz w:val="24"/>
                <w:szCs w:val="24"/>
              </w:rPr>
            </w:pPr>
            <w:r w:rsidRPr="003C6BF5">
              <w:rPr>
                <w:rFonts w:cs="Times New Roman"/>
                <w:sz w:val="24"/>
                <w:szCs w:val="24"/>
              </w:rPr>
              <w:t>Советский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571,5</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52,2</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52,2</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81,9</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40,1</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89,7</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spacing w:line="276" w:lineRule="auto"/>
              <w:rPr>
                <w:rFonts w:cs="Times New Roman"/>
                <w:sz w:val="24"/>
                <w:szCs w:val="24"/>
              </w:rPr>
            </w:pPr>
            <w:r w:rsidRPr="003C6BF5">
              <w:rPr>
                <w:rFonts w:cs="Times New Roman"/>
                <w:sz w:val="24"/>
                <w:szCs w:val="24"/>
              </w:rPr>
              <w:t>Солнцевский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466,6</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29,8</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26,3</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34,9</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27,1</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79,0</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spacing w:line="276" w:lineRule="auto"/>
              <w:rPr>
                <w:rFonts w:cs="Times New Roman"/>
                <w:sz w:val="24"/>
                <w:szCs w:val="24"/>
              </w:rPr>
            </w:pPr>
            <w:r w:rsidRPr="003C6BF5">
              <w:rPr>
                <w:rFonts w:cs="Times New Roman"/>
                <w:sz w:val="24"/>
                <w:szCs w:val="24"/>
              </w:rPr>
              <w:t>Суджанский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735,1</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32,2</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30,4</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93,2</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21,8</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89,3</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spacing w:line="276" w:lineRule="auto"/>
              <w:rPr>
                <w:rFonts w:cs="Times New Roman"/>
                <w:sz w:val="24"/>
                <w:szCs w:val="24"/>
              </w:rPr>
            </w:pPr>
            <w:r w:rsidRPr="003C6BF5">
              <w:rPr>
                <w:rFonts w:cs="Times New Roman"/>
                <w:sz w:val="24"/>
                <w:szCs w:val="24"/>
              </w:rPr>
              <w:t xml:space="preserve">Тимский </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429,7</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35,9</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35,2</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44,8</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20,6</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48,8</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spacing w:line="276" w:lineRule="auto"/>
              <w:rPr>
                <w:rFonts w:cs="Times New Roman"/>
                <w:sz w:val="24"/>
                <w:szCs w:val="24"/>
              </w:rPr>
            </w:pPr>
            <w:r w:rsidRPr="003C6BF5">
              <w:rPr>
                <w:rFonts w:cs="Times New Roman"/>
                <w:sz w:val="24"/>
                <w:szCs w:val="24"/>
              </w:rPr>
              <w:t>Фатежский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566,1</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44,3</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44,3</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59,9</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35,6</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95,8</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spacing w:line="276" w:lineRule="auto"/>
              <w:rPr>
                <w:rFonts w:cs="Times New Roman"/>
                <w:sz w:val="24"/>
                <w:szCs w:val="24"/>
              </w:rPr>
            </w:pPr>
            <w:r w:rsidRPr="003C6BF5">
              <w:rPr>
                <w:rFonts w:cs="Times New Roman"/>
                <w:sz w:val="24"/>
                <w:szCs w:val="24"/>
              </w:rPr>
              <w:t>Хомутовский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376,7</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37,8</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37,8</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48,0</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24,7</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95,7</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3,1</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spacing w:line="276" w:lineRule="auto"/>
              <w:rPr>
                <w:rFonts w:cs="Times New Roman"/>
                <w:sz w:val="24"/>
                <w:szCs w:val="24"/>
              </w:rPr>
            </w:pPr>
            <w:r w:rsidRPr="003C6BF5">
              <w:rPr>
                <w:rFonts w:cs="Times New Roman"/>
                <w:sz w:val="24"/>
                <w:szCs w:val="24"/>
              </w:rPr>
              <w:t>Черемисиновский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311,3</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28,9</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26,6</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53,8</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13,4</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79,8</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w:t>
            </w:r>
          </w:p>
        </w:tc>
      </w:tr>
      <w:tr w:rsidR="003C6BF5" w:rsidRPr="003C6BF5" w:rsidTr="003C6BF5">
        <w:tc>
          <w:tcPr>
            <w:tcW w:w="534" w:type="dxa"/>
            <w:shd w:val="clear" w:color="auto" w:fill="auto"/>
          </w:tcPr>
          <w:p w:rsidR="003C6BF5" w:rsidRPr="003C6BF5" w:rsidRDefault="003C6BF5" w:rsidP="003C6BF5">
            <w:pPr>
              <w:numPr>
                <w:ilvl w:val="0"/>
                <w:numId w:val="24"/>
              </w:numPr>
              <w:ind w:right="-1"/>
              <w:contextualSpacing/>
              <w:rPr>
                <w:rFonts w:cs="Times New Roman"/>
                <w:i/>
                <w:sz w:val="24"/>
                <w:szCs w:val="24"/>
              </w:rPr>
            </w:pPr>
          </w:p>
        </w:tc>
        <w:tc>
          <w:tcPr>
            <w:tcW w:w="2409" w:type="dxa"/>
            <w:shd w:val="clear" w:color="auto" w:fill="auto"/>
            <w:vAlign w:val="center"/>
          </w:tcPr>
          <w:p w:rsidR="003C6BF5" w:rsidRPr="003C6BF5" w:rsidRDefault="003C6BF5" w:rsidP="003C6BF5">
            <w:pPr>
              <w:spacing w:line="276" w:lineRule="auto"/>
              <w:rPr>
                <w:rFonts w:cs="Times New Roman"/>
                <w:sz w:val="24"/>
                <w:szCs w:val="24"/>
              </w:rPr>
            </w:pPr>
            <w:r w:rsidRPr="003C6BF5">
              <w:rPr>
                <w:rFonts w:cs="Times New Roman"/>
                <w:sz w:val="24"/>
                <w:szCs w:val="24"/>
              </w:rPr>
              <w:t>Щигровский</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312,1</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22,7</w:t>
            </w:r>
          </w:p>
        </w:tc>
        <w:tc>
          <w:tcPr>
            <w:tcW w:w="851"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21,9</w:t>
            </w:r>
          </w:p>
        </w:tc>
        <w:tc>
          <w:tcPr>
            <w:tcW w:w="992"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95,4</w:t>
            </w:r>
          </w:p>
        </w:tc>
        <w:tc>
          <w:tcPr>
            <w:tcW w:w="1048"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w:t>
            </w:r>
          </w:p>
        </w:tc>
        <w:tc>
          <w:tcPr>
            <w:tcW w:w="795"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100,0</w:t>
            </w:r>
          </w:p>
        </w:tc>
        <w:tc>
          <w:tcPr>
            <w:tcW w:w="1047" w:type="dxa"/>
            <w:shd w:val="clear" w:color="auto" w:fill="auto"/>
            <w:vAlign w:val="center"/>
          </w:tcPr>
          <w:p w:rsidR="003C6BF5" w:rsidRPr="003C6BF5" w:rsidRDefault="003C6BF5" w:rsidP="003C6BF5">
            <w:pPr>
              <w:ind w:right="-1"/>
              <w:jc w:val="center"/>
              <w:rPr>
                <w:rFonts w:cs="Times New Roman"/>
                <w:sz w:val="22"/>
                <w:szCs w:val="22"/>
              </w:rPr>
            </w:pPr>
            <w:r w:rsidRPr="003C6BF5">
              <w:rPr>
                <w:rFonts w:cs="Times New Roman"/>
                <w:sz w:val="22"/>
                <w:szCs w:val="22"/>
              </w:rPr>
              <w:t>-</w:t>
            </w:r>
          </w:p>
        </w:tc>
      </w:tr>
    </w:tbl>
    <w:p w:rsidR="003C6BF5" w:rsidRPr="003C6BF5" w:rsidRDefault="003C6BF5" w:rsidP="003C6BF5">
      <w:pPr>
        <w:ind w:right="-1" w:firstLine="720"/>
        <w:rPr>
          <w:rFonts w:cs="Times New Roman"/>
          <w:sz w:val="24"/>
          <w:szCs w:val="24"/>
        </w:rPr>
      </w:pPr>
    </w:p>
    <w:p w:rsidR="003C6BF5" w:rsidRPr="003C6BF5" w:rsidRDefault="003C6BF5" w:rsidP="003C6BF5">
      <w:pPr>
        <w:ind w:firstLine="720"/>
        <w:jc w:val="both"/>
        <w:rPr>
          <w:rFonts w:cs="Times New Roman"/>
        </w:rPr>
      </w:pPr>
      <w:r w:rsidRPr="003C6BF5">
        <w:rPr>
          <w:rFonts w:cs="Times New Roman"/>
        </w:rPr>
        <w:t xml:space="preserve">В соответствии с Федеральным законом от 21 июля 2007 года № 185-ФЗ «О Фонде содействия реформированию жилищно-коммунального хозяйства» в области определена стратегия развития отрасли до 2011 года. </w:t>
      </w:r>
      <w:r w:rsidRPr="003C6BF5">
        <w:rPr>
          <w:rFonts w:cs="Times New Roman"/>
        </w:rPr>
        <w:tab/>
        <w:t>В Курской области разработаны Адресные программы по переселению граждан из аварийного жилищного фонда.</w:t>
      </w:r>
    </w:p>
    <w:p w:rsidR="003C6BF5" w:rsidRPr="003C6BF5" w:rsidRDefault="003C6BF5" w:rsidP="003C6BF5">
      <w:pPr>
        <w:ind w:firstLine="720"/>
        <w:jc w:val="both"/>
        <w:rPr>
          <w:rFonts w:cs="Times New Roman"/>
        </w:rPr>
      </w:pPr>
      <w:r w:rsidRPr="003C6BF5">
        <w:rPr>
          <w:rFonts w:cs="Times New Roman"/>
        </w:rPr>
        <w:t>В 2008 - 2009 гг. для переселения граждан из аварийного жилищного фонда муниципальным образованиям области была оказана финансовая поддержка в объеме 537,6 млн. рублей, в том числе за счет средств Фонда содействия реформированию жилищно-коммунального хозяйства – 441,8 млн. рублей, областного бюджета – 95,8 млн. рублей.</w:t>
      </w:r>
    </w:p>
    <w:p w:rsidR="003C6BF5" w:rsidRPr="003C6BF5" w:rsidRDefault="003C6BF5" w:rsidP="003C6BF5">
      <w:pPr>
        <w:ind w:firstLine="720"/>
        <w:jc w:val="both"/>
        <w:rPr>
          <w:rFonts w:cs="Times New Roman"/>
          <w:sz w:val="24"/>
          <w:szCs w:val="24"/>
        </w:rPr>
      </w:pPr>
      <w:r w:rsidRPr="003C6BF5">
        <w:rPr>
          <w:rFonts w:cs="Times New Roman"/>
        </w:rPr>
        <w:t>Привлечение данных средств позволило расселить 130 аварийных домов, улучшили жилищные условия 1971 человек</w:t>
      </w:r>
      <w:r w:rsidRPr="003C6BF5">
        <w:rPr>
          <w:rFonts w:cs="Times New Roman"/>
          <w:sz w:val="24"/>
          <w:szCs w:val="24"/>
        </w:rPr>
        <w:t>.</w:t>
      </w:r>
    </w:p>
    <w:p w:rsidR="003C6BF5" w:rsidRPr="003C6BF5" w:rsidRDefault="003C6BF5" w:rsidP="003C6BF5">
      <w:pPr>
        <w:ind w:firstLine="708"/>
        <w:jc w:val="both"/>
        <w:rPr>
          <w:rFonts w:cs="Times New Roman"/>
        </w:rPr>
      </w:pPr>
      <w:r w:rsidRPr="003C6BF5">
        <w:rPr>
          <w:rFonts w:cs="Times New Roman"/>
        </w:rPr>
        <w:t>За период 2005-2009 годов на территории области построено и сдано в эксплуатацию 1,9 млн. кв. метров общей площади жилья.</w:t>
      </w:r>
    </w:p>
    <w:p w:rsidR="003C6BF5" w:rsidRPr="003C6BF5" w:rsidRDefault="003C6BF5" w:rsidP="003C6BF5">
      <w:pPr>
        <w:ind w:firstLine="708"/>
        <w:jc w:val="both"/>
        <w:rPr>
          <w:rFonts w:cs="Times New Roman"/>
          <w:sz w:val="26"/>
          <w:szCs w:val="26"/>
        </w:rPr>
      </w:pPr>
      <w:r w:rsidRPr="003C6BF5">
        <w:rPr>
          <w:rFonts w:cs="Times New Roman"/>
        </w:rPr>
        <w:t>В 2010 году введено в эксплуатацию более 360 тыс. кв. метров общей площади жилых домов.</w:t>
      </w:r>
    </w:p>
    <w:p w:rsidR="003C6BF5" w:rsidRPr="003C6BF5" w:rsidRDefault="003C6BF5" w:rsidP="003C6BF5">
      <w:pPr>
        <w:ind w:firstLine="708"/>
        <w:jc w:val="both"/>
        <w:rPr>
          <w:rFonts w:cs="Times New Roman"/>
        </w:rPr>
      </w:pPr>
      <w:r w:rsidRPr="003C6BF5">
        <w:rPr>
          <w:rFonts w:cs="Times New Roman"/>
        </w:rPr>
        <w:lastRenderedPageBreak/>
        <w:t>В области принимаются меры по развитию индивидуального жилищного строительства.</w:t>
      </w:r>
    </w:p>
    <w:p w:rsidR="003C6BF5" w:rsidRPr="003C6BF5" w:rsidRDefault="003C6BF5" w:rsidP="003C6BF5">
      <w:pPr>
        <w:jc w:val="both"/>
        <w:rPr>
          <w:rFonts w:cs="Times New Roman"/>
        </w:rPr>
      </w:pPr>
      <w:r w:rsidRPr="003C6BF5">
        <w:rPr>
          <w:rFonts w:cs="Times New Roman"/>
        </w:rPr>
        <w:tab/>
        <w:t>Инициаторы и застройщики инвестиционных проектов по малоэтажному и коттеджному строительству имеют 584 га земельных участков, на которых намечено построить 550,0 тыс. кв. м. общей площади индивидуальных жилых домов.</w:t>
      </w:r>
    </w:p>
    <w:p w:rsidR="003C6BF5" w:rsidRPr="003C6BF5" w:rsidRDefault="003C6BF5" w:rsidP="003C6BF5">
      <w:pPr>
        <w:ind w:firstLine="708"/>
        <w:jc w:val="both"/>
        <w:rPr>
          <w:rFonts w:cs="Times New Roman"/>
        </w:rPr>
      </w:pPr>
      <w:r w:rsidRPr="003C6BF5">
        <w:rPr>
          <w:rFonts w:cs="Times New Roman"/>
        </w:rPr>
        <w:t>В целях обеспечения доступности возводимого жилья в рамках инвестиционных проектов средняя стоимость реализации одного кв. метра общей площади жилых домов планируется не более 26 тыс. рублей.</w:t>
      </w:r>
    </w:p>
    <w:p w:rsidR="003C6BF5" w:rsidRPr="003C6BF5" w:rsidRDefault="003C6BF5" w:rsidP="003C6BF5">
      <w:pPr>
        <w:ind w:firstLine="708"/>
        <w:jc w:val="both"/>
        <w:rPr>
          <w:rFonts w:cs="Times New Roman"/>
        </w:rPr>
      </w:pPr>
      <w:r w:rsidRPr="003C6BF5">
        <w:rPr>
          <w:rFonts w:cs="Times New Roman"/>
        </w:rPr>
        <w:t>Для развития малоэтажного и коттеджного строительства инициаторами проектов разработаны инвестиционные региональные проекты:</w:t>
      </w:r>
    </w:p>
    <w:p w:rsidR="003C6BF5" w:rsidRPr="003C6BF5" w:rsidRDefault="003C6BF5" w:rsidP="003C6BF5">
      <w:pPr>
        <w:ind w:firstLine="708"/>
        <w:jc w:val="both"/>
        <w:rPr>
          <w:rFonts w:cs="Times New Roman"/>
        </w:rPr>
      </w:pPr>
      <w:r w:rsidRPr="003C6BF5">
        <w:rPr>
          <w:rFonts w:cs="Times New Roman"/>
        </w:rPr>
        <w:t>1. Проект застройки территории жилого района д. Татаренкова Курского района. Инициатор проект</w:t>
      </w:r>
      <w:proofErr w:type="gramStart"/>
      <w:r w:rsidRPr="003C6BF5">
        <w:rPr>
          <w:rFonts w:cs="Times New Roman"/>
        </w:rPr>
        <w:t>а ООО</w:t>
      </w:r>
      <w:proofErr w:type="gramEnd"/>
      <w:r w:rsidRPr="003C6BF5">
        <w:rPr>
          <w:rFonts w:cs="Times New Roman"/>
        </w:rPr>
        <w:t xml:space="preserve"> «Русская кожевенная компания». Общая площадь вводимого жилья – 150,0 тыс. кв. м. </w:t>
      </w:r>
    </w:p>
    <w:p w:rsidR="003C6BF5" w:rsidRPr="003C6BF5" w:rsidRDefault="003C6BF5" w:rsidP="003C6BF5">
      <w:pPr>
        <w:ind w:firstLine="708"/>
        <w:jc w:val="both"/>
        <w:rPr>
          <w:rFonts w:cs="Times New Roman"/>
        </w:rPr>
      </w:pPr>
      <w:r w:rsidRPr="003C6BF5">
        <w:rPr>
          <w:rFonts w:cs="Times New Roman"/>
        </w:rPr>
        <w:t>2. Комплексный региональный инвестиционный проект по строительству коттеджного поселка «Русская деревня» и соответствующей инфраструктуры в г. Курске. Инициатор проекта – ОАО «Торговый дом «Курская Коренская ярмарка». Общая площадь вводимого жилья – 50,0 тыс. кв. м.</w:t>
      </w:r>
    </w:p>
    <w:p w:rsidR="003C6BF5" w:rsidRPr="003C6BF5" w:rsidRDefault="003C6BF5" w:rsidP="003C6BF5">
      <w:pPr>
        <w:ind w:firstLine="708"/>
        <w:jc w:val="both"/>
        <w:rPr>
          <w:rFonts w:cs="Times New Roman"/>
        </w:rPr>
      </w:pPr>
      <w:r w:rsidRPr="003C6BF5">
        <w:rPr>
          <w:rFonts w:cs="Times New Roman"/>
        </w:rPr>
        <w:t xml:space="preserve">3. Коттеджный жилой поселок в Курском районе, Н. Медведицкий сельсовет (у д. Татаренкова). Застройщик – ОАО «Курский завод КПД». Общая площадь вводимого индивидуального жилья – 53,0 тыс. кв. м. </w:t>
      </w:r>
      <w:r w:rsidRPr="003C6BF5">
        <w:rPr>
          <w:rFonts w:cs="Times New Roman"/>
        </w:rPr>
        <w:tab/>
      </w:r>
      <w:r w:rsidRPr="003C6BF5">
        <w:rPr>
          <w:rFonts w:cs="Times New Roman"/>
        </w:rPr>
        <w:tab/>
        <w:t>4. Инвестиционный  проект «Коттеджный поселок «</w:t>
      </w:r>
      <w:proofErr w:type="gramStart"/>
      <w:r w:rsidRPr="003C6BF5">
        <w:rPr>
          <w:rFonts w:cs="Times New Roman"/>
        </w:rPr>
        <w:t>Ново-Клюква</w:t>
      </w:r>
      <w:proofErr w:type="gramEnd"/>
      <w:r w:rsidRPr="003C6BF5">
        <w:rPr>
          <w:rFonts w:cs="Times New Roman"/>
        </w:rPr>
        <w:t>» в Курском районе. Инициатор и застройщик – ГК «Партнеры Земли». На площади в 124 га планируется построить 300 индивидуальных коттеджей.</w:t>
      </w:r>
    </w:p>
    <w:p w:rsidR="003C6BF5" w:rsidRPr="003C6BF5" w:rsidRDefault="003C6BF5" w:rsidP="003C6BF5">
      <w:pPr>
        <w:jc w:val="both"/>
        <w:rPr>
          <w:rFonts w:cs="Times New Roman"/>
        </w:rPr>
      </w:pPr>
      <w:r w:rsidRPr="003C6BF5">
        <w:rPr>
          <w:rFonts w:cs="Times New Roman"/>
        </w:rPr>
        <w:tab/>
        <w:t>5. Разработана проектно-сметная документация на малоэтажную индивидуальную жилую застройку в урочище Крутой Лог в г. Курске. На площади в 27 га планируется построить 250 индивидуальных коттеджей.</w:t>
      </w:r>
    </w:p>
    <w:p w:rsidR="003C6BF5" w:rsidRPr="003C6BF5" w:rsidRDefault="003C6BF5" w:rsidP="003C6BF5">
      <w:pPr>
        <w:ind w:firstLine="708"/>
        <w:jc w:val="both"/>
        <w:rPr>
          <w:rFonts w:cs="Times New Roman"/>
          <w:szCs w:val="20"/>
        </w:rPr>
      </w:pPr>
      <w:r w:rsidRPr="003C6BF5">
        <w:rPr>
          <w:rFonts w:cs="Times New Roman"/>
          <w:szCs w:val="20"/>
        </w:rPr>
        <w:t>Большое внимание уделяется обеспечению жильем льготных категорий населения области.</w:t>
      </w:r>
    </w:p>
    <w:p w:rsidR="003C6BF5" w:rsidRPr="003C6BF5" w:rsidRDefault="003C6BF5" w:rsidP="003C6BF5">
      <w:pPr>
        <w:ind w:firstLine="708"/>
        <w:jc w:val="both"/>
        <w:rPr>
          <w:rFonts w:cs="Times New Roman"/>
        </w:rPr>
      </w:pPr>
      <w:r w:rsidRPr="003C6BF5">
        <w:rPr>
          <w:rFonts w:cs="Times New Roman"/>
        </w:rPr>
        <w:t>Постановлением Правительства Курской области от 29.08.2006г. №180 утвержден Порядок предоставления мер социальной поддержки по обеспечению жильем ветеранов, инвалидов и семей, имеющих детей-инвалидов, за счет средств федерального бюджета, выделяемых бюджету Курской области в виде субвенций на осуществление полномочий Российской Федерации.</w:t>
      </w:r>
    </w:p>
    <w:p w:rsidR="003C6BF5" w:rsidRPr="003C6BF5" w:rsidRDefault="003C6BF5" w:rsidP="003C6BF5">
      <w:pPr>
        <w:ind w:firstLine="708"/>
        <w:jc w:val="both"/>
        <w:rPr>
          <w:rFonts w:cs="Times New Roman"/>
        </w:rPr>
      </w:pPr>
      <w:r w:rsidRPr="003C6BF5">
        <w:rPr>
          <w:rFonts w:cs="Times New Roman"/>
        </w:rPr>
        <w:t>В соответствии с указанным порядком с 2006 года предоставлялись меры государственной поддержки за счет средств субвенций федерального бюджета ветеранам, инвалидам и семьям, имеющим детей-инвалидов.</w:t>
      </w:r>
    </w:p>
    <w:p w:rsidR="003C6BF5" w:rsidRPr="003C6BF5" w:rsidRDefault="003C6BF5" w:rsidP="003C6BF5">
      <w:pPr>
        <w:jc w:val="both"/>
        <w:rPr>
          <w:rFonts w:cs="Times New Roman"/>
          <w:sz w:val="26"/>
          <w:szCs w:val="26"/>
        </w:rPr>
      </w:pPr>
      <w:r w:rsidRPr="003C6BF5">
        <w:rPr>
          <w:rFonts w:cs="Times New Roman"/>
        </w:rPr>
        <w:tab/>
        <w:t>Всего за прошедший период 2006-2010г.г. предоставлены социальные выплаты 294 гражданам указанных категорий.</w:t>
      </w:r>
    </w:p>
    <w:p w:rsidR="003C6BF5" w:rsidRPr="003C6BF5" w:rsidRDefault="003C6BF5" w:rsidP="003C6BF5">
      <w:pPr>
        <w:jc w:val="both"/>
        <w:rPr>
          <w:rFonts w:cs="Times New Roman"/>
        </w:rPr>
      </w:pPr>
      <w:r w:rsidRPr="003C6BF5">
        <w:rPr>
          <w:rFonts w:cs="Times New Roman"/>
        </w:rPr>
        <w:tab/>
        <w:t xml:space="preserve">Начиная с 2009 года согласно Указу Президента Российской Федерации от 7 мая 2008 года № 714 «Об обеспечении жильем ветеранов Великой Отечественной войны 1941-1945 годов» на обеспечение жильем </w:t>
      </w:r>
      <w:r w:rsidRPr="003C6BF5">
        <w:rPr>
          <w:rFonts w:cs="Times New Roman"/>
        </w:rPr>
        <w:lastRenderedPageBreak/>
        <w:t>ветеранов ВОВ и членов семей, погибших (умерших) участников ВОВ, субъектам Российской Федерации стали выделяться дополнительные субвенции.</w:t>
      </w:r>
    </w:p>
    <w:p w:rsidR="003C6BF5" w:rsidRPr="003C6BF5" w:rsidRDefault="003C6BF5" w:rsidP="003C6BF5">
      <w:pPr>
        <w:jc w:val="both"/>
        <w:rPr>
          <w:rFonts w:cs="Times New Roman"/>
        </w:rPr>
      </w:pPr>
      <w:r w:rsidRPr="003C6BF5">
        <w:rPr>
          <w:rFonts w:cs="Times New Roman"/>
        </w:rPr>
        <w:tab/>
        <w:t xml:space="preserve">В 2009 году было завершено обеспечение жилье ветеранов ВОВ и членов семей участников ВОВ вставших на учет в качестве нуждающихся в улучшении жилищных условий до 1 марта 2005 года. В 2010 году продолжено обеспечение жильем ветеранов ВОВ вставших на учет после 1 марта 2005 года и в основном это вставшие на учет после 01.01.2010 года. </w:t>
      </w:r>
    </w:p>
    <w:p w:rsidR="003C6BF5" w:rsidRPr="003C6BF5" w:rsidRDefault="003C6BF5" w:rsidP="003C6BF5">
      <w:pPr>
        <w:ind w:firstLine="709"/>
        <w:jc w:val="both"/>
        <w:rPr>
          <w:rFonts w:cs="Times New Roman"/>
        </w:rPr>
      </w:pPr>
      <w:r w:rsidRPr="003C6BF5">
        <w:rPr>
          <w:rFonts w:cs="Times New Roman"/>
        </w:rPr>
        <w:t>За 2009-2010 годы выданы свидетельства о предоставлении единовременных денежных выплат на приобретение или строительство жилья 1761 ветеранам, инвалидам ВОВ и вдовам участников ВОВ, из них 1368 свидетельств реализовано.</w:t>
      </w:r>
      <w:r w:rsidRPr="003C6BF5">
        <w:rPr>
          <w:rFonts w:cs="Times New Roman"/>
        </w:rPr>
        <w:tab/>
      </w:r>
    </w:p>
    <w:p w:rsidR="003C6BF5" w:rsidRPr="003C6BF5" w:rsidRDefault="003C6BF5" w:rsidP="003C6BF5">
      <w:pPr>
        <w:jc w:val="both"/>
        <w:rPr>
          <w:rFonts w:cs="Times New Roman"/>
        </w:rPr>
      </w:pPr>
      <w:r w:rsidRPr="003C6BF5">
        <w:rPr>
          <w:rFonts w:cs="Times New Roman"/>
        </w:rPr>
        <w:tab/>
        <w:t>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2002-2010 годы предоставлялись государственные жилищные сертификаты гражданам, уволенным с военной службы и вставшим на жилищный учет в качестве нуждающихся до 1 января 2005 года.</w:t>
      </w:r>
    </w:p>
    <w:p w:rsidR="003C6BF5" w:rsidRPr="003C6BF5" w:rsidRDefault="003C6BF5" w:rsidP="003C6BF5">
      <w:pPr>
        <w:ind w:firstLine="708"/>
        <w:jc w:val="both"/>
        <w:rPr>
          <w:rFonts w:cs="Times New Roman"/>
        </w:rPr>
      </w:pPr>
      <w:proofErr w:type="gramStart"/>
      <w:r w:rsidRPr="003C6BF5">
        <w:rPr>
          <w:rFonts w:cs="Times New Roman"/>
        </w:rPr>
        <w:t>Всего за прошедший период 2005-2010г.г. предоставлены социальные выплаты 438 гражданам данной категорий.</w:t>
      </w:r>
      <w:proofErr w:type="gramEnd"/>
    </w:p>
    <w:p w:rsidR="003C6BF5" w:rsidRPr="003C6BF5" w:rsidRDefault="003C6BF5" w:rsidP="003C6BF5">
      <w:pPr>
        <w:ind w:firstLine="709"/>
        <w:jc w:val="both"/>
        <w:rPr>
          <w:rFonts w:cs="Times New Roman"/>
        </w:rPr>
      </w:pPr>
      <w:r w:rsidRPr="003C6BF5">
        <w:rPr>
          <w:rFonts w:cs="Times New Roman"/>
        </w:rPr>
        <w:t xml:space="preserve">В рамках реализации подпрограммы «Обеспечение жильем молодых семей» федеральной целевой программы «Жилище» на 2002-2010 годы за период 2007-2010 г. г. улучшили жилищные условия 286 молодых семей. </w:t>
      </w:r>
    </w:p>
    <w:p w:rsidR="003C6BF5" w:rsidRPr="003C6BF5" w:rsidRDefault="003C6BF5" w:rsidP="003C6BF5">
      <w:pPr>
        <w:ind w:firstLine="709"/>
        <w:jc w:val="both"/>
        <w:rPr>
          <w:rFonts w:cs="Times New Roman"/>
        </w:rPr>
      </w:pPr>
      <w:r w:rsidRPr="003C6BF5">
        <w:rPr>
          <w:rFonts w:cs="Times New Roman"/>
        </w:rPr>
        <w:t>В рамках реализации мероприятий подпрограммы «Обеспечение жильем граждан из числа детей-сирот и детей, оставшихся без попечения родителей» за период 2007-2010 г. представлены жилые помещения и социальные выплаты 145 гражданам.</w:t>
      </w:r>
    </w:p>
    <w:p w:rsidR="003C6BF5" w:rsidRPr="003C6BF5" w:rsidRDefault="003C6BF5" w:rsidP="003C6BF5">
      <w:pPr>
        <w:ind w:firstLine="709"/>
        <w:jc w:val="both"/>
        <w:rPr>
          <w:rFonts w:cs="Times New Roman"/>
        </w:rPr>
      </w:pPr>
      <w:r w:rsidRPr="003C6BF5">
        <w:rPr>
          <w:rFonts w:cs="Times New Roman"/>
        </w:rPr>
        <w:t xml:space="preserve">В рамках реализации подпрограммы «Переселение граждан Курской области из непригодного для проживания жилищного фонда» федеральной целевой программы «Жилище» на 2002-2010 годы за период 2006-2009 г. улучшили жилищные условия 200 семей. </w:t>
      </w:r>
    </w:p>
    <w:p w:rsidR="003C6BF5" w:rsidRPr="003C6BF5" w:rsidRDefault="003C6BF5" w:rsidP="003C6BF5">
      <w:pPr>
        <w:ind w:firstLine="709"/>
        <w:jc w:val="both"/>
        <w:rPr>
          <w:rFonts w:cs="Times New Roman"/>
        </w:rPr>
      </w:pPr>
      <w:r w:rsidRPr="003C6BF5">
        <w:rPr>
          <w:rFonts w:cs="Times New Roman"/>
        </w:rPr>
        <w:t>В рамках реализации областной целевой программы «Развитие системы ипотечного жилищного кредитования в Курской области» на 2005-2011 годы. З</w:t>
      </w:r>
      <w:r w:rsidRPr="003C6BF5">
        <w:rPr>
          <w:rFonts w:cs="Times New Roman"/>
          <w:color w:val="000000"/>
        </w:rPr>
        <w:t>а период 2007-2010 годов выдано 106</w:t>
      </w:r>
      <w:r w:rsidRPr="003C6BF5">
        <w:rPr>
          <w:rFonts w:cs="Times New Roman"/>
          <w:i/>
          <w:iCs/>
          <w:color w:val="000000"/>
        </w:rPr>
        <w:t xml:space="preserve"> </w:t>
      </w:r>
      <w:r w:rsidRPr="003C6BF5">
        <w:rPr>
          <w:rFonts w:cs="Times New Roman"/>
          <w:color w:val="000000"/>
        </w:rPr>
        <w:t xml:space="preserve">ипотечных жилищных кредитов (займов) льготным категориям граждан. </w:t>
      </w:r>
    </w:p>
    <w:p w:rsidR="003C6BF5" w:rsidRPr="003C6BF5" w:rsidRDefault="003C6BF5" w:rsidP="003C6BF5">
      <w:pPr>
        <w:ind w:firstLine="720"/>
        <w:jc w:val="both"/>
        <w:rPr>
          <w:rFonts w:cs="Times New Roman"/>
          <w:sz w:val="16"/>
          <w:szCs w:val="16"/>
        </w:rPr>
      </w:pPr>
    </w:p>
    <w:p w:rsidR="003C6BF5" w:rsidRPr="003C6BF5" w:rsidRDefault="003C6BF5" w:rsidP="003C6BF5">
      <w:pPr>
        <w:autoSpaceDE w:val="0"/>
        <w:autoSpaceDN w:val="0"/>
        <w:adjustRightInd w:val="0"/>
        <w:ind w:firstLine="540"/>
        <w:jc w:val="both"/>
        <w:outlineLvl w:val="3"/>
        <w:rPr>
          <w:rFonts w:cs="Times New Roman"/>
        </w:rPr>
      </w:pPr>
      <w:r w:rsidRPr="003C6BF5">
        <w:rPr>
          <w:rFonts w:cs="Times New Roman"/>
          <w:b/>
        </w:rPr>
        <w:t>Потребительский рынок области</w:t>
      </w:r>
      <w:r w:rsidRPr="003C6BF5">
        <w:rPr>
          <w:rFonts w:cs="Times New Roman"/>
        </w:rPr>
        <w:t xml:space="preserve"> – динамично развивающийся сектор экономики, обеспечивающий ежегодно около 14 % валового регионального продукта, характеризуется как стабильный, сбалансированный, с высоким уровнем товарной насыщенности.</w:t>
      </w:r>
    </w:p>
    <w:p w:rsidR="003C6BF5" w:rsidRPr="003C6BF5" w:rsidRDefault="003C6BF5" w:rsidP="003C6BF5">
      <w:pPr>
        <w:autoSpaceDE w:val="0"/>
        <w:autoSpaceDN w:val="0"/>
        <w:adjustRightInd w:val="0"/>
        <w:ind w:firstLine="540"/>
        <w:jc w:val="both"/>
        <w:outlineLvl w:val="3"/>
        <w:rPr>
          <w:rFonts w:cs="Times New Roman"/>
        </w:rPr>
      </w:pPr>
      <w:r w:rsidRPr="003C6BF5">
        <w:rPr>
          <w:rFonts w:cs="Times New Roman"/>
        </w:rPr>
        <w:t xml:space="preserve">В области действует около 10 тысяч предприятий торговли, общественного питания и бытового обслуживания, в которых задействовано свыше 60,0 тысяч человек. </w:t>
      </w:r>
    </w:p>
    <w:p w:rsidR="003C6BF5" w:rsidRPr="003C6BF5" w:rsidRDefault="003C6BF5" w:rsidP="003C6BF5">
      <w:pPr>
        <w:ind w:firstLine="540"/>
        <w:jc w:val="both"/>
        <w:rPr>
          <w:rFonts w:cs="Times New Roman"/>
          <w:color w:val="000000"/>
          <w:szCs w:val="24"/>
        </w:rPr>
      </w:pPr>
      <w:r w:rsidRPr="003C6BF5">
        <w:rPr>
          <w:rFonts w:cs="Times New Roman"/>
          <w:color w:val="000000"/>
          <w:spacing w:val="2"/>
        </w:rPr>
        <w:lastRenderedPageBreak/>
        <w:t>Обновилась инфраструктура потребительского рынка.</w:t>
      </w:r>
      <w:r w:rsidRPr="003C6BF5">
        <w:rPr>
          <w:rFonts w:cs="Times New Roman"/>
          <w:color w:val="000000"/>
          <w:spacing w:val="2"/>
          <w:sz w:val="24"/>
        </w:rPr>
        <w:t xml:space="preserve"> </w:t>
      </w:r>
      <w:r w:rsidRPr="003C6BF5">
        <w:rPr>
          <w:rFonts w:cs="Times New Roman"/>
          <w:color w:val="000000"/>
          <w:szCs w:val="24"/>
        </w:rPr>
        <w:t xml:space="preserve">За три года (2007-2009гг.) построено новых, реконструировано и модернизировано свыше 650 предприятий торговли, общественного питания и бытового обслуживания, </w:t>
      </w:r>
      <w:r w:rsidRPr="003C6BF5">
        <w:rPr>
          <w:rFonts w:cs="Times New Roman"/>
          <w:color w:val="000000"/>
          <w:spacing w:val="13"/>
        </w:rPr>
        <w:t xml:space="preserve">оснащенные </w:t>
      </w:r>
      <w:r w:rsidRPr="003C6BF5">
        <w:rPr>
          <w:rFonts w:cs="Times New Roman"/>
          <w:color w:val="000000"/>
          <w:spacing w:val="7"/>
        </w:rPr>
        <w:t xml:space="preserve">новейшим оборудованием, применяющие полные технологические </w:t>
      </w:r>
      <w:r w:rsidRPr="003C6BF5">
        <w:rPr>
          <w:rFonts w:cs="Times New Roman"/>
          <w:color w:val="000000"/>
          <w:spacing w:val="-1"/>
        </w:rPr>
        <w:t xml:space="preserve">процессы от производства до реализации продукции, </w:t>
      </w:r>
      <w:r w:rsidRPr="003C6BF5">
        <w:rPr>
          <w:rFonts w:cs="Times New Roman"/>
          <w:color w:val="000000"/>
          <w:szCs w:val="24"/>
        </w:rPr>
        <w:t xml:space="preserve">что позволило создать свыше 5 тыс. рабочих мест. </w:t>
      </w:r>
    </w:p>
    <w:p w:rsidR="003C6BF5" w:rsidRPr="003C6BF5" w:rsidRDefault="003C6BF5" w:rsidP="003C6BF5">
      <w:pPr>
        <w:ind w:firstLine="540"/>
        <w:jc w:val="both"/>
        <w:rPr>
          <w:rFonts w:cs="Times New Roman"/>
          <w:color w:val="000000"/>
          <w:szCs w:val="24"/>
        </w:rPr>
      </w:pPr>
      <w:r w:rsidRPr="003C6BF5">
        <w:rPr>
          <w:rFonts w:cs="Times New Roman"/>
        </w:rPr>
        <w:t xml:space="preserve">Успешно действуют такие крупные торговые сети, как: </w:t>
      </w:r>
      <w:proofErr w:type="gramStart"/>
      <w:r w:rsidRPr="003C6BF5">
        <w:rPr>
          <w:rFonts w:cs="Times New Roman"/>
        </w:rPr>
        <w:t xml:space="preserve">ООО ГК «Промресурс» </w:t>
      </w:r>
      <w:r w:rsidRPr="003C6BF5">
        <w:rPr>
          <w:rFonts w:cs="Times New Roman"/>
          <w:color w:val="000000"/>
          <w:spacing w:val="4"/>
        </w:rPr>
        <w:t xml:space="preserve">(сеть магазинов </w:t>
      </w:r>
      <w:r w:rsidRPr="003C6BF5">
        <w:rPr>
          <w:rFonts w:cs="Times New Roman"/>
          <w:color w:val="000000"/>
          <w:spacing w:val="-2"/>
        </w:rPr>
        <w:t>«Европа»)</w:t>
      </w:r>
      <w:r w:rsidRPr="003C6BF5">
        <w:rPr>
          <w:rFonts w:cs="Times New Roman"/>
          <w:bCs/>
        </w:rPr>
        <w:t>,</w:t>
      </w:r>
      <w:r w:rsidRPr="003C6BF5">
        <w:rPr>
          <w:rFonts w:cs="Times New Roman"/>
        </w:rPr>
        <w:t xml:space="preserve"> </w:t>
      </w:r>
      <w:r w:rsidRPr="003C6BF5">
        <w:rPr>
          <w:rFonts w:cs="Times New Roman"/>
          <w:bCs/>
        </w:rPr>
        <w:t>ООО «ТК Агрохолдинг» (</w:t>
      </w:r>
      <w:r w:rsidRPr="003C6BF5">
        <w:rPr>
          <w:rFonts w:cs="Times New Roman"/>
          <w:color w:val="000000"/>
          <w:spacing w:val="2"/>
        </w:rPr>
        <w:t>сеть магазинов «Ма</w:t>
      </w:r>
      <w:r w:rsidRPr="003C6BF5">
        <w:rPr>
          <w:rFonts w:cs="Times New Roman"/>
          <w:color w:val="000000"/>
          <w:spacing w:val="-3"/>
        </w:rPr>
        <w:t>гик»)</w:t>
      </w:r>
      <w:r w:rsidRPr="003C6BF5">
        <w:rPr>
          <w:rFonts w:cs="Times New Roman"/>
          <w:bCs/>
        </w:rPr>
        <w:t>,</w:t>
      </w:r>
      <w:r w:rsidRPr="003C6BF5">
        <w:rPr>
          <w:rFonts w:cs="Times New Roman"/>
        </w:rPr>
        <w:t xml:space="preserve"> </w:t>
      </w:r>
      <w:r w:rsidRPr="003C6BF5">
        <w:rPr>
          <w:rFonts w:cs="Times New Roman"/>
          <w:bCs/>
        </w:rPr>
        <w:t>ЗАО «Тандер» (</w:t>
      </w:r>
      <w:r w:rsidRPr="003C6BF5">
        <w:rPr>
          <w:rFonts w:cs="Times New Roman"/>
          <w:color w:val="000000"/>
          <w:spacing w:val="1"/>
        </w:rPr>
        <w:t>сеть магазинов «Магнит»)</w:t>
      </w:r>
      <w:r w:rsidRPr="003C6BF5">
        <w:rPr>
          <w:rFonts w:cs="Times New Roman"/>
          <w:bCs/>
        </w:rPr>
        <w:t>,</w:t>
      </w:r>
      <w:r w:rsidRPr="003C6BF5">
        <w:rPr>
          <w:rFonts w:cs="Times New Roman"/>
        </w:rPr>
        <w:t xml:space="preserve"> </w:t>
      </w:r>
      <w:r w:rsidRPr="003C6BF5">
        <w:rPr>
          <w:rFonts w:cs="Times New Roman"/>
          <w:bCs/>
        </w:rPr>
        <w:t>ЗАО «Корпорация</w:t>
      </w:r>
      <w:r w:rsidRPr="003C6BF5">
        <w:rPr>
          <w:rFonts w:cs="Times New Roman"/>
        </w:rPr>
        <w:t xml:space="preserve"> «ГриНН» (сеть магазинов «Линия»), </w:t>
      </w:r>
      <w:r w:rsidRPr="003C6BF5">
        <w:rPr>
          <w:rFonts w:cs="Times New Roman"/>
          <w:color w:val="000000"/>
          <w:spacing w:val="1"/>
        </w:rPr>
        <w:t>ЗАО «Цитадель» (с</w:t>
      </w:r>
      <w:r w:rsidRPr="003C6BF5">
        <w:rPr>
          <w:rFonts w:cs="Times New Roman"/>
          <w:color w:val="000000"/>
          <w:spacing w:val="-4"/>
        </w:rPr>
        <w:t xml:space="preserve">еть магазинов «Мир </w:t>
      </w:r>
      <w:r w:rsidRPr="003C6BF5">
        <w:rPr>
          <w:rFonts w:cs="Times New Roman"/>
          <w:color w:val="000000"/>
          <w:spacing w:val="1"/>
        </w:rPr>
        <w:t xml:space="preserve">продуктов»), </w:t>
      </w:r>
      <w:r w:rsidRPr="003C6BF5">
        <w:rPr>
          <w:rFonts w:cs="Times New Roman"/>
        </w:rPr>
        <w:t xml:space="preserve">ООО «Регион» (сеть магазинов «Шанс» и «Эксперт»), </w:t>
      </w:r>
      <w:r w:rsidRPr="003C6BF5">
        <w:rPr>
          <w:rFonts w:cs="Times New Roman"/>
          <w:bCs/>
        </w:rPr>
        <w:t>ООО «БИЛЛА»,</w:t>
      </w:r>
      <w:r w:rsidRPr="003C6BF5">
        <w:rPr>
          <w:rFonts w:cs="Times New Roman"/>
        </w:rPr>
        <w:t xml:space="preserve"> ООО «Метро Кэш энд Керри», ООО «Перекресток», и другие.</w:t>
      </w:r>
      <w:proofErr w:type="gramEnd"/>
      <w:r w:rsidRPr="003C6BF5">
        <w:rPr>
          <w:rFonts w:cs="Times New Roman"/>
          <w:sz w:val="24"/>
        </w:rPr>
        <w:t xml:space="preserve"> </w:t>
      </w:r>
      <w:r w:rsidRPr="003C6BF5">
        <w:rPr>
          <w:rFonts w:cs="Times New Roman"/>
          <w:color w:val="000000"/>
          <w:szCs w:val="24"/>
        </w:rPr>
        <w:t xml:space="preserve">Расширяется сотрудничество иногородних торговых сетевых компаний с перерабатывающими предприятиями Курской области, что позволяет увеличивать реализацию товаров ежегодно более чем на 20%. </w:t>
      </w:r>
    </w:p>
    <w:p w:rsidR="003C6BF5" w:rsidRPr="003C6BF5" w:rsidRDefault="003C6BF5" w:rsidP="003C6BF5">
      <w:pPr>
        <w:shd w:val="clear" w:color="auto" w:fill="FFFFFF"/>
        <w:spacing w:line="322" w:lineRule="exact"/>
        <w:ind w:left="10" w:right="19" w:firstLine="530"/>
        <w:jc w:val="both"/>
        <w:rPr>
          <w:rFonts w:cs="Times New Roman"/>
        </w:rPr>
      </w:pPr>
      <w:r w:rsidRPr="003C6BF5">
        <w:rPr>
          <w:rFonts w:cs="Times New Roman"/>
          <w:color w:val="000000"/>
          <w:spacing w:val="-1"/>
        </w:rPr>
        <w:t xml:space="preserve">Совершенствуется </w:t>
      </w:r>
      <w:r w:rsidRPr="003C6BF5">
        <w:rPr>
          <w:rFonts w:cs="Times New Roman"/>
          <w:color w:val="000000"/>
          <w:spacing w:val="4"/>
        </w:rPr>
        <w:t xml:space="preserve">торговля на рынках области, многие рынки реконструируются и оснащаются </w:t>
      </w:r>
      <w:r w:rsidRPr="003C6BF5">
        <w:rPr>
          <w:rFonts w:cs="Times New Roman"/>
          <w:color w:val="000000"/>
          <w:spacing w:val="-1"/>
        </w:rPr>
        <w:t>торговым оборудованием.</w:t>
      </w:r>
    </w:p>
    <w:p w:rsidR="003C6BF5" w:rsidRPr="003C6BF5" w:rsidRDefault="003C6BF5" w:rsidP="003C6BF5">
      <w:pPr>
        <w:ind w:firstLine="540"/>
        <w:jc w:val="both"/>
        <w:rPr>
          <w:rFonts w:cs="Times New Roman"/>
        </w:rPr>
      </w:pPr>
      <w:r w:rsidRPr="003C6BF5">
        <w:rPr>
          <w:rFonts w:cs="Times New Roman"/>
        </w:rPr>
        <w:t>По обеспеченности населения торговыми площадями Курская область занимает одно из ведущих мест среди регионов Центрального Федерального округа (650 кв. метров на одну тысячу жителей).</w:t>
      </w:r>
    </w:p>
    <w:p w:rsidR="003C6BF5" w:rsidRPr="003C6BF5" w:rsidRDefault="003C6BF5" w:rsidP="003C6BF5">
      <w:pPr>
        <w:shd w:val="clear" w:color="auto" w:fill="FFFFFF"/>
        <w:ind w:left="5" w:right="19" w:firstLine="535"/>
        <w:jc w:val="both"/>
        <w:rPr>
          <w:rFonts w:cs="Times New Roman"/>
          <w:color w:val="000000"/>
        </w:rPr>
      </w:pPr>
      <w:r w:rsidRPr="003C6BF5">
        <w:rPr>
          <w:rFonts w:cs="Times New Roman"/>
        </w:rPr>
        <w:t xml:space="preserve">Развивается </w:t>
      </w:r>
      <w:r w:rsidRPr="003C6BF5">
        <w:rPr>
          <w:rFonts w:cs="Times New Roman"/>
          <w:szCs w:val="24"/>
        </w:rPr>
        <w:t xml:space="preserve">сеть платных и бытовых услуг на селе, особенно социально значимых. </w:t>
      </w:r>
      <w:r w:rsidRPr="003C6BF5">
        <w:rPr>
          <w:rFonts w:cs="Times New Roman"/>
        </w:rPr>
        <w:t>В каждом районном центре области существует сеть предприятий бытового обслуживания различных форм собственности, которые предоставляют все социально-значимые услуги, для сельского населения, осуществляют выездное обслуживание в отдаленные местности.</w:t>
      </w:r>
      <w:r w:rsidRPr="003C6BF5">
        <w:rPr>
          <w:rFonts w:cs="Times New Roman"/>
          <w:color w:val="000000"/>
        </w:rPr>
        <w:t xml:space="preserve"> </w:t>
      </w:r>
    </w:p>
    <w:p w:rsidR="003C6BF5" w:rsidRPr="003C6BF5" w:rsidRDefault="003C6BF5" w:rsidP="003C6BF5">
      <w:pPr>
        <w:shd w:val="clear" w:color="auto" w:fill="FFFFFF"/>
        <w:spacing w:line="322" w:lineRule="exact"/>
        <w:ind w:left="5" w:right="19" w:firstLine="535"/>
        <w:jc w:val="both"/>
        <w:rPr>
          <w:rFonts w:cs="Times New Roman"/>
          <w:color w:val="000000"/>
        </w:rPr>
      </w:pPr>
      <w:r w:rsidRPr="003C6BF5">
        <w:rPr>
          <w:rFonts w:cs="Times New Roman"/>
          <w:color w:val="000000"/>
        </w:rPr>
        <w:t xml:space="preserve">Курская область занимает одно из лидирующих мест по объему бытовых услуг на душу населения среди регионов Центрального Черноземья. </w:t>
      </w:r>
    </w:p>
    <w:p w:rsidR="003C6BF5" w:rsidRPr="003C6BF5" w:rsidRDefault="003C6BF5" w:rsidP="003C6BF5">
      <w:pPr>
        <w:ind w:firstLine="540"/>
        <w:jc w:val="both"/>
        <w:rPr>
          <w:rFonts w:cs="Times New Roman"/>
          <w:color w:val="000000"/>
        </w:rPr>
      </w:pPr>
      <w:r w:rsidRPr="003C6BF5">
        <w:rPr>
          <w:rFonts w:cs="Times New Roman"/>
          <w:color w:val="000000"/>
        </w:rPr>
        <w:t>В результате проводимых мероприятий оборот розничной торговли за 2007-2009 годы возрос в 1,2 раза, объем платных услуг населению – в 1,1 раза.</w:t>
      </w:r>
    </w:p>
    <w:p w:rsidR="003C6BF5" w:rsidRPr="003C6BF5" w:rsidRDefault="003C6BF5" w:rsidP="003C6BF5">
      <w:pPr>
        <w:jc w:val="both"/>
        <w:rPr>
          <w:rFonts w:cs="Times New Roman"/>
          <w:color w:val="000000"/>
        </w:rPr>
      </w:pPr>
    </w:p>
    <w:p w:rsidR="003C6BF5" w:rsidRPr="003C6BF5" w:rsidRDefault="003C6BF5" w:rsidP="003C6BF5">
      <w:pPr>
        <w:shd w:val="clear" w:color="auto" w:fill="FFFFFF"/>
        <w:spacing w:line="322" w:lineRule="exact"/>
        <w:ind w:left="29" w:firstLine="720"/>
        <w:jc w:val="both"/>
        <w:rPr>
          <w:rFonts w:cs="Times New Roman"/>
          <w:sz w:val="24"/>
          <w:szCs w:val="24"/>
        </w:rPr>
      </w:pPr>
      <w:r w:rsidRPr="003C6BF5">
        <w:rPr>
          <w:rFonts w:cs="Times New Roman"/>
          <w:b/>
          <w:bCs/>
          <w:color w:val="000000"/>
          <w:spacing w:val="8"/>
          <w:sz w:val="29"/>
          <w:szCs w:val="29"/>
        </w:rPr>
        <w:t>Бытовое обслуживание населения -</w:t>
      </w:r>
      <w:r w:rsidRPr="003C6BF5">
        <w:rPr>
          <w:rFonts w:cs="Times New Roman"/>
          <w:b/>
          <w:bCs/>
          <w:i/>
          <w:color w:val="000000"/>
          <w:spacing w:val="8"/>
          <w:sz w:val="29"/>
          <w:szCs w:val="29"/>
        </w:rPr>
        <w:t xml:space="preserve"> </w:t>
      </w:r>
      <w:r w:rsidRPr="003C6BF5">
        <w:rPr>
          <w:rFonts w:cs="Times New Roman"/>
          <w:color w:val="000000"/>
          <w:spacing w:val="8"/>
          <w:sz w:val="29"/>
          <w:szCs w:val="29"/>
        </w:rPr>
        <w:t xml:space="preserve">одна из важнейших </w:t>
      </w:r>
      <w:r w:rsidRPr="003C6BF5">
        <w:rPr>
          <w:rFonts w:cs="Times New Roman"/>
          <w:color w:val="000000"/>
          <w:sz w:val="29"/>
          <w:szCs w:val="29"/>
        </w:rPr>
        <w:t xml:space="preserve">составляющих потребительского рынка. </w:t>
      </w:r>
    </w:p>
    <w:p w:rsidR="003C6BF5" w:rsidRPr="003C6BF5" w:rsidRDefault="003C6BF5" w:rsidP="003C6BF5">
      <w:pPr>
        <w:shd w:val="clear" w:color="auto" w:fill="FFFFFF"/>
        <w:spacing w:line="322" w:lineRule="exact"/>
        <w:ind w:left="19" w:right="5" w:firstLine="720"/>
        <w:jc w:val="both"/>
        <w:rPr>
          <w:rFonts w:cs="Times New Roman"/>
          <w:sz w:val="24"/>
          <w:szCs w:val="24"/>
        </w:rPr>
      </w:pPr>
      <w:r w:rsidRPr="003C6BF5">
        <w:rPr>
          <w:rFonts w:cs="Times New Roman"/>
          <w:color w:val="000000"/>
          <w:spacing w:val="-3"/>
          <w:sz w:val="29"/>
          <w:szCs w:val="29"/>
        </w:rPr>
        <w:t xml:space="preserve">Постоянно развиваются услуги: ремонт бытовой радиоэлектронной аппаратуры, бытовых машин и приборов, ремонт и </w:t>
      </w:r>
      <w:r w:rsidRPr="003C6BF5">
        <w:rPr>
          <w:rFonts w:cs="Times New Roman"/>
          <w:color w:val="000000"/>
          <w:spacing w:val="-2"/>
          <w:sz w:val="29"/>
          <w:szCs w:val="29"/>
        </w:rPr>
        <w:t xml:space="preserve">изготовление металлоизделий, ремонт обуви, индивидуальный пошив </w:t>
      </w:r>
      <w:r w:rsidRPr="003C6BF5">
        <w:rPr>
          <w:rFonts w:cs="Times New Roman"/>
          <w:color w:val="000000"/>
          <w:spacing w:val="1"/>
          <w:sz w:val="29"/>
          <w:szCs w:val="29"/>
        </w:rPr>
        <w:t xml:space="preserve">швейных изделий, ремонт и техническое обслуживание автомобилей, </w:t>
      </w:r>
      <w:r w:rsidRPr="003C6BF5">
        <w:rPr>
          <w:rFonts w:cs="Times New Roman"/>
          <w:color w:val="000000"/>
          <w:spacing w:val="-3"/>
          <w:sz w:val="29"/>
          <w:szCs w:val="29"/>
        </w:rPr>
        <w:t xml:space="preserve">услуги парикмахерских и др. </w:t>
      </w:r>
    </w:p>
    <w:p w:rsidR="003C6BF5" w:rsidRPr="003C6BF5" w:rsidRDefault="003C6BF5" w:rsidP="003C6BF5">
      <w:pPr>
        <w:shd w:val="clear" w:color="auto" w:fill="FFFFFF"/>
        <w:spacing w:line="322" w:lineRule="exact"/>
        <w:ind w:left="19" w:right="10" w:firstLine="792"/>
        <w:jc w:val="both"/>
        <w:rPr>
          <w:rFonts w:cs="Times New Roman"/>
          <w:sz w:val="24"/>
          <w:szCs w:val="24"/>
        </w:rPr>
      </w:pPr>
      <w:r w:rsidRPr="003C6BF5">
        <w:rPr>
          <w:rFonts w:cs="Times New Roman"/>
          <w:color w:val="000000"/>
          <w:spacing w:val="-1"/>
          <w:sz w:val="29"/>
          <w:szCs w:val="29"/>
        </w:rPr>
        <w:t xml:space="preserve">В каждом райцентре существует сеть предприятий бытового </w:t>
      </w:r>
      <w:r w:rsidRPr="003C6BF5">
        <w:rPr>
          <w:rFonts w:cs="Times New Roman"/>
          <w:color w:val="000000"/>
          <w:spacing w:val="-3"/>
          <w:sz w:val="29"/>
          <w:szCs w:val="29"/>
        </w:rPr>
        <w:t xml:space="preserve">обслуживания различных форм собственности. В 12 районах действуют </w:t>
      </w:r>
      <w:r w:rsidRPr="003C6BF5">
        <w:rPr>
          <w:rFonts w:cs="Times New Roman"/>
          <w:color w:val="000000"/>
          <w:spacing w:val="-4"/>
          <w:sz w:val="29"/>
          <w:szCs w:val="29"/>
        </w:rPr>
        <w:t>муниципальные предприятия, бывшие «Дома быта», которые сохранили практически все виды ранее оказывавшихся услуг.</w:t>
      </w:r>
    </w:p>
    <w:p w:rsidR="003C6BF5" w:rsidRPr="003C6BF5" w:rsidRDefault="003C6BF5" w:rsidP="003C6BF5">
      <w:pPr>
        <w:shd w:val="clear" w:color="auto" w:fill="FFFFFF"/>
        <w:spacing w:line="322" w:lineRule="exact"/>
        <w:ind w:left="10" w:right="14" w:firstLine="797"/>
        <w:jc w:val="both"/>
        <w:rPr>
          <w:rFonts w:cs="Times New Roman"/>
          <w:color w:val="000000"/>
          <w:spacing w:val="-4"/>
          <w:sz w:val="29"/>
          <w:szCs w:val="29"/>
        </w:rPr>
      </w:pPr>
      <w:r w:rsidRPr="003C6BF5">
        <w:rPr>
          <w:rFonts w:cs="Times New Roman"/>
          <w:color w:val="000000"/>
          <w:spacing w:val="-3"/>
          <w:sz w:val="29"/>
          <w:szCs w:val="29"/>
        </w:rPr>
        <w:lastRenderedPageBreak/>
        <w:t xml:space="preserve">Развитие торговых сетей, совершенствование инфраструктуры, универсализация предприятий показывает, что потребительский рынок </w:t>
      </w:r>
      <w:r w:rsidRPr="003C6BF5">
        <w:rPr>
          <w:rFonts w:cs="Times New Roman"/>
          <w:color w:val="000000"/>
          <w:spacing w:val="-4"/>
          <w:sz w:val="29"/>
          <w:szCs w:val="29"/>
        </w:rPr>
        <w:t>области имеет все положительные тенденции для дальнейшего развития.</w:t>
      </w:r>
    </w:p>
    <w:p w:rsidR="003C6BF5" w:rsidRPr="003C6BF5" w:rsidRDefault="003C6BF5" w:rsidP="003C6BF5">
      <w:pPr>
        <w:ind w:firstLine="708"/>
        <w:rPr>
          <w:rFonts w:cs="Times New Roman"/>
        </w:rPr>
      </w:pPr>
    </w:p>
    <w:p w:rsidR="003C6BF5" w:rsidRPr="003C6BF5" w:rsidRDefault="003C6BF5" w:rsidP="003C6BF5">
      <w:pPr>
        <w:ind w:firstLine="708"/>
        <w:rPr>
          <w:rFonts w:cs="Times New Roman"/>
          <w:b/>
        </w:rPr>
      </w:pPr>
      <w:r w:rsidRPr="003C6BF5">
        <w:rPr>
          <w:rFonts w:cs="Times New Roman"/>
          <w:b/>
        </w:rPr>
        <w:t>Культура</w:t>
      </w:r>
    </w:p>
    <w:p w:rsidR="003C6BF5" w:rsidRPr="003C6BF5" w:rsidRDefault="003C6BF5" w:rsidP="003C6BF5">
      <w:pPr>
        <w:ind w:firstLine="708"/>
        <w:rPr>
          <w:rFonts w:cs="Times New Roman"/>
          <w:b/>
        </w:rPr>
      </w:pPr>
    </w:p>
    <w:p w:rsidR="003C6BF5" w:rsidRPr="003C6BF5" w:rsidRDefault="003C6BF5" w:rsidP="003C6BF5">
      <w:pPr>
        <w:ind w:firstLine="708"/>
        <w:jc w:val="both"/>
        <w:rPr>
          <w:rFonts w:cs="Times New Roman"/>
        </w:rPr>
      </w:pPr>
      <w:r w:rsidRPr="003C6BF5">
        <w:rPr>
          <w:rFonts w:cs="Times New Roman"/>
        </w:rPr>
        <w:t>Культурная политика в области направлена на повышение качества культурного обслуживания и удовлетворение культурных потребностей населения.</w:t>
      </w:r>
      <w:r w:rsidRPr="003C6BF5">
        <w:rPr>
          <w:rFonts w:cs="Times New Roman"/>
          <w:b/>
        </w:rPr>
        <w:t xml:space="preserve"> </w:t>
      </w:r>
    </w:p>
    <w:p w:rsidR="003C6BF5" w:rsidRPr="003C6BF5" w:rsidRDefault="003C6BF5" w:rsidP="003C6BF5">
      <w:pPr>
        <w:ind w:firstLine="708"/>
        <w:jc w:val="both"/>
        <w:rPr>
          <w:rFonts w:cs="Times New Roman"/>
        </w:rPr>
      </w:pPr>
      <w:r w:rsidRPr="003C6BF5">
        <w:rPr>
          <w:rFonts w:cs="Times New Roman"/>
        </w:rPr>
        <w:t>Одно из ведущих мест в социально-культурной структуре области занимают библиотеки, являющиеся самыми массовыми учреждениями культуры. В настоящее время в области функционирует 790 библиотек, в том числе: 3 областные библиотеки – Курская областная научная библиотека имени Н.Н. Асеева, Курская областная библиотека для детей и юношества, Курская областная библиотека для слепых.</w:t>
      </w:r>
    </w:p>
    <w:p w:rsidR="003C6BF5" w:rsidRPr="003C6BF5" w:rsidRDefault="003C6BF5" w:rsidP="003C6BF5">
      <w:pPr>
        <w:ind w:firstLine="708"/>
        <w:jc w:val="both"/>
        <w:rPr>
          <w:rFonts w:cs="Times New Roman"/>
        </w:rPr>
      </w:pPr>
      <w:r w:rsidRPr="003C6BF5">
        <w:rPr>
          <w:rFonts w:cs="Times New Roman"/>
        </w:rPr>
        <w:t>В области действует 55 модельных (образцовых) библиотек.</w:t>
      </w:r>
    </w:p>
    <w:p w:rsidR="003C6BF5" w:rsidRPr="003C6BF5" w:rsidRDefault="003C6BF5" w:rsidP="003C6BF5">
      <w:pPr>
        <w:ind w:firstLine="708"/>
        <w:jc w:val="both"/>
        <w:rPr>
          <w:rFonts w:cs="Times New Roman"/>
        </w:rPr>
      </w:pPr>
      <w:r w:rsidRPr="003C6BF5">
        <w:rPr>
          <w:rFonts w:cs="Times New Roman"/>
        </w:rPr>
        <w:t xml:space="preserve">Услугами библиотек пользуются 588,3 тыс. человек. Из них: дети до 14 лет включительно – 154,6 тыс. человек. </w:t>
      </w:r>
    </w:p>
    <w:p w:rsidR="003C6BF5" w:rsidRPr="003C6BF5" w:rsidRDefault="003C6BF5" w:rsidP="003C6BF5">
      <w:pPr>
        <w:ind w:firstLine="708"/>
        <w:jc w:val="both"/>
        <w:rPr>
          <w:rFonts w:cs="Times New Roman"/>
        </w:rPr>
      </w:pPr>
      <w:r w:rsidRPr="003C6BF5">
        <w:rPr>
          <w:rFonts w:cs="Times New Roman"/>
        </w:rPr>
        <w:t>Библиотеки области продолжают создавать собственные электронные библиографические базы данных, объём которых на 01.01.2010 г. составляет 426,9 тыс. записей. 50 библиотек подключены к системе «Интернет» в качестве пользователей.</w:t>
      </w:r>
    </w:p>
    <w:p w:rsidR="003C6BF5" w:rsidRPr="003C6BF5" w:rsidRDefault="003C6BF5" w:rsidP="003C6BF5">
      <w:pPr>
        <w:ind w:firstLine="708"/>
        <w:jc w:val="both"/>
        <w:rPr>
          <w:rFonts w:cs="Times New Roman"/>
        </w:rPr>
      </w:pPr>
      <w:r w:rsidRPr="003C6BF5">
        <w:rPr>
          <w:rFonts w:cs="Times New Roman"/>
        </w:rPr>
        <w:t>Начиная с 2008 года на комплектование книжных фондов библиотек муниципальных образований, выделяется субсидия из федерального бюджета: в 2008 году в сумме 2 млн. 518 тыс. рублей, в 2009 году – 3 млн. 777 тыс. рублей, в 2010 году - 3 млн. 244 тыс. рублей.</w:t>
      </w:r>
    </w:p>
    <w:p w:rsidR="003C6BF5" w:rsidRPr="003C6BF5" w:rsidRDefault="003C6BF5" w:rsidP="003C6BF5">
      <w:pPr>
        <w:ind w:firstLine="708"/>
        <w:jc w:val="both"/>
        <w:rPr>
          <w:rFonts w:cs="Times New Roman"/>
        </w:rPr>
      </w:pPr>
      <w:r w:rsidRPr="003C6BF5">
        <w:rPr>
          <w:rFonts w:cs="Times New Roman"/>
        </w:rPr>
        <w:t>799 клубных учреждений ежегодно проводят 142,3 тыс. мероприятий. Из них: для детей до 14 лет включительно – 42,5 тыс. мероприятий.</w:t>
      </w:r>
    </w:p>
    <w:p w:rsidR="003C6BF5" w:rsidRPr="003C6BF5" w:rsidRDefault="003C6BF5" w:rsidP="003C6BF5">
      <w:pPr>
        <w:jc w:val="both"/>
        <w:rPr>
          <w:rFonts w:cs="Times New Roman"/>
        </w:rPr>
      </w:pPr>
      <w:r w:rsidRPr="003C6BF5">
        <w:rPr>
          <w:rFonts w:cs="Times New Roman"/>
        </w:rPr>
        <w:tab/>
        <w:t>В Курской области действуют: Курский государственный драматический театр им. А.С. Пушкина, Курский государственный театр кукол, Курская государственная филармония, в которых работают 181 человек художественно-артистического персонала.</w:t>
      </w:r>
    </w:p>
    <w:p w:rsidR="003C6BF5" w:rsidRPr="003C6BF5" w:rsidRDefault="003C6BF5" w:rsidP="003C6BF5">
      <w:pPr>
        <w:ind w:firstLine="708"/>
        <w:jc w:val="both"/>
        <w:rPr>
          <w:rFonts w:cs="Times New Roman"/>
        </w:rPr>
      </w:pPr>
      <w:r w:rsidRPr="003C6BF5">
        <w:rPr>
          <w:rFonts w:cs="Times New Roman"/>
        </w:rPr>
        <w:t xml:space="preserve">Сеть организаций кинематографии состоит из областного государственного учреждения «Курскоблкиновидеофонд», включающего в себя два межрайонных отделения – Льговское и Советское и 257 киноустановок. </w:t>
      </w:r>
    </w:p>
    <w:p w:rsidR="003C6BF5" w:rsidRPr="003C6BF5" w:rsidRDefault="003C6BF5" w:rsidP="003C6BF5">
      <w:pPr>
        <w:jc w:val="both"/>
        <w:rPr>
          <w:rFonts w:cs="Times New Roman"/>
        </w:rPr>
      </w:pPr>
      <w:r w:rsidRPr="003C6BF5">
        <w:rPr>
          <w:rFonts w:cs="Times New Roman"/>
        </w:rPr>
        <w:tab/>
        <w:t>Жители области активно участвуют в культурных акциях, таких как Международный фестиваль «Джазовая провинция», Всероссийский фестиваль – конкурс имени Н.В. Плевицкой, межрегиональный фестиваль детских фольклорных коллективов «Дежкин карагод», фестиваль молодежных фольклорных коллективов «Сударушка», конкурсы «Новые имена», «Созвездие молодых», имени В.Ф. Гридина, различных выставках, конкурсах, праздниках, концертах и многих других мероприятиях.</w:t>
      </w:r>
    </w:p>
    <w:p w:rsidR="003C6BF5" w:rsidRPr="003C6BF5" w:rsidRDefault="003C6BF5" w:rsidP="003C6BF5">
      <w:pPr>
        <w:ind w:firstLine="708"/>
        <w:jc w:val="both"/>
        <w:rPr>
          <w:rFonts w:cs="Times New Roman"/>
        </w:rPr>
      </w:pPr>
      <w:r w:rsidRPr="003C6BF5">
        <w:rPr>
          <w:rFonts w:cs="Times New Roman"/>
        </w:rPr>
        <w:lastRenderedPageBreak/>
        <w:t>В рамках соглашений Администрации Курской области с регионами России и странами СНГ проходит культурное сотрудничество с г. Москва, Сумской и Харьковской областями Украины. Учреждения культуры области активно работают в рамках Ассоциации «Черноземье» (обменные концерты, спектакли, выставки, участие в конкурсах, фестивалях и т.д.).</w:t>
      </w:r>
    </w:p>
    <w:p w:rsidR="003C6BF5" w:rsidRPr="003C6BF5" w:rsidRDefault="003C6BF5" w:rsidP="003C6BF5">
      <w:pPr>
        <w:ind w:firstLine="708"/>
        <w:jc w:val="both"/>
        <w:rPr>
          <w:rFonts w:cs="Times New Roman"/>
        </w:rPr>
      </w:pPr>
      <w:r w:rsidRPr="003C6BF5">
        <w:rPr>
          <w:rFonts w:cs="Times New Roman"/>
        </w:rPr>
        <w:t>На повышение культуры в Курской области направлены мероприятия, предусмотренные областной целевой программой «Культура Курской области на 2011-2015 годы».</w:t>
      </w:r>
    </w:p>
    <w:p w:rsidR="003C6BF5" w:rsidRPr="003C6BF5" w:rsidRDefault="003C6BF5" w:rsidP="003C6BF5">
      <w:pPr>
        <w:ind w:firstLine="708"/>
        <w:jc w:val="both"/>
        <w:rPr>
          <w:rFonts w:cs="Times New Roman"/>
        </w:rPr>
      </w:pPr>
      <w:r w:rsidRPr="003C6BF5">
        <w:rPr>
          <w:rFonts w:cs="Times New Roman"/>
        </w:rPr>
        <w:t>В Курской области действуют пять образовательных учреждений среднего профессионального образования культуры и искусства:</w:t>
      </w:r>
    </w:p>
    <w:p w:rsidR="003C6BF5" w:rsidRPr="003C6BF5" w:rsidRDefault="003C6BF5" w:rsidP="003C6BF5">
      <w:pPr>
        <w:jc w:val="both"/>
        <w:rPr>
          <w:rFonts w:cs="Times New Roman"/>
        </w:rPr>
      </w:pPr>
      <w:r w:rsidRPr="003C6BF5">
        <w:rPr>
          <w:rFonts w:cs="Times New Roman"/>
        </w:rPr>
        <w:t>Железногорское художественное училище;</w:t>
      </w:r>
    </w:p>
    <w:p w:rsidR="003C6BF5" w:rsidRPr="003C6BF5" w:rsidRDefault="003C6BF5" w:rsidP="003C6BF5">
      <w:pPr>
        <w:jc w:val="both"/>
        <w:rPr>
          <w:rFonts w:cs="Times New Roman"/>
        </w:rPr>
      </w:pPr>
      <w:r w:rsidRPr="003C6BF5">
        <w:rPr>
          <w:rFonts w:cs="Times New Roman"/>
        </w:rPr>
        <w:t>Курский колледж культуры;</w:t>
      </w:r>
    </w:p>
    <w:p w:rsidR="003C6BF5" w:rsidRPr="003C6BF5" w:rsidRDefault="003C6BF5" w:rsidP="003C6BF5">
      <w:pPr>
        <w:jc w:val="both"/>
        <w:rPr>
          <w:rFonts w:cs="Times New Roman"/>
        </w:rPr>
      </w:pPr>
      <w:r w:rsidRPr="003C6BF5">
        <w:rPr>
          <w:rFonts w:cs="Times New Roman"/>
        </w:rPr>
        <w:t>Курский музыкальный колледж им. Г.В. Свиридова;</w:t>
      </w:r>
    </w:p>
    <w:p w:rsidR="003C6BF5" w:rsidRPr="003C6BF5" w:rsidRDefault="003C6BF5" w:rsidP="003C6BF5">
      <w:pPr>
        <w:jc w:val="both"/>
        <w:rPr>
          <w:rFonts w:cs="Times New Roman"/>
        </w:rPr>
      </w:pPr>
      <w:r w:rsidRPr="003C6BF5">
        <w:rPr>
          <w:rFonts w:cs="Times New Roman"/>
        </w:rPr>
        <w:t>Обоянский библиотечный колледж;</w:t>
      </w:r>
    </w:p>
    <w:p w:rsidR="003C6BF5" w:rsidRPr="003C6BF5" w:rsidRDefault="003C6BF5" w:rsidP="003C6BF5">
      <w:pPr>
        <w:jc w:val="both"/>
        <w:rPr>
          <w:rFonts w:cs="Times New Roman"/>
        </w:rPr>
      </w:pPr>
      <w:r w:rsidRPr="003C6BF5">
        <w:rPr>
          <w:rFonts w:cs="Times New Roman"/>
        </w:rPr>
        <w:t xml:space="preserve">Суджанское музыкальное училище, </w:t>
      </w:r>
    </w:p>
    <w:p w:rsidR="003C6BF5" w:rsidRPr="003C6BF5" w:rsidRDefault="003C6BF5" w:rsidP="003C6BF5">
      <w:pPr>
        <w:jc w:val="both"/>
        <w:rPr>
          <w:rFonts w:cs="Times New Roman"/>
        </w:rPr>
      </w:pPr>
      <w:r w:rsidRPr="003C6BF5">
        <w:rPr>
          <w:rFonts w:cs="Times New Roman"/>
        </w:rPr>
        <w:t>находящихся в ведении Минкультуры России.</w:t>
      </w:r>
    </w:p>
    <w:p w:rsidR="003C6BF5" w:rsidRPr="003C6BF5" w:rsidRDefault="003C6BF5" w:rsidP="003C6BF5">
      <w:pPr>
        <w:jc w:val="both"/>
        <w:rPr>
          <w:rFonts w:cs="Times New Roman"/>
        </w:rPr>
      </w:pPr>
      <w:r w:rsidRPr="003C6BF5">
        <w:rPr>
          <w:rFonts w:cs="Times New Roman"/>
        </w:rPr>
        <w:tab/>
      </w:r>
    </w:p>
    <w:p w:rsidR="003C6BF5" w:rsidRPr="003C6BF5" w:rsidRDefault="003C6BF5" w:rsidP="003C6BF5">
      <w:pPr>
        <w:ind w:firstLine="708"/>
        <w:rPr>
          <w:rFonts w:cs="Times New Roman"/>
          <w:b/>
        </w:rPr>
      </w:pPr>
      <w:r w:rsidRPr="003C6BF5">
        <w:rPr>
          <w:rFonts w:cs="Times New Roman"/>
          <w:b/>
        </w:rPr>
        <w:t>Молодежная политика</w:t>
      </w:r>
    </w:p>
    <w:p w:rsidR="003C6BF5" w:rsidRPr="003C6BF5" w:rsidRDefault="003C6BF5" w:rsidP="003C6BF5">
      <w:pPr>
        <w:ind w:firstLine="708"/>
        <w:rPr>
          <w:rFonts w:cs="Times New Roman"/>
          <w:i/>
        </w:rPr>
      </w:pPr>
    </w:p>
    <w:p w:rsidR="003C6BF5" w:rsidRPr="003C6BF5" w:rsidRDefault="003C6BF5" w:rsidP="003C6BF5">
      <w:pPr>
        <w:autoSpaceDE w:val="0"/>
        <w:autoSpaceDN w:val="0"/>
        <w:adjustRightInd w:val="0"/>
        <w:ind w:firstLine="708"/>
        <w:jc w:val="both"/>
        <w:rPr>
          <w:rFonts w:cs="Times New Roman"/>
        </w:rPr>
      </w:pPr>
      <w:r w:rsidRPr="003C6BF5">
        <w:rPr>
          <w:rFonts w:cs="Times New Roman"/>
        </w:rPr>
        <w:t xml:space="preserve">В Курской области молодежь в возрасте от 14 до 30 лет составляет почти четверть населения региона – 274 тысячи, из них 190 тысяч – городское население, 84 тысячи – сельское. </w:t>
      </w:r>
    </w:p>
    <w:p w:rsidR="003C6BF5" w:rsidRPr="003C6BF5" w:rsidRDefault="003C6BF5" w:rsidP="003C6BF5">
      <w:pPr>
        <w:ind w:firstLine="708"/>
        <w:jc w:val="both"/>
        <w:rPr>
          <w:rFonts w:cs="Times New Roman"/>
        </w:rPr>
      </w:pPr>
      <w:r w:rsidRPr="003C6BF5">
        <w:rPr>
          <w:rFonts w:cs="Times New Roman"/>
        </w:rPr>
        <w:t>Главным принципом в работе с молодежью стало межведомственное взаимодействие и консолидация усилий органов государственной исполнительной и законодательной власти Курской области, органов местного самоуправления, общественных объединений и иных социальных институтов. Последовательное развитие всего комплекса мер в работе с молодежью позволило обеспечить активное вовлечение молодых курян в социальную практику, в общественную жизнь региона и страны.</w:t>
      </w:r>
    </w:p>
    <w:p w:rsidR="003C6BF5" w:rsidRPr="003C6BF5" w:rsidRDefault="003C6BF5" w:rsidP="003C6BF5">
      <w:pPr>
        <w:tabs>
          <w:tab w:val="left" w:pos="709"/>
          <w:tab w:val="left" w:pos="9354"/>
        </w:tabs>
        <w:ind w:firstLine="709"/>
        <w:jc w:val="both"/>
        <w:rPr>
          <w:rFonts w:cs="Times New Roman"/>
        </w:rPr>
      </w:pPr>
      <w:r w:rsidRPr="003C6BF5">
        <w:rPr>
          <w:rFonts w:cs="Times New Roman"/>
        </w:rPr>
        <w:t>В целях воспитания гражданственности и патриотизма молодежи</w:t>
      </w:r>
      <w:r w:rsidRPr="003C6BF5">
        <w:rPr>
          <w:rFonts w:cs="Times New Roman"/>
          <w:b/>
        </w:rPr>
        <w:t xml:space="preserve"> </w:t>
      </w:r>
      <w:r w:rsidRPr="003C6BF5">
        <w:rPr>
          <w:rFonts w:cs="Times New Roman"/>
        </w:rPr>
        <w:t>реализуется комплекс мероприятий, направленных на сохранение российских традиций и исторического наследия, увековечивание памяти погибших защитников Отечества, развитие сети молодежных общественных организаций, клубов и объединений патриотической направленности, допризывная подготовка молодежи. В 2001 году зарегистрировано 17 клубов, в 2010 году – 170 клубов (военно-патриотические, поисковые, клубы пограничник, юный десантник, молодежное казачье движение и др.), в которых занимается свыше 10 тысяч подростков.</w:t>
      </w:r>
    </w:p>
    <w:p w:rsidR="003C6BF5" w:rsidRPr="003C6BF5" w:rsidRDefault="003C6BF5" w:rsidP="003C6BF5">
      <w:pPr>
        <w:widowControl w:val="0"/>
        <w:tabs>
          <w:tab w:val="left" w:pos="884"/>
          <w:tab w:val="left" w:pos="2160"/>
        </w:tabs>
        <w:ind w:firstLine="720"/>
        <w:jc w:val="both"/>
        <w:rPr>
          <w:rFonts w:cs="Times New Roman"/>
        </w:rPr>
      </w:pPr>
      <w:r w:rsidRPr="003C6BF5">
        <w:rPr>
          <w:rFonts w:cs="Times New Roman"/>
        </w:rPr>
        <w:t xml:space="preserve">В целях сохранения здоровья молодого поколения, решения задач по первичной профилактике негативных явлений в молодежной среде в Курской области реализуется областная антикризисная молодежная акция «Твой выбор – твоя жизнь!», формируется Антикризисный атлас Курской области. Наличие данного атласа позволяет ежегодно корректировать содержание профилактических мероприятий, оказывать адресную помощь </w:t>
      </w:r>
      <w:r w:rsidRPr="003C6BF5">
        <w:rPr>
          <w:rFonts w:cs="Times New Roman"/>
        </w:rPr>
        <w:lastRenderedPageBreak/>
        <w:t>в их проведении путем выездных семинаров и консультаций в районах и городах Курской области, отслеживать их эффективность с учетом сопоставляемых индикаторов. Так, в период 2007-2009 гг. охват молодежи профилактическими мероприятиями увеличился на 20,6% и составил 56,7%, а уровень включенности молодежи в социальную и досуговую деятельность (спорт, творчество, общественная работа) составил 83,8%.</w:t>
      </w:r>
    </w:p>
    <w:p w:rsidR="003C6BF5" w:rsidRPr="003C6BF5" w:rsidRDefault="003C6BF5" w:rsidP="003C6BF5">
      <w:pPr>
        <w:ind w:firstLine="708"/>
        <w:jc w:val="both"/>
        <w:rPr>
          <w:rFonts w:eastAsia="Lucida Sans Unicode" w:cs="Times New Roman"/>
          <w:kern w:val="1"/>
        </w:rPr>
      </w:pPr>
      <w:r w:rsidRPr="003C6BF5">
        <w:rPr>
          <w:rFonts w:eastAsia="Lucida Sans Unicode" w:cs="Times New Roman"/>
          <w:kern w:val="1"/>
        </w:rPr>
        <w:t>Проводится активная работа по организации временной занятости молодежи, заключению договоров с предприятиями различных форм собственности о создании рабочих мест для подростков и молодежи. При комитете по делам молодежи и туризму Курской области создан областной штаб студенческих трудовых отрядов. Работу в данном направлении осуществляют ОБУ «Областной центр молодежных программ», МУ «Молодежная биржа труда города Курска». Более 20 000 молодых людей получили временное трудоустройство в летний период, в числе которых участники студенческих и молодежных трудовых отрядов.  Прослеживается положительная динамика развития движения стройотрядов в Курской области. Так, в 2002 году в составе молодежных отрядов трудилось 1500 человек, в 2009 - 2010 годах – 9200 человек из 180 молодежных и студенческих трудовых отрядов (</w:t>
      </w:r>
      <w:r w:rsidRPr="003C6BF5">
        <w:rPr>
          <w:rFonts w:cs="Times New Roman"/>
        </w:rPr>
        <w:t>строительные отряды, молодежные отряды проводников, педагогические, сельскохозяйственные, производственные, социальные отряды, отряды промоутеров, спасателей и охраны общественного порядка, сервисные и ремонтные бригады).</w:t>
      </w:r>
    </w:p>
    <w:p w:rsidR="003C6BF5" w:rsidRPr="003C6BF5" w:rsidRDefault="003C6BF5" w:rsidP="003C6BF5">
      <w:pPr>
        <w:ind w:firstLine="708"/>
        <w:jc w:val="both"/>
        <w:rPr>
          <w:rFonts w:eastAsia="Lucida Sans Unicode" w:cs="Times New Roman"/>
          <w:kern w:val="1"/>
        </w:rPr>
      </w:pPr>
      <w:r w:rsidRPr="003C6BF5">
        <w:rPr>
          <w:rFonts w:cs="Times New Roman"/>
          <w:lang w:eastAsia="ar-SA"/>
        </w:rPr>
        <w:t xml:space="preserve">С 2002 года реализуется Закон Курской области «О государственной поддержке талантливой молодежи». Именно этот Закон стал началом целенаправленной и последовательной работы с одаренными детьми и молодежью. В период до 2009 года </w:t>
      </w:r>
      <w:r w:rsidRPr="003C6BF5">
        <w:rPr>
          <w:rFonts w:cs="Times New Roman"/>
        </w:rPr>
        <w:t xml:space="preserve">169 молодых курян стали лауреатами премии Президента Российской Федерации, 180 человек – лауреатами премии Губернатора Курской области. </w:t>
      </w:r>
      <w:r w:rsidRPr="003C6BF5">
        <w:rPr>
          <w:rFonts w:eastAsia="Lucida Sans Unicode" w:cs="Times New Roman"/>
          <w:kern w:val="1"/>
        </w:rPr>
        <w:t>Благодаря сохранению лучших традиций в Курской области на протяжении многих лет реализуется целый комплекс творческих и интеллектуальных молодежных проектов, в которых ежегодно принимает участие около 50 тысяч молодых людей.</w:t>
      </w:r>
    </w:p>
    <w:p w:rsidR="003C6BF5" w:rsidRPr="003C6BF5" w:rsidRDefault="003C6BF5" w:rsidP="003C6BF5">
      <w:pPr>
        <w:ind w:firstLine="709"/>
        <w:jc w:val="both"/>
        <w:rPr>
          <w:rFonts w:cs="Times New Roman"/>
        </w:rPr>
      </w:pPr>
      <w:r w:rsidRPr="003C6BF5">
        <w:rPr>
          <w:rFonts w:eastAsia="Lucida Sans Unicode" w:cs="Times New Roman"/>
          <w:kern w:val="1"/>
        </w:rPr>
        <w:t xml:space="preserve">В целях интеграции молодежи в профессиональную, научно-исследовательскую деятельность в области действует Совет молодых ученых и специалистов Курской области. В течение 2006-2010 годов </w:t>
      </w:r>
      <w:r w:rsidRPr="003C6BF5">
        <w:rPr>
          <w:rFonts w:cs="Times New Roman"/>
        </w:rPr>
        <w:t xml:space="preserve">число межвузовских, межрегиональных и международных конференций молодых ученых, проводимых в регионе, увеличилось с 25 до 60. Общее количество участников научных проектов за 2006 – 2010 годы выросло в 2 раза и ежегодно составляет около 20 000 человек. В результате активизации работы по государственной поддержке научно-исследовательской деятельности молодежи 30% преподавательского состава в ряде учебных заведений высшего профессионального образования Курской области составляют сотрудники в возрасте до 35 лет. </w:t>
      </w:r>
    </w:p>
    <w:p w:rsidR="003C6BF5" w:rsidRPr="003C6BF5" w:rsidRDefault="003C6BF5" w:rsidP="003C6BF5">
      <w:pPr>
        <w:autoSpaceDE w:val="0"/>
        <w:autoSpaceDN w:val="0"/>
        <w:adjustRightInd w:val="0"/>
        <w:ind w:firstLine="709"/>
        <w:jc w:val="both"/>
        <w:rPr>
          <w:rFonts w:cs="Times New Roman"/>
        </w:rPr>
      </w:pPr>
      <w:r w:rsidRPr="003C6BF5">
        <w:rPr>
          <w:rFonts w:cs="Times New Roman"/>
        </w:rPr>
        <w:t xml:space="preserve">В регионе сформирована система сотрудничества органов государственной власти с молодежными общественными организациями и молодежными объединениями. </w:t>
      </w:r>
      <w:r w:rsidRPr="003C6BF5">
        <w:t xml:space="preserve">Ежегодно в 1 квартале проводится </w:t>
      </w:r>
      <w:r w:rsidRPr="003C6BF5">
        <w:lastRenderedPageBreak/>
        <w:t>паспортизация молодежных общественных объединений и формируется областной Реестр детских и молодежных общественных организаций Курской области, пользующихся государственной поддержкой.</w:t>
      </w:r>
    </w:p>
    <w:p w:rsidR="003C6BF5" w:rsidRPr="003C6BF5" w:rsidRDefault="003C6BF5" w:rsidP="003C6BF5">
      <w:pPr>
        <w:autoSpaceDE w:val="0"/>
        <w:autoSpaceDN w:val="0"/>
        <w:adjustRightInd w:val="0"/>
        <w:ind w:firstLine="709"/>
        <w:jc w:val="both"/>
      </w:pPr>
      <w:r w:rsidRPr="003C6BF5">
        <w:rPr>
          <w:rFonts w:cs="Times New Roman"/>
        </w:rPr>
        <w:t>Комитет по делам молодежи и туризму Курской области координирует работу более чем 300 молодежных формирований (молодежные организации, объединения, движения, союзы и др.), которые работают в системе молодежной политики. Ежегодно около 100 тысяч подростков и молодежи Курской области принимают участие в программах и проектах, реализуемых детскими и молодежными общественными организациями.</w:t>
      </w:r>
    </w:p>
    <w:p w:rsidR="003C6BF5" w:rsidRPr="003C6BF5" w:rsidRDefault="003C6BF5" w:rsidP="003C6BF5">
      <w:pPr>
        <w:spacing w:line="100" w:lineRule="atLeast"/>
        <w:ind w:firstLine="709"/>
        <w:jc w:val="both"/>
        <w:rPr>
          <w:rFonts w:cs="Times New Roman"/>
        </w:rPr>
      </w:pPr>
      <w:r w:rsidRPr="003C6BF5">
        <w:rPr>
          <w:rFonts w:cs="Times New Roman"/>
        </w:rPr>
        <w:t>В соответствии с постановлением Губернатора Курской области от 27.11.2009 г. № 384 «О мерах по организации оздоровления и отдыха детей в Курской области» комитет по делам молодежи и туризму Курской области определен уполномоченным органом по организации оздоровления и отдыха детей.</w:t>
      </w:r>
    </w:p>
    <w:p w:rsidR="003C6BF5" w:rsidRPr="003C6BF5" w:rsidRDefault="003C6BF5" w:rsidP="003C6BF5">
      <w:pPr>
        <w:ind w:firstLine="708"/>
        <w:jc w:val="both"/>
        <w:rPr>
          <w:rFonts w:cs="Times New Roman"/>
        </w:rPr>
      </w:pPr>
      <w:r w:rsidRPr="003C6BF5">
        <w:rPr>
          <w:rFonts w:cs="Times New Roman"/>
        </w:rPr>
        <w:t>По состоянию на 1 сентября 2010 года всеми формами отдыха и оздоровления охвачено 115908</w:t>
      </w:r>
      <w:r w:rsidRPr="003C6BF5">
        <w:rPr>
          <w:rFonts w:cs="Times New Roman"/>
          <w:color w:val="000000"/>
        </w:rPr>
        <w:t xml:space="preserve"> человек, в т. ч. на стационарных базах 39500 чел., из них в летний период 37100 чел. </w:t>
      </w:r>
    </w:p>
    <w:p w:rsidR="003C6BF5" w:rsidRPr="003C6BF5" w:rsidRDefault="003C6BF5" w:rsidP="003C6BF5">
      <w:pPr>
        <w:jc w:val="both"/>
        <w:rPr>
          <w:rFonts w:cs="Times New Roman"/>
        </w:rPr>
      </w:pPr>
      <w:r w:rsidRPr="003C6BF5">
        <w:rPr>
          <w:rFonts w:cs="Times New Roman"/>
        </w:rPr>
        <w:tab/>
        <w:t>В 2010 году в Курской области работали:</w:t>
      </w:r>
    </w:p>
    <w:p w:rsidR="003C6BF5" w:rsidRPr="003C6BF5" w:rsidRDefault="003C6BF5" w:rsidP="003C6BF5">
      <w:pPr>
        <w:jc w:val="both"/>
        <w:rPr>
          <w:rFonts w:cs="Times New Roman"/>
        </w:rPr>
      </w:pPr>
      <w:r w:rsidRPr="003C6BF5">
        <w:rPr>
          <w:rFonts w:cs="Times New Roman"/>
        </w:rPr>
        <w:tab/>
        <w:t>21 детский загородный оздоровительный лагерь, в них отдохнули 7447 человек, что составляет 100 % общей загрузки лагерей;</w:t>
      </w:r>
    </w:p>
    <w:p w:rsidR="003C6BF5" w:rsidRPr="003C6BF5" w:rsidRDefault="003C6BF5" w:rsidP="003C6BF5">
      <w:pPr>
        <w:jc w:val="both"/>
        <w:rPr>
          <w:rFonts w:cs="Times New Roman"/>
        </w:rPr>
      </w:pPr>
      <w:r w:rsidRPr="003C6BF5">
        <w:rPr>
          <w:rFonts w:cs="Times New Roman"/>
        </w:rPr>
        <w:tab/>
        <w:t xml:space="preserve">29 специализированных (профильных) смен, в них приняли участие 4664 детей и подростков; </w:t>
      </w:r>
    </w:p>
    <w:p w:rsidR="003C6BF5" w:rsidRPr="003C6BF5" w:rsidRDefault="003C6BF5" w:rsidP="003C6BF5">
      <w:pPr>
        <w:jc w:val="both"/>
        <w:rPr>
          <w:rFonts w:cs="Times New Roman"/>
          <w:bCs/>
        </w:rPr>
      </w:pPr>
      <w:r w:rsidRPr="003C6BF5">
        <w:rPr>
          <w:rFonts w:cs="Times New Roman"/>
        </w:rPr>
        <w:tab/>
        <w:t>306 лагерей дневного пребывания с охватом 19461 детей;</w:t>
      </w:r>
      <w:r w:rsidRPr="003C6BF5">
        <w:rPr>
          <w:rFonts w:cs="Times New Roman"/>
          <w:bCs/>
        </w:rPr>
        <w:t xml:space="preserve"> </w:t>
      </w:r>
    </w:p>
    <w:p w:rsidR="003C6BF5" w:rsidRPr="003C6BF5" w:rsidRDefault="003C6BF5" w:rsidP="003C6BF5">
      <w:pPr>
        <w:ind w:firstLine="709"/>
        <w:jc w:val="both"/>
        <w:rPr>
          <w:rFonts w:cs="Times New Roman"/>
          <w:bCs/>
        </w:rPr>
      </w:pPr>
      <w:r w:rsidRPr="003C6BF5">
        <w:rPr>
          <w:rFonts w:cs="Times New Roman"/>
        </w:rPr>
        <w:t>7</w:t>
      </w:r>
      <w:r w:rsidRPr="003C6BF5">
        <w:rPr>
          <w:rFonts w:cs="Times New Roman"/>
          <w:bCs/>
        </w:rPr>
        <w:t xml:space="preserve"> санаториев Курской области, в которых оздоровлено 4668 человек. Кроме того, в санатории города Воронежа и города Анапы было направлено 1190 человек.</w:t>
      </w:r>
    </w:p>
    <w:p w:rsidR="003C6BF5" w:rsidRPr="003C6BF5" w:rsidRDefault="003C6BF5" w:rsidP="003C6BF5">
      <w:pPr>
        <w:ind w:firstLine="709"/>
        <w:jc w:val="both"/>
        <w:rPr>
          <w:rFonts w:cs="Times New Roman"/>
          <w:bCs/>
        </w:rPr>
      </w:pPr>
      <w:r w:rsidRPr="003C6BF5">
        <w:rPr>
          <w:rFonts w:cs="Times New Roman"/>
          <w:bCs/>
        </w:rPr>
        <w:t xml:space="preserve">В детские оздоровительные лагеря, расположенные на побережье Азовского и Черного моря было направлено 1100 воспитанников интернатных учреждений, детских домов Курской области. </w:t>
      </w:r>
    </w:p>
    <w:p w:rsidR="003C6BF5" w:rsidRPr="003C6BF5" w:rsidRDefault="003C6BF5" w:rsidP="003C6BF5">
      <w:pPr>
        <w:ind w:firstLine="709"/>
        <w:jc w:val="both"/>
        <w:rPr>
          <w:rFonts w:cs="Times New Roman"/>
          <w:bCs/>
        </w:rPr>
      </w:pPr>
      <w:r w:rsidRPr="003C6BF5">
        <w:rPr>
          <w:rFonts w:cs="Times New Roman"/>
          <w:bCs/>
        </w:rPr>
        <w:t>38 детей, ставших победителями и активными участниками областных мероприятий, отдыхали в ВДЦ «Орленок» г. Туапсе.</w:t>
      </w:r>
    </w:p>
    <w:p w:rsidR="003C6BF5" w:rsidRPr="003C6BF5" w:rsidRDefault="003C6BF5" w:rsidP="003C6BF5">
      <w:pPr>
        <w:ind w:firstLine="708"/>
        <w:jc w:val="both"/>
        <w:rPr>
          <w:rFonts w:cs="Times New Roman"/>
        </w:rPr>
      </w:pPr>
      <w:r w:rsidRPr="003C6BF5">
        <w:rPr>
          <w:rFonts w:cs="Times New Roman"/>
        </w:rPr>
        <w:t>За счет сре</w:t>
      </w:r>
      <w:proofErr w:type="gramStart"/>
      <w:r w:rsidRPr="003C6BF5">
        <w:rPr>
          <w:rFonts w:cs="Times New Roman"/>
        </w:rPr>
        <w:t>дств пр</w:t>
      </w:r>
      <w:proofErr w:type="gramEnd"/>
      <w:r w:rsidRPr="003C6BF5">
        <w:rPr>
          <w:rFonts w:cs="Times New Roman"/>
        </w:rPr>
        <w:t>едприятий и организаций на отдых в оздоровительные учреждения Курской области и за ее пределами направлено 1174 ребенка.</w:t>
      </w:r>
    </w:p>
    <w:p w:rsidR="003C6BF5" w:rsidRPr="003C6BF5" w:rsidRDefault="003C6BF5" w:rsidP="003C6BF5">
      <w:pPr>
        <w:ind w:firstLine="709"/>
        <w:jc w:val="both"/>
        <w:rPr>
          <w:rFonts w:cs="Times New Roman"/>
        </w:rPr>
      </w:pPr>
      <w:r w:rsidRPr="003C6BF5">
        <w:rPr>
          <w:rFonts w:cs="Times New Roman"/>
        </w:rPr>
        <w:t xml:space="preserve">По итогам летней оздоровительной кампании было </w:t>
      </w:r>
      <w:proofErr w:type="gramStart"/>
      <w:r w:rsidRPr="003C6BF5">
        <w:rPr>
          <w:rFonts w:cs="Times New Roman"/>
        </w:rPr>
        <w:t>организовано 227 мало</w:t>
      </w:r>
      <w:proofErr w:type="gramEnd"/>
      <w:r w:rsidRPr="003C6BF5">
        <w:rPr>
          <w:rFonts w:cs="Times New Roman"/>
        </w:rPr>
        <w:t xml:space="preserve"> затратных типов лагерей, общая численность участников составляет</w:t>
      </w:r>
      <w:r w:rsidRPr="003C6BF5">
        <w:rPr>
          <w:rFonts w:cs="Times New Roman"/>
          <w:bCs/>
        </w:rPr>
        <w:t xml:space="preserve"> 26300</w:t>
      </w:r>
      <w:r w:rsidRPr="003C6BF5">
        <w:rPr>
          <w:rFonts w:cs="Times New Roman"/>
          <w:b/>
          <w:bCs/>
        </w:rPr>
        <w:t xml:space="preserve"> </w:t>
      </w:r>
      <w:r w:rsidRPr="003C6BF5">
        <w:rPr>
          <w:rFonts w:cs="Times New Roman"/>
        </w:rPr>
        <w:t xml:space="preserve">человек, в их числе лагеря труда и отдыха, туристические, палаточные лагеря, действующие на территории Курской области. </w:t>
      </w:r>
    </w:p>
    <w:p w:rsidR="003C6BF5" w:rsidRPr="003C6BF5" w:rsidRDefault="003C6BF5" w:rsidP="003C6BF5">
      <w:pPr>
        <w:ind w:firstLine="709"/>
        <w:jc w:val="both"/>
        <w:rPr>
          <w:rFonts w:cs="Times New Roman"/>
        </w:rPr>
      </w:pPr>
      <w:r w:rsidRPr="003C6BF5">
        <w:rPr>
          <w:rFonts w:cs="Times New Roman"/>
        </w:rPr>
        <w:t>Работа лагерей с дневным пребыванием была организована в соответствии с планами и с учетом пожеланий детей и родителей. В каждом оздоровительном учреждении  разработана программа летнего отдыха, в которой предусмотрены культурно-развлекательные и спортивные мероприятия, работа кружков и секций, экскурсии, посещения музеев, выставок, аквапарка.</w:t>
      </w:r>
    </w:p>
    <w:p w:rsidR="003C6BF5" w:rsidRPr="003C6BF5" w:rsidRDefault="003C6BF5" w:rsidP="003C6BF5">
      <w:pPr>
        <w:ind w:firstLine="709"/>
        <w:jc w:val="both"/>
        <w:rPr>
          <w:rFonts w:cs="Times New Roman"/>
        </w:rPr>
      </w:pPr>
      <w:r w:rsidRPr="003C6BF5">
        <w:rPr>
          <w:rFonts w:cs="Times New Roman"/>
        </w:rPr>
        <w:lastRenderedPageBreak/>
        <w:t>44128 детей приняли участие в походах и экскурсиях по родному краю и местам боевой славы, участвовали в мероприятиях, посвященных 68-ой годовщине Победы в Курской битве.</w:t>
      </w:r>
    </w:p>
    <w:p w:rsidR="003C6BF5" w:rsidRPr="003C6BF5" w:rsidRDefault="003C6BF5" w:rsidP="003C6BF5">
      <w:pPr>
        <w:ind w:firstLine="709"/>
        <w:jc w:val="both"/>
        <w:rPr>
          <w:rFonts w:cs="Times New Roman"/>
        </w:rPr>
      </w:pPr>
      <w:r w:rsidRPr="003C6BF5">
        <w:rPr>
          <w:rFonts w:cs="Times New Roman"/>
        </w:rPr>
        <w:t>В числе важнейших задач дальнейшей реализации государственной молодежной политики в Курской области:</w:t>
      </w:r>
    </w:p>
    <w:p w:rsidR="003C6BF5" w:rsidRPr="003C6BF5" w:rsidRDefault="003C6BF5" w:rsidP="003C6BF5">
      <w:pPr>
        <w:shd w:val="clear" w:color="auto" w:fill="FFFFFF"/>
        <w:ind w:firstLine="567"/>
        <w:jc w:val="both"/>
        <w:textAlignment w:val="top"/>
        <w:rPr>
          <w:rFonts w:cs="Times New Roman"/>
        </w:rPr>
      </w:pPr>
      <w:r w:rsidRPr="003C6BF5">
        <w:rPr>
          <w:rFonts w:cs="Times New Roman"/>
        </w:rPr>
        <w:t xml:space="preserve">создание возможностей для успешной социализации и эффективной самореализации молодых людей; </w:t>
      </w:r>
    </w:p>
    <w:p w:rsidR="003C6BF5" w:rsidRPr="003C6BF5" w:rsidRDefault="003C6BF5" w:rsidP="003C6BF5">
      <w:pPr>
        <w:shd w:val="clear" w:color="auto" w:fill="FFFFFF"/>
        <w:ind w:firstLine="567"/>
        <w:jc w:val="both"/>
        <w:textAlignment w:val="top"/>
        <w:rPr>
          <w:rFonts w:cs="Times New Roman"/>
        </w:rPr>
      </w:pPr>
      <w:r w:rsidRPr="003C6BF5">
        <w:rPr>
          <w:rFonts w:cs="Times New Roman"/>
        </w:rPr>
        <w:t>создание условий для развития инновационной деятельности молодежи;</w:t>
      </w:r>
    </w:p>
    <w:p w:rsidR="003C6BF5" w:rsidRPr="003C6BF5" w:rsidRDefault="003C6BF5" w:rsidP="003C6BF5">
      <w:pPr>
        <w:shd w:val="clear" w:color="auto" w:fill="FFFFFF"/>
        <w:ind w:firstLine="567"/>
        <w:jc w:val="both"/>
        <w:textAlignment w:val="top"/>
        <w:rPr>
          <w:rFonts w:cs="Times New Roman"/>
        </w:rPr>
      </w:pPr>
      <w:r w:rsidRPr="003C6BF5">
        <w:rPr>
          <w:rFonts w:cs="Times New Roman"/>
        </w:rPr>
        <w:t xml:space="preserve">формирование системы государственной поддержки молодых специалистов; </w:t>
      </w:r>
    </w:p>
    <w:p w:rsidR="003C6BF5" w:rsidRPr="003C6BF5" w:rsidRDefault="003C6BF5" w:rsidP="003C6BF5">
      <w:pPr>
        <w:shd w:val="clear" w:color="auto" w:fill="FFFFFF"/>
        <w:ind w:firstLine="567"/>
        <w:jc w:val="both"/>
        <w:textAlignment w:val="top"/>
        <w:rPr>
          <w:rFonts w:cs="Times New Roman"/>
        </w:rPr>
      </w:pPr>
      <w:r w:rsidRPr="003C6BF5">
        <w:rPr>
          <w:rFonts w:cs="Times New Roman"/>
        </w:rPr>
        <w:t>развитие добровольческого молодежного движения.</w:t>
      </w:r>
    </w:p>
    <w:p w:rsidR="003C6BF5" w:rsidRPr="003C6BF5" w:rsidRDefault="003C6BF5" w:rsidP="003C6BF5">
      <w:pPr>
        <w:ind w:firstLine="567"/>
        <w:jc w:val="both"/>
        <w:rPr>
          <w:rFonts w:cs="Times New Roman"/>
        </w:rPr>
      </w:pPr>
      <w:r w:rsidRPr="003C6BF5">
        <w:rPr>
          <w:rFonts w:cs="Times New Roman"/>
        </w:rPr>
        <w:t>Постановлением Администрации Курской области от 15.10.2010 года № 484-па утверждена областная целевая программа «Молодежь Курской области» на 2011 – 2014 годы.</w:t>
      </w:r>
    </w:p>
    <w:p w:rsidR="003C6BF5" w:rsidRPr="003C6BF5" w:rsidRDefault="003C6BF5" w:rsidP="003C6BF5">
      <w:pPr>
        <w:ind w:firstLine="567"/>
        <w:jc w:val="both"/>
        <w:rPr>
          <w:rFonts w:cs="Times New Roman"/>
        </w:rPr>
      </w:pPr>
      <w:r w:rsidRPr="003C6BF5">
        <w:rPr>
          <w:rFonts w:cs="Times New Roman"/>
        </w:rPr>
        <w:t xml:space="preserve">Финансирование Программы осуществляется за счет средств </w:t>
      </w:r>
      <w:proofErr w:type="gramStart"/>
      <w:r w:rsidRPr="003C6BF5">
        <w:rPr>
          <w:rFonts w:cs="Times New Roman"/>
        </w:rPr>
        <w:t>областного</w:t>
      </w:r>
      <w:proofErr w:type="gramEnd"/>
      <w:r w:rsidRPr="003C6BF5">
        <w:rPr>
          <w:rFonts w:cs="Times New Roman"/>
        </w:rPr>
        <w:t xml:space="preserve"> и местных бюджетов.</w:t>
      </w:r>
    </w:p>
    <w:p w:rsidR="003C6BF5" w:rsidRPr="003C6BF5" w:rsidRDefault="003C6BF5" w:rsidP="003C6BF5">
      <w:pPr>
        <w:ind w:firstLine="567"/>
        <w:jc w:val="both"/>
        <w:rPr>
          <w:rFonts w:cs="Times New Roman"/>
          <w:i/>
        </w:rPr>
      </w:pPr>
      <w:r w:rsidRPr="003C6BF5">
        <w:rPr>
          <w:rFonts w:cs="Times New Roman"/>
        </w:rPr>
        <w:t>Общий объем финансирования Программы составляет 77273,4 тыс. рублей, в том числе из областного бюджета – 61340,0 тыс. рублей, из местных бюджетов – 15933,4 тыс. рублей.</w:t>
      </w:r>
    </w:p>
    <w:p w:rsidR="003C6BF5" w:rsidRPr="003C6BF5" w:rsidRDefault="003C6BF5" w:rsidP="003C6BF5">
      <w:pPr>
        <w:ind w:firstLine="567"/>
        <w:jc w:val="both"/>
        <w:rPr>
          <w:rFonts w:cs="Times New Roman"/>
        </w:rPr>
      </w:pPr>
      <w:r w:rsidRPr="003C6BF5">
        <w:rPr>
          <w:rFonts w:cs="Times New Roman"/>
          <w:lang w:eastAsia="ar-SA"/>
        </w:rPr>
        <w:t>В целом, реализация мероприятий молодежной политики позволит обеспечить интеграцию молодежи в систему социально-экономических, общественно-политических и культурных отношений.</w:t>
      </w:r>
    </w:p>
    <w:p w:rsidR="003C6BF5" w:rsidRPr="003C6BF5" w:rsidRDefault="003C6BF5" w:rsidP="003C6BF5">
      <w:pPr>
        <w:ind w:firstLine="708"/>
        <w:jc w:val="both"/>
        <w:rPr>
          <w:rFonts w:cs="Times New Roman"/>
          <w:b/>
        </w:rPr>
      </w:pPr>
    </w:p>
    <w:p w:rsidR="003C6BF5" w:rsidRPr="003C6BF5" w:rsidRDefault="003C6BF5" w:rsidP="003C6BF5">
      <w:pPr>
        <w:ind w:firstLine="708"/>
        <w:rPr>
          <w:rFonts w:cs="Times New Roman"/>
          <w:b/>
        </w:rPr>
      </w:pPr>
      <w:r w:rsidRPr="003C6BF5">
        <w:rPr>
          <w:rFonts w:cs="Times New Roman"/>
          <w:b/>
        </w:rPr>
        <w:t>Физкультура и спорт</w:t>
      </w:r>
    </w:p>
    <w:p w:rsidR="003C6BF5" w:rsidRPr="003C6BF5" w:rsidRDefault="003C6BF5" w:rsidP="003C6BF5">
      <w:pPr>
        <w:ind w:firstLine="708"/>
      </w:pPr>
    </w:p>
    <w:p w:rsidR="003C6BF5" w:rsidRPr="003C6BF5" w:rsidRDefault="003C6BF5" w:rsidP="003C6BF5">
      <w:pPr>
        <w:autoSpaceDE w:val="0"/>
        <w:autoSpaceDN w:val="0"/>
        <w:adjustRightInd w:val="0"/>
        <w:ind w:firstLine="540"/>
        <w:jc w:val="both"/>
      </w:pPr>
      <w:r w:rsidRPr="003C6BF5">
        <w:t>Физкультурно-оздоровительную и спортивную работу на территории Курской области проводят 2177 штатных физкультурных работников. Из них 52% специалисты с высшим и 27,6% со средним специальным образованием. С 2003 года в Курском государственном университете открыто отделение по специальности «Физическая культура». Кроме того, специалистов физической культуры также готовят Рыльский и Курский педагогические колледжи, по адаптивной физкультуре – Курский институт социального образования (филиал РГСУ).</w:t>
      </w:r>
    </w:p>
    <w:p w:rsidR="003C6BF5" w:rsidRPr="003C6BF5" w:rsidRDefault="003C6BF5" w:rsidP="003C6BF5">
      <w:pPr>
        <w:autoSpaceDE w:val="0"/>
        <w:autoSpaceDN w:val="0"/>
        <w:adjustRightInd w:val="0"/>
        <w:ind w:firstLine="540"/>
        <w:jc w:val="both"/>
      </w:pPr>
      <w:r w:rsidRPr="003C6BF5">
        <w:t>В общую структуру физкультурного движения области входят коллективы физкультуры учебных заведений, промышленных предприятий, учреждений, организаций различных форм собственности, региональные отделения всероссийских спортивных обществ и организаций: «Динамо», «Спартак», «Юность России», ФСО профсоюзов «Россия», «Локомотив», ВДО «Спортивная Россия», 50 областных федераций по различным видам спорта (25 из них имеют статус юридического лица), 40 детско-юношеских спортивных школ (ДЮСШ), 5 специализированных детско-юношеских школ олимпийского резерва (СДЮШОР), школа высшего спортивного мастерства (ШВСМ).</w:t>
      </w:r>
    </w:p>
    <w:p w:rsidR="003C6BF5" w:rsidRPr="003C6BF5" w:rsidRDefault="003C6BF5" w:rsidP="003C6BF5">
      <w:pPr>
        <w:autoSpaceDE w:val="0"/>
        <w:autoSpaceDN w:val="0"/>
        <w:adjustRightInd w:val="0"/>
        <w:ind w:firstLine="540"/>
        <w:jc w:val="both"/>
      </w:pPr>
      <w:r w:rsidRPr="003C6BF5">
        <w:t>В настоящее время в области культивируется более 50 видов спорта.</w:t>
      </w:r>
    </w:p>
    <w:p w:rsidR="003C6BF5" w:rsidRPr="003C6BF5" w:rsidRDefault="003C6BF5" w:rsidP="003C6BF5">
      <w:pPr>
        <w:autoSpaceDE w:val="0"/>
        <w:autoSpaceDN w:val="0"/>
        <w:adjustRightInd w:val="0"/>
        <w:ind w:firstLine="540"/>
        <w:jc w:val="both"/>
      </w:pPr>
      <w:r w:rsidRPr="003C6BF5">
        <w:lastRenderedPageBreak/>
        <w:t>В 28 муниципальных районах и 5 городских округах области (в том числе г. Курске) имеется спортивная база:</w:t>
      </w:r>
    </w:p>
    <w:p w:rsidR="003C6BF5" w:rsidRPr="003C6BF5" w:rsidRDefault="003C6BF5" w:rsidP="003C6BF5">
      <w:pPr>
        <w:autoSpaceDE w:val="0"/>
        <w:autoSpaceDN w:val="0"/>
        <w:adjustRightInd w:val="0"/>
        <w:ind w:firstLine="540"/>
        <w:jc w:val="both"/>
      </w:pPr>
      <w:r w:rsidRPr="003C6BF5">
        <w:t>20 стадионов, 36 бассейнов, 131 тир, 656 спортивных залов. Подавляющее число спортивных сооружений находятся в учебных заведениях.</w:t>
      </w:r>
    </w:p>
    <w:p w:rsidR="003C6BF5" w:rsidRPr="003C6BF5" w:rsidRDefault="003C6BF5" w:rsidP="003C6BF5">
      <w:pPr>
        <w:autoSpaceDE w:val="0"/>
        <w:autoSpaceDN w:val="0"/>
        <w:adjustRightInd w:val="0"/>
        <w:ind w:firstLine="540"/>
        <w:jc w:val="both"/>
      </w:pPr>
      <w:r w:rsidRPr="003C6BF5">
        <w:t>На территории Курской области в последние годы были проведены крупнейшие всероссийские соревнования: чемпионат и первенство России по тяжелой атлетике, командный чемпионат и первенство России по дзюдо, этапы чемпионата России по автомобильному спорту, мотоспорту, парашютному спорту.</w:t>
      </w:r>
    </w:p>
    <w:p w:rsidR="003C6BF5" w:rsidRPr="003C6BF5" w:rsidRDefault="003C6BF5" w:rsidP="003C6BF5">
      <w:pPr>
        <w:autoSpaceDE w:val="0"/>
        <w:autoSpaceDN w:val="0"/>
        <w:adjustRightInd w:val="0"/>
        <w:ind w:firstLine="540"/>
        <w:jc w:val="both"/>
      </w:pPr>
      <w:r w:rsidRPr="003C6BF5">
        <w:t>В чемпионатах и первенствах России выступают профессиональные клубы: футбольный клуб «Авангард», женский баскетбольный клуб «Динамо». При клубах созданы детские спортивные школы с целью подготовки спортивного резерва.</w:t>
      </w:r>
    </w:p>
    <w:p w:rsidR="003C6BF5" w:rsidRPr="003C6BF5" w:rsidRDefault="003C6BF5" w:rsidP="003C6BF5">
      <w:pPr>
        <w:autoSpaceDE w:val="0"/>
        <w:autoSpaceDN w:val="0"/>
        <w:adjustRightInd w:val="0"/>
        <w:ind w:firstLine="540"/>
        <w:jc w:val="both"/>
      </w:pPr>
      <w:r w:rsidRPr="003C6BF5">
        <w:t>Наибольшей популярностью у населения, в том числе у детей, подростков и молодежи, пользуются игровые виды спорта, занятия легкой атлетикой, восточные единоборства, теннис и другие.</w:t>
      </w:r>
    </w:p>
    <w:p w:rsidR="003C6BF5" w:rsidRPr="003C6BF5" w:rsidRDefault="003C6BF5" w:rsidP="003C6BF5">
      <w:pPr>
        <w:autoSpaceDE w:val="0"/>
        <w:autoSpaceDN w:val="0"/>
        <w:adjustRightInd w:val="0"/>
        <w:ind w:firstLine="540"/>
        <w:jc w:val="both"/>
      </w:pPr>
      <w:r w:rsidRPr="003C6BF5">
        <w:t>Пристальное внимание уделяется деятельности спортивных школ. Успешно работает школа высшего спортивного мастерства, где сосредоточены ближайший спортивный резерв и ведущие спортсмены Курской области.</w:t>
      </w:r>
    </w:p>
    <w:p w:rsidR="003C6BF5" w:rsidRPr="003C6BF5" w:rsidRDefault="003C6BF5" w:rsidP="003C6BF5">
      <w:pPr>
        <w:autoSpaceDE w:val="0"/>
        <w:autoSpaceDN w:val="0"/>
        <w:adjustRightInd w:val="0"/>
        <w:ind w:firstLine="540"/>
        <w:jc w:val="both"/>
      </w:pPr>
      <w:r w:rsidRPr="003C6BF5">
        <w:t xml:space="preserve">Массовость позволяет готовить спортсменов высокой квалификации. В 2009 году 6 спортсменам присвоено звание мастер спорта России и 1 </w:t>
      </w:r>
      <w:r w:rsidRPr="003C6BF5">
        <w:rPr>
          <w:rFonts w:cs="Times New Roman"/>
        </w:rPr>
        <w:t>–</w:t>
      </w:r>
      <w:r w:rsidRPr="003C6BF5">
        <w:t xml:space="preserve"> мастер спорта международного класса.</w:t>
      </w:r>
    </w:p>
    <w:p w:rsidR="003C6BF5" w:rsidRPr="003C6BF5" w:rsidRDefault="003C6BF5" w:rsidP="003C6BF5">
      <w:pPr>
        <w:autoSpaceDE w:val="0"/>
        <w:autoSpaceDN w:val="0"/>
        <w:adjustRightInd w:val="0"/>
        <w:ind w:firstLine="540"/>
        <w:jc w:val="both"/>
      </w:pPr>
      <w:r w:rsidRPr="003C6BF5">
        <w:t>Во Всероссийских и международных официальных соревнованиях куряне завоевали 141 медаль, в том числе 64 золотых, 29 серебряных, 48 бронзовых. В состав сборных команд России по различным видам спорта входят в настоящее время более 50 курян.</w:t>
      </w:r>
    </w:p>
    <w:p w:rsidR="003C6BF5" w:rsidRPr="003C6BF5" w:rsidRDefault="003C6BF5" w:rsidP="003C6BF5">
      <w:pPr>
        <w:ind w:firstLine="540"/>
        <w:jc w:val="both"/>
        <w:rPr>
          <w:rFonts w:cs="Times New Roman"/>
        </w:rPr>
      </w:pPr>
      <w:r w:rsidRPr="003C6BF5">
        <w:t>В г</w:t>
      </w:r>
      <w:proofErr w:type="gramStart"/>
      <w:r w:rsidRPr="003C6BF5">
        <w:t>.К</w:t>
      </w:r>
      <w:proofErr w:type="gramEnd"/>
      <w:r w:rsidRPr="003C6BF5">
        <w:t xml:space="preserve">урске с 2009 года работает спортивный комплекс с искусственным льдом «Арена». </w:t>
      </w:r>
      <w:r w:rsidRPr="003C6BF5">
        <w:rPr>
          <w:rFonts w:cs="Times New Roman"/>
        </w:rPr>
        <w:t>В 2008-2010 годы введены в эксплуатацию 29 многофункциональных спортивных площадок по программе «Газпром – детям» в городах и районах области. В 2010 году – футбольное поле с искусственным покрытием и межшкольный стадион в г. Железногорске, аналогичные стадионы будут построены до конца года в Курске и Курчатове.</w:t>
      </w:r>
      <w:r w:rsidRPr="003C6BF5">
        <w:t xml:space="preserve"> Планируется строительство 5 физкультурно-спортивных комплексов в районах области.</w:t>
      </w:r>
      <w:r w:rsidRPr="003C6BF5">
        <w:rPr>
          <w:rFonts w:cs="Times New Roman"/>
        </w:rPr>
        <w:t xml:space="preserve"> С 2006 года в Курске ведется строительство спортивно-концертного комплекса. Этот многофункциональный объект будет готов к сдаче в 2012 году. </w:t>
      </w:r>
    </w:p>
    <w:p w:rsidR="003C6BF5" w:rsidRPr="003C6BF5" w:rsidRDefault="003C6BF5" w:rsidP="003C6BF5">
      <w:pPr>
        <w:ind w:firstLine="540"/>
        <w:jc w:val="both"/>
        <w:rPr>
          <w:rFonts w:cs="Times New Roman"/>
        </w:rPr>
      </w:pPr>
      <w:r w:rsidRPr="003C6BF5">
        <w:rPr>
          <w:rFonts w:cs="Times New Roman"/>
        </w:rPr>
        <w:t xml:space="preserve">25 ноября 2009 года Курской областной Думой принят Закон Курской области «О физической культуре и спорте в Курской области». Постановлением Администрации Курской области от 03.11.10г. № 528-па утверждена программа «Развитие физической культуры и спорта в Курской области на 2011-2015 годы»,  которая включает в себя мероприятия по пропаганде здорового образа жизни, улучшению </w:t>
      </w:r>
      <w:r w:rsidRPr="003C6BF5">
        <w:rPr>
          <w:rFonts w:cs="Times New Roman"/>
        </w:rPr>
        <w:lastRenderedPageBreak/>
        <w:t>инфраструктуры и материальной базы курского спорта, организации спортивной жизни края.</w:t>
      </w:r>
    </w:p>
    <w:p w:rsidR="003C6BF5" w:rsidRPr="003C6BF5" w:rsidRDefault="003C6BF5" w:rsidP="003C6BF5">
      <w:pPr>
        <w:autoSpaceDE w:val="0"/>
        <w:autoSpaceDN w:val="0"/>
        <w:adjustRightInd w:val="0"/>
        <w:ind w:firstLine="540"/>
        <w:outlineLvl w:val="4"/>
        <w:rPr>
          <w:rFonts w:cs="Times New Roman"/>
          <w:b/>
          <w:color w:val="000000"/>
        </w:rPr>
      </w:pPr>
    </w:p>
    <w:p w:rsidR="003C6BF5" w:rsidRPr="003C6BF5" w:rsidRDefault="003C6BF5" w:rsidP="003C6BF5">
      <w:pPr>
        <w:autoSpaceDE w:val="0"/>
        <w:autoSpaceDN w:val="0"/>
        <w:adjustRightInd w:val="0"/>
        <w:ind w:firstLine="540"/>
        <w:jc w:val="both"/>
        <w:outlineLvl w:val="4"/>
        <w:rPr>
          <w:rFonts w:cs="Times New Roman"/>
          <w:b/>
          <w:color w:val="000000"/>
        </w:rPr>
      </w:pPr>
      <w:r w:rsidRPr="003C6BF5">
        <w:rPr>
          <w:rFonts w:cs="Times New Roman"/>
          <w:b/>
          <w:color w:val="000000"/>
        </w:rPr>
        <w:t>Денежные доходы и расходы населения</w:t>
      </w:r>
      <w:r w:rsidRPr="003C6BF5">
        <w:rPr>
          <w:rFonts w:cs="Times New Roman"/>
          <w:b/>
          <w:color w:val="000000"/>
        </w:rPr>
        <w:tab/>
      </w:r>
    </w:p>
    <w:p w:rsidR="003C6BF5" w:rsidRPr="003C6BF5" w:rsidRDefault="003C6BF5" w:rsidP="003C6BF5">
      <w:pPr>
        <w:autoSpaceDE w:val="0"/>
        <w:autoSpaceDN w:val="0"/>
        <w:adjustRightInd w:val="0"/>
        <w:ind w:firstLine="540"/>
        <w:jc w:val="both"/>
        <w:outlineLvl w:val="4"/>
        <w:rPr>
          <w:rFonts w:cs="Times New Roman"/>
          <w:b/>
          <w:color w:val="000000"/>
        </w:rPr>
      </w:pPr>
    </w:p>
    <w:p w:rsidR="003C6BF5" w:rsidRPr="003C6BF5" w:rsidRDefault="003C6BF5" w:rsidP="003C6BF5">
      <w:pPr>
        <w:autoSpaceDE w:val="0"/>
        <w:autoSpaceDN w:val="0"/>
        <w:adjustRightInd w:val="0"/>
        <w:ind w:firstLine="540"/>
        <w:jc w:val="both"/>
        <w:outlineLvl w:val="4"/>
        <w:rPr>
          <w:rFonts w:cs="Times New Roman"/>
        </w:rPr>
      </w:pPr>
      <w:r w:rsidRPr="003C6BF5">
        <w:rPr>
          <w:rFonts w:cs="Times New Roman"/>
        </w:rPr>
        <w:t>Ключевым индикатором уровня жизни населения выступает величина денежных доходов на одного человека постоянного населения области.</w:t>
      </w:r>
    </w:p>
    <w:p w:rsidR="003C6BF5" w:rsidRPr="003C6BF5" w:rsidRDefault="003C6BF5" w:rsidP="003C6BF5">
      <w:pPr>
        <w:ind w:firstLine="540"/>
        <w:jc w:val="both"/>
        <w:rPr>
          <w:rFonts w:cs="Times New Roman"/>
          <w:color w:val="000000"/>
        </w:rPr>
      </w:pPr>
      <w:r w:rsidRPr="003C6BF5">
        <w:rPr>
          <w:rFonts w:cs="Times New Roman"/>
        </w:rPr>
        <w:t>Фонд заработной платы в целом по области в 2009 году составил 52,8 млн. рублей с ростом к 2007 году в 1,3 раза; д</w:t>
      </w:r>
      <w:r w:rsidRPr="003C6BF5">
        <w:rPr>
          <w:rFonts w:cs="Times New Roman"/>
          <w:color w:val="000000"/>
        </w:rPr>
        <w:t xml:space="preserve">енежные доходы и расходы населения составили соответственно, 174,7 млрд. рублей и </w:t>
      </w:r>
      <w:r w:rsidRPr="003C6BF5">
        <w:rPr>
          <w:rFonts w:cs="Times New Roman"/>
          <w:color w:val="000000"/>
          <w:spacing w:val="1"/>
        </w:rPr>
        <w:t xml:space="preserve">159,7 </w:t>
      </w:r>
      <w:r w:rsidRPr="003C6BF5">
        <w:rPr>
          <w:rFonts w:cs="Times New Roman"/>
          <w:color w:val="000000"/>
        </w:rPr>
        <w:t>млрд. рублей и возросли по сравнению с 2007 годом в 1,4 раза.</w:t>
      </w:r>
    </w:p>
    <w:p w:rsidR="003C6BF5" w:rsidRPr="003C6BF5" w:rsidRDefault="003C6BF5" w:rsidP="003C6BF5">
      <w:pPr>
        <w:autoSpaceDE w:val="0"/>
        <w:autoSpaceDN w:val="0"/>
        <w:adjustRightInd w:val="0"/>
        <w:ind w:firstLine="540"/>
        <w:jc w:val="both"/>
        <w:outlineLvl w:val="3"/>
        <w:rPr>
          <w:rFonts w:cs="Times New Roman"/>
        </w:rPr>
      </w:pPr>
      <w:r w:rsidRPr="003C6BF5">
        <w:rPr>
          <w:rFonts w:cs="Times New Roman"/>
        </w:rPr>
        <w:t>Динамика денежных доходов на душу населения Курской области в среднем за месяц 1998-2009 гг.:</w:t>
      </w:r>
    </w:p>
    <w:p w:rsidR="003C6BF5" w:rsidRPr="003C6BF5" w:rsidRDefault="003C6BF5" w:rsidP="003C6BF5">
      <w:pPr>
        <w:autoSpaceDE w:val="0"/>
        <w:autoSpaceDN w:val="0"/>
        <w:adjustRightInd w:val="0"/>
        <w:outlineLvl w:val="3"/>
        <w:rPr>
          <w:rFonts w:cs="Times New Roman"/>
        </w:rPr>
      </w:pPr>
    </w:p>
    <w:p w:rsidR="003C6BF5" w:rsidRPr="003C6BF5" w:rsidRDefault="003C6BF5" w:rsidP="003C6BF5">
      <w:pPr>
        <w:jc w:val="both"/>
        <w:rPr>
          <w:rFonts w:cs="Times New Roman"/>
          <w:sz w:val="24"/>
          <w:szCs w:val="24"/>
        </w:rPr>
      </w:pPr>
      <w:r>
        <w:rPr>
          <w:rFonts w:cs="Times New Roman"/>
          <w:noProof/>
          <w:sz w:val="24"/>
          <w:szCs w:val="24"/>
        </w:rPr>
        <w:drawing>
          <wp:inline distT="0" distB="0" distL="0" distR="0" wp14:anchorId="0792A97F" wp14:editId="207D312D">
            <wp:extent cx="6210300" cy="250507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8">
                      <a:extLst>
                        <a:ext uri="{28A0092B-C50C-407E-A947-70E740481C1C}">
                          <a14:useLocalDpi xmlns:a14="http://schemas.microsoft.com/office/drawing/2010/main" val="0"/>
                        </a:ext>
                      </a:extLst>
                    </a:blip>
                    <a:srcRect b="-125"/>
                    <a:stretch>
                      <a:fillRect/>
                    </a:stretch>
                  </pic:blipFill>
                  <pic:spPr bwMode="auto">
                    <a:xfrm>
                      <a:off x="0" y="0"/>
                      <a:ext cx="6210300" cy="2505075"/>
                    </a:xfrm>
                    <a:prstGeom prst="rect">
                      <a:avLst/>
                    </a:prstGeom>
                    <a:noFill/>
                    <a:ln>
                      <a:noFill/>
                    </a:ln>
                  </pic:spPr>
                </pic:pic>
              </a:graphicData>
            </a:graphic>
          </wp:inline>
        </w:drawing>
      </w:r>
    </w:p>
    <w:p w:rsidR="003C6BF5" w:rsidRPr="003C6BF5" w:rsidRDefault="003C6BF5" w:rsidP="003C6BF5">
      <w:pPr>
        <w:jc w:val="center"/>
        <w:rPr>
          <w:rFonts w:cs="Times New Roman"/>
        </w:rPr>
      </w:pPr>
    </w:p>
    <w:p w:rsidR="003C6BF5" w:rsidRPr="003C6BF5" w:rsidRDefault="003C6BF5" w:rsidP="003C6BF5">
      <w:pPr>
        <w:ind w:firstLine="708"/>
        <w:jc w:val="both"/>
        <w:rPr>
          <w:rFonts w:cs="Times New Roman"/>
        </w:rPr>
      </w:pPr>
      <w:r w:rsidRPr="003C6BF5">
        <w:rPr>
          <w:rFonts w:cs="Times New Roman"/>
        </w:rPr>
        <w:t xml:space="preserve">В 2006-2010 годах выросли денежные доходы населения, что явилось следствием роста заработной платы. Основная составляющая доходов населения, номинальная начисленная заработная плата, определяемая на одного человека среднегодовой величины занятых, в 2009 году составила 12487,7 руб. </w:t>
      </w:r>
    </w:p>
    <w:p w:rsidR="003C6BF5" w:rsidRPr="003C6BF5" w:rsidRDefault="003C6BF5" w:rsidP="003C6BF5">
      <w:pPr>
        <w:autoSpaceDE w:val="0"/>
        <w:autoSpaceDN w:val="0"/>
        <w:adjustRightInd w:val="0"/>
        <w:ind w:firstLine="709"/>
        <w:jc w:val="both"/>
        <w:rPr>
          <w:rFonts w:ascii="Arial" w:hAnsi="Arial" w:cs="Arial"/>
          <w:b/>
        </w:rPr>
      </w:pPr>
      <w:r w:rsidRPr="003C6BF5">
        <w:rPr>
          <w:rFonts w:ascii="Arial" w:hAnsi="Arial" w:cs="Arial"/>
          <w:sz w:val="20"/>
          <w:szCs w:val="20"/>
        </w:rPr>
        <w:tab/>
        <w:t xml:space="preserve"> </w:t>
      </w:r>
    </w:p>
    <w:p w:rsidR="003C6BF5" w:rsidRPr="003C6BF5" w:rsidRDefault="003C6BF5" w:rsidP="003C6BF5">
      <w:pPr>
        <w:autoSpaceDE w:val="0"/>
        <w:autoSpaceDN w:val="0"/>
        <w:adjustRightInd w:val="0"/>
        <w:ind w:firstLine="540"/>
        <w:outlineLvl w:val="3"/>
        <w:rPr>
          <w:rFonts w:cs="Times New Roman"/>
          <w:b/>
        </w:rPr>
      </w:pPr>
      <w:r w:rsidRPr="003C6BF5">
        <w:rPr>
          <w:rFonts w:cs="Times New Roman"/>
          <w:b/>
        </w:rPr>
        <w:t>Уровень жизни населения</w:t>
      </w:r>
    </w:p>
    <w:p w:rsidR="003C6BF5" w:rsidRPr="003C6BF5" w:rsidRDefault="003C6BF5" w:rsidP="003C6BF5">
      <w:pPr>
        <w:autoSpaceDE w:val="0"/>
        <w:autoSpaceDN w:val="0"/>
        <w:adjustRightInd w:val="0"/>
        <w:ind w:firstLine="540"/>
        <w:outlineLvl w:val="3"/>
        <w:rPr>
          <w:rFonts w:cs="Times New Roman"/>
          <w:b/>
        </w:rPr>
      </w:pPr>
    </w:p>
    <w:p w:rsidR="003C6BF5" w:rsidRPr="003C6BF5" w:rsidRDefault="003C6BF5" w:rsidP="003C6BF5">
      <w:pPr>
        <w:ind w:firstLine="540"/>
        <w:jc w:val="both"/>
        <w:rPr>
          <w:rFonts w:cs="Times New Roman"/>
        </w:rPr>
      </w:pPr>
      <w:r w:rsidRPr="003C6BF5">
        <w:rPr>
          <w:rFonts w:cs="Times New Roman"/>
        </w:rPr>
        <w:t xml:space="preserve">В последние годы среднедушевые денежные доходы населения сохраняли динамику роста за счет всех составляющих: ежегодного увеличения заработной платы; неоднократной индексации размера пенсий; трансфертов и выплат социального характера; доходов от предпринимательской деятельности. </w:t>
      </w:r>
    </w:p>
    <w:p w:rsidR="003C6BF5" w:rsidRPr="003C6BF5" w:rsidRDefault="003C6BF5" w:rsidP="003C6BF5">
      <w:pPr>
        <w:ind w:firstLine="540"/>
        <w:jc w:val="both"/>
        <w:rPr>
          <w:rFonts w:cs="Times New Roman"/>
        </w:rPr>
      </w:pPr>
      <w:r w:rsidRPr="003C6BF5">
        <w:rPr>
          <w:rFonts w:cs="Times New Roman"/>
        </w:rPr>
        <w:t>За три года среднедушевые денежные доходы населения выросли с 8613,0 рублей в 2007 году до 12634,0 рублей в 2009 году или в 1,5 раза. Среднемесячная заработная плата одного работника</w:t>
      </w:r>
      <w:r w:rsidRPr="003C6BF5">
        <w:rPr>
          <w:rFonts w:cs="Times New Roman"/>
          <w:sz w:val="24"/>
        </w:rPr>
        <w:t xml:space="preserve"> </w:t>
      </w:r>
      <w:r w:rsidRPr="003C6BF5">
        <w:rPr>
          <w:rFonts w:cs="Times New Roman"/>
        </w:rPr>
        <w:t>возросла с 8856,8 рублей в 2007 году до 12487,7 рублей в 2009 году или в 1,4 раза.</w:t>
      </w:r>
    </w:p>
    <w:p w:rsidR="003C6BF5" w:rsidRPr="003C6BF5" w:rsidRDefault="003C6BF5" w:rsidP="003C6BF5">
      <w:pPr>
        <w:ind w:right="-29" w:firstLine="708"/>
        <w:jc w:val="both"/>
        <w:rPr>
          <w:rFonts w:cs="Times New Roman"/>
        </w:rPr>
      </w:pPr>
      <w:r w:rsidRPr="003C6BF5">
        <w:rPr>
          <w:rFonts w:cs="Times New Roman"/>
        </w:rPr>
        <w:lastRenderedPageBreak/>
        <w:t>Распределение населения по величине среднедушевых денежных доходов</w:t>
      </w:r>
      <w:proofErr w:type="gramStart"/>
      <w:r w:rsidRPr="003C6BF5">
        <w:rPr>
          <w:rFonts w:cs="Times New Roman"/>
        </w:rPr>
        <w:t>, % :</w:t>
      </w:r>
      <w:proofErr w:type="gramEnd"/>
    </w:p>
    <w:p w:rsidR="003C6BF5" w:rsidRPr="003C6BF5" w:rsidRDefault="003C6BF5" w:rsidP="003C6BF5">
      <w:pPr>
        <w:ind w:right="-29" w:firstLine="708"/>
        <w:jc w:val="both"/>
        <w:rPr>
          <w:rFonts w:cs="Times New Roman"/>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8"/>
        <w:gridCol w:w="1155"/>
        <w:gridCol w:w="1155"/>
        <w:gridCol w:w="1155"/>
        <w:gridCol w:w="1155"/>
      </w:tblGrid>
      <w:tr w:rsidR="003C6BF5" w:rsidRPr="003C6BF5" w:rsidTr="003C6BF5">
        <w:trPr>
          <w:trHeight w:val="113"/>
        </w:trPr>
        <w:tc>
          <w:tcPr>
            <w:tcW w:w="4588" w:type="dxa"/>
            <w:tcBorders>
              <w:top w:val="single" w:sz="4" w:space="0" w:color="000000"/>
              <w:left w:val="single" w:sz="4" w:space="0" w:color="000000"/>
              <w:bottom w:val="single" w:sz="4" w:space="0" w:color="000000"/>
              <w:right w:val="single" w:sz="4" w:space="0" w:color="000000"/>
            </w:tcBorders>
            <w:vAlign w:val="center"/>
          </w:tcPr>
          <w:p w:rsidR="003C6BF5" w:rsidRPr="003C6BF5" w:rsidRDefault="003C6BF5" w:rsidP="003C6BF5">
            <w:pPr>
              <w:jc w:val="center"/>
              <w:rPr>
                <w:rFonts w:cs="Times New Roman"/>
                <w:b/>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ind w:left="-8" w:right="-5"/>
              <w:jc w:val="center"/>
              <w:rPr>
                <w:rFonts w:cs="Times New Roman"/>
                <w:snapToGrid w:val="0"/>
                <w:spacing w:val="-1"/>
                <w:kern w:val="3276"/>
                <w:position w:val="-1"/>
              </w:rPr>
            </w:pPr>
            <w:r w:rsidRPr="003C6BF5">
              <w:rPr>
                <w:rFonts w:cs="Times New Roman"/>
                <w:snapToGrid w:val="0"/>
                <w:spacing w:val="-1"/>
                <w:kern w:val="3276"/>
                <w:position w:val="-1"/>
              </w:rPr>
              <w:t>2006г.</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ind w:left="-8" w:right="-5"/>
              <w:jc w:val="center"/>
              <w:rPr>
                <w:rFonts w:cs="Times New Roman"/>
                <w:snapToGrid w:val="0"/>
                <w:spacing w:val="-1"/>
                <w:kern w:val="3276"/>
                <w:position w:val="-1"/>
              </w:rPr>
            </w:pPr>
            <w:r w:rsidRPr="003C6BF5">
              <w:rPr>
                <w:rFonts w:cs="Times New Roman"/>
                <w:snapToGrid w:val="0"/>
                <w:spacing w:val="-1"/>
                <w:kern w:val="3276"/>
                <w:position w:val="-1"/>
              </w:rPr>
              <w:t>2007г.</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ind w:left="-108" w:right="-8"/>
              <w:jc w:val="center"/>
              <w:rPr>
                <w:rFonts w:cs="Times New Roman"/>
                <w:bCs/>
                <w:snapToGrid w:val="0"/>
                <w:spacing w:val="-1"/>
                <w:kern w:val="3276"/>
                <w:position w:val="-1"/>
              </w:rPr>
            </w:pPr>
            <w:r w:rsidRPr="003C6BF5">
              <w:rPr>
                <w:rFonts w:cs="Times New Roman"/>
                <w:bCs/>
                <w:snapToGrid w:val="0"/>
                <w:spacing w:val="-1"/>
                <w:kern w:val="3276"/>
                <w:position w:val="-1"/>
              </w:rPr>
              <w:t>2008г.</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ind w:left="-108" w:right="-8"/>
              <w:jc w:val="center"/>
              <w:rPr>
                <w:rFonts w:cs="Times New Roman"/>
                <w:bCs/>
                <w:snapToGrid w:val="0"/>
                <w:spacing w:val="-1"/>
                <w:kern w:val="3276"/>
                <w:position w:val="-1"/>
                <w:vertAlign w:val="superscript"/>
              </w:rPr>
            </w:pPr>
            <w:r w:rsidRPr="003C6BF5">
              <w:rPr>
                <w:rFonts w:cs="Times New Roman"/>
                <w:bCs/>
                <w:snapToGrid w:val="0"/>
                <w:spacing w:val="-1"/>
                <w:kern w:val="3276"/>
                <w:position w:val="-1"/>
              </w:rPr>
              <w:t>2009г.</w:t>
            </w:r>
          </w:p>
        </w:tc>
      </w:tr>
      <w:tr w:rsidR="003C6BF5" w:rsidRPr="003C6BF5" w:rsidTr="003C6BF5">
        <w:trPr>
          <w:trHeight w:val="258"/>
        </w:trPr>
        <w:tc>
          <w:tcPr>
            <w:tcW w:w="4588"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rPr>
                <w:rFonts w:cs="Times New Roman"/>
                <w:snapToGrid w:val="0"/>
                <w:spacing w:val="-1"/>
                <w:kern w:val="3276"/>
                <w:position w:val="-1"/>
              </w:rPr>
            </w:pPr>
            <w:r w:rsidRPr="003C6BF5">
              <w:rPr>
                <w:rFonts w:cs="Times New Roman"/>
                <w:snapToGrid w:val="0"/>
                <w:spacing w:val="-1"/>
                <w:kern w:val="3276"/>
                <w:position w:val="-1"/>
              </w:rPr>
              <w:t>Все население</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ind w:left="-212"/>
              <w:jc w:val="center"/>
              <w:rPr>
                <w:rFonts w:cs="Times New Roman"/>
                <w:snapToGrid w:val="0"/>
                <w:spacing w:val="-1"/>
                <w:kern w:val="3276"/>
                <w:position w:val="-1"/>
              </w:rPr>
            </w:pPr>
            <w:r w:rsidRPr="003C6BF5">
              <w:rPr>
                <w:rFonts w:cs="Times New Roman"/>
                <w:snapToGrid w:val="0"/>
                <w:spacing w:val="-1"/>
                <w:kern w:val="3276"/>
                <w:position w:val="-1"/>
              </w:rPr>
              <w:t>100</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ind w:left="-8"/>
              <w:jc w:val="center"/>
              <w:rPr>
                <w:rFonts w:cs="Times New Roman"/>
                <w:snapToGrid w:val="0"/>
                <w:spacing w:val="-1"/>
                <w:kern w:val="3276"/>
                <w:position w:val="-1"/>
              </w:rPr>
            </w:pPr>
            <w:r w:rsidRPr="003C6BF5">
              <w:rPr>
                <w:rFonts w:cs="Times New Roman"/>
                <w:snapToGrid w:val="0"/>
                <w:spacing w:val="-1"/>
                <w:kern w:val="3276"/>
                <w:position w:val="-1"/>
              </w:rPr>
              <w:t>100</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ind w:left="-8"/>
              <w:jc w:val="center"/>
              <w:rPr>
                <w:rFonts w:cs="Times New Roman"/>
                <w:snapToGrid w:val="0"/>
                <w:spacing w:val="-1"/>
                <w:kern w:val="3276"/>
                <w:position w:val="-1"/>
              </w:rPr>
            </w:pPr>
            <w:r w:rsidRPr="003C6BF5">
              <w:rPr>
                <w:rFonts w:cs="Times New Roman"/>
                <w:snapToGrid w:val="0"/>
                <w:spacing w:val="-1"/>
                <w:kern w:val="3276"/>
                <w:position w:val="-1"/>
              </w:rPr>
              <w:t>100</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ind w:left="-8"/>
              <w:jc w:val="center"/>
              <w:rPr>
                <w:rFonts w:cs="Times New Roman"/>
                <w:snapToGrid w:val="0"/>
                <w:spacing w:val="-1"/>
                <w:kern w:val="3276"/>
                <w:position w:val="-1"/>
              </w:rPr>
            </w:pPr>
            <w:r w:rsidRPr="003C6BF5">
              <w:rPr>
                <w:rFonts w:cs="Times New Roman"/>
                <w:snapToGrid w:val="0"/>
                <w:spacing w:val="-1"/>
                <w:kern w:val="3276"/>
                <w:position w:val="-1"/>
              </w:rPr>
              <w:t>100</w:t>
            </w:r>
          </w:p>
        </w:tc>
      </w:tr>
      <w:tr w:rsidR="003C6BF5" w:rsidRPr="003C6BF5" w:rsidTr="003C6BF5">
        <w:trPr>
          <w:trHeight w:val="405"/>
        </w:trPr>
        <w:tc>
          <w:tcPr>
            <w:tcW w:w="4588"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ind w:left="180" w:right="-57"/>
              <w:rPr>
                <w:rFonts w:cs="Times New Roman"/>
                <w:snapToGrid w:val="0"/>
                <w:spacing w:val="-3"/>
                <w:kern w:val="36"/>
                <w:position w:val="-1"/>
              </w:rPr>
            </w:pPr>
            <w:r w:rsidRPr="003C6BF5">
              <w:rPr>
                <w:rFonts w:cs="Times New Roman"/>
                <w:snapToGrid w:val="0"/>
                <w:spacing w:val="-3"/>
                <w:kern w:val="36"/>
                <w:position w:val="-1"/>
              </w:rPr>
              <w:t xml:space="preserve">в том числе со среднедушевыми </w:t>
            </w:r>
            <w:r w:rsidRPr="003C6BF5">
              <w:rPr>
                <w:rFonts w:cs="Times New Roman"/>
                <w:snapToGrid w:val="0"/>
                <w:spacing w:val="-3"/>
                <w:kern w:val="36"/>
                <w:position w:val="-1"/>
              </w:rPr>
              <w:br/>
              <w:t>денежными доходами, руб. в месяц:</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ind w:left="252"/>
              <w:jc w:val="center"/>
              <w:rPr>
                <w:rFonts w:cs="Times New Roman"/>
                <w:snapToGrid w:val="0"/>
                <w:spacing w:val="-1"/>
                <w:kern w:val="3276"/>
                <w:position w:val="-1"/>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ind w:left="-8"/>
              <w:jc w:val="center"/>
              <w:rPr>
                <w:rFonts w:cs="Times New Roman"/>
                <w:snapToGrid w:val="0"/>
                <w:spacing w:val="-1"/>
                <w:kern w:val="3276"/>
                <w:position w:val="-1"/>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ind w:left="-8"/>
              <w:jc w:val="center"/>
              <w:rPr>
                <w:rFonts w:cs="Times New Roman"/>
                <w:snapToGrid w:val="0"/>
                <w:spacing w:val="-1"/>
                <w:kern w:val="3276"/>
                <w:position w:val="-1"/>
              </w:rPr>
            </w:pP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ind w:left="-8"/>
              <w:jc w:val="center"/>
              <w:rPr>
                <w:rFonts w:cs="Times New Roman"/>
                <w:snapToGrid w:val="0"/>
                <w:spacing w:val="-1"/>
                <w:kern w:val="3276"/>
                <w:position w:val="-1"/>
              </w:rPr>
            </w:pPr>
          </w:p>
        </w:tc>
      </w:tr>
      <w:tr w:rsidR="003C6BF5" w:rsidRPr="003C6BF5" w:rsidTr="003C6BF5">
        <w:tc>
          <w:tcPr>
            <w:tcW w:w="4588"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ind w:left="792"/>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до 1500.0</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2,5</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ind w:left="-8"/>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1,4</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ind w:left="-8"/>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0,6</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ind w:left="-8"/>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0,3</w:t>
            </w:r>
          </w:p>
        </w:tc>
      </w:tr>
      <w:tr w:rsidR="003C6BF5" w:rsidRPr="003C6BF5" w:rsidTr="003C6BF5">
        <w:tc>
          <w:tcPr>
            <w:tcW w:w="4588"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ind w:left="792"/>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1500.1-2500.0</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9,4</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ind w:left="-8"/>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5,8</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ind w:left="-8"/>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2,9</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ind w:left="-8"/>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2,0</w:t>
            </w:r>
          </w:p>
        </w:tc>
      </w:tr>
      <w:tr w:rsidR="003C6BF5" w:rsidRPr="003C6BF5" w:rsidTr="003C6BF5">
        <w:tc>
          <w:tcPr>
            <w:tcW w:w="4588"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ind w:left="792"/>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2500.1-3500.0</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13,4</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ind w:left="-8"/>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9,4</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ind w:left="-8"/>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5,6</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ind w:left="-8"/>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4,3</w:t>
            </w:r>
          </w:p>
        </w:tc>
      </w:tr>
      <w:tr w:rsidR="003C6BF5" w:rsidRPr="003C6BF5" w:rsidTr="003C6BF5">
        <w:tc>
          <w:tcPr>
            <w:tcW w:w="4588"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ind w:left="792"/>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3500.1-4500.0</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13,6</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ind w:left="-8"/>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10,7</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ind w:left="-8"/>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7,4</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ind w:left="-8"/>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6,0</w:t>
            </w:r>
          </w:p>
        </w:tc>
      </w:tr>
      <w:tr w:rsidR="003C6BF5" w:rsidRPr="003C6BF5" w:rsidTr="003C6BF5">
        <w:trPr>
          <w:trHeight w:val="184"/>
        </w:trPr>
        <w:tc>
          <w:tcPr>
            <w:tcW w:w="4588"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ind w:left="792"/>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4500.1-6000.0</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17,4</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ind w:left="-8"/>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15,4</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ind w:left="-8"/>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12,1</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ind w:left="-8"/>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10,7</w:t>
            </w:r>
          </w:p>
        </w:tc>
      </w:tr>
      <w:tr w:rsidR="003C6BF5" w:rsidRPr="003C6BF5" w:rsidTr="003C6BF5">
        <w:trPr>
          <w:trHeight w:val="184"/>
        </w:trPr>
        <w:tc>
          <w:tcPr>
            <w:tcW w:w="4588"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ind w:left="792"/>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6000.1-8000.0</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16,2</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ind w:left="-8"/>
              <w:jc w:val="center"/>
              <w:rPr>
                <w:rFonts w:cs="Times New Roman"/>
                <w:snapToGrid w:val="0"/>
                <w:spacing w:val="-1"/>
                <w:kern w:val="3276"/>
                <w:position w:val="-1"/>
                <w:lang w:eastAsia="en-US" w:bidi="en-US"/>
              </w:rPr>
            </w:pPr>
            <w:r w:rsidRPr="003C6BF5">
              <w:rPr>
                <w:rFonts w:cs="Times New Roman"/>
                <w:snapToGrid w:val="0"/>
                <w:spacing w:val="-1"/>
                <w:kern w:val="3276"/>
                <w:position w:val="-1"/>
                <w:lang w:val="en-US" w:eastAsia="en-US" w:bidi="en-US"/>
              </w:rPr>
              <w:t>16,</w:t>
            </w:r>
            <w:r w:rsidRPr="003C6BF5">
              <w:rPr>
                <w:rFonts w:cs="Times New Roman"/>
                <w:snapToGrid w:val="0"/>
                <w:spacing w:val="-1"/>
                <w:kern w:val="3276"/>
                <w:position w:val="-1"/>
                <w:lang w:eastAsia="en-US" w:bidi="en-US"/>
              </w:rPr>
              <w:t>6</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ind w:left="-8"/>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15,2</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ind w:left="-8"/>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14,4</w:t>
            </w:r>
          </w:p>
        </w:tc>
      </w:tr>
      <w:tr w:rsidR="003C6BF5" w:rsidRPr="003C6BF5" w:rsidTr="003C6BF5">
        <w:trPr>
          <w:trHeight w:val="266"/>
        </w:trPr>
        <w:tc>
          <w:tcPr>
            <w:tcW w:w="4588"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ind w:left="792"/>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8000.1-12000.0</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16,3</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ind w:left="-8"/>
              <w:jc w:val="center"/>
              <w:rPr>
                <w:rFonts w:cs="Times New Roman"/>
                <w:snapToGrid w:val="0"/>
                <w:spacing w:val="-1"/>
                <w:kern w:val="3276"/>
                <w:position w:val="-1"/>
                <w:lang w:eastAsia="en-US" w:bidi="en-US"/>
              </w:rPr>
            </w:pPr>
            <w:r w:rsidRPr="003C6BF5">
              <w:rPr>
                <w:rFonts w:cs="Times New Roman"/>
                <w:snapToGrid w:val="0"/>
                <w:spacing w:val="-1"/>
                <w:kern w:val="3276"/>
                <w:position w:val="-1"/>
                <w:lang w:val="en-US" w:eastAsia="en-US" w:bidi="en-US"/>
              </w:rPr>
              <w:t>20,</w:t>
            </w:r>
            <w:r w:rsidRPr="003C6BF5">
              <w:rPr>
                <w:rFonts w:cs="Times New Roman"/>
                <w:snapToGrid w:val="0"/>
                <w:spacing w:val="-1"/>
                <w:kern w:val="3276"/>
                <w:position w:val="-1"/>
                <w:lang w:eastAsia="en-US" w:bidi="en-US"/>
              </w:rPr>
              <w:t>4</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ind w:left="-8"/>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22,6</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ind w:left="-8"/>
              <w:jc w:val="center"/>
              <w:rPr>
                <w:rFonts w:cs="Times New Roman"/>
                <w:snapToGrid w:val="0"/>
                <w:spacing w:val="-1"/>
                <w:kern w:val="3276"/>
                <w:position w:val="-1"/>
                <w:lang w:eastAsia="en-US" w:bidi="en-US"/>
              </w:rPr>
            </w:pPr>
            <w:r w:rsidRPr="003C6BF5">
              <w:rPr>
                <w:rFonts w:cs="Times New Roman"/>
                <w:snapToGrid w:val="0"/>
                <w:spacing w:val="-1"/>
                <w:kern w:val="3276"/>
                <w:position w:val="-1"/>
                <w:lang w:val="en-US" w:eastAsia="en-US" w:bidi="en-US"/>
              </w:rPr>
              <w:t>23,</w:t>
            </w:r>
            <w:r w:rsidRPr="003C6BF5">
              <w:rPr>
                <w:rFonts w:cs="Times New Roman"/>
                <w:snapToGrid w:val="0"/>
                <w:spacing w:val="-1"/>
                <w:kern w:val="3276"/>
                <w:position w:val="-1"/>
                <w:lang w:eastAsia="en-US" w:bidi="en-US"/>
              </w:rPr>
              <w:t>0</w:t>
            </w:r>
          </w:p>
        </w:tc>
      </w:tr>
      <w:tr w:rsidR="003C6BF5" w:rsidRPr="003C6BF5" w:rsidTr="003C6BF5">
        <w:trPr>
          <w:trHeight w:val="266"/>
        </w:trPr>
        <w:tc>
          <w:tcPr>
            <w:tcW w:w="4588"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ind w:left="792"/>
              <w:rPr>
                <w:rFonts w:cs="Times New Roman"/>
                <w:bCs/>
                <w:snapToGrid w:val="0"/>
                <w:spacing w:val="-1"/>
                <w:kern w:val="3276"/>
                <w:position w:val="-1"/>
                <w:lang w:val="en-US" w:eastAsia="en-US" w:bidi="en-US"/>
              </w:rPr>
            </w:pPr>
            <w:r w:rsidRPr="003C6BF5">
              <w:rPr>
                <w:rFonts w:cs="Times New Roman"/>
                <w:bCs/>
                <w:snapToGrid w:val="0"/>
                <w:spacing w:val="-1"/>
                <w:kern w:val="3276"/>
                <w:position w:val="-1"/>
                <w:lang w:val="en-US" w:eastAsia="en-US" w:bidi="en-US"/>
              </w:rPr>
              <w:t>свыше 12000.0</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11,2</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ind w:left="-8"/>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20,3</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ind w:left="-8"/>
              <w:jc w:val="center"/>
              <w:rPr>
                <w:rFonts w:cs="Times New Roman"/>
                <w:snapToGrid w:val="0"/>
                <w:spacing w:val="-1"/>
                <w:kern w:val="3276"/>
                <w:position w:val="-1"/>
                <w:lang w:val="en-US" w:eastAsia="en-US" w:bidi="en-US"/>
              </w:rPr>
            </w:pPr>
            <w:r w:rsidRPr="003C6BF5">
              <w:rPr>
                <w:rFonts w:cs="Times New Roman"/>
                <w:snapToGrid w:val="0"/>
                <w:spacing w:val="-1"/>
                <w:kern w:val="3276"/>
                <w:position w:val="-1"/>
                <w:lang w:val="en-US" w:eastAsia="en-US" w:bidi="en-US"/>
              </w:rPr>
              <w:t>33,6</w:t>
            </w:r>
          </w:p>
        </w:tc>
        <w:tc>
          <w:tcPr>
            <w:tcW w:w="115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widowControl w:val="0"/>
              <w:tabs>
                <w:tab w:val="decimal" w:pos="-850"/>
                <w:tab w:val="left" w:pos="792"/>
              </w:tabs>
              <w:ind w:left="-8"/>
              <w:jc w:val="center"/>
              <w:rPr>
                <w:rFonts w:cs="Times New Roman"/>
                <w:snapToGrid w:val="0"/>
                <w:spacing w:val="-1"/>
                <w:kern w:val="3276"/>
                <w:position w:val="-1"/>
                <w:lang w:eastAsia="en-US" w:bidi="en-US"/>
              </w:rPr>
            </w:pPr>
            <w:r w:rsidRPr="003C6BF5">
              <w:rPr>
                <w:rFonts w:cs="Times New Roman"/>
                <w:snapToGrid w:val="0"/>
                <w:spacing w:val="-1"/>
                <w:kern w:val="3276"/>
                <w:position w:val="-1"/>
                <w:lang w:val="en-US" w:eastAsia="en-US" w:bidi="en-US"/>
              </w:rPr>
              <w:t>39,</w:t>
            </w:r>
            <w:r w:rsidRPr="003C6BF5">
              <w:rPr>
                <w:rFonts w:cs="Times New Roman"/>
                <w:snapToGrid w:val="0"/>
                <w:spacing w:val="-1"/>
                <w:kern w:val="3276"/>
                <w:position w:val="-1"/>
                <w:lang w:eastAsia="en-US" w:bidi="en-US"/>
              </w:rPr>
              <w:t>3</w:t>
            </w:r>
          </w:p>
        </w:tc>
      </w:tr>
    </w:tbl>
    <w:p w:rsidR="003C6BF5" w:rsidRPr="003C6BF5" w:rsidRDefault="003C6BF5" w:rsidP="003C6BF5">
      <w:pPr>
        <w:ind w:firstLine="720"/>
        <w:jc w:val="both"/>
        <w:rPr>
          <w:rFonts w:cs="Times New Roman"/>
        </w:rPr>
      </w:pPr>
    </w:p>
    <w:p w:rsidR="003C6BF5" w:rsidRPr="003C6BF5" w:rsidRDefault="003C6BF5" w:rsidP="003C6BF5">
      <w:pPr>
        <w:ind w:firstLine="720"/>
        <w:jc w:val="both"/>
        <w:rPr>
          <w:rFonts w:cs="Times New Roman"/>
        </w:rPr>
      </w:pPr>
      <w:r w:rsidRPr="003C6BF5">
        <w:rPr>
          <w:rFonts w:cs="Times New Roman"/>
        </w:rPr>
        <w:t xml:space="preserve">Из таблицы видно, что доля населения с доходами ниже 3500 рублей уменьшается, с 2006 по 2009 год она снизилась на 18,7 процентных пункта, доля населения, имеющего самый высокий доход (от 8000 рублей и выше) с 2006 по 2009 год увеличилась на 34,8 процентных пункта. </w:t>
      </w:r>
    </w:p>
    <w:p w:rsidR="003C6BF5" w:rsidRPr="003C6BF5" w:rsidRDefault="003C6BF5" w:rsidP="003C6BF5">
      <w:pPr>
        <w:autoSpaceDE w:val="0"/>
        <w:autoSpaceDN w:val="0"/>
        <w:adjustRightInd w:val="0"/>
        <w:ind w:firstLine="540"/>
        <w:jc w:val="both"/>
        <w:outlineLvl w:val="3"/>
        <w:rPr>
          <w:rFonts w:cs="Times New Roman"/>
        </w:rPr>
      </w:pPr>
      <w:r w:rsidRPr="003C6BF5">
        <w:rPr>
          <w:rFonts w:cs="Times New Roman"/>
        </w:rPr>
        <w:t>Реальные среднемесячные денежные доходы населения и реальная начисленная среднемесячная заработная плата за этот период возросли в 1,2 раза.</w:t>
      </w:r>
    </w:p>
    <w:p w:rsidR="003C6BF5" w:rsidRPr="003C6BF5" w:rsidRDefault="003C6BF5" w:rsidP="003C6BF5">
      <w:pPr>
        <w:ind w:firstLine="540"/>
        <w:jc w:val="both"/>
        <w:rPr>
          <w:rFonts w:cs="Times New Roman"/>
        </w:rPr>
      </w:pPr>
      <w:r w:rsidRPr="003C6BF5">
        <w:rPr>
          <w:rFonts w:cs="Times New Roman"/>
        </w:rPr>
        <w:t>За эти годы возрос размер назначенных месячных пенсий с 3321,1 рубля в 2007 году до 5568,7 рублей в 2009 году или в 2,2 раза.</w:t>
      </w:r>
    </w:p>
    <w:p w:rsidR="003C6BF5" w:rsidRPr="003C6BF5" w:rsidRDefault="003C6BF5" w:rsidP="003C6BF5">
      <w:pPr>
        <w:ind w:firstLine="540"/>
        <w:jc w:val="both"/>
        <w:rPr>
          <w:rFonts w:cs="Times New Roman"/>
        </w:rPr>
      </w:pPr>
      <w:r w:rsidRPr="003C6BF5">
        <w:rPr>
          <w:rFonts w:cs="Times New Roman"/>
        </w:rPr>
        <w:t>По мере увеличения денежных доходов сокращалась доля населения, имеющих доходы ниже величины прожиточного минимума с 12,6 % в 2007 году до 12,0 % в 2009 году.</w:t>
      </w:r>
    </w:p>
    <w:p w:rsidR="003C6BF5" w:rsidRPr="003C6BF5" w:rsidRDefault="003C6BF5" w:rsidP="003C6BF5">
      <w:pPr>
        <w:autoSpaceDE w:val="0"/>
        <w:autoSpaceDN w:val="0"/>
        <w:adjustRightInd w:val="0"/>
        <w:ind w:firstLine="540"/>
        <w:jc w:val="both"/>
        <w:outlineLvl w:val="3"/>
        <w:rPr>
          <w:rFonts w:cs="Times New Roman"/>
        </w:rPr>
      </w:pPr>
      <w:r w:rsidRPr="003C6BF5">
        <w:rPr>
          <w:rFonts w:cs="Times New Roman"/>
        </w:rPr>
        <w:t>Среднедушевой доход жителей области в 2009 году превысил прожиточный минимум в 2,9 раза, против 2,8 раза в 2007 году. Соотношение номинальной среднемесячной заработной платы к величине прожиточного минимума на одного трудоспособного сохранилось на уровне 2007 года и составило 2,6 раза.</w:t>
      </w:r>
    </w:p>
    <w:p w:rsidR="003C6BF5" w:rsidRPr="003C6BF5" w:rsidRDefault="003C6BF5" w:rsidP="003C6BF5">
      <w:pPr>
        <w:autoSpaceDE w:val="0"/>
        <w:autoSpaceDN w:val="0"/>
        <w:adjustRightInd w:val="0"/>
        <w:ind w:firstLine="540"/>
        <w:jc w:val="both"/>
        <w:outlineLvl w:val="3"/>
        <w:rPr>
          <w:rFonts w:cs="Times New Roman"/>
        </w:rPr>
      </w:pPr>
      <w:r w:rsidRPr="003C6BF5">
        <w:rPr>
          <w:rFonts w:cs="Times New Roman"/>
        </w:rPr>
        <w:t>В 2009 году по величине среднедушевых денежных доходов населения среди регионов ЦФО Курская область заняла 9-е место, по величине среднемесячной номинальной заработной платы – 13-е место.</w:t>
      </w:r>
    </w:p>
    <w:p w:rsidR="003C6BF5" w:rsidRPr="003C6BF5" w:rsidRDefault="003C6BF5" w:rsidP="003C6BF5">
      <w:pPr>
        <w:autoSpaceDE w:val="0"/>
        <w:autoSpaceDN w:val="0"/>
        <w:adjustRightInd w:val="0"/>
        <w:ind w:firstLine="540"/>
        <w:jc w:val="both"/>
        <w:outlineLvl w:val="3"/>
        <w:rPr>
          <w:rFonts w:cs="Times New Roman"/>
        </w:rPr>
      </w:pPr>
    </w:p>
    <w:p w:rsidR="003C6BF5" w:rsidRPr="003C6BF5" w:rsidRDefault="003C6BF5" w:rsidP="003C6BF5">
      <w:pPr>
        <w:tabs>
          <w:tab w:val="center" w:pos="4677"/>
          <w:tab w:val="right" w:pos="9355"/>
        </w:tabs>
        <w:spacing w:line="221" w:lineRule="auto"/>
        <w:ind w:right="-2" w:firstLine="709"/>
        <w:jc w:val="both"/>
        <w:rPr>
          <w:rFonts w:cs="Times New Roman"/>
        </w:rPr>
      </w:pPr>
      <w:r w:rsidRPr="003C6BF5">
        <w:rPr>
          <w:rFonts w:cs="Times New Roman"/>
        </w:rPr>
        <w:t>Таблица – Среднемесячная номинальная начисленная заработная плата по административным районам и городам Курской области, рублей (в расчете на одного работника):</w:t>
      </w:r>
    </w:p>
    <w:p w:rsidR="003C6BF5" w:rsidRPr="003C6BF5" w:rsidRDefault="003C6BF5" w:rsidP="003C6BF5">
      <w:pPr>
        <w:tabs>
          <w:tab w:val="center" w:pos="4677"/>
          <w:tab w:val="right" w:pos="9355"/>
        </w:tabs>
        <w:spacing w:line="221" w:lineRule="auto"/>
        <w:ind w:right="-2" w:firstLine="709"/>
        <w:jc w:val="both"/>
        <w:rPr>
          <w:rFonts w:cs="Times New Roman"/>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1494"/>
        <w:gridCol w:w="1493"/>
        <w:gridCol w:w="1495"/>
        <w:gridCol w:w="2217"/>
      </w:tblGrid>
      <w:tr w:rsidR="003C6BF5" w:rsidRPr="003C6BF5" w:rsidTr="003C6BF5">
        <w:trPr>
          <w:trHeight w:val="284"/>
        </w:trPr>
        <w:tc>
          <w:tcPr>
            <w:tcW w:w="1353" w:type="pct"/>
            <w:noWrap/>
          </w:tcPr>
          <w:p w:rsidR="003C6BF5" w:rsidRPr="003C6BF5" w:rsidRDefault="003C6BF5" w:rsidP="003C6BF5">
            <w:pPr>
              <w:jc w:val="center"/>
              <w:rPr>
                <w:rFonts w:cs="Times New Roman"/>
                <w:sz w:val="24"/>
                <w:szCs w:val="24"/>
              </w:rPr>
            </w:pPr>
            <w:r w:rsidRPr="003C6BF5">
              <w:rPr>
                <w:rFonts w:cs="Times New Roman"/>
                <w:sz w:val="24"/>
                <w:szCs w:val="24"/>
              </w:rPr>
              <w:t>Городской округ, муниципальный район</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2003г.</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2006г.</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2009г.</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 xml:space="preserve">Темп роста </w:t>
            </w:r>
          </w:p>
          <w:p w:rsidR="003C6BF5" w:rsidRPr="003C6BF5" w:rsidRDefault="003C6BF5" w:rsidP="003C6BF5">
            <w:pPr>
              <w:jc w:val="center"/>
              <w:rPr>
                <w:rFonts w:cs="Times New Roman"/>
                <w:sz w:val="24"/>
                <w:szCs w:val="24"/>
              </w:rPr>
            </w:pPr>
            <w:r w:rsidRPr="003C6BF5">
              <w:rPr>
                <w:rFonts w:cs="Times New Roman"/>
                <w:sz w:val="24"/>
                <w:szCs w:val="24"/>
              </w:rPr>
              <w:t>2009 г. к 2003 г.</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Беловский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1792,4</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4136,1</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9351,4</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5,2</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lastRenderedPageBreak/>
              <w:t>Большесолдатский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1922</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4201,3</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9279,4</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4,8</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Глушковский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2402,5</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3757,1</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9003,9</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3,7</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Горшеченский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2290,2</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3918,6</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8888,4</w:t>
            </w:r>
            <w:r w:rsidRPr="003C6BF5">
              <w:rPr>
                <w:rFonts w:cs="Times New Roman"/>
                <w:b/>
                <w:sz w:val="24"/>
                <w:szCs w:val="24"/>
                <w:vertAlign w:val="superscript"/>
              </w:rPr>
              <w:t xml:space="preserve"> </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3,9</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Дмитриевский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2116,1</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4636,4</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9657,6</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4,6</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Железногорский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2984,7</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6968,9</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10763,6</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3,6</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Золотухинский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2215,6</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4909,5</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9076</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4,1</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Касторенский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2290</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4688,3</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9050,4</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4,0</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Конышевский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2155,6</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4341,6</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10068,3</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4,7</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Кореневский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2393,3</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5105,4</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8931,6</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3,7</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Курский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2689,6</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5642,4</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10450,4</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3,9</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Курчатовский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2200,8</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5128,2</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9297,8</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4,2</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Льговский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1645,2</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3683,3</w:t>
            </w:r>
          </w:p>
        </w:tc>
        <w:tc>
          <w:tcPr>
            <w:tcW w:w="814" w:type="pct"/>
            <w:noWrap/>
          </w:tcPr>
          <w:p w:rsidR="003C6BF5" w:rsidRPr="003C6BF5" w:rsidRDefault="003C6BF5" w:rsidP="003C6BF5">
            <w:pPr>
              <w:jc w:val="center"/>
              <w:rPr>
                <w:rFonts w:cs="Times New Roman"/>
                <w:sz w:val="24"/>
                <w:szCs w:val="24"/>
                <w:vertAlign w:val="superscript"/>
              </w:rPr>
            </w:pPr>
            <w:r w:rsidRPr="003C6BF5">
              <w:rPr>
                <w:rFonts w:cs="Times New Roman"/>
                <w:sz w:val="24"/>
                <w:szCs w:val="24"/>
              </w:rPr>
              <w:t>8791,2</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5,3</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Мантуровский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2160,6</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4412</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10485,4</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4,9</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Медвенский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4545,8</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7641,5</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12710,2</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2,8</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Обоянский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2212,6</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4851,2</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10075</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4,6</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Октябрьский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2495,4</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5468,6</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9991,9</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4,0</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Поныровский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2184,4</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4925,3</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9803,8</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4,5</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Пристенский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2583,4</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5569,4</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11605,2</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4,5</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Рыльский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2524,4</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4576,1</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9667</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3,8</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Советский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2080,3</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4235,2</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9786,7</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4,7</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Солнцевский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1908,1</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3789,1</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8806,1</w:t>
            </w:r>
            <w:r w:rsidRPr="003C6BF5">
              <w:rPr>
                <w:rFonts w:cs="Times New Roman"/>
                <w:b/>
                <w:sz w:val="24"/>
                <w:szCs w:val="24"/>
                <w:vertAlign w:val="superscript"/>
              </w:rPr>
              <w:t xml:space="preserve"> </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4,6</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Суджанский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2223,9</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4929,2</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10535,8</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4,7</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Тимский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1930,5</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3805,6</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9156,3</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4,7</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Фатежский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2339,5</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5244,6</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10069,6</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4,3</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Хомутовский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1909,5</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4308</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9099,4</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4,8</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Черемисиновский</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1934,1</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3678,6</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10086,7</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5,2</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Щигровский</w:t>
            </w:r>
          </w:p>
        </w:tc>
        <w:tc>
          <w:tcPr>
            <w:tcW w:w="813" w:type="pct"/>
            <w:noWrap/>
          </w:tcPr>
          <w:p w:rsidR="003C6BF5" w:rsidRPr="003C6BF5" w:rsidRDefault="003C6BF5" w:rsidP="003C6BF5">
            <w:pPr>
              <w:jc w:val="center"/>
              <w:rPr>
                <w:rFonts w:cs="Times New Roman"/>
                <w:sz w:val="24"/>
                <w:szCs w:val="24"/>
                <w:vertAlign w:val="superscript"/>
              </w:rPr>
            </w:pPr>
            <w:r w:rsidRPr="003C6BF5">
              <w:rPr>
                <w:rFonts w:cs="Times New Roman"/>
                <w:sz w:val="24"/>
                <w:szCs w:val="24"/>
              </w:rPr>
              <w:t>1544,4</w:t>
            </w:r>
            <w:r w:rsidRPr="003C6BF5">
              <w:rPr>
                <w:rFonts w:cs="Times New Roman"/>
                <w:b/>
                <w:sz w:val="24"/>
                <w:szCs w:val="24"/>
                <w:vertAlign w:val="superscript"/>
              </w:rPr>
              <w:t xml:space="preserve"> </w:t>
            </w:r>
          </w:p>
        </w:tc>
        <w:tc>
          <w:tcPr>
            <w:tcW w:w="813" w:type="pct"/>
            <w:noWrap/>
          </w:tcPr>
          <w:p w:rsidR="003C6BF5" w:rsidRPr="003C6BF5" w:rsidRDefault="003C6BF5" w:rsidP="003C6BF5">
            <w:pPr>
              <w:jc w:val="center"/>
              <w:rPr>
                <w:rFonts w:cs="Times New Roman"/>
                <w:sz w:val="24"/>
                <w:szCs w:val="24"/>
                <w:vertAlign w:val="superscript"/>
              </w:rPr>
            </w:pPr>
            <w:r w:rsidRPr="003C6BF5">
              <w:rPr>
                <w:rFonts w:cs="Times New Roman"/>
                <w:sz w:val="24"/>
                <w:szCs w:val="24"/>
              </w:rPr>
              <w:t>3440,5</w:t>
            </w:r>
            <w:r w:rsidRPr="003C6BF5">
              <w:rPr>
                <w:rFonts w:cs="Times New Roman"/>
                <w:b/>
                <w:sz w:val="24"/>
                <w:szCs w:val="24"/>
                <w:vertAlign w:val="superscript"/>
              </w:rPr>
              <w:t xml:space="preserve"> </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9039,9</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5,9</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г. Курск</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4132,7</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7907,9</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14024,6</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3,4</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г. Железногорск</w:t>
            </w:r>
          </w:p>
        </w:tc>
        <w:tc>
          <w:tcPr>
            <w:tcW w:w="813" w:type="pct"/>
            <w:noWrap/>
          </w:tcPr>
          <w:p w:rsidR="003C6BF5" w:rsidRPr="003C6BF5" w:rsidRDefault="003C6BF5" w:rsidP="003C6BF5">
            <w:pPr>
              <w:jc w:val="center"/>
              <w:rPr>
                <w:rFonts w:cs="Times New Roman"/>
                <w:sz w:val="24"/>
                <w:szCs w:val="24"/>
                <w:vertAlign w:val="superscript"/>
              </w:rPr>
            </w:pPr>
            <w:r w:rsidRPr="003C6BF5">
              <w:rPr>
                <w:rFonts w:cs="Times New Roman"/>
                <w:sz w:val="24"/>
                <w:szCs w:val="24"/>
              </w:rPr>
              <w:t>10246,8</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10399,1</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14673,8</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1,4</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г. Курчатов</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7044</w:t>
            </w:r>
          </w:p>
        </w:tc>
        <w:tc>
          <w:tcPr>
            <w:tcW w:w="813" w:type="pct"/>
            <w:noWrap/>
          </w:tcPr>
          <w:p w:rsidR="003C6BF5" w:rsidRPr="003C6BF5" w:rsidRDefault="003C6BF5" w:rsidP="003C6BF5">
            <w:pPr>
              <w:jc w:val="center"/>
              <w:rPr>
                <w:rFonts w:cs="Times New Roman"/>
                <w:sz w:val="24"/>
                <w:szCs w:val="24"/>
                <w:vertAlign w:val="superscript"/>
              </w:rPr>
            </w:pPr>
            <w:r w:rsidRPr="003C6BF5">
              <w:rPr>
                <w:rFonts w:cs="Times New Roman"/>
                <w:sz w:val="24"/>
                <w:szCs w:val="24"/>
              </w:rPr>
              <w:t>11425,2</w:t>
            </w:r>
            <w:r w:rsidRPr="003C6BF5">
              <w:rPr>
                <w:rFonts w:cs="Times New Roman"/>
                <w:b/>
                <w:sz w:val="24"/>
                <w:szCs w:val="24"/>
                <w:vertAlign w:val="superscript"/>
              </w:rPr>
              <w:t xml:space="preserve"> </w:t>
            </w:r>
          </w:p>
        </w:tc>
        <w:tc>
          <w:tcPr>
            <w:tcW w:w="814" w:type="pct"/>
            <w:noWrap/>
          </w:tcPr>
          <w:p w:rsidR="003C6BF5" w:rsidRPr="003C6BF5" w:rsidRDefault="003C6BF5" w:rsidP="003C6BF5">
            <w:pPr>
              <w:jc w:val="center"/>
              <w:rPr>
                <w:rFonts w:cs="Times New Roman"/>
                <w:sz w:val="24"/>
                <w:szCs w:val="24"/>
                <w:vertAlign w:val="superscript"/>
              </w:rPr>
            </w:pPr>
            <w:r w:rsidRPr="003C6BF5">
              <w:rPr>
                <w:rFonts w:cs="Times New Roman"/>
                <w:sz w:val="24"/>
                <w:szCs w:val="24"/>
              </w:rPr>
              <w:t>22565,9</w:t>
            </w:r>
            <w:r w:rsidRPr="003C6BF5">
              <w:rPr>
                <w:rFonts w:cs="Times New Roman"/>
                <w:b/>
                <w:sz w:val="24"/>
                <w:szCs w:val="24"/>
                <w:vertAlign w:val="superscript"/>
              </w:rPr>
              <w:t xml:space="preserve"> </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3,2</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г. Льгов</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3325,1</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6272,9</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12091</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3,6</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г. Щигры</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2684,5</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5379,2</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10721,8</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4,0</w:t>
            </w:r>
          </w:p>
        </w:tc>
      </w:tr>
      <w:tr w:rsidR="003C6BF5" w:rsidRPr="003C6BF5" w:rsidTr="003C6BF5">
        <w:trPr>
          <w:trHeight w:val="284"/>
        </w:trPr>
        <w:tc>
          <w:tcPr>
            <w:tcW w:w="1353" w:type="pct"/>
          </w:tcPr>
          <w:p w:rsidR="003C6BF5" w:rsidRPr="003C6BF5" w:rsidRDefault="003C6BF5" w:rsidP="003C6BF5">
            <w:pPr>
              <w:rPr>
                <w:rFonts w:cs="Times New Roman"/>
                <w:sz w:val="24"/>
                <w:szCs w:val="24"/>
              </w:rPr>
            </w:pPr>
            <w:r w:rsidRPr="003C6BF5">
              <w:rPr>
                <w:rFonts w:cs="Times New Roman"/>
                <w:sz w:val="24"/>
                <w:szCs w:val="24"/>
              </w:rPr>
              <w:t>Область</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3973,7</w:t>
            </w:r>
          </w:p>
        </w:tc>
        <w:tc>
          <w:tcPr>
            <w:tcW w:w="813" w:type="pct"/>
            <w:noWrap/>
          </w:tcPr>
          <w:p w:rsidR="003C6BF5" w:rsidRPr="003C6BF5" w:rsidRDefault="003C6BF5" w:rsidP="003C6BF5">
            <w:pPr>
              <w:jc w:val="center"/>
              <w:rPr>
                <w:rFonts w:cs="Times New Roman"/>
                <w:sz w:val="24"/>
                <w:szCs w:val="24"/>
              </w:rPr>
            </w:pPr>
            <w:r w:rsidRPr="003C6BF5">
              <w:rPr>
                <w:rFonts w:cs="Times New Roman"/>
                <w:sz w:val="24"/>
                <w:szCs w:val="24"/>
              </w:rPr>
              <w:t>6924,9</w:t>
            </w:r>
          </w:p>
        </w:tc>
        <w:tc>
          <w:tcPr>
            <w:tcW w:w="814" w:type="pct"/>
            <w:noWrap/>
          </w:tcPr>
          <w:p w:rsidR="003C6BF5" w:rsidRPr="003C6BF5" w:rsidRDefault="003C6BF5" w:rsidP="003C6BF5">
            <w:pPr>
              <w:jc w:val="center"/>
              <w:rPr>
                <w:rFonts w:cs="Times New Roman"/>
                <w:sz w:val="24"/>
                <w:szCs w:val="24"/>
              </w:rPr>
            </w:pPr>
            <w:r w:rsidRPr="003C6BF5">
              <w:rPr>
                <w:rFonts w:cs="Times New Roman"/>
                <w:sz w:val="24"/>
                <w:szCs w:val="24"/>
              </w:rPr>
              <w:t>12487,7</w:t>
            </w:r>
          </w:p>
        </w:tc>
        <w:tc>
          <w:tcPr>
            <w:tcW w:w="1207" w:type="pct"/>
            <w:noWrap/>
          </w:tcPr>
          <w:p w:rsidR="003C6BF5" w:rsidRPr="003C6BF5" w:rsidRDefault="003C6BF5" w:rsidP="003C6BF5">
            <w:pPr>
              <w:jc w:val="center"/>
              <w:rPr>
                <w:rFonts w:cs="Times New Roman"/>
                <w:sz w:val="24"/>
                <w:szCs w:val="24"/>
              </w:rPr>
            </w:pPr>
            <w:r w:rsidRPr="003C6BF5">
              <w:rPr>
                <w:rFonts w:cs="Times New Roman"/>
                <w:sz w:val="24"/>
                <w:szCs w:val="24"/>
              </w:rPr>
              <w:t>3,1</w:t>
            </w:r>
          </w:p>
        </w:tc>
      </w:tr>
    </w:tbl>
    <w:p w:rsidR="003C6BF5" w:rsidRPr="003C6BF5" w:rsidRDefault="003C6BF5" w:rsidP="003C6BF5">
      <w:pPr>
        <w:jc w:val="both"/>
        <w:rPr>
          <w:rFonts w:cs="Times New Roman"/>
          <w:sz w:val="24"/>
          <w:szCs w:val="24"/>
        </w:rPr>
      </w:pPr>
    </w:p>
    <w:p w:rsidR="003C6BF5" w:rsidRPr="003C6BF5" w:rsidRDefault="003C6BF5" w:rsidP="003C6BF5">
      <w:pPr>
        <w:ind w:firstLine="709"/>
        <w:jc w:val="both"/>
        <w:rPr>
          <w:rFonts w:cs="Times New Roman"/>
        </w:rPr>
      </w:pPr>
      <w:r w:rsidRPr="003C6BF5">
        <w:rPr>
          <w:rFonts w:cs="Times New Roman"/>
        </w:rPr>
        <w:t>Согласно таблице самый высокий рост заработной платы за 2003-2009 годы (в 5,9 раз) наблюдался у Щигровского района, а самый низкий – у города Железногорск. Максимальная величина номинальной заработной платы за последние годы наблюдалась в городе Курчатов. Заработная плата районов области ниже средне-областного уровня, исключение составляет Медвенский район с номинальной начисленной заработной платой за 2009 год одному сотруднику в 12710,2 рублей в среднем за месяц.</w:t>
      </w:r>
    </w:p>
    <w:p w:rsidR="003C6BF5" w:rsidRPr="003C6BF5" w:rsidRDefault="003C6BF5" w:rsidP="003C6BF5">
      <w:pPr>
        <w:ind w:firstLine="709"/>
        <w:jc w:val="both"/>
        <w:rPr>
          <w:rFonts w:cs="Times New Roman"/>
        </w:rPr>
      </w:pPr>
      <w:r w:rsidRPr="003C6BF5">
        <w:rPr>
          <w:rFonts w:cs="Times New Roman"/>
        </w:rPr>
        <w:t xml:space="preserve">В 2009 году самую низкую заработную плату получали сотрудники текстильного и швейного производства, а в 2003 году – работники сельского хозяйства. Максимальная номинальная начисленная заработная плата в 2008 и 2009 годах наблюдалась в сфере финансовой деятельности. Наибольший темп роста номинальной начисленной заработной платы за 2003-2009 годы принадлежал сельскому хозяйству, а падение заработной </w:t>
      </w:r>
      <w:r w:rsidRPr="003C6BF5">
        <w:rPr>
          <w:rFonts w:cs="Times New Roman"/>
        </w:rPr>
        <w:lastRenderedPageBreak/>
        <w:t>платы было зафиксировано только в сфере добычи полезных ископаемых. Несмотря на падение, заработная плата в данном виде экономической деятельности остается одной из самых высоких в экономике Курской области.</w:t>
      </w:r>
    </w:p>
    <w:p w:rsidR="003C6BF5" w:rsidRPr="003C6BF5" w:rsidRDefault="003C6BF5" w:rsidP="003C6BF5">
      <w:pPr>
        <w:ind w:firstLine="540"/>
        <w:jc w:val="both"/>
        <w:rPr>
          <w:rFonts w:cs="Times New Roman"/>
          <w:color w:val="000000"/>
        </w:rPr>
      </w:pPr>
      <w:r w:rsidRPr="003C6BF5">
        <w:rPr>
          <w:rFonts w:cs="Times New Roman"/>
          <w:color w:val="000000"/>
        </w:rPr>
        <w:t xml:space="preserve">Ежегодно заключается Соглашение между Администрацией Курской области, Общественной организацией «Федерация профсоюзных организаций Курской области» и объединением работодателей «Курский областной союз промышленников и  предпринимателей», которым устанавливается размер минимальной заработной платы на территории Курской области: </w:t>
      </w:r>
    </w:p>
    <w:p w:rsidR="003C6BF5" w:rsidRPr="003C6BF5" w:rsidRDefault="003C6BF5" w:rsidP="003C6BF5">
      <w:pPr>
        <w:ind w:firstLine="720"/>
        <w:jc w:val="both"/>
        <w:rPr>
          <w:rFonts w:cs="Times New Roman"/>
          <w:color w:val="000000"/>
        </w:rPr>
      </w:pPr>
      <w:r w:rsidRPr="003C6BF5">
        <w:rPr>
          <w:rFonts w:cs="Times New Roman"/>
          <w:color w:val="000000"/>
        </w:rPr>
        <w:t xml:space="preserve">для работников внебюджетного сектора экономики в Курской области на уровне величины прожиточного минимума трудоспособного населения, утверждаемого Администрацией Курской области; </w:t>
      </w:r>
    </w:p>
    <w:p w:rsidR="003C6BF5" w:rsidRPr="003C6BF5" w:rsidRDefault="003C6BF5" w:rsidP="003C6BF5">
      <w:pPr>
        <w:ind w:firstLine="720"/>
        <w:jc w:val="both"/>
        <w:rPr>
          <w:rFonts w:cs="Times New Roman"/>
          <w:color w:val="000000"/>
        </w:rPr>
      </w:pPr>
      <w:r w:rsidRPr="003C6BF5">
        <w:rPr>
          <w:rFonts w:cs="Times New Roman"/>
          <w:color w:val="000000"/>
        </w:rPr>
        <w:t>для работников отраслей бюджетной сферы –</w:t>
      </w:r>
      <w:r w:rsidRPr="003C6BF5">
        <w:rPr>
          <w:rFonts w:cs="Times New Roman"/>
          <w:color w:val="FF0000"/>
        </w:rPr>
        <w:t xml:space="preserve"> </w:t>
      </w:r>
      <w:r w:rsidRPr="003C6BF5">
        <w:rPr>
          <w:rFonts w:cs="Times New Roman"/>
          <w:color w:val="000000"/>
        </w:rPr>
        <w:t xml:space="preserve">на уровне минимального </w:t>
      </w:r>
      <w:proofErr w:type="gramStart"/>
      <w:r w:rsidRPr="003C6BF5">
        <w:rPr>
          <w:rFonts w:cs="Times New Roman"/>
          <w:color w:val="000000"/>
        </w:rPr>
        <w:t>размера оплаты труда</w:t>
      </w:r>
      <w:proofErr w:type="gramEnd"/>
      <w:r w:rsidRPr="003C6BF5">
        <w:rPr>
          <w:rFonts w:cs="Times New Roman"/>
          <w:color w:val="000000"/>
        </w:rPr>
        <w:t>, установленного Федеральным законом от 19 июня 2000 года № 82-ФЗ «О минимальном размере оплаты труда».</w:t>
      </w:r>
    </w:p>
    <w:p w:rsidR="003C6BF5" w:rsidRPr="003C6BF5" w:rsidRDefault="003C6BF5" w:rsidP="003C6BF5">
      <w:pPr>
        <w:ind w:firstLine="708"/>
        <w:jc w:val="both"/>
        <w:rPr>
          <w:rFonts w:cs="Times New Roman"/>
        </w:rPr>
      </w:pPr>
      <w:r w:rsidRPr="003C6BF5">
        <w:rPr>
          <w:rFonts w:cs="Times New Roman"/>
        </w:rPr>
        <w:t>Повышению уровня жизни населения способствует и реализация федеральных, областных, муниципальных программ и национальных проектов на территории Курской области.</w:t>
      </w:r>
    </w:p>
    <w:p w:rsidR="003C6BF5" w:rsidRPr="003C6BF5" w:rsidRDefault="003C6BF5" w:rsidP="003C6BF5">
      <w:pPr>
        <w:ind w:firstLine="708"/>
        <w:jc w:val="both"/>
        <w:rPr>
          <w:rFonts w:cs="Times New Roman"/>
        </w:rPr>
      </w:pPr>
    </w:p>
    <w:p w:rsidR="003C6BF5" w:rsidRPr="003C6BF5" w:rsidRDefault="003C6BF5" w:rsidP="003C6BF5">
      <w:pPr>
        <w:widowControl w:val="0"/>
        <w:ind w:firstLine="709"/>
        <w:jc w:val="both"/>
        <w:rPr>
          <w:rFonts w:cs="Times New Roman"/>
          <w:b/>
        </w:rPr>
      </w:pPr>
      <w:r w:rsidRPr="003C6BF5">
        <w:rPr>
          <w:rFonts w:cs="Times New Roman"/>
          <w:b/>
        </w:rPr>
        <w:t>В сфере образования</w:t>
      </w:r>
    </w:p>
    <w:p w:rsidR="003C6BF5" w:rsidRPr="003C6BF5" w:rsidRDefault="003C6BF5" w:rsidP="003C6BF5">
      <w:pPr>
        <w:widowControl w:val="0"/>
        <w:ind w:firstLine="709"/>
        <w:jc w:val="both"/>
        <w:rPr>
          <w:rFonts w:ascii="Arial" w:hAnsi="Arial" w:cs="Times New Roman"/>
          <w:b/>
          <w:sz w:val="20"/>
          <w:szCs w:val="20"/>
        </w:rPr>
      </w:pPr>
      <w:r w:rsidRPr="003C6BF5">
        <w:rPr>
          <w:rFonts w:ascii="Arial" w:hAnsi="Arial" w:cs="Times New Roman"/>
          <w:b/>
          <w:i/>
          <w:sz w:val="20"/>
          <w:szCs w:val="20"/>
        </w:rPr>
        <w:t xml:space="preserve"> </w:t>
      </w:r>
    </w:p>
    <w:p w:rsidR="003C6BF5" w:rsidRPr="003C6BF5" w:rsidRDefault="003C6BF5" w:rsidP="003C6BF5">
      <w:pPr>
        <w:widowControl w:val="0"/>
        <w:ind w:firstLine="709"/>
        <w:jc w:val="both"/>
        <w:rPr>
          <w:rFonts w:cs="Times New Roman"/>
        </w:rPr>
      </w:pPr>
      <w:proofErr w:type="gramStart"/>
      <w:r w:rsidRPr="003C6BF5">
        <w:rPr>
          <w:rFonts w:cs="Times New Roman"/>
        </w:rPr>
        <w:t>На основании приказа Министерства образования и науки РФ от 12.03. 2010 № 174 «Об утверждении Сетевого графика по реализации приоритетного национального проекта «Образование» в 2010 году» был разработан Сетевой график по реализации приоритетного национального проекта «Образование» в Курской области в 2010 году, утвержденный приказом комитета образования и науки Курской области от 17.03 2010 № 1-236.</w:t>
      </w:r>
      <w:proofErr w:type="gramEnd"/>
    </w:p>
    <w:p w:rsidR="003C6BF5" w:rsidRPr="003C6BF5" w:rsidRDefault="003C6BF5" w:rsidP="003C6BF5">
      <w:pPr>
        <w:widowControl w:val="0"/>
        <w:ind w:firstLine="709"/>
        <w:jc w:val="both"/>
        <w:rPr>
          <w:rFonts w:cs="Times New Roman"/>
        </w:rPr>
      </w:pPr>
    </w:p>
    <w:p w:rsidR="003C6BF5" w:rsidRPr="003C6BF5" w:rsidRDefault="003C6BF5" w:rsidP="003C6BF5">
      <w:pPr>
        <w:ind w:firstLine="567"/>
        <w:jc w:val="both"/>
        <w:rPr>
          <w:rFonts w:cs="Times New Roman"/>
          <w:i/>
        </w:rPr>
      </w:pPr>
      <w:r w:rsidRPr="003C6BF5">
        <w:rPr>
          <w:rFonts w:cs="Times New Roman"/>
          <w:i/>
        </w:rPr>
        <w:t>1</w:t>
      </w:r>
      <w:r w:rsidRPr="003C6BF5">
        <w:rPr>
          <w:rFonts w:cs="Times New Roman"/>
        </w:rPr>
        <w:t>.</w:t>
      </w:r>
      <w:r w:rsidRPr="003C6BF5">
        <w:rPr>
          <w:rFonts w:cs="Times New Roman"/>
          <w:b/>
          <w:i/>
        </w:rPr>
        <w:t xml:space="preserve"> </w:t>
      </w:r>
      <w:r w:rsidRPr="003C6BF5">
        <w:rPr>
          <w:rFonts w:cs="Times New Roman"/>
          <w:i/>
        </w:rPr>
        <w:t>Мероприятие «Развитие дистанционного образования детей-инвалидов».</w:t>
      </w:r>
    </w:p>
    <w:p w:rsidR="003C6BF5" w:rsidRPr="003C6BF5" w:rsidRDefault="003C6BF5" w:rsidP="003C6BF5">
      <w:pPr>
        <w:ind w:firstLine="709"/>
        <w:jc w:val="both"/>
        <w:rPr>
          <w:rFonts w:cs="Times New Roman"/>
        </w:rPr>
      </w:pPr>
      <w:proofErr w:type="gramStart"/>
      <w:r w:rsidRPr="003C6BF5">
        <w:rPr>
          <w:rFonts w:cs="Times New Roman"/>
        </w:rPr>
        <w:t>В связи с продолжением в 2010 году работы по дистанционному образованию детей-инвалидов постановлением Администрации Курской области от 09.03.2010 № 79-па «О постановлении Правительства Российской Федерации от 29.12.2009 г. № 1112 «О предоставлении в 2010 году субсидий из федерального бюджета бюджетам субъектов Российской Федерации на организацию дистанционного образования детей-инвалидов» комитет образования и науки Курской области был определен уполномоченным органом на реализацию Соглашения с</w:t>
      </w:r>
      <w:proofErr w:type="gramEnd"/>
      <w:r w:rsidRPr="003C6BF5">
        <w:rPr>
          <w:rFonts w:cs="Times New Roman"/>
        </w:rPr>
        <w:t xml:space="preserve"> Федеральным агентством по образованию о предоставлении субсидии из федерального бюджета бюджету Курской области на организацию дистанционного образования детей-инвалидов. </w:t>
      </w:r>
    </w:p>
    <w:p w:rsidR="003C6BF5" w:rsidRPr="003C6BF5" w:rsidRDefault="003C6BF5" w:rsidP="003C6BF5">
      <w:pPr>
        <w:ind w:firstLine="567"/>
        <w:jc w:val="both"/>
        <w:rPr>
          <w:rFonts w:cs="Times New Roman"/>
        </w:rPr>
      </w:pPr>
      <w:r w:rsidRPr="003C6BF5">
        <w:rPr>
          <w:rFonts w:cs="Times New Roman"/>
        </w:rPr>
        <w:lastRenderedPageBreak/>
        <w:t xml:space="preserve">В регионе создано областное бюджетное образовательное учреждение для детей, нуждающихся в психолого-педагогической и </w:t>
      </w:r>
      <w:proofErr w:type="gramStart"/>
      <w:r w:rsidRPr="003C6BF5">
        <w:rPr>
          <w:rFonts w:cs="Times New Roman"/>
        </w:rPr>
        <w:t>медико-социальной</w:t>
      </w:r>
      <w:proofErr w:type="gramEnd"/>
      <w:r w:rsidRPr="003C6BF5">
        <w:rPr>
          <w:rFonts w:cs="Times New Roman"/>
        </w:rPr>
        <w:t xml:space="preserve"> помощи «Курский областной центр диагностики и консультирования», в котором уже в 2010-2011учебном году будут обучаться с использованием дистанционных образова</w:t>
      </w:r>
      <w:r w:rsidRPr="003C6BF5">
        <w:rPr>
          <w:rFonts w:cs="Times New Roman"/>
        </w:rPr>
        <w:softHyphen/>
        <w:t>тельных технологий 55 детей-инвалидов. Для этого закуплено оборудование на сумму 24,236 тыс. рублей, что позволит оснастить рабочие места де</w:t>
      </w:r>
      <w:r w:rsidRPr="003C6BF5">
        <w:rPr>
          <w:rFonts w:cs="Times New Roman"/>
        </w:rPr>
        <w:softHyphen/>
        <w:t>тей-инвалидов по месту их проживания специальным компьютерным, телекоммуникационным, учебным оборудованием и программным обеспечением, а также обеспечить им доступ к сети Интернет.</w:t>
      </w:r>
    </w:p>
    <w:p w:rsidR="003C6BF5" w:rsidRPr="003C6BF5" w:rsidRDefault="003C6BF5" w:rsidP="003C6BF5">
      <w:pPr>
        <w:ind w:firstLine="567"/>
        <w:jc w:val="both"/>
        <w:rPr>
          <w:rFonts w:cs="Times New Roman"/>
        </w:rPr>
      </w:pPr>
      <w:r w:rsidRPr="003C6BF5">
        <w:rPr>
          <w:rFonts w:cs="Times New Roman"/>
        </w:rPr>
        <w:t>В 2012 году в Курской области обучаются с использованием дистанционных образовательных техно</w:t>
      </w:r>
      <w:r w:rsidRPr="003C6BF5">
        <w:rPr>
          <w:rFonts w:cs="Times New Roman"/>
        </w:rPr>
        <w:softHyphen/>
        <w:t>логий все 190 детей-инвалидов.</w:t>
      </w:r>
    </w:p>
    <w:p w:rsidR="003C6BF5" w:rsidRPr="003C6BF5" w:rsidRDefault="003C6BF5" w:rsidP="003C6BF5">
      <w:pPr>
        <w:ind w:firstLine="567"/>
        <w:jc w:val="both"/>
        <w:rPr>
          <w:rFonts w:cs="Times New Roman"/>
        </w:rPr>
      </w:pPr>
    </w:p>
    <w:p w:rsidR="003C6BF5" w:rsidRPr="003C6BF5" w:rsidRDefault="003C6BF5" w:rsidP="003C6BF5">
      <w:pPr>
        <w:ind w:firstLine="709"/>
        <w:jc w:val="both"/>
        <w:rPr>
          <w:rFonts w:cs="Times New Roman"/>
          <w:i/>
        </w:rPr>
      </w:pPr>
      <w:r w:rsidRPr="003C6BF5">
        <w:rPr>
          <w:rFonts w:cs="Times New Roman"/>
          <w:i/>
        </w:rPr>
        <w:t>2. Мероприятие «Дополнительное вознаграждение за классное руководство».</w:t>
      </w:r>
    </w:p>
    <w:p w:rsidR="003C6BF5" w:rsidRPr="003C6BF5" w:rsidRDefault="003C6BF5" w:rsidP="003C6BF5">
      <w:pPr>
        <w:ind w:firstLine="851"/>
        <w:jc w:val="both"/>
        <w:rPr>
          <w:rFonts w:cs="Times New Roman"/>
        </w:rPr>
      </w:pPr>
      <w:r w:rsidRPr="003C6BF5">
        <w:rPr>
          <w:rFonts w:cs="Times New Roman"/>
        </w:rPr>
        <w:t xml:space="preserve">Согласно распоряжению Администрации Курской области от 9 апреля 2010 года № 124-ра «О выплате денежного вознаграждения за выполнение функций классного руководителя педагогическим работникам государственных образовательных учреждений Курской области и муниципальных образовательных учреждений» до подписания Соглашения финансирование указанных расходов произведено за счет средств областного бюджета. В период с 14 по 19 апреля 2010 года денежные средства в объеме 25 954, 262 тыс. руб. на выплату денежного вознаграждения за выполнение функций классного руководителя были направлены на счета муниципальных образований и образовательных учреждений, подведомственных комитету образования и науки Курской области. </w:t>
      </w:r>
    </w:p>
    <w:p w:rsidR="003C6BF5" w:rsidRPr="003C6BF5" w:rsidRDefault="003C6BF5" w:rsidP="003C6BF5">
      <w:pPr>
        <w:ind w:firstLine="709"/>
        <w:jc w:val="both"/>
        <w:rPr>
          <w:rFonts w:cs="Times New Roman"/>
        </w:rPr>
      </w:pPr>
      <w:r w:rsidRPr="003C6BF5">
        <w:rPr>
          <w:rFonts w:cs="Times New Roman"/>
        </w:rPr>
        <w:t>В 2010 году на выплату денежного вознаграждения за выполнение функций классного руководителя произведены денежные средства из федерального бюджета в объеме 80 764,9 тыс. руб., областного – 77 000,0 тыс. руб.</w:t>
      </w:r>
    </w:p>
    <w:p w:rsidR="003C6BF5" w:rsidRPr="003C6BF5" w:rsidRDefault="003C6BF5" w:rsidP="003C6BF5">
      <w:pPr>
        <w:ind w:firstLine="709"/>
        <w:jc w:val="both"/>
        <w:rPr>
          <w:rFonts w:cs="Times New Roman"/>
        </w:rPr>
      </w:pPr>
      <w:r w:rsidRPr="003C6BF5">
        <w:rPr>
          <w:rFonts w:cs="Times New Roman"/>
        </w:rPr>
        <w:t>В соответствии с Соглашением между Министерством образования и науки Российской Федерации и Администрацией Курской области от 11.05.2010 № СОГ-31/03 бюджету Курской области предоставлена финансовая помощь в объеме 60 573,675 тыс. руб. на выплату вознаграждения за выполнение функций классного руководителя педагогическим работникам государственных образовательных учреждений Курской области и муниципальных образовательных учреждений.</w:t>
      </w:r>
    </w:p>
    <w:p w:rsidR="003C6BF5" w:rsidRPr="003C6BF5" w:rsidRDefault="003C6BF5" w:rsidP="003C6BF5">
      <w:pPr>
        <w:ind w:firstLine="708"/>
        <w:jc w:val="both"/>
        <w:rPr>
          <w:rFonts w:cs="Times New Roman"/>
        </w:rPr>
      </w:pPr>
      <w:r w:rsidRPr="003C6BF5">
        <w:rPr>
          <w:rFonts w:cs="Times New Roman"/>
        </w:rPr>
        <w:t>Объем выплат денежного вознаграждения за выполнение функций классного руководителя 9 069 педагогам за 3 квартала 2010 года составил за счет средств федерального бюджета</w:t>
      </w:r>
      <w:r w:rsidRPr="003C6BF5">
        <w:rPr>
          <w:rFonts w:cs="Times New Roman"/>
          <w:color w:val="000000"/>
        </w:rPr>
        <w:t xml:space="preserve"> 56115,0 </w:t>
      </w:r>
      <w:r w:rsidRPr="003C6BF5">
        <w:rPr>
          <w:rFonts w:cs="Times New Roman"/>
        </w:rPr>
        <w:t xml:space="preserve">тыс. руб., областного – </w:t>
      </w:r>
      <w:r w:rsidRPr="003C6BF5">
        <w:rPr>
          <w:rFonts w:cs="Times New Roman"/>
          <w:color w:val="000000"/>
        </w:rPr>
        <w:t>51470,0</w:t>
      </w:r>
      <w:r w:rsidRPr="003C6BF5">
        <w:rPr>
          <w:rFonts w:cs="Times New Roman"/>
        </w:rPr>
        <w:t xml:space="preserve"> тыс. руб.</w:t>
      </w:r>
    </w:p>
    <w:p w:rsidR="003C6BF5" w:rsidRPr="003C6BF5" w:rsidRDefault="003C6BF5" w:rsidP="003C6BF5">
      <w:pPr>
        <w:ind w:firstLine="708"/>
        <w:jc w:val="both"/>
        <w:rPr>
          <w:rFonts w:cs="Times New Roman"/>
          <w:color w:val="000000"/>
        </w:rPr>
      </w:pPr>
    </w:p>
    <w:p w:rsidR="003C6BF5" w:rsidRPr="003C6BF5" w:rsidRDefault="003C6BF5" w:rsidP="003C6BF5">
      <w:pPr>
        <w:ind w:firstLine="709"/>
        <w:jc w:val="both"/>
        <w:rPr>
          <w:rFonts w:cs="Times New Roman"/>
          <w:i/>
        </w:rPr>
      </w:pPr>
      <w:r w:rsidRPr="003C6BF5">
        <w:rPr>
          <w:rFonts w:cs="Times New Roman"/>
          <w:i/>
        </w:rPr>
        <w:t>3. Мероприятие «Денежное поощрение лучших учителей».</w:t>
      </w:r>
    </w:p>
    <w:p w:rsidR="003C6BF5" w:rsidRPr="003C6BF5" w:rsidRDefault="003C6BF5" w:rsidP="003C6BF5">
      <w:pPr>
        <w:ind w:firstLine="709"/>
        <w:jc w:val="both"/>
        <w:rPr>
          <w:rFonts w:cs="Times New Roman"/>
        </w:rPr>
      </w:pPr>
      <w:proofErr w:type="gramStart"/>
      <w:r w:rsidRPr="003C6BF5">
        <w:rPr>
          <w:rFonts w:cs="Times New Roman"/>
        </w:rPr>
        <w:lastRenderedPageBreak/>
        <w:t>Реализуя постановление Правительства Российской Федерации от 09 февраля 2010 № 64 «О выплате денежного поощрения лучшим учителям», которым были утверждены Правила распределения и предоставления субсидий из федерального бюджета бюджетам субъектов Российской Федерации на выплату денежного поощрения лучшим учителям, постановлением Администрации Курской области от 30.04.2010 № 177-па «О мерах по реализации постановления Правительства Российской Федерации от 9 февраля 2010 № 64 «О выплате денежного</w:t>
      </w:r>
      <w:proofErr w:type="gramEnd"/>
      <w:r w:rsidRPr="003C6BF5">
        <w:rPr>
          <w:rFonts w:cs="Times New Roman"/>
        </w:rPr>
        <w:t xml:space="preserve"> поощрения лучшим учителям» комитет образования и науки Курской области был определен уполномоченным органом по реализации Соглашения с Федеральным агентством по образованию о предоставлении субсидии из федерального бюджета бюджету Курской области на выплату денежного поощрения лучшим учителям. </w:t>
      </w:r>
    </w:p>
    <w:p w:rsidR="003C6BF5" w:rsidRPr="003C6BF5" w:rsidRDefault="003C6BF5" w:rsidP="003C6BF5">
      <w:pPr>
        <w:ind w:firstLine="709"/>
        <w:jc w:val="both"/>
        <w:rPr>
          <w:rFonts w:cs="Times New Roman"/>
        </w:rPr>
      </w:pPr>
      <w:r w:rsidRPr="003C6BF5">
        <w:rPr>
          <w:rFonts w:cs="Times New Roman"/>
        </w:rPr>
        <w:t xml:space="preserve">В соответствии с Соглашением между Министерством образования и науки Российской Федерации и Администрацией Курской области от 03.06.2010 № СОГ-97/03/01-10-46 бюджету Курской области в 2010 году предоставлена субсидия из федерального бюджета в объеме 1,6 млн. руб. на выплату денежного поощрения лучшим учителям. </w:t>
      </w:r>
    </w:p>
    <w:p w:rsidR="003C6BF5" w:rsidRPr="003C6BF5" w:rsidRDefault="003C6BF5" w:rsidP="003C6BF5">
      <w:pPr>
        <w:ind w:firstLine="540"/>
        <w:jc w:val="both"/>
        <w:rPr>
          <w:rFonts w:cs="Times New Roman"/>
        </w:rPr>
      </w:pPr>
      <w:r w:rsidRPr="003C6BF5">
        <w:rPr>
          <w:rFonts w:cs="Times New Roman"/>
        </w:rPr>
        <w:t>В рамках областной целевой программы «Развитие образования Курской области на 2011-2014 годы» предусмотрены средства областного бюджета на выделение субсидий муниципальным образованиям на дополнительное финансирование мероприятий по организации питания обучающихся в муниципальных образовательных учреждениях в объеме 28806,0 тыс. руб. (всего на 3 года предусмотрено 88201,0 тыс. руб.). В том числе, г. Курску из областного бюджета предоставлена субсидия в 2011 году в объеме 6300,0 тыс. руб. (всего на 3 года предусмотрено 19100,0 тыс. руб.). Столько же выделено на питание обучающихся из муниципального бюджета города.</w:t>
      </w:r>
    </w:p>
    <w:p w:rsidR="003C6BF5" w:rsidRPr="003C6BF5" w:rsidRDefault="003C6BF5" w:rsidP="003C6BF5">
      <w:pPr>
        <w:ind w:firstLine="540"/>
        <w:jc w:val="both"/>
        <w:rPr>
          <w:rFonts w:cs="Times New Roman"/>
        </w:rPr>
      </w:pPr>
    </w:p>
    <w:p w:rsidR="003C6BF5" w:rsidRPr="003C6BF5" w:rsidRDefault="003C6BF5" w:rsidP="003C6BF5">
      <w:pPr>
        <w:ind w:firstLine="540"/>
        <w:jc w:val="both"/>
        <w:rPr>
          <w:rFonts w:cs="Times New Roman"/>
          <w:b/>
        </w:rPr>
      </w:pPr>
      <w:r w:rsidRPr="003C6BF5">
        <w:rPr>
          <w:rFonts w:cs="Times New Roman"/>
          <w:b/>
        </w:rPr>
        <w:t>В сфере здравоохранения</w:t>
      </w:r>
    </w:p>
    <w:p w:rsidR="003C6BF5" w:rsidRPr="003C6BF5" w:rsidRDefault="003C6BF5" w:rsidP="003C6BF5">
      <w:pPr>
        <w:ind w:firstLine="540"/>
        <w:jc w:val="both"/>
        <w:rPr>
          <w:rFonts w:cs="Times New Roman"/>
          <w:b/>
        </w:rPr>
      </w:pPr>
    </w:p>
    <w:p w:rsidR="003C6BF5" w:rsidRPr="003C6BF5" w:rsidRDefault="003C6BF5" w:rsidP="003C6BF5">
      <w:pPr>
        <w:autoSpaceDE w:val="0"/>
        <w:autoSpaceDN w:val="0"/>
        <w:adjustRightInd w:val="0"/>
        <w:ind w:firstLine="540"/>
        <w:jc w:val="both"/>
        <w:rPr>
          <w:rFonts w:cs="Times New Roman"/>
        </w:rPr>
      </w:pPr>
      <w:r w:rsidRPr="003C6BF5">
        <w:rPr>
          <w:rFonts w:cs="Times New Roman"/>
        </w:rPr>
        <w:t>Повышению уровня жизни населения способствует и реализация приоритетного нацпроекта «Здоровье».</w:t>
      </w:r>
    </w:p>
    <w:p w:rsidR="003C6BF5" w:rsidRPr="003C6BF5" w:rsidRDefault="003C6BF5" w:rsidP="003C6BF5">
      <w:pPr>
        <w:autoSpaceDE w:val="0"/>
        <w:autoSpaceDN w:val="0"/>
        <w:adjustRightInd w:val="0"/>
        <w:ind w:firstLine="540"/>
        <w:jc w:val="both"/>
        <w:rPr>
          <w:rFonts w:cs="Times New Roman"/>
        </w:rPr>
      </w:pPr>
      <w:r w:rsidRPr="003C6BF5">
        <w:rPr>
          <w:rFonts w:cs="Times New Roman"/>
        </w:rPr>
        <w:t xml:space="preserve">Запланированные до 2011 года мероприятия в рамках данного нацпроекта выполнены в полном объеме и в соответствии с Планами и Сетевыми графиками, утвержденными Минздравсоцразвития Российской Федерации. </w:t>
      </w:r>
    </w:p>
    <w:p w:rsidR="003C6BF5" w:rsidRPr="003C6BF5" w:rsidRDefault="003C6BF5" w:rsidP="003C6BF5">
      <w:pPr>
        <w:widowControl w:val="0"/>
        <w:autoSpaceDE w:val="0"/>
        <w:autoSpaceDN w:val="0"/>
        <w:adjustRightInd w:val="0"/>
        <w:ind w:right="-5" w:firstLine="741"/>
        <w:jc w:val="both"/>
        <w:rPr>
          <w:rFonts w:cs="Times New Roman"/>
        </w:rPr>
      </w:pPr>
      <w:r w:rsidRPr="003C6BF5">
        <w:rPr>
          <w:rFonts w:cs="Times New Roman"/>
        </w:rPr>
        <w:t xml:space="preserve">В регион поступило 340 единиц диагностического оборудования на сумму свыше 282 млн. </w:t>
      </w:r>
      <w:r w:rsidRPr="003C6BF5">
        <w:rPr>
          <w:rFonts w:cs="Times New Roman"/>
          <w:szCs w:val="24"/>
        </w:rPr>
        <w:t>руб.</w:t>
      </w:r>
      <w:r w:rsidRPr="003C6BF5">
        <w:rPr>
          <w:rFonts w:cs="Times New Roman"/>
        </w:rPr>
        <w:t>, в том числе рентгенологического-81 единица, аппаратуры для проведения ультразвукового исследования-81 единица, функциональных методов исследования-141 единица, эндоскопического оборудования-71 единица, лабораторного-52 единицы.</w:t>
      </w:r>
    </w:p>
    <w:p w:rsidR="003C6BF5" w:rsidRPr="003C6BF5" w:rsidRDefault="003C6BF5" w:rsidP="003C6BF5">
      <w:pPr>
        <w:ind w:firstLine="720"/>
        <w:jc w:val="both"/>
        <w:rPr>
          <w:rFonts w:cs="Times New Roman"/>
        </w:rPr>
      </w:pPr>
      <w:r w:rsidRPr="003C6BF5">
        <w:rPr>
          <w:rFonts w:cs="Times New Roman"/>
        </w:rPr>
        <w:t xml:space="preserve">В результате оснащения амбулаторно-поликлинического звена учреждений здравоохранения области диагностическим оборудованием парк рентгеновского оборудования обновлен на 90%, лабораторного </w:t>
      </w:r>
      <w:r w:rsidRPr="003C6BF5">
        <w:rPr>
          <w:rFonts w:cs="Times New Roman"/>
        </w:rPr>
        <w:lastRenderedPageBreak/>
        <w:t>оборудования практически на 100%, эндоскопического на 50%, на 100% заменено ультразвуковое оборудование и оборудование функциональной диагностики, что позволило сократить сроки ожидания пациентами проведения плановых диагностических и лабораторных методов исследования до 1-2х дней.</w:t>
      </w:r>
    </w:p>
    <w:p w:rsidR="003C6BF5" w:rsidRPr="003C6BF5" w:rsidRDefault="003C6BF5" w:rsidP="003C6BF5">
      <w:pPr>
        <w:tabs>
          <w:tab w:val="left" w:pos="735"/>
        </w:tabs>
        <w:ind w:firstLine="737"/>
        <w:jc w:val="both"/>
        <w:rPr>
          <w:rFonts w:cs="Times New Roman"/>
        </w:rPr>
      </w:pPr>
      <w:r w:rsidRPr="003C6BF5">
        <w:rPr>
          <w:rFonts w:cs="Times New Roman"/>
        </w:rPr>
        <w:t xml:space="preserve">Численность медицинских работников, оказывавших дополнительную медицинскую помощь и имеющих право на денежные выплаты, составляет 1152 человека, из них 548 врачей и 604 медицинские сестры. </w:t>
      </w:r>
    </w:p>
    <w:p w:rsidR="003C6BF5" w:rsidRPr="003C6BF5" w:rsidRDefault="003C6BF5" w:rsidP="003C6BF5">
      <w:pPr>
        <w:autoSpaceDE w:val="0"/>
        <w:autoSpaceDN w:val="0"/>
        <w:adjustRightInd w:val="0"/>
        <w:ind w:firstLine="540"/>
        <w:jc w:val="both"/>
        <w:rPr>
          <w:rFonts w:cs="Times New Roman"/>
        </w:rPr>
      </w:pPr>
      <w:r w:rsidRPr="003C6BF5">
        <w:rPr>
          <w:rFonts w:cs="Times New Roman"/>
        </w:rPr>
        <w:t xml:space="preserve">Объем финансовых средств, направленных в учреждения здравоохранения на осуществление денежных выплат за оказанную медицинскую помощь вышеуказанными специалистами, составил 82116,313 тыс. </w:t>
      </w:r>
      <w:r w:rsidRPr="003C6BF5">
        <w:rPr>
          <w:rFonts w:cs="Times New Roman"/>
          <w:szCs w:val="20"/>
        </w:rPr>
        <w:t>руб.</w:t>
      </w:r>
    </w:p>
    <w:p w:rsidR="003C6BF5" w:rsidRPr="003C6BF5" w:rsidRDefault="003C6BF5" w:rsidP="003C6BF5">
      <w:pPr>
        <w:tabs>
          <w:tab w:val="left" w:pos="735"/>
        </w:tabs>
        <w:ind w:firstLine="737"/>
        <w:jc w:val="both"/>
        <w:rPr>
          <w:rFonts w:cs="Times New Roman"/>
        </w:rPr>
      </w:pPr>
      <w:proofErr w:type="gramStart"/>
      <w:r w:rsidRPr="003C6BF5">
        <w:rPr>
          <w:rFonts w:cs="Times New Roman"/>
        </w:rPr>
        <w:t>Численность персонала фельдшерско-акушерских пунктов (ФАП), врачей, фельдшеров и медицинских сестер скорой медицинской помощи представлена 1668 специалистами: 862 работающих на ФАП и 806 работниками службы скорой медицинской помощи.</w:t>
      </w:r>
      <w:proofErr w:type="gramEnd"/>
      <w:r w:rsidRPr="003C6BF5">
        <w:rPr>
          <w:rFonts w:cs="Times New Roman"/>
        </w:rPr>
        <w:t xml:space="preserve"> Денежные выплаты осуществлены в срок и в полном объеме за фактически отработанное время. </w:t>
      </w:r>
    </w:p>
    <w:p w:rsidR="003C6BF5" w:rsidRPr="003C6BF5" w:rsidRDefault="003C6BF5" w:rsidP="003C6BF5">
      <w:pPr>
        <w:ind w:firstLine="720"/>
        <w:jc w:val="both"/>
        <w:rPr>
          <w:rFonts w:cs="Times New Roman"/>
        </w:rPr>
      </w:pPr>
      <w:r w:rsidRPr="003C6BF5">
        <w:rPr>
          <w:rFonts w:cs="Times New Roman"/>
        </w:rPr>
        <w:t>Комитетом здравоохранения Курской области сформирована и направлена заявка в Министерство здравоохранения и социального развития Российской Федерации на подготовку в 2010 году 36 специалистов, в том числе 24 врачей-терапевтов и 12 врачей-педиатров.</w:t>
      </w:r>
    </w:p>
    <w:p w:rsidR="003C6BF5" w:rsidRPr="003C6BF5" w:rsidRDefault="003C6BF5" w:rsidP="003C6BF5">
      <w:pPr>
        <w:autoSpaceDE w:val="0"/>
        <w:autoSpaceDN w:val="0"/>
        <w:adjustRightInd w:val="0"/>
        <w:ind w:firstLine="540"/>
        <w:jc w:val="both"/>
        <w:rPr>
          <w:rFonts w:cs="Times New Roman"/>
        </w:rPr>
      </w:pPr>
      <w:r w:rsidRPr="003C6BF5">
        <w:rPr>
          <w:rFonts w:cs="Times New Roman"/>
        </w:rPr>
        <w:t>В 2010 году по программе дополнительной иммунизации в вакцинации план проведения иммунизации по гепатиту B, по кори, по полиомиелиту, по гриппу выполнен на 100%.</w:t>
      </w:r>
    </w:p>
    <w:p w:rsidR="003C6BF5" w:rsidRPr="003C6BF5" w:rsidRDefault="003C6BF5" w:rsidP="003C6BF5">
      <w:pPr>
        <w:ind w:firstLine="720"/>
        <w:jc w:val="both"/>
        <w:rPr>
          <w:rFonts w:cs="Times New Roman"/>
          <w:szCs w:val="24"/>
        </w:rPr>
      </w:pPr>
      <w:r w:rsidRPr="003C6BF5">
        <w:rPr>
          <w:rFonts w:cs="Times New Roman"/>
          <w:szCs w:val="24"/>
        </w:rPr>
        <w:t xml:space="preserve">Осуществлена поставка 353473 единиц антиретровирусных препаратов на сумму 27153,089 тыс. руб. и диагностических тест-систем на 180076 исследований на сумму 2758,415 тыс. руб. </w:t>
      </w:r>
    </w:p>
    <w:p w:rsidR="003C6BF5" w:rsidRPr="003C6BF5" w:rsidRDefault="003C6BF5" w:rsidP="003C6BF5">
      <w:pPr>
        <w:ind w:firstLine="709"/>
        <w:jc w:val="both"/>
        <w:rPr>
          <w:rFonts w:cs="Times New Roman"/>
        </w:rPr>
      </w:pPr>
      <w:r w:rsidRPr="003C6BF5">
        <w:rPr>
          <w:rFonts w:cs="Times New Roman"/>
        </w:rPr>
        <w:t>В 2010 году было запланировано провести обследование с целью выявления ВИЧ – инфицированных и инфицированных вирусом гепатита «С» 210 000 человек и провести лечение 190 человек. На 01.10.2010 года обследовано 167479 человек (79,8 % от плана). На лечении находится 150 человек.</w:t>
      </w:r>
    </w:p>
    <w:p w:rsidR="003C6BF5" w:rsidRPr="003C6BF5" w:rsidRDefault="003C6BF5" w:rsidP="003C6BF5">
      <w:pPr>
        <w:ind w:firstLine="720"/>
        <w:jc w:val="both"/>
        <w:rPr>
          <w:rFonts w:cs="Times New Roman"/>
          <w:szCs w:val="24"/>
        </w:rPr>
      </w:pPr>
      <w:r w:rsidRPr="003C6BF5">
        <w:rPr>
          <w:rFonts w:cs="Times New Roman"/>
          <w:szCs w:val="24"/>
        </w:rPr>
        <w:t xml:space="preserve">На территорию Курской области в 2010 году были поставлены 18 наборов тест </w:t>
      </w:r>
      <w:r w:rsidRPr="003C6BF5">
        <w:rPr>
          <w:rFonts w:cs="Times New Roman"/>
        </w:rPr>
        <w:t>–</w:t>
      </w:r>
      <w:r w:rsidRPr="003C6BF5">
        <w:rPr>
          <w:rFonts w:cs="Times New Roman"/>
          <w:szCs w:val="24"/>
        </w:rPr>
        <w:t xml:space="preserve"> систем по каждой из трех нозологий (муковисцидоз, адреногенитальный синдром и галактоземия) для проведения неонатального скрининга новорожденных детей.</w:t>
      </w:r>
    </w:p>
    <w:p w:rsidR="003C6BF5" w:rsidRPr="003C6BF5" w:rsidRDefault="003C6BF5" w:rsidP="003C6BF5">
      <w:pPr>
        <w:ind w:firstLine="720"/>
        <w:jc w:val="both"/>
        <w:rPr>
          <w:rFonts w:cs="Times New Roman"/>
          <w:szCs w:val="24"/>
        </w:rPr>
      </w:pPr>
      <w:r w:rsidRPr="003C6BF5">
        <w:rPr>
          <w:rFonts w:cs="Times New Roman"/>
          <w:szCs w:val="24"/>
        </w:rPr>
        <w:t>За 2010 год осуществлены поставки в общей сложности 30 наборов тест-систем на сумму 1302 тыс. руб. Из них 10 наборов на галактоземию, на сумму 250 тыс. руб., 10 наборов на муковисцидоз на сумму 920 тыс. рублей и 10 наборов на адреногенитальный синдром, на сумму 132 тыс. руб.</w:t>
      </w:r>
    </w:p>
    <w:p w:rsidR="003C6BF5" w:rsidRPr="003C6BF5" w:rsidRDefault="003C6BF5" w:rsidP="003C6BF5">
      <w:pPr>
        <w:autoSpaceDE w:val="0"/>
        <w:autoSpaceDN w:val="0"/>
        <w:adjustRightInd w:val="0"/>
        <w:ind w:firstLine="540"/>
        <w:jc w:val="both"/>
        <w:rPr>
          <w:rFonts w:cs="Times New Roman"/>
        </w:rPr>
      </w:pPr>
      <w:proofErr w:type="gramStart"/>
      <w:r w:rsidRPr="003C6BF5">
        <w:rPr>
          <w:rFonts w:cs="Times New Roman"/>
        </w:rPr>
        <w:t>На выявление врожденной и наследственной патологии обследованы более 12 тыс. новорожденных детей.</w:t>
      </w:r>
      <w:proofErr w:type="gramEnd"/>
    </w:p>
    <w:p w:rsidR="003C6BF5" w:rsidRPr="003C6BF5" w:rsidRDefault="003C6BF5" w:rsidP="003C6BF5">
      <w:pPr>
        <w:ind w:firstLine="540"/>
        <w:jc w:val="both"/>
        <w:rPr>
          <w:rFonts w:cs="Times New Roman"/>
          <w:szCs w:val="24"/>
        </w:rPr>
      </w:pPr>
      <w:r w:rsidRPr="003C6BF5">
        <w:rPr>
          <w:rFonts w:cs="Times New Roman"/>
          <w:szCs w:val="24"/>
        </w:rPr>
        <w:lastRenderedPageBreak/>
        <w:t>Проводится диспансеризация пребывающих в стационарных учреждениях детей-сирот и детей, находящихся в трудной жизненной ситуации. В 2010 году было осмотрено более 3200 детей на сумму более 7500 тыс. руб.</w:t>
      </w:r>
    </w:p>
    <w:p w:rsidR="003C6BF5" w:rsidRPr="003C6BF5" w:rsidRDefault="003C6BF5" w:rsidP="003C6BF5">
      <w:pPr>
        <w:ind w:firstLine="540"/>
        <w:jc w:val="both"/>
        <w:rPr>
          <w:rFonts w:cs="Times New Roman"/>
        </w:rPr>
      </w:pPr>
      <w:proofErr w:type="gramStart"/>
      <w:r w:rsidRPr="003C6BF5">
        <w:rPr>
          <w:rFonts w:cs="Times New Roman"/>
        </w:rPr>
        <w:t>Учреждения родовспоможения области по родовым сертификатам профинансированы Курским региональным Фондом социального страхования с начала текущего года на сумму 84254,0 тыс</w:t>
      </w:r>
      <w:r w:rsidRPr="003C6BF5">
        <w:rPr>
          <w:rFonts w:cs="Times New Roman"/>
          <w:b/>
          <w:bCs/>
        </w:rPr>
        <w:t>.</w:t>
      </w:r>
      <w:r w:rsidRPr="003C6BF5">
        <w:rPr>
          <w:rFonts w:cs="Times New Roman"/>
        </w:rPr>
        <w:t xml:space="preserve"> </w:t>
      </w:r>
      <w:r w:rsidRPr="003C6BF5">
        <w:rPr>
          <w:rFonts w:cs="Times New Roman"/>
          <w:szCs w:val="24"/>
        </w:rPr>
        <w:t xml:space="preserve">руб. </w:t>
      </w:r>
      <w:r w:rsidRPr="003C6BF5">
        <w:rPr>
          <w:rFonts w:cs="Times New Roman"/>
        </w:rPr>
        <w:t>Министерством здравоохранения и социального развития РФ утверждены квоты для оказания врачебной медицинской помощи (ВМП) на 1584 человека, в том числе 140 – для эндопротезирования суставов на базе государственного муниципального учреждения «Курская областная клиническая больница».</w:t>
      </w:r>
      <w:proofErr w:type="gramEnd"/>
    </w:p>
    <w:p w:rsidR="003C6BF5" w:rsidRPr="003C6BF5" w:rsidRDefault="003C6BF5" w:rsidP="003C6BF5">
      <w:pPr>
        <w:ind w:firstLine="720"/>
        <w:jc w:val="both"/>
        <w:rPr>
          <w:rFonts w:cs="Times New Roman"/>
        </w:rPr>
      </w:pPr>
      <w:r w:rsidRPr="003C6BF5">
        <w:rPr>
          <w:rFonts w:cs="Times New Roman"/>
        </w:rPr>
        <w:t>С начала 2010 года направлено на лечение в Федеральные центры 1780 пациентов, нуждавшихся в ВМП. Получили лечение 1054 человека. Из них с начала года направлено 607 детей, получили лечение 467 детей.</w:t>
      </w:r>
    </w:p>
    <w:p w:rsidR="003C6BF5" w:rsidRPr="003C6BF5" w:rsidRDefault="003C6BF5" w:rsidP="003C6BF5">
      <w:pPr>
        <w:ind w:firstLine="720"/>
        <w:jc w:val="both"/>
        <w:rPr>
          <w:rFonts w:cs="Times New Roman"/>
          <w:szCs w:val="24"/>
        </w:rPr>
      </w:pPr>
      <w:r w:rsidRPr="003C6BF5">
        <w:rPr>
          <w:rFonts w:cs="Times New Roman"/>
          <w:szCs w:val="24"/>
        </w:rPr>
        <w:t>На основании распоряжения Правительства Российской Федерации от 04.12.2007г. №1734-Р «О проектировании, строительстве и оснащении в 2008-2010гг. Федеральных перинатальных центров» на территории Курской области (город Курск) построен перинатальный центр.</w:t>
      </w:r>
    </w:p>
    <w:p w:rsidR="003C6BF5" w:rsidRPr="003C6BF5" w:rsidRDefault="003C6BF5" w:rsidP="003C6BF5">
      <w:pPr>
        <w:ind w:firstLine="720"/>
        <w:jc w:val="both"/>
        <w:rPr>
          <w:rFonts w:cs="Times New Roman"/>
        </w:rPr>
      </w:pPr>
      <w:proofErr w:type="gramStart"/>
      <w:r w:rsidRPr="003C6BF5">
        <w:rPr>
          <w:rFonts w:cs="Times New Roman"/>
        </w:rPr>
        <w:t>В 2010 году было запланировано освоить в общей сложности 1283300,0 тыс. руб., из них 400000,0 тыс. рублей из федерального и 883300,0 тыс. руб. из областного бюджетов.</w:t>
      </w:r>
      <w:proofErr w:type="gramEnd"/>
      <w:r w:rsidRPr="003C6BF5">
        <w:rPr>
          <w:rFonts w:cs="Times New Roman"/>
        </w:rPr>
        <w:t xml:space="preserve"> На 30.09.2010 г. из федерального бюджета освоено 224053,0 тыс. руб., из областного – 251390,0 тыс. руб. </w:t>
      </w:r>
    </w:p>
    <w:p w:rsidR="003C6BF5" w:rsidRPr="003C6BF5" w:rsidRDefault="003C6BF5" w:rsidP="003C6BF5">
      <w:pPr>
        <w:ind w:firstLine="709"/>
        <w:jc w:val="both"/>
        <w:rPr>
          <w:rFonts w:cs="Times New Roman"/>
        </w:rPr>
      </w:pPr>
      <w:r w:rsidRPr="003C6BF5">
        <w:rPr>
          <w:rFonts w:cs="Times New Roman"/>
          <w:snapToGrid w:val="0"/>
        </w:rPr>
        <w:t xml:space="preserve">По направлению «Дополнительная программа диспансеризации работающего населения» в соответствии с приказом Министерства здравоохранения и социального развития РФ № 55н от 04.02.2010 г. в 2010 году на территории Курской области было запланировано осмотреть 36000 человек, на сумму 37512,0 тыс. </w:t>
      </w:r>
      <w:r w:rsidRPr="003C6BF5">
        <w:rPr>
          <w:rFonts w:cs="Times New Roman"/>
        </w:rPr>
        <w:t>руб.</w:t>
      </w:r>
      <w:r w:rsidRPr="003C6BF5">
        <w:rPr>
          <w:rFonts w:cs="Times New Roman"/>
          <w:snapToGrid w:val="0"/>
        </w:rPr>
        <w:t xml:space="preserve"> По данным на 01.10.2010 г. осмотрено 23034 чел. (64,0 % от годового плана). </w:t>
      </w:r>
      <w:proofErr w:type="gramStart"/>
      <w:r w:rsidRPr="003C6BF5">
        <w:rPr>
          <w:rFonts w:cs="Times New Roman"/>
          <w:snapToGrid w:val="0"/>
        </w:rPr>
        <w:t xml:space="preserve">По данным ФОМС на 01.09.2010 г. оплачено 19530 человек на сумму 20350,260 тыс. </w:t>
      </w:r>
      <w:r w:rsidRPr="003C6BF5">
        <w:rPr>
          <w:rFonts w:cs="Times New Roman"/>
        </w:rPr>
        <w:t>руб. В 2009 году на территории области в рамках реализации мероприятий национального проекта «Здоровье» и областной целевой программы «Совершенствование организации медицинской помощи больным с сердечно-сосудистыми заболеваниями в Курской области на 2009 год», открыт региональный сосудистый центр с тремя первичными центрами в районах области;</w:t>
      </w:r>
      <w:proofErr w:type="gramEnd"/>
      <w:r w:rsidRPr="003C6BF5">
        <w:rPr>
          <w:rFonts w:cs="Times New Roman"/>
        </w:rPr>
        <w:t xml:space="preserve"> созданы и функционируют 6 межрайонных кардиологических отделений, что значительно повысило доступность и качество оказание кардиологической помощи жителям области.</w:t>
      </w:r>
    </w:p>
    <w:p w:rsidR="003C6BF5" w:rsidRPr="003C6BF5" w:rsidRDefault="003C6BF5" w:rsidP="003C6BF5">
      <w:pPr>
        <w:ind w:firstLine="720"/>
        <w:jc w:val="both"/>
        <w:rPr>
          <w:rFonts w:cs="Times New Roman"/>
        </w:rPr>
      </w:pPr>
      <w:proofErr w:type="gramStart"/>
      <w:r w:rsidRPr="003C6BF5">
        <w:rPr>
          <w:rFonts w:cs="Times New Roman"/>
          <w:bCs/>
        </w:rPr>
        <w:t>В рамках реализации мероприятий национального проекта «Здоровье», направленных на формирование здорового образа жизни у граждан Российской Федерации, и областной целевой программы «Пропаганда здорового образа жизни, профилактика табакокурения, алкоголизма среди населения Курской области» с</w:t>
      </w:r>
      <w:r w:rsidRPr="003C6BF5">
        <w:rPr>
          <w:rFonts w:cs="Times New Roman"/>
        </w:rPr>
        <w:t xml:space="preserve"> 01.12.2009 года на территории области функционируют 4 центра здоровья для взрослых, </w:t>
      </w:r>
      <w:r w:rsidRPr="003C6BF5">
        <w:rPr>
          <w:rFonts w:cs="Times New Roman"/>
        </w:rPr>
        <w:lastRenderedPageBreak/>
        <w:t>обследование в которых прошли более 12 тысяч человек.</w:t>
      </w:r>
      <w:proofErr w:type="gramEnd"/>
      <w:r w:rsidRPr="003C6BF5">
        <w:rPr>
          <w:rFonts w:cs="Times New Roman"/>
        </w:rPr>
        <w:t xml:space="preserve"> В декабре 2010 года первых пациентов принял центр здоровья для детей. </w:t>
      </w:r>
    </w:p>
    <w:p w:rsidR="003C6BF5" w:rsidRPr="003C6BF5" w:rsidRDefault="003C6BF5" w:rsidP="003C6BF5">
      <w:pPr>
        <w:ind w:firstLine="839"/>
        <w:jc w:val="both"/>
        <w:rPr>
          <w:rFonts w:cs="Times New Roman"/>
        </w:rPr>
      </w:pPr>
      <w:r w:rsidRPr="003C6BF5">
        <w:rPr>
          <w:rFonts w:cs="Times New Roman"/>
        </w:rPr>
        <w:t>В 2010 году наш регион включен в реализацию нового направления нацпроекта «Здоровье» – «Развитие службы крови». Это позволит полностью снять проблему обеспечения лечебно-профилактических учреждений препаратами крови.</w:t>
      </w:r>
    </w:p>
    <w:p w:rsidR="003C6BF5" w:rsidRPr="003C6BF5" w:rsidRDefault="003C6BF5" w:rsidP="003C6BF5">
      <w:pPr>
        <w:tabs>
          <w:tab w:val="center" w:pos="6634"/>
        </w:tabs>
        <w:ind w:firstLine="709"/>
        <w:jc w:val="both"/>
        <w:rPr>
          <w:rFonts w:cs="Times New Roman"/>
          <w:bCs/>
        </w:rPr>
      </w:pPr>
      <w:r w:rsidRPr="003C6BF5">
        <w:rPr>
          <w:rFonts w:cs="Times New Roman"/>
          <w:bCs/>
        </w:rPr>
        <w:t>Сравнительный анализ развития системы здравоохранения Курской области в 2008 году с развитием системы здравоохранения в Российской Федерации и в Центральном Федеральном округе.</w:t>
      </w:r>
    </w:p>
    <w:p w:rsidR="003C6BF5" w:rsidRPr="003C6BF5" w:rsidRDefault="003C6BF5" w:rsidP="003C6BF5">
      <w:pPr>
        <w:tabs>
          <w:tab w:val="center" w:pos="6634"/>
        </w:tabs>
        <w:ind w:firstLine="709"/>
        <w:jc w:val="both"/>
        <w:rPr>
          <w:rFonts w:cs="Times New Roman"/>
          <w:bCs/>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85"/>
        <w:gridCol w:w="1122"/>
        <w:gridCol w:w="1681"/>
        <w:gridCol w:w="1258"/>
        <w:gridCol w:w="1959"/>
      </w:tblGrid>
      <w:tr w:rsidR="003C6BF5" w:rsidRPr="003C6BF5" w:rsidTr="003C6BF5">
        <w:trPr>
          <w:cantSplit/>
        </w:trPr>
        <w:tc>
          <w:tcPr>
            <w:tcW w:w="1694" w:type="pct"/>
          </w:tcPr>
          <w:p w:rsidR="003C6BF5" w:rsidRPr="003C6BF5" w:rsidRDefault="003C6BF5" w:rsidP="003C6BF5">
            <w:pPr>
              <w:jc w:val="center"/>
              <w:rPr>
                <w:rFonts w:cs="Times New Roman"/>
                <w:sz w:val="24"/>
                <w:szCs w:val="24"/>
              </w:rPr>
            </w:pPr>
          </w:p>
        </w:tc>
        <w:tc>
          <w:tcPr>
            <w:tcW w:w="616" w:type="pct"/>
          </w:tcPr>
          <w:p w:rsidR="003C6BF5" w:rsidRPr="003C6BF5" w:rsidRDefault="003C6BF5" w:rsidP="003C6BF5">
            <w:pPr>
              <w:jc w:val="center"/>
              <w:rPr>
                <w:rFonts w:cs="Times New Roman"/>
                <w:sz w:val="24"/>
                <w:szCs w:val="24"/>
              </w:rPr>
            </w:pPr>
            <w:r w:rsidRPr="003C6BF5">
              <w:rPr>
                <w:rFonts w:cs="Times New Roman"/>
                <w:sz w:val="24"/>
                <w:szCs w:val="24"/>
              </w:rPr>
              <w:t>Численность врачей на 10000 человек населения</w:t>
            </w:r>
          </w:p>
        </w:tc>
        <w:tc>
          <w:tcPr>
            <w:tcW w:w="923" w:type="pct"/>
          </w:tcPr>
          <w:p w:rsidR="003C6BF5" w:rsidRPr="003C6BF5" w:rsidRDefault="003C6BF5" w:rsidP="003C6BF5">
            <w:pPr>
              <w:jc w:val="center"/>
              <w:rPr>
                <w:rFonts w:cs="Times New Roman"/>
                <w:sz w:val="24"/>
                <w:szCs w:val="24"/>
              </w:rPr>
            </w:pPr>
            <w:r w:rsidRPr="003C6BF5">
              <w:rPr>
                <w:rFonts w:cs="Times New Roman"/>
                <w:sz w:val="24"/>
                <w:szCs w:val="24"/>
              </w:rPr>
              <w:t>Численность среднего медицинского персонала на 10000 человек населения</w:t>
            </w:r>
          </w:p>
        </w:tc>
        <w:tc>
          <w:tcPr>
            <w:tcW w:w="691" w:type="pct"/>
          </w:tcPr>
          <w:p w:rsidR="003C6BF5" w:rsidRPr="003C6BF5" w:rsidRDefault="003C6BF5" w:rsidP="003C6BF5">
            <w:pPr>
              <w:jc w:val="center"/>
              <w:rPr>
                <w:rFonts w:cs="Times New Roman"/>
                <w:sz w:val="24"/>
                <w:szCs w:val="24"/>
              </w:rPr>
            </w:pPr>
            <w:r w:rsidRPr="003C6BF5">
              <w:rPr>
                <w:rFonts w:cs="Times New Roman"/>
                <w:sz w:val="24"/>
                <w:szCs w:val="24"/>
              </w:rPr>
              <w:t>Число больничных коек на 10000 человек населения</w:t>
            </w:r>
          </w:p>
        </w:tc>
        <w:tc>
          <w:tcPr>
            <w:tcW w:w="1076" w:type="pct"/>
          </w:tcPr>
          <w:p w:rsidR="003C6BF5" w:rsidRPr="003C6BF5" w:rsidRDefault="003C6BF5" w:rsidP="003C6BF5">
            <w:pPr>
              <w:jc w:val="center"/>
              <w:rPr>
                <w:rFonts w:cs="Times New Roman"/>
                <w:sz w:val="24"/>
                <w:szCs w:val="24"/>
              </w:rPr>
            </w:pPr>
            <w:r w:rsidRPr="003C6BF5">
              <w:rPr>
                <w:rFonts w:cs="Times New Roman"/>
                <w:sz w:val="24"/>
                <w:szCs w:val="24"/>
              </w:rPr>
              <w:t>Мощность амбулаторно-поликлинических учреждений, число посещений на 10000 человек населения</w:t>
            </w:r>
          </w:p>
        </w:tc>
      </w:tr>
      <w:tr w:rsidR="003C6BF5" w:rsidRPr="003C6BF5" w:rsidTr="003C6BF5">
        <w:trPr>
          <w:cantSplit/>
        </w:trPr>
        <w:tc>
          <w:tcPr>
            <w:tcW w:w="1694" w:type="pct"/>
            <w:vAlign w:val="bottom"/>
          </w:tcPr>
          <w:p w:rsidR="003C6BF5" w:rsidRPr="003C6BF5" w:rsidRDefault="003C6BF5" w:rsidP="003C6BF5">
            <w:pPr>
              <w:rPr>
                <w:rFonts w:cs="Times New Roman"/>
                <w:bCs/>
                <w:sz w:val="24"/>
                <w:szCs w:val="24"/>
              </w:rPr>
            </w:pPr>
            <w:r w:rsidRPr="003C6BF5">
              <w:rPr>
                <w:rFonts w:cs="Times New Roman"/>
                <w:bCs/>
                <w:sz w:val="24"/>
                <w:szCs w:val="24"/>
              </w:rPr>
              <w:t>Российская Федера</w:t>
            </w:r>
            <w:r w:rsidRPr="003C6BF5">
              <w:rPr>
                <w:rFonts w:cs="Times New Roman"/>
                <w:bCs/>
                <w:sz w:val="24"/>
                <w:szCs w:val="24"/>
              </w:rPr>
              <w:softHyphen/>
              <w:t>ция</w:t>
            </w:r>
          </w:p>
        </w:tc>
        <w:tc>
          <w:tcPr>
            <w:tcW w:w="616" w:type="pct"/>
            <w:vAlign w:val="bottom"/>
          </w:tcPr>
          <w:p w:rsidR="003C6BF5" w:rsidRPr="003C6BF5" w:rsidRDefault="003C6BF5" w:rsidP="003C6BF5">
            <w:pPr>
              <w:ind w:right="84"/>
              <w:jc w:val="center"/>
              <w:rPr>
                <w:rFonts w:cs="Times New Roman"/>
                <w:sz w:val="24"/>
                <w:szCs w:val="24"/>
              </w:rPr>
            </w:pPr>
            <w:r w:rsidRPr="003C6BF5">
              <w:rPr>
                <w:rFonts w:cs="Times New Roman"/>
                <w:sz w:val="24"/>
                <w:szCs w:val="24"/>
              </w:rPr>
              <w:t>49,6</w:t>
            </w:r>
          </w:p>
        </w:tc>
        <w:tc>
          <w:tcPr>
            <w:tcW w:w="923" w:type="pct"/>
            <w:vAlign w:val="bottom"/>
          </w:tcPr>
          <w:p w:rsidR="003C6BF5" w:rsidRPr="003C6BF5" w:rsidRDefault="003C6BF5" w:rsidP="003C6BF5">
            <w:pPr>
              <w:ind w:right="84"/>
              <w:jc w:val="center"/>
              <w:rPr>
                <w:rFonts w:cs="Times New Roman"/>
                <w:bCs/>
                <w:sz w:val="24"/>
                <w:szCs w:val="24"/>
              </w:rPr>
            </w:pPr>
            <w:r w:rsidRPr="003C6BF5">
              <w:rPr>
                <w:rFonts w:cs="Times New Roman"/>
                <w:bCs/>
                <w:sz w:val="24"/>
                <w:szCs w:val="24"/>
              </w:rPr>
              <w:t>106,5</w:t>
            </w:r>
          </w:p>
        </w:tc>
        <w:tc>
          <w:tcPr>
            <w:tcW w:w="691" w:type="pct"/>
            <w:vAlign w:val="bottom"/>
          </w:tcPr>
          <w:p w:rsidR="003C6BF5" w:rsidRPr="003C6BF5" w:rsidRDefault="003C6BF5" w:rsidP="003C6BF5">
            <w:pPr>
              <w:ind w:right="84"/>
              <w:jc w:val="center"/>
              <w:rPr>
                <w:rFonts w:cs="Times New Roman"/>
                <w:bCs/>
                <w:sz w:val="24"/>
                <w:szCs w:val="24"/>
              </w:rPr>
            </w:pPr>
            <w:r w:rsidRPr="003C6BF5">
              <w:rPr>
                <w:rFonts w:cs="Times New Roman"/>
                <w:bCs/>
                <w:sz w:val="24"/>
                <w:szCs w:val="24"/>
              </w:rPr>
              <w:t>98,6</w:t>
            </w:r>
          </w:p>
        </w:tc>
        <w:tc>
          <w:tcPr>
            <w:tcW w:w="1076" w:type="pct"/>
            <w:vAlign w:val="bottom"/>
          </w:tcPr>
          <w:p w:rsidR="003C6BF5" w:rsidRPr="003C6BF5" w:rsidRDefault="003C6BF5" w:rsidP="003C6BF5">
            <w:pPr>
              <w:ind w:right="84"/>
              <w:jc w:val="center"/>
              <w:rPr>
                <w:rFonts w:cs="Times New Roman"/>
                <w:bCs/>
                <w:sz w:val="24"/>
                <w:szCs w:val="24"/>
              </w:rPr>
            </w:pPr>
            <w:r w:rsidRPr="003C6BF5">
              <w:rPr>
                <w:rFonts w:cs="Times New Roman"/>
                <w:bCs/>
                <w:sz w:val="24"/>
                <w:szCs w:val="24"/>
              </w:rPr>
              <w:t>257,3</w:t>
            </w:r>
          </w:p>
        </w:tc>
      </w:tr>
      <w:tr w:rsidR="003C6BF5" w:rsidRPr="003C6BF5" w:rsidTr="003C6BF5">
        <w:trPr>
          <w:cantSplit/>
        </w:trPr>
        <w:tc>
          <w:tcPr>
            <w:tcW w:w="1694" w:type="pct"/>
            <w:vAlign w:val="bottom"/>
          </w:tcPr>
          <w:p w:rsidR="003C6BF5" w:rsidRPr="003C6BF5" w:rsidRDefault="003C6BF5" w:rsidP="003C6BF5">
            <w:pPr>
              <w:rPr>
                <w:rFonts w:cs="Times New Roman"/>
                <w:bCs/>
                <w:sz w:val="24"/>
                <w:szCs w:val="24"/>
              </w:rPr>
            </w:pPr>
            <w:r w:rsidRPr="003C6BF5">
              <w:rPr>
                <w:rFonts w:cs="Times New Roman"/>
                <w:bCs/>
                <w:sz w:val="24"/>
                <w:szCs w:val="24"/>
              </w:rPr>
              <w:t>Центральный федеральный округ</w:t>
            </w:r>
          </w:p>
        </w:tc>
        <w:tc>
          <w:tcPr>
            <w:tcW w:w="616" w:type="pct"/>
            <w:vAlign w:val="bottom"/>
          </w:tcPr>
          <w:p w:rsidR="003C6BF5" w:rsidRPr="003C6BF5" w:rsidRDefault="003C6BF5" w:rsidP="003C6BF5">
            <w:pPr>
              <w:ind w:right="84"/>
              <w:jc w:val="center"/>
              <w:rPr>
                <w:rFonts w:cs="Times New Roman"/>
                <w:sz w:val="24"/>
                <w:szCs w:val="24"/>
              </w:rPr>
            </w:pPr>
            <w:r w:rsidRPr="003C6BF5">
              <w:rPr>
                <w:rFonts w:cs="Times New Roman"/>
                <w:sz w:val="24"/>
                <w:szCs w:val="24"/>
              </w:rPr>
              <w:t>54,0</w:t>
            </w:r>
          </w:p>
        </w:tc>
        <w:tc>
          <w:tcPr>
            <w:tcW w:w="923" w:type="pct"/>
            <w:vAlign w:val="bottom"/>
          </w:tcPr>
          <w:p w:rsidR="003C6BF5" w:rsidRPr="003C6BF5" w:rsidRDefault="003C6BF5" w:rsidP="003C6BF5">
            <w:pPr>
              <w:ind w:right="84"/>
              <w:jc w:val="center"/>
              <w:rPr>
                <w:rFonts w:cs="Times New Roman"/>
                <w:bCs/>
                <w:sz w:val="24"/>
                <w:szCs w:val="24"/>
              </w:rPr>
            </w:pPr>
            <w:r w:rsidRPr="003C6BF5">
              <w:rPr>
                <w:rFonts w:cs="Times New Roman"/>
                <w:bCs/>
                <w:sz w:val="24"/>
                <w:szCs w:val="24"/>
              </w:rPr>
              <w:t>103,6</w:t>
            </w:r>
          </w:p>
        </w:tc>
        <w:tc>
          <w:tcPr>
            <w:tcW w:w="691" w:type="pct"/>
            <w:vAlign w:val="bottom"/>
          </w:tcPr>
          <w:p w:rsidR="003C6BF5" w:rsidRPr="003C6BF5" w:rsidRDefault="003C6BF5" w:rsidP="003C6BF5">
            <w:pPr>
              <w:ind w:right="84"/>
              <w:jc w:val="center"/>
              <w:rPr>
                <w:rFonts w:cs="Times New Roman"/>
                <w:bCs/>
                <w:sz w:val="24"/>
                <w:szCs w:val="24"/>
              </w:rPr>
            </w:pPr>
            <w:r w:rsidRPr="003C6BF5">
              <w:rPr>
                <w:rFonts w:cs="Times New Roman"/>
                <w:bCs/>
                <w:sz w:val="24"/>
                <w:szCs w:val="24"/>
              </w:rPr>
              <w:t>101,4</w:t>
            </w:r>
          </w:p>
        </w:tc>
        <w:tc>
          <w:tcPr>
            <w:tcW w:w="1076" w:type="pct"/>
            <w:vAlign w:val="bottom"/>
          </w:tcPr>
          <w:p w:rsidR="003C6BF5" w:rsidRPr="003C6BF5" w:rsidRDefault="003C6BF5" w:rsidP="003C6BF5">
            <w:pPr>
              <w:ind w:right="84"/>
              <w:jc w:val="center"/>
              <w:rPr>
                <w:rFonts w:cs="Times New Roman"/>
                <w:bCs/>
                <w:sz w:val="24"/>
                <w:szCs w:val="24"/>
              </w:rPr>
            </w:pPr>
            <w:r w:rsidRPr="003C6BF5">
              <w:rPr>
                <w:rFonts w:cs="Times New Roman"/>
                <w:bCs/>
                <w:sz w:val="24"/>
                <w:szCs w:val="24"/>
              </w:rPr>
              <w:t>275,8</w:t>
            </w:r>
          </w:p>
        </w:tc>
      </w:tr>
      <w:tr w:rsidR="003C6BF5" w:rsidRPr="003C6BF5" w:rsidTr="003C6BF5">
        <w:trPr>
          <w:cantSplit/>
        </w:trPr>
        <w:tc>
          <w:tcPr>
            <w:tcW w:w="1694" w:type="pct"/>
            <w:vAlign w:val="bottom"/>
          </w:tcPr>
          <w:p w:rsidR="003C6BF5" w:rsidRPr="003C6BF5" w:rsidRDefault="003C6BF5" w:rsidP="003C6BF5">
            <w:pPr>
              <w:rPr>
                <w:rFonts w:cs="Times New Roman"/>
                <w:sz w:val="24"/>
                <w:szCs w:val="24"/>
              </w:rPr>
            </w:pPr>
            <w:r w:rsidRPr="003C6BF5">
              <w:rPr>
                <w:rFonts w:cs="Times New Roman"/>
                <w:sz w:val="24"/>
                <w:szCs w:val="24"/>
              </w:rPr>
              <w:t>Курская область</w:t>
            </w:r>
          </w:p>
        </w:tc>
        <w:tc>
          <w:tcPr>
            <w:tcW w:w="616" w:type="pct"/>
            <w:vAlign w:val="bottom"/>
          </w:tcPr>
          <w:p w:rsidR="003C6BF5" w:rsidRPr="003C6BF5" w:rsidRDefault="003C6BF5" w:rsidP="003C6BF5">
            <w:pPr>
              <w:ind w:right="84"/>
              <w:jc w:val="center"/>
              <w:rPr>
                <w:rFonts w:cs="Times New Roman"/>
                <w:sz w:val="24"/>
                <w:szCs w:val="24"/>
              </w:rPr>
            </w:pPr>
            <w:r w:rsidRPr="003C6BF5">
              <w:rPr>
                <w:rFonts w:cs="Times New Roman"/>
                <w:sz w:val="24"/>
                <w:szCs w:val="24"/>
              </w:rPr>
              <w:t>54,2</w:t>
            </w:r>
          </w:p>
        </w:tc>
        <w:tc>
          <w:tcPr>
            <w:tcW w:w="923" w:type="pct"/>
            <w:vAlign w:val="bottom"/>
          </w:tcPr>
          <w:p w:rsidR="003C6BF5" w:rsidRPr="003C6BF5" w:rsidRDefault="003C6BF5" w:rsidP="003C6BF5">
            <w:pPr>
              <w:ind w:right="84"/>
              <w:jc w:val="center"/>
              <w:rPr>
                <w:rFonts w:cs="Times New Roman"/>
                <w:sz w:val="24"/>
                <w:szCs w:val="24"/>
              </w:rPr>
            </w:pPr>
            <w:r w:rsidRPr="003C6BF5">
              <w:rPr>
                <w:rFonts w:cs="Times New Roman"/>
                <w:sz w:val="24"/>
                <w:szCs w:val="24"/>
              </w:rPr>
              <w:t>118,3</w:t>
            </w:r>
          </w:p>
        </w:tc>
        <w:tc>
          <w:tcPr>
            <w:tcW w:w="691" w:type="pct"/>
            <w:vAlign w:val="bottom"/>
          </w:tcPr>
          <w:p w:rsidR="003C6BF5" w:rsidRPr="003C6BF5" w:rsidRDefault="003C6BF5" w:rsidP="003C6BF5">
            <w:pPr>
              <w:ind w:right="84"/>
              <w:jc w:val="center"/>
              <w:rPr>
                <w:rFonts w:cs="Times New Roman"/>
                <w:bCs/>
                <w:sz w:val="24"/>
                <w:szCs w:val="24"/>
              </w:rPr>
            </w:pPr>
            <w:r w:rsidRPr="003C6BF5">
              <w:rPr>
                <w:rFonts w:cs="Times New Roman"/>
                <w:bCs/>
                <w:sz w:val="24"/>
                <w:szCs w:val="24"/>
              </w:rPr>
              <w:t>96,8</w:t>
            </w:r>
          </w:p>
        </w:tc>
        <w:tc>
          <w:tcPr>
            <w:tcW w:w="1076" w:type="pct"/>
            <w:vAlign w:val="bottom"/>
          </w:tcPr>
          <w:p w:rsidR="003C6BF5" w:rsidRPr="003C6BF5" w:rsidRDefault="003C6BF5" w:rsidP="003C6BF5">
            <w:pPr>
              <w:ind w:right="84"/>
              <w:jc w:val="center"/>
              <w:rPr>
                <w:rFonts w:cs="Times New Roman"/>
                <w:bCs/>
                <w:sz w:val="24"/>
                <w:szCs w:val="24"/>
              </w:rPr>
            </w:pPr>
            <w:r w:rsidRPr="003C6BF5">
              <w:rPr>
                <w:rFonts w:cs="Times New Roman"/>
                <w:bCs/>
                <w:sz w:val="24"/>
                <w:szCs w:val="24"/>
              </w:rPr>
              <w:t>242,2</w:t>
            </w:r>
          </w:p>
        </w:tc>
      </w:tr>
      <w:tr w:rsidR="003C6BF5" w:rsidRPr="003C6BF5" w:rsidTr="003C6BF5">
        <w:trPr>
          <w:cantSplit/>
        </w:trPr>
        <w:tc>
          <w:tcPr>
            <w:tcW w:w="1694" w:type="pct"/>
          </w:tcPr>
          <w:p w:rsidR="003C6BF5" w:rsidRPr="003C6BF5" w:rsidRDefault="003C6BF5" w:rsidP="003C6BF5">
            <w:pPr>
              <w:rPr>
                <w:rFonts w:cs="Times New Roman"/>
                <w:b/>
                <w:bCs/>
                <w:sz w:val="24"/>
                <w:szCs w:val="24"/>
              </w:rPr>
            </w:pPr>
            <w:r w:rsidRPr="003C6BF5">
              <w:rPr>
                <w:rFonts w:cs="Times New Roman"/>
                <w:b/>
                <w:bCs/>
                <w:sz w:val="24"/>
                <w:szCs w:val="24"/>
              </w:rPr>
              <w:t>Место Курской</w:t>
            </w:r>
            <w:r w:rsidRPr="003C6BF5">
              <w:rPr>
                <w:rFonts w:eastAsia="Arial Unicode MS" w:cs="Times New Roman"/>
                <w:b/>
                <w:bCs/>
                <w:sz w:val="24"/>
                <w:szCs w:val="24"/>
              </w:rPr>
              <w:t xml:space="preserve"> области в совокупности субъектов ЦФО</w:t>
            </w:r>
          </w:p>
        </w:tc>
        <w:tc>
          <w:tcPr>
            <w:tcW w:w="616" w:type="pct"/>
          </w:tcPr>
          <w:p w:rsidR="003C6BF5" w:rsidRPr="003C6BF5" w:rsidRDefault="003C6BF5" w:rsidP="003C6BF5">
            <w:pPr>
              <w:jc w:val="center"/>
              <w:rPr>
                <w:rFonts w:eastAsia="Arial Unicode MS" w:cs="Times New Roman"/>
                <w:b/>
                <w:bCs/>
                <w:sz w:val="24"/>
                <w:szCs w:val="24"/>
              </w:rPr>
            </w:pPr>
            <w:r w:rsidRPr="003C6BF5">
              <w:rPr>
                <w:rFonts w:eastAsia="Arial Unicode MS" w:cs="Times New Roman"/>
                <w:b/>
                <w:bCs/>
                <w:sz w:val="24"/>
                <w:szCs w:val="24"/>
              </w:rPr>
              <w:t>5</w:t>
            </w:r>
          </w:p>
        </w:tc>
        <w:tc>
          <w:tcPr>
            <w:tcW w:w="923" w:type="pct"/>
          </w:tcPr>
          <w:p w:rsidR="003C6BF5" w:rsidRPr="003C6BF5" w:rsidRDefault="003C6BF5" w:rsidP="003C6BF5">
            <w:pPr>
              <w:jc w:val="center"/>
              <w:rPr>
                <w:rFonts w:eastAsia="Arial Unicode MS" w:cs="Times New Roman"/>
                <w:b/>
                <w:bCs/>
                <w:sz w:val="24"/>
                <w:szCs w:val="24"/>
              </w:rPr>
            </w:pPr>
            <w:r w:rsidRPr="003C6BF5">
              <w:rPr>
                <w:rFonts w:eastAsia="Arial Unicode MS" w:cs="Times New Roman"/>
                <w:b/>
                <w:bCs/>
                <w:sz w:val="24"/>
                <w:szCs w:val="24"/>
              </w:rPr>
              <w:t>4</w:t>
            </w:r>
          </w:p>
        </w:tc>
        <w:tc>
          <w:tcPr>
            <w:tcW w:w="691" w:type="pct"/>
          </w:tcPr>
          <w:p w:rsidR="003C6BF5" w:rsidRPr="003C6BF5" w:rsidRDefault="003C6BF5" w:rsidP="003C6BF5">
            <w:pPr>
              <w:jc w:val="center"/>
              <w:rPr>
                <w:rFonts w:cs="Times New Roman"/>
                <w:b/>
                <w:bCs/>
                <w:sz w:val="24"/>
                <w:szCs w:val="24"/>
              </w:rPr>
            </w:pPr>
            <w:r w:rsidRPr="003C6BF5">
              <w:rPr>
                <w:rFonts w:cs="Times New Roman"/>
                <w:b/>
                <w:bCs/>
                <w:sz w:val="24"/>
                <w:szCs w:val="24"/>
              </w:rPr>
              <w:t>14</w:t>
            </w:r>
          </w:p>
        </w:tc>
        <w:tc>
          <w:tcPr>
            <w:tcW w:w="1076" w:type="pct"/>
          </w:tcPr>
          <w:p w:rsidR="003C6BF5" w:rsidRPr="003C6BF5" w:rsidRDefault="003C6BF5" w:rsidP="003C6BF5">
            <w:pPr>
              <w:jc w:val="center"/>
              <w:rPr>
                <w:rFonts w:cs="Times New Roman"/>
                <w:b/>
                <w:bCs/>
                <w:sz w:val="24"/>
                <w:szCs w:val="24"/>
              </w:rPr>
            </w:pPr>
            <w:r w:rsidRPr="003C6BF5">
              <w:rPr>
                <w:rFonts w:cs="Times New Roman"/>
                <w:b/>
                <w:bCs/>
                <w:sz w:val="24"/>
                <w:szCs w:val="24"/>
              </w:rPr>
              <w:t>10</w:t>
            </w:r>
          </w:p>
        </w:tc>
      </w:tr>
    </w:tbl>
    <w:p w:rsidR="003C6BF5" w:rsidRPr="003C6BF5" w:rsidRDefault="003C6BF5" w:rsidP="003C6BF5">
      <w:pPr>
        <w:ind w:firstLine="839"/>
        <w:jc w:val="both"/>
        <w:rPr>
          <w:rFonts w:cs="Times New Roman"/>
          <w:b/>
        </w:rPr>
      </w:pPr>
    </w:p>
    <w:p w:rsidR="003C6BF5" w:rsidRPr="003C6BF5" w:rsidRDefault="003C6BF5" w:rsidP="003C6BF5">
      <w:pPr>
        <w:shd w:val="clear" w:color="auto" w:fill="FFFFFF"/>
        <w:autoSpaceDE w:val="0"/>
        <w:autoSpaceDN w:val="0"/>
        <w:adjustRightInd w:val="0"/>
        <w:jc w:val="center"/>
        <w:rPr>
          <w:rFonts w:cs="Times New Roman"/>
        </w:rPr>
      </w:pPr>
      <w:r w:rsidRPr="003C6BF5">
        <w:rPr>
          <w:rFonts w:cs="Times New Roman"/>
        </w:rPr>
        <w:t>Основные показатели состояния системы здравоохранения в муниципальных районах и городах Курской области на начало 2010 года.</w:t>
      </w:r>
    </w:p>
    <w:p w:rsidR="003C6BF5" w:rsidRPr="003C6BF5" w:rsidRDefault="003C6BF5" w:rsidP="003C6BF5">
      <w:pPr>
        <w:shd w:val="clear" w:color="auto" w:fill="FFFFFF"/>
        <w:autoSpaceDE w:val="0"/>
        <w:autoSpaceDN w:val="0"/>
        <w:adjustRightInd w:val="0"/>
        <w:jc w:val="center"/>
        <w:rPr>
          <w:rFonts w:cs="Times New Roman"/>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28"/>
        <w:gridCol w:w="1785"/>
        <w:gridCol w:w="689"/>
        <w:gridCol w:w="1596"/>
        <w:gridCol w:w="817"/>
        <w:gridCol w:w="1521"/>
        <w:gridCol w:w="851"/>
      </w:tblGrid>
      <w:tr w:rsidR="003C6BF5" w:rsidRPr="003C6BF5" w:rsidTr="003C6BF5">
        <w:trPr>
          <w:trHeight w:val="284"/>
        </w:trPr>
        <w:tc>
          <w:tcPr>
            <w:tcW w:w="1092" w:type="pct"/>
            <w:vMerge w:val="restar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Муниципальные районы,  городские округа</w:t>
            </w:r>
          </w:p>
        </w:tc>
        <w:tc>
          <w:tcPr>
            <w:tcW w:w="1331" w:type="pct"/>
            <w:gridSpan w:val="2"/>
            <w:shd w:val="clear" w:color="auto" w:fill="auto"/>
          </w:tcPr>
          <w:p w:rsidR="003C6BF5" w:rsidRPr="003C6BF5" w:rsidRDefault="003C6BF5" w:rsidP="003C6BF5">
            <w:pPr>
              <w:jc w:val="center"/>
              <w:rPr>
                <w:rFonts w:cs="Times New Roman"/>
                <w:sz w:val="20"/>
                <w:szCs w:val="20"/>
              </w:rPr>
            </w:pPr>
            <w:r w:rsidRPr="003C6BF5">
              <w:rPr>
                <w:rFonts w:cs="Times New Roman"/>
                <w:sz w:val="20"/>
                <w:szCs w:val="20"/>
              </w:rPr>
              <w:t>Число коек в больничных учреждениях</w:t>
            </w:r>
          </w:p>
        </w:tc>
        <w:tc>
          <w:tcPr>
            <w:tcW w:w="1299" w:type="pct"/>
            <w:gridSpan w:val="2"/>
            <w:shd w:val="clear" w:color="auto" w:fill="auto"/>
          </w:tcPr>
          <w:p w:rsidR="003C6BF5" w:rsidRPr="003C6BF5" w:rsidRDefault="003C6BF5" w:rsidP="003C6BF5">
            <w:pPr>
              <w:jc w:val="center"/>
              <w:rPr>
                <w:rFonts w:cs="Times New Roman"/>
                <w:sz w:val="20"/>
                <w:szCs w:val="20"/>
              </w:rPr>
            </w:pPr>
            <w:r w:rsidRPr="003C6BF5">
              <w:rPr>
                <w:rFonts w:cs="Times New Roman"/>
                <w:sz w:val="20"/>
                <w:szCs w:val="20"/>
              </w:rPr>
              <w:t>Численность врачей всех специальностей (без зубных) в  учреждениях здравоохранения</w:t>
            </w:r>
          </w:p>
        </w:tc>
        <w:tc>
          <w:tcPr>
            <w:tcW w:w="1318" w:type="pct"/>
            <w:gridSpan w:val="2"/>
            <w:shd w:val="clear" w:color="auto" w:fill="auto"/>
          </w:tcPr>
          <w:p w:rsidR="003C6BF5" w:rsidRPr="003C6BF5" w:rsidRDefault="003C6BF5" w:rsidP="003C6BF5">
            <w:pPr>
              <w:jc w:val="center"/>
              <w:rPr>
                <w:rFonts w:cs="Times New Roman"/>
                <w:sz w:val="20"/>
                <w:szCs w:val="20"/>
              </w:rPr>
            </w:pPr>
            <w:r w:rsidRPr="003C6BF5">
              <w:rPr>
                <w:rFonts w:cs="Times New Roman"/>
                <w:sz w:val="20"/>
                <w:szCs w:val="20"/>
              </w:rPr>
              <w:t>Численность среднего медицинского персонала в  учреждениях здравоохранения</w:t>
            </w:r>
          </w:p>
        </w:tc>
      </w:tr>
      <w:tr w:rsidR="003C6BF5" w:rsidRPr="003C6BF5" w:rsidTr="003C6BF5">
        <w:trPr>
          <w:trHeight w:val="284"/>
        </w:trPr>
        <w:tc>
          <w:tcPr>
            <w:tcW w:w="1092" w:type="pct"/>
            <w:vMerge/>
            <w:shd w:val="clear" w:color="auto" w:fill="auto"/>
            <w:noWrap/>
            <w:vAlign w:val="bottom"/>
          </w:tcPr>
          <w:p w:rsidR="003C6BF5" w:rsidRPr="003C6BF5" w:rsidRDefault="003C6BF5" w:rsidP="003C6BF5">
            <w:pPr>
              <w:rPr>
                <w:rFonts w:cs="Times New Roman"/>
                <w:sz w:val="20"/>
                <w:szCs w:val="20"/>
              </w:rPr>
            </w:pPr>
          </w:p>
        </w:tc>
        <w:tc>
          <w:tcPr>
            <w:tcW w:w="961" w:type="pct"/>
            <w:shd w:val="clear" w:color="auto" w:fill="auto"/>
          </w:tcPr>
          <w:p w:rsidR="003C6BF5" w:rsidRPr="003C6BF5" w:rsidRDefault="003C6BF5" w:rsidP="003C6BF5">
            <w:pPr>
              <w:jc w:val="center"/>
              <w:rPr>
                <w:rFonts w:cs="Times New Roman"/>
                <w:sz w:val="20"/>
                <w:szCs w:val="20"/>
              </w:rPr>
            </w:pPr>
            <w:r w:rsidRPr="003C6BF5">
              <w:rPr>
                <w:rFonts w:cs="Times New Roman"/>
                <w:sz w:val="20"/>
                <w:szCs w:val="20"/>
              </w:rPr>
              <w:t>коек на 10 000 человек населения</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ранг</w:t>
            </w:r>
          </w:p>
        </w:tc>
        <w:tc>
          <w:tcPr>
            <w:tcW w:w="859" w:type="pct"/>
            <w:shd w:val="clear" w:color="auto" w:fill="auto"/>
          </w:tcPr>
          <w:p w:rsidR="003C6BF5" w:rsidRPr="003C6BF5" w:rsidRDefault="003C6BF5" w:rsidP="003C6BF5">
            <w:pPr>
              <w:jc w:val="center"/>
              <w:rPr>
                <w:rFonts w:cs="Times New Roman"/>
                <w:sz w:val="20"/>
                <w:szCs w:val="20"/>
              </w:rPr>
            </w:pPr>
            <w:r w:rsidRPr="003C6BF5">
              <w:rPr>
                <w:rFonts w:cs="Times New Roman"/>
                <w:sz w:val="20"/>
                <w:szCs w:val="20"/>
              </w:rPr>
              <w:t>человек  на 1000  жителей</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ранг</w:t>
            </w:r>
          </w:p>
        </w:tc>
        <w:tc>
          <w:tcPr>
            <w:tcW w:w="819" w:type="pct"/>
            <w:shd w:val="clear" w:color="auto" w:fill="auto"/>
          </w:tcPr>
          <w:p w:rsidR="003C6BF5" w:rsidRPr="003C6BF5" w:rsidRDefault="003C6BF5" w:rsidP="003C6BF5">
            <w:pPr>
              <w:jc w:val="center"/>
              <w:rPr>
                <w:rFonts w:cs="Times New Roman"/>
                <w:sz w:val="20"/>
                <w:szCs w:val="20"/>
              </w:rPr>
            </w:pPr>
            <w:r w:rsidRPr="003C6BF5">
              <w:rPr>
                <w:rFonts w:cs="Times New Roman"/>
                <w:sz w:val="20"/>
                <w:szCs w:val="20"/>
              </w:rPr>
              <w:t>человек на 1000  жителей</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ранг</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Беловский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69,1</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13</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21,4</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14</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92,6</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13</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Большесолдатский</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42,2</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22</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12,1</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29</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58,1</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30</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Глушковский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77,3</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10</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26,3</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10</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141,4</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7</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Горшеченский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98,7</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8</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25,2</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11</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122,8</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9</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Дмитриевский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57,6</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16</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21,9</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13</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87,2</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14</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Железногорский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15,4</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32</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14,3</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26</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79,5</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19</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Золотухинский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60,3</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15</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20,3</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17</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76,8</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22</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Касторенский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63,6</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14</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21,4</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14</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83,9</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16</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Конышевский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37,8</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26</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11,5</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30</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60,9</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29</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Кореневский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52,6</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19</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18,6</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19</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95,9</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12</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Курский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48,2</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20</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134,3</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3</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469,3</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Курчатовский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21,4</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30</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17,0</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22</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71,3</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25</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Льговский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16,4</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31</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1,6</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32</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37,8</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32</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Мантуровский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39,5</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24</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15,4</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25</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66,3</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27</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lastRenderedPageBreak/>
              <w:t xml:space="preserve">Медвенский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56,5</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18</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21,4</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14</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77,8</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20</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Обоянский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122,3</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6</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38,9</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6</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126,1</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8</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Октябрьский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41,7</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23</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20,3</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17</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77,3</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21</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Поныровский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28,5</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29</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13,2</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28</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54,3</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31</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Пристенский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57,0</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17</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18,6</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19</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75,7</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23</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Рыльский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127,2</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5</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40,6</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5</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187,5</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5</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Советский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89,9</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9</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18,1</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21</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87,2</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14</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Солнцевский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76,8</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11</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14,3</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26</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71,3</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25</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Суджанский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71,3</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12</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32,9</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9</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115,1</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10</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Тимский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30,2</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28</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15,9</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24</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72,4</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24</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Фатежский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45,0</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21</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24,7</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12</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82,8</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17</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Хомутовский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31,2</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27</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9,9</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31</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66,3</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27</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Черемисиновский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39,5</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24</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16,4</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23</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81,1</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18</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 xml:space="preserve">Щигровский </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0,0</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33</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1,1</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33</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32,3</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33</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город Курск</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2594,7</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1971,4</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2702,7</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город Железногорск</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337,2</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177,6</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2</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447,3</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3</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город Курчатов</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164,5</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4</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108,5</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4</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296,6</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4</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город Льгов</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212,7</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3</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36,7</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7</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175,4</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6</w:t>
            </w:r>
          </w:p>
        </w:tc>
      </w:tr>
      <w:tr w:rsidR="003C6BF5" w:rsidRPr="003C6BF5" w:rsidTr="003C6BF5">
        <w:trPr>
          <w:trHeight w:val="284"/>
        </w:trPr>
        <w:tc>
          <w:tcPr>
            <w:tcW w:w="1092" w:type="pct"/>
            <w:shd w:val="clear" w:color="auto" w:fill="auto"/>
          </w:tcPr>
          <w:p w:rsidR="003C6BF5" w:rsidRPr="003C6BF5" w:rsidRDefault="003C6BF5" w:rsidP="003C6BF5">
            <w:pPr>
              <w:rPr>
                <w:rFonts w:cs="Times New Roman"/>
                <w:sz w:val="20"/>
                <w:szCs w:val="20"/>
              </w:rPr>
            </w:pPr>
            <w:r w:rsidRPr="003C6BF5">
              <w:rPr>
                <w:rFonts w:cs="Times New Roman"/>
                <w:sz w:val="20"/>
                <w:szCs w:val="20"/>
              </w:rPr>
              <w:t>город Щигры</w:t>
            </w:r>
          </w:p>
        </w:tc>
        <w:tc>
          <w:tcPr>
            <w:tcW w:w="961"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99,8</w:t>
            </w:r>
          </w:p>
        </w:tc>
        <w:tc>
          <w:tcPr>
            <w:tcW w:w="371"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7</w:t>
            </w:r>
          </w:p>
        </w:tc>
        <w:tc>
          <w:tcPr>
            <w:tcW w:w="85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35,6</w:t>
            </w:r>
          </w:p>
        </w:tc>
        <w:tc>
          <w:tcPr>
            <w:tcW w:w="440"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8</w:t>
            </w:r>
          </w:p>
        </w:tc>
        <w:tc>
          <w:tcPr>
            <w:tcW w:w="819" w:type="pct"/>
            <w:shd w:val="clear" w:color="auto" w:fill="auto"/>
            <w:noWrap/>
          </w:tcPr>
          <w:p w:rsidR="003C6BF5" w:rsidRPr="003C6BF5" w:rsidRDefault="003C6BF5" w:rsidP="003C6BF5">
            <w:pPr>
              <w:jc w:val="center"/>
              <w:rPr>
                <w:rFonts w:cs="Times New Roman"/>
                <w:sz w:val="20"/>
                <w:szCs w:val="20"/>
              </w:rPr>
            </w:pPr>
            <w:r w:rsidRPr="003C6BF5">
              <w:rPr>
                <w:rFonts w:cs="Times New Roman"/>
                <w:sz w:val="20"/>
                <w:szCs w:val="20"/>
              </w:rPr>
              <w:t>115,1</w:t>
            </w:r>
          </w:p>
        </w:tc>
        <w:tc>
          <w:tcPr>
            <w:tcW w:w="498" w:type="pct"/>
            <w:shd w:val="clear" w:color="auto" w:fill="auto"/>
          </w:tcPr>
          <w:p w:rsidR="003C6BF5" w:rsidRPr="003C6BF5" w:rsidRDefault="003C6BF5" w:rsidP="003C6BF5">
            <w:pPr>
              <w:jc w:val="center"/>
              <w:rPr>
                <w:rFonts w:cs="Times New Roman"/>
                <w:i/>
                <w:sz w:val="20"/>
                <w:szCs w:val="20"/>
              </w:rPr>
            </w:pPr>
            <w:r w:rsidRPr="003C6BF5">
              <w:rPr>
                <w:rFonts w:cs="Times New Roman"/>
                <w:i/>
                <w:sz w:val="20"/>
                <w:szCs w:val="20"/>
              </w:rPr>
              <w:t>10</w:t>
            </w:r>
          </w:p>
        </w:tc>
      </w:tr>
    </w:tbl>
    <w:p w:rsidR="003C6BF5" w:rsidRPr="003C6BF5" w:rsidRDefault="003C6BF5" w:rsidP="003C6BF5">
      <w:pPr>
        <w:ind w:firstLine="708"/>
        <w:jc w:val="both"/>
        <w:rPr>
          <w:rFonts w:cs="Times New Roman"/>
          <w:i/>
          <w:sz w:val="24"/>
          <w:szCs w:val="24"/>
        </w:rPr>
      </w:pPr>
    </w:p>
    <w:p w:rsidR="003C6BF5" w:rsidRPr="003C6BF5" w:rsidRDefault="003C6BF5" w:rsidP="003C6BF5">
      <w:pPr>
        <w:shd w:val="clear" w:color="auto" w:fill="FFFFFF"/>
        <w:ind w:firstLine="709"/>
        <w:jc w:val="both"/>
        <w:rPr>
          <w:rFonts w:cs="Times New Roman"/>
        </w:rPr>
      </w:pPr>
      <w:r w:rsidRPr="003C6BF5">
        <w:rPr>
          <w:rFonts w:cs="Times New Roman"/>
        </w:rPr>
        <w:t xml:space="preserve">В числе важнейших приоритетов </w:t>
      </w:r>
      <w:r w:rsidRPr="003C6BF5">
        <w:rPr>
          <w:rFonts w:cs="Times New Roman"/>
          <w:b/>
        </w:rPr>
        <w:t>социальной политики</w:t>
      </w:r>
      <w:r w:rsidRPr="003C6BF5">
        <w:rPr>
          <w:rFonts w:cs="Times New Roman"/>
        </w:rPr>
        <w:t xml:space="preserve"> Курской области остаются:</w:t>
      </w:r>
    </w:p>
    <w:p w:rsidR="003C6BF5" w:rsidRPr="003C6BF5" w:rsidRDefault="003C6BF5" w:rsidP="003C6BF5">
      <w:pPr>
        <w:shd w:val="clear" w:color="auto" w:fill="FFFFFF"/>
        <w:ind w:firstLine="709"/>
        <w:jc w:val="both"/>
        <w:rPr>
          <w:rFonts w:cs="Times New Roman"/>
        </w:rPr>
      </w:pPr>
      <w:r w:rsidRPr="003C6BF5">
        <w:rPr>
          <w:rFonts w:cs="Times New Roman"/>
        </w:rPr>
        <w:t xml:space="preserve">обеспечение эффективной защиты граждан старшего поколения, инвалидов, а также семей с детьми, не имеющих возможности в полной мере самостоятельно решать социально-бытовые проблемы; </w:t>
      </w:r>
    </w:p>
    <w:p w:rsidR="003C6BF5" w:rsidRPr="003C6BF5" w:rsidRDefault="003C6BF5" w:rsidP="003C6BF5">
      <w:pPr>
        <w:shd w:val="clear" w:color="auto" w:fill="FFFFFF"/>
        <w:ind w:firstLine="709"/>
        <w:jc w:val="both"/>
        <w:rPr>
          <w:rFonts w:cs="Times New Roman"/>
        </w:rPr>
      </w:pPr>
      <w:r w:rsidRPr="003C6BF5">
        <w:rPr>
          <w:rFonts w:cs="Times New Roman"/>
        </w:rPr>
        <w:t>повышение качества социального обслуживания, укрепление материально-технической базы учреждений социального обслуживания.</w:t>
      </w:r>
    </w:p>
    <w:p w:rsidR="003C6BF5" w:rsidRPr="003C6BF5" w:rsidRDefault="003C6BF5" w:rsidP="003C6BF5">
      <w:pPr>
        <w:autoSpaceDE w:val="0"/>
        <w:autoSpaceDN w:val="0"/>
        <w:adjustRightInd w:val="0"/>
        <w:ind w:firstLine="709"/>
        <w:jc w:val="both"/>
        <w:rPr>
          <w:rFonts w:cs="Times New Roman"/>
        </w:rPr>
      </w:pPr>
      <w:r w:rsidRPr="003C6BF5">
        <w:rPr>
          <w:rFonts w:cs="Times New Roman"/>
        </w:rPr>
        <w:t>Социальная поддержка и обеспечение указанных категорий граждан осуществляются в рамках областных целевых программ:</w:t>
      </w:r>
    </w:p>
    <w:p w:rsidR="003C6BF5" w:rsidRPr="003C6BF5" w:rsidRDefault="003C6BF5" w:rsidP="003C6BF5">
      <w:pPr>
        <w:numPr>
          <w:ilvl w:val="0"/>
          <w:numId w:val="30"/>
        </w:numPr>
        <w:tabs>
          <w:tab w:val="left" w:pos="1134"/>
        </w:tabs>
        <w:ind w:firstLine="709"/>
        <w:contextualSpacing/>
        <w:jc w:val="both"/>
        <w:rPr>
          <w:rFonts w:cs="Times New Roman"/>
        </w:rPr>
      </w:pPr>
      <w:r w:rsidRPr="003C6BF5">
        <w:rPr>
          <w:rFonts w:cs="Times New Roman"/>
        </w:rPr>
        <w:t>«Социальная поддержка и улучшение положения детей в Курской области» на 2011-2014 годы.</w:t>
      </w:r>
    </w:p>
    <w:p w:rsidR="003C6BF5" w:rsidRPr="003C6BF5" w:rsidRDefault="003C6BF5" w:rsidP="003C6BF5">
      <w:pPr>
        <w:numPr>
          <w:ilvl w:val="0"/>
          <w:numId w:val="30"/>
        </w:numPr>
        <w:tabs>
          <w:tab w:val="left" w:pos="1134"/>
        </w:tabs>
        <w:ind w:firstLine="709"/>
        <w:contextualSpacing/>
        <w:jc w:val="both"/>
        <w:rPr>
          <w:rFonts w:cs="Times New Roman"/>
        </w:rPr>
      </w:pPr>
      <w:r w:rsidRPr="003C6BF5">
        <w:rPr>
          <w:rFonts w:cs="Times New Roman"/>
        </w:rPr>
        <w:t>«Социальная адаптация военнослужащих, подлежащих увольнению из Вооруженных Сил Российской Федерации, других войск, воинских формирований и органов, граждан, уволенных с военной службы и членов их семей» на 2011-2014 годы.</w:t>
      </w:r>
    </w:p>
    <w:p w:rsidR="003C6BF5" w:rsidRPr="003C6BF5" w:rsidRDefault="003C6BF5" w:rsidP="003C6BF5">
      <w:pPr>
        <w:numPr>
          <w:ilvl w:val="0"/>
          <w:numId w:val="30"/>
        </w:numPr>
        <w:tabs>
          <w:tab w:val="left" w:pos="1134"/>
        </w:tabs>
        <w:ind w:firstLine="709"/>
        <w:contextualSpacing/>
        <w:jc w:val="both"/>
        <w:rPr>
          <w:rFonts w:cs="Times New Roman"/>
        </w:rPr>
      </w:pPr>
      <w:r w:rsidRPr="003C6BF5">
        <w:rPr>
          <w:rFonts w:cs="Times New Roman"/>
        </w:rPr>
        <w:t xml:space="preserve"> «Улучшение демографической ситуации в Курской области» на 2011-2014 годы». </w:t>
      </w:r>
    </w:p>
    <w:p w:rsidR="003C6BF5" w:rsidRPr="003C6BF5" w:rsidRDefault="003C6BF5" w:rsidP="003C6BF5">
      <w:pPr>
        <w:ind w:firstLine="709"/>
        <w:jc w:val="both"/>
        <w:rPr>
          <w:rFonts w:cs="Times New Roman"/>
        </w:rPr>
      </w:pPr>
      <w:r w:rsidRPr="003C6BF5">
        <w:rPr>
          <w:rFonts w:cs="Times New Roman"/>
        </w:rPr>
        <w:t>С 2005 года в области действует и постоянно совершенствуется нормативная правовая база, определяющая меры социальной поддержки и регулирующая предоставление ежемесячных денежных выплат отдельным категориям граждан. В 2009 году своевременно и в полном объеме из средств федерального и областного бюджетов предоставлены ежемесячные денежные выплаты, компенсационные выплаты, различные пособия почти 40% (505,3 тыс. чел.) жителям Курской области, в том числе:</w:t>
      </w:r>
    </w:p>
    <w:p w:rsidR="003C6BF5" w:rsidRPr="003C6BF5" w:rsidRDefault="003C6BF5" w:rsidP="003C6BF5">
      <w:pPr>
        <w:ind w:firstLine="709"/>
        <w:jc w:val="both"/>
        <w:rPr>
          <w:rFonts w:cs="Times New Roman"/>
        </w:rPr>
      </w:pPr>
      <w:r w:rsidRPr="003C6BF5">
        <w:rPr>
          <w:rFonts w:cs="Times New Roman"/>
        </w:rPr>
        <w:lastRenderedPageBreak/>
        <w:t>91,9 тыс. ветеранам труда;</w:t>
      </w:r>
    </w:p>
    <w:p w:rsidR="003C6BF5" w:rsidRPr="003C6BF5" w:rsidRDefault="003C6BF5" w:rsidP="003C6BF5">
      <w:pPr>
        <w:ind w:firstLine="709"/>
        <w:jc w:val="both"/>
        <w:rPr>
          <w:rFonts w:cs="Times New Roman"/>
        </w:rPr>
      </w:pPr>
      <w:r w:rsidRPr="003C6BF5">
        <w:rPr>
          <w:rFonts w:cs="Times New Roman"/>
        </w:rPr>
        <w:t>20,1 тыс. труженикам тыла;</w:t>
      </w:r>
    </w:p>
    <w:p w:rsidR="003C6BF5" w:rsidRPr="003C6BF5" w:rsidRDefault="003C6BF5" w:rsidP="003C6BF5">
      <w:pPr>
        <w:ind w:firstLine="708"/>
        <w:jc w:val="both"/>
        <w:rPr>
          <w:rFonts w:cs="Times New Roman"/>
        </w:rPr>
      </w:pPr>
      <w:r w:rsidRPr="003C6BF5">
        <w:rPr>
          <w:rFonts w:cs="Times New Roman"/>
        </w:rPr>
        <w:t xml:space="preserve">1,3 тыс. жертвам политических репрессий и лицам, пострадавшим от политических репрессий; </w:t>
      </w:r>
    </w:p>
    <w:p w:rsidR="003C6BF5" w:rsidRPr="003C6BF5" w:rsidRDefault="003C6BF5" w:rsidP="003C6BF5">
      <w:pPr>
        <w:ind w:firstLine="709"/>
        <w:jc w:val="both"/>
        <w:rPr>
          <w:rFonts w:cs="Times New Roman"/>
        </w:rPr>
      </w:pPr>
      <w:r w:rsidRPr="003C6BF5">
        <w:rPr>
          <w:rFonts w:cs="Times New Roman"/>
        </w:rPr>
        <w:t>14,1 тыс. ветеранам труда Курской области;</w:t>
      </w:r>
    </w:p>
    <w:p w:rsidR="003C6BF5" w:rsidRPr="003C6BF5" w:rsidRDefault="003C6BF5" w:rsidP="003C6BF5">
      <w:pPr>
        <w:ind w:firstLine="709"/>
        <w:jc w:val="both"/>
        <w:rPr>
          <w:rFonts w:cs="Times New Roman"/>
        </w:rPr>
      </w:pPr>
      <w:r w:rsidRPr="003C6BF5">
        <w:rPr>
          <w:rFonts w:cs="Times New Roman"/>
        </w:rPr>
        <w:t>более 70 тыс. семей с детьми;</w:t>
      </w:r>
    </w:p>
    <w:p w:rsidR="003C6BF5" w:rsidRPr="003C6BF5" w:rsidRDefault="003C6BF5" w:rsidP="003C6BF5">
      <w:pPr>
        <w:ind w:firstLine="709"/>
        <w:jc w:val="both"/>
        <w:rPr>
          <w:rFonts w:cs="Times New Roman"/>
        </w:rPr>
      </w:pPr>
      <w:r w:rsidRPr="003C6BF5">
        <w:rPr>
          <w:rFonts w:cs="Times New Roman"/>
        </w:rPr>
        <w:t>13,3 тыс. жителям, проживающим в зоне с льготным социально-экономическим статусом и др. категориям граждан.</w:t>
      </w:r>
    </w:p>
    <w:p w:rsidR="003C6BF5" w:rsidRPr="003C6BF5" w:rsidRDefault="003C6BF5" w:rsidP="003C6BF5">
      <w:pPr>
        <w:widowControl w:val="0"/>
        <w:ind w:firstLine="709"/>
        <w:jc w:val="both"/>
        <w:rPr>
          <w:rFonts w:cs="Times New Roman"/>
        </w:rPr>
      </w:pPr>
      <w:r w:rsidRPr="003C6BF5">
        <w:rPr>
          <w:rFonts w:cs="Times New Roman"/>
        </w:rPr>
        <w:t>Сведения о количестве социальных выплат и численности их получателей за период 2006-2009 годов представлены в таблице:</w:t>
      </w:r>
    </w:p>
    <w:p w:rsidR="003C6BF5" w:rsidRPr="003C6BF5" w:rsidRDefault="003C6BF5" w:rsidP="003C6BF5">
      <w:pPr>
        <w:widowControl w:val="0"/>
        <w:jc w:val="both"/>
        <w:rPr>
          <w:rFonts w:cs="Times New Roman"/>
        </w:rPr>
      </w:pPr>
    </w:p>
    <w:p w:rsidR="003C6BF5" w:rsidRPr="003C6BF5" w:rsidRDefault="003C6BF5" w:rsidP="003C6BF5">
      <w:pPr>
        <w:widowControl w:val="0"/>
        <w:ind w:firstLine="709"/>
        <w:jc w:val="both"/>
        <w:rPr>
          <w:rFonts w:cs="Times New Roman"/>
        </w:rPr>
      </w:pPr>
      <w:r w:rsidRPr="003C6BF5">
        <w:rPr>
          <w:rFonts w:cs="Times New Roman"/>
        </w:rPr>
        <w:t>Социальные выплаты жителям Курской области за 2006 – 2009 годы.</w:t>
      </w:r>
    </w:p>
    <w:tbl>
      <w:tblPr>
        <w:tblpPr w:leftFromText="180" w:rightFromText="180" w:vertAnchor="text" w:tblpX="111" w:tblpY="1"/>
        <w:tblOverlap w:val="neve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1569"/>
        <w:gridCol w:w="1721"/>
        <w:gridCol w:w="1721"/>
        <w:gridCol w:w="1433"/>
      </w:tblGrid>
      <w:tr w:rsidR="003C6BF5" w:rsidRPr="003C6BF5" w:rsidTr="003C6BF5">
        <w:trPr>
          <w:trHeight w:val="278"/>
        </w:trPr>
        <w:tc>
          <w:tcPr>
            <w:tcW w:w="1447" w:type="pc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4"/>
                <w:szCs w:val="24"/>
              </w:rPr>
            </w:pPr>
          </w:p>
        </w:tc>
        <w:tc>
          <w:tcPr>
            <w:tcW w:w="865" w:type="pc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 xml:space="preserve">2006 </w:t>
            </w:r>
          </w:p>
        </w:tc>
        <w:tc>
          <w:tcPr>
            <w:tcW w:w="949" w:type="pc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 xml:space="preserve">2007 </w:t>
            </w:r>
          </w:p>
        </w:tc>
        <w:tc>
          <w:tcPr>
            <w:tcW w:w="949" w:type="pc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 xml:space="preserve">2008 </w:t>
            </w:r>
          </w:p>
        </w:tc>
        <w:tc>
          <w:tcPr>
            <w:tcW w:w="790" w:type="pct"/>
            <w:shd w:val="clear" w:color="auto" w:fill="auto"/>
          </w:tcPr>
          <w:p w:rsidR="003C6BF5" w:rsidRPr="003C6BF5" w:rsidRDefault="003C6BF5" w:rsidP="003C6BF5">
            <w:pPr>
              <w:jc w:val="center"/>
              <w:rPr>
                <w:rFonts w:cs="Times New Roman"/>
                <w:sz w:val="24"/>
                <w:szCs w:val="24"/>
              </w:rPr>
            </w:pPr>
            <w:r w:rsidRPr="003C6BF5">
              <w:rPr>
                <w:rFonts w:cs="Times New Roman"/>
                <w:sz w:val="24"/>
                <w:szCs w:val="24"/>
              </w:rPr>
              <w:t>2009</w:t>
            </w:r>
          </w:p>
        </w:tc>
      </w:tr>
      <w:tr w:rsidR="003C6BF5" w:rsidRPr="003C6BF5" w:rsidTr="003C6BF5">
        <w:trPr>
          <w:trHeight w:val="547"/>
        </w:trPr>
        <w:tc>
          <w:tcPr>
            <w:tcW w:w="1447" w:type="pct"/>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4"/>
                <w:szCs w:val="24"/>
              </w:rPr>
              <w:t>Количество социальных выплат</w:t>
            </w:r>
          </w:p>
        </w:tc>
        <w:tc>
          <w:tcPr>
            <w:tcW w:w="865" w:type="pc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39</w:t>
            </w:r>
          </w:p>
        </w:tc>
        <w:tc>
          <w:tcPr>
            <w:tcW w:w="949" w:type="pc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55</w:t>
            </w:r>
          </w:p>
        </w:tc>
        <w:tc>
          <w:tcPr>
            <w:tcW w:w="949" w:type="pc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61</w:t>
            </w:r>
          </w:p>
        </w:tc>
        <w:tc>
          <w:tcPr>
            <w:tcW w:w="790" w:type="pct"/>
            <w:shd w:val="clear" w:color="auto" w:fill="auto"/>
          </w:tcPr>
          <w:p w:rsidR="003C6BF5" w:rsidRPr="003C6BF5" w:rsidRDefault="003C6BF5" w:rsidP="003C6BF5">
            <w:pPr>
              <w:jc w:val="center"/>
              <w:rPr>
                <w:rFonts w:cs="Times New Roman"/>
                <w:sz w:val="24"/>
                <w:szCs w:val="24"/>
              </w:rPr>
            </w:pPr>
            <w:r w:rsidRPr="003C6BF5">
              <w:rPr>
                <w:rFonts w:cs="Times New Roman"/>
                <w:sz w:val="24"/>
                <w:szCs w:val="24"/>
              </w:rPr>
              <w:t>64</w:t>
            </w:r>
          </w:p>
        </w:tc>
      </w:tr>
      <w:tr w:rsidR="003C6BF5" w:rsidRPr="003C6BF5" w:rsidTr="003C6BF5">
        <w:trPr>
          <w:trHeight w:val="371"/>
        </w:trPr>
        <w:tc>
          <w:tcPr>
            <w:tcW w:w="1447" w:type="pct"/>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4"/>
                <w:szCs w:val="24"/>
              </w:rPr>
              <w:t>Численность получателей социальных выплат (тыс.)</w:t>
            </w:r>
          </w:p>
        </w:tc>
        <w:tc>
          <w:tcPr>
            <w:tcW w:w="865" w:type="pc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346.8</w:t>
            </w:r>
          </w:p>
        </w:tc>
        <w:tc>
          <w:tcPr>
            <w:tcW w:w="949" w:type="pc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430,4</w:t>
            </w:r>
          </w:p>
        </w:tc>
        <w:tc>
          <w:tcPr>
            <w:tcW w:w="949" w:type="pc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476,8</w:t>
            </w:r>
          </w:p>
        </w:tc>
        <w:tc>
          <w:tcPr>
            <w:tcW w:w="790" w:type="pct"/>
            <w:shd w:val="clear" w:color="auto" w:fill="auto"/>
          </w:tcPr>
          <w:p w:rsidR="003C6BF5" w:rsidRPr="003C6BF5" w:rsidRDefault="003C6BF5" w:rsidP="003C6BF5">
            <w:pPr>
              <w:jc w:val="center"/>
              <w:rPr>
                <w:rFonts w:cs="Times New Roman"/>
                <w:sz w:val="24"/>
                <w:szCs w:val="24"/>
              </w:rPr>
            </w:pPr>
            <w:r w:rsidRPr="003C6BF5">
              <w:rPr>
                <w:rFonts w:cs="Times New Roman"/>
                <w:sz w:val="24"/>
                <w:szCs w:val="24"/>
              </w:rPr>
              <w:t>469,9</w:t>
            </w:r>
          </w:p>
        </w:tc>
      </w:tr>
    </w:tbl>
    <w:p w:rsidR="003C6BF5" w:rsidRPr="003C6BF5" w:rsidRDefault="003C6BF5" w:rsidP="003C6BF5">
      <w:pPr>
        <w:tabs>
          <w:tab w:val="left" w:pos="993"/>
        </w:tabs>
        <w:ind w:firstLine="709"/>
        <w:jc w:val="both"/>
        <w:rPr>
          <w:rFonts w:cs="Times New Roman"/>
        </w:rPr>
      </w:pPr>
      <w:proofErr w:type="gramStart"/>
      <w:r w:rsidRPr="003C6BF5">
        <w:rPr>
          <w:rFonts w:cs="Times New Roman"/>
        </w:rPr>
        <w:t>С целью поддержания уровня материальной обеспеченности граждан льготных категорий, предоставляемые выплаты своевременно индексировались, более того, в части поддержки тружеников тыла, ветеранов труда, реабилитированных лиц и лиц, пострадавших от политических репрессий, ветеранов труда Курской области приняты постановления Администрации Курской области от 18.10.2005 г. № 53 (в редакции постановления Администрации Курской области от 23.10.2009 года № 347) и от 27.08.2007 г. № 186 (в редакции</w:t>
      </w:r>
      <w:proofErr w:type="gramEnd"/>
      <w:r w:rsidRPr="003C6BF5">
        <w:rPr>
          <w:rFonts w:cs="Times New Roman"/>
        </w:rPr>
        <w:t xml:space="preserve"> постановления Администрации Курской области от 23.10.2009 г. № 348), закрепившие обязанность субъекта ежегодно индексировать размеры единовременных денежных выплат на коэффициент уровня инфляции текущего года. </w:t>
      </w:r>
    </w:p>
    <w:p w:rsidR="003C6BF5" w:rsidRPr="003C6BF5" w:rsidRDefault="003C6BF5" w:rsidP="003C6BF5">
      <w:pPr>
        <w:shd w:val="clear" w:color="auto" w:fill="FFFFFF"/>
        <w:ind w:firstLine="709"/>
        <w:jc w:val="both"/>
        <w:rPr>
          <w:rFonts w:cs="Times New Roman"/>
        </w:rPr>
      </w:pPr>
      <w:proofErr w:type="gramStart"/>
      <w:r w:rsidRPr="003C6BF5">
        <w:rPr>
          <w:rFonts w:cs="Times New Roman"/>
        </w:rPr>
        <w:t>С целью повышения мотивации граждан Курской области к увеличению количества детей в семье и улучшения демографической ситуации в регионе в рамках областных целевых программ «Улучшение демографической ситуации в Курской области» на 2006 - 2010 годы и «Улучшение демографической ситуации в Курской области» на 2009 – 2010 годы реализовывались меры государственной поддержки семей с детьми путем выплаты дополнительных ежемесячных денежных пособий, размер которых</w:t>
      </w:r>
      <w:proofErr w:type="gramEnd"/>
      <w:r w:rsidRPr="003C6BF5">
        <w:rPr>
          <w:rFonts w:cs="Times New Roman"/>
        </w:rPr>
        <w:t xml:space="preserve"> составляет 2 тыс. руб. (при рождении 2-го ребенка) и 3 тыс. руб. (при рождении 3-го и последующих детей). </w:t>
      </w:r>
    </w:p>
    <w:p w:rsidR="003C6BF5" w:rsidRPr="003C6BF5" w:rsidRDefault="003C6BF5" w:rsidP="003C6BF5">
      <w:pPr>
        <w:shd w:val="clear" w:color="auto" w:fill="FFFFFF"/>
        <w:ind w:firstLine="709"/>
        <w:jc w:val="both"/>
        <w:rPr>
          <w:rFonts w:cs="Times New Roman"/>
        </w:rPr>
      </w:pPr>
      <w:r w:rsidRPr="003C6BF5">
        <w:rPr>
          <w:rFonts w:cs="Times New Roman"/>
        </w:rPr>
        <w:t>Важной вехой в укреплении демографической  политики Курской области является Закон Курской области от 10 февраля 2008 года №108-ЗКО «О государственной поддержке семей, имеющих детей, в Курской области», который:</w:t>
      </w:r>
    </w:p>
    <w:p w:rsidR="003C6BF5" w:rsidRPr="003C6BF5" w:rsidRDefault="003C6BF5" w:rsidP="003C6BF5">
      <w:pPr>
        <w:shd w:val="clear" w:color="auto" w:fill="FFFFFF"/>
        <w:ind w:firstLine="709"/>
        <w:jc w:val="both"/>
        <w:rPr>
          <w:rFonts w:cs="Times New Roman"/>
        </w:rPr>
      </w:pPr>
      <w:r w:rsidRPr="003C6BF5">
        <w:rPr>
          <w:rFonts w:cs="Times New Roman"/>
        </w:rPr>
        <w:t>закрепил на законодательном уровне выплаты ежемесячного пособия в связи с рождением второго, третьего ребенка и последующих детей до достижения ребенком возраста трех лет;</w:t>
      </w:r>
    </w:p>
    <w:p w:rsidR="003C6BF5" w:rsidRPr="003C6BF5" w:rsidRDefault="003C6BF5" w:rsidP="003C6BF5">
      <w:pPr>
        <w:ind w:firstLine="709"/>
        <w:jc w:val="both"/>
        <w:rPr>
          <w:rFonts w:cs="Times New Roman"/>
        </w:rPr>
      </w:pPr>
      <w:r w:rsidRPr="003C6BF5">
        <w:rPr>
          <w:rFonts w:cs="Times New Roman"/>
        </w:rPr>
        <w:lastRenderedPageBreak/>
        <w:t>установил ежемесячное пособие в размере 900 рублей малоимущим семьям, имеющим детей, в которых оба родителя являются студентами, и студентам, не состоящим в браке и воспитывающим ребенка;</w:t>
      </w:r>
    </w:p>
    <w:p w:rsidR="003C6BF5" w:rsidRPr="003C6BF5" w:rsidRDefault="003C6BF5" w:rsidP="003C6BF5">
      <w:pPr>
        <w:ind w:firstLine="709"/>
        <w:jc w:val="both"/>
        <w:rPr>
          <w:rFonts w:cs="Times New Roman"/>
        </w:rPr>
      </w:pPr>
      <w:r w:rsidRPr="003C6BF5">
        <w:rPr>
          <w:rFonts w:cs="Times New Roman"/>
        </w:rPr>
        <w:t>установил ежемесячное пособие многодетным семьям, воспитывающим восемь и более несовершеннолетних детей в размере 5 тысяч рублей (с 01 апреля 2010 года – 5,5 тыс. рублей);</w:t>
      </w:r>
    </w:p>
    <w:p w:rsidR="003C6BF5" w:rsidRPr="003C6BF5" w:rsidRDefault="003C6BF5" w:rsidP="003C6BF5">
      <w:pPr>
        <w:ind w:firstLine="709"/>
        <w:jc w:val="both"/>
        <w:rPr>
          <w:rFonts w:cs="Times New Roman"/>
        </w:rPr>
      </w:pPr>
      <w:r w:rsidRPr="003C6BF5">
        <w:rPr>
          <w:rFonts w:cs="Times New Roman"/>
        </w:rPr>
        <w:t>фактически приравнял деятельность по воспитанию детей к трудовому стажу – для родителей, удостоенных наград или поощрения Курской области.</w:t>
      </w:r>
    </w:p>
    <w:p w:rsidR="003C6BF5" w:rsidRPr="003C6BF5" w:rsidRDefault="003C6BF5" w:rsidP="003C6BF5">
      <w:pPr>
        <w:ind w:firstLine="709"/>
        <w:jc w:val="both"/>
        <w:rPr>
          <w:rFonts w:cs="Times New Roman"/>
        </w:rPr>
      </w:pPr>
      <w:proofErr w:type="gramStart"/>
      <w:r w:rsidRPr="003C6BF5">
        <w:rPr>
          <w:rFonts w:cs="Times New Roman"/>
        </w:rPr>
        <w:t xml:space="preserve">В регионе продолжает успешно функционировать разветвленная сеть магазинов и отделов системы «Ветеран», в которой граждане различных льготных категорий Курской области имеют возможность приобретать основные продукты питания со скидкой в цене 40%, при этом льготники имеют право выбора - приобретать продовольственные товары со скидкой, или же получать ежемесячную денежную компенсацию взамен продовольственного набора. </w:t>
      </w:r>
      <w:proofErr w:type="gramEnd"/>
    </w:p>
    <w:p w:rsidR="003C6BF5" w:rsidRPr="003C6BF5" w:rsidRDefault="003C6BF5" w:rsidP="003C6BF5">
      <w:pPr>
        <w:tabs>
          <w:tab w:val="left" w:pos="2200"/>
        </w:tabs>
        <w:ind w:firstLine="709"/>
        <w:jc w:val="both"/>
        <w:rPr>
          <w:rFonts w:cs="Times New Roman"/>
        </w:rPr>
      </w:pPr>
      <w:r w:rsidRPr="003C6BF5">
        <w:rPr>
          <w:rFonts w:cs="Times New Roman"/>
        </w:rPr>
        <w:t>Размер выплаты и скидки регулярно индексируются.</w:t>
      </w:r>
      <w:r w:rsidRPr="003C6BF5">
        <w:rPr>
          <w:rFonts w:cs="Times New Roman"/>
        </w:rPr>
        <w:tab/>
      </w:r>
    </w:p>
    <w:p w:rsidR="003C6BF5" w:rsidRPr="003C6BF5" w:rsidRDefault="003C6BF5" w:rsidP="003C6BF5">
      <w:pPr>
        <w:ind w:firstLine="709"/>
        <w:jc w:val="both"/>
        <w:rPr>
          <w:rFonts w:cs="Times New Roman"/>
          <w:spacing w:val="-2"/>
        </w:rPr>
      </w:pPr>
      <w:r w:rsidRPr="003C6BF5">
        <w:rPr>
          <w:rFonts w:cs="Times New Roman"/>
          <w:spacing w:val="-2"/>
        </w:rPr>
        <w:t>На 01.01.2010г. в Курской области выполнены два социально значимых государственных обязательства – по обеспечению инвалидов и ветеранов войны автомобилями и жильем.</w:t>
      </w:r>
    </w:p>
    <w:p w:rsidR="003C6BF5" w:rsidRPr="003C6BF5" w:rsidRDefault="003C6BF5" w:rsidP="003C6BF5">
      <w:pPr>
        <w:tabs>
          <w:tab w:val="left" w:pos="993"/>
        </w:tabs>
        <w:ind w:firstLine="709"/>
        <w:jc w:val="both"/>
        <w:rPr>
          <w:rFonts w:cs="Times New Roman"/>
        </w:rPr>
      </w:pPr>
      <w:r w:rsidRPr="003C6BF5">
        <w:rPr>
          <w:rFonts w:cs="Times New Roman"/>
        </w:rPr>
        <w:t xml:space="preserve">Стратегически значимым мероприятием, реализуемым комитетом социального обеспечения совместно с органами исполнительной власти области и местного самоуправления является реализация областных целевых программ по оказанию адресной социальной помощи на газификацию домовладений. Получателями данного вида социальной поддержки по закону определены ветераны ВОВ и труда, инвалиды, несовершеннолетние узники фашистских концлагерей, одиноко проживающие пенсионеры, малообеспеченные и многодетные семьи. </w:t>
      </w:r>
    </w:p>
    <w:p w:rsidR="003C6BF5" w:rsidRPr="003C6BF5" w:rsidRDefault="003C6BF5" w:rsidP="003C6BF5">
      <w:pPr>
        <w:autoSpaceDE w:val="0"/>
        <w:autoSpaceDN w:val="0"/>
        <w:adjustRightInd w:val="0"/>
        <w:ind w:firstLine="709"/>
        <w:jc w:val="both"/>
        <w:rPr>
          <w:rFonts w:cs="Times New Roman"/>
        </w:rPr>
      </w:pPr>
      <w:r w:rsidRPr="003C6BF5">
        <w:rPr>
          <w:rFonts w:cs="Times New Roman"/>
        </w:rPr>
        <w:t xml:space="preserve">Значительный объем адресной помощи ветеранам, инвалидам, семьям с детьми предоставляется </w:t>
      </w:r>
      <w:r w:rsidRPr="003C6BF5">
        <w:rPr>
          <w:rFonts w:cs="Times New Roman"/>
          <w:spacing w:val="-1"/>
        </w:rPr>
        <w:t>через учреждения социальной защиты населения.</w:t>
      </w:r>
    </w:p>
    <w:p w:rsidR="003C6BF5" w:rsidRPr="003C6BF5" w:rsidRDefault="003C6BF5" w:rsidP="003C6BF5">
      <w:pPr>
        <w:shd w:val="clear" w:color="auto" w:fill="FFFFFF"/>
        <w:ind w:firstLine="709"/>
        <w:jc w:val="both"/>
        <w:rPr>
          <w:rFonts w:cs="Times New Roman"/>
        </w:rPr>
      </w:pPr>
      <w:r w:rsidRPr="003C6BF5">
        <w:rPr>
          <w:rFonts w:cs="Times New Roman"/>
        </w:rPr>
        <w:t>В настоящее время в области функционируют 33 областных государственных учреждения социального обслуживания, предоставляющих услуги гражданам пожилого возраста и инвалидам, 30 из которых являются комплексными, что позволяет предоставлять населению более широкий спектр социальных услуг разового или постоянного характера.</w:t>
      </w:r>
    </w:p>
    <w:p w:rsidR="003C6BF5" w:rsidRPr="003C6BF5" w:rsidRDefault="003C6BF5" w:rsidP="003C6BF5">
      <w:pPr>
        <w:ind w:firstLine="709"/>
        <w:jc w:val="both"/>
        <w:rPr>
          <w:rFonts w:cs="Times New Roman"/>
        </w:rPr>
      </w:pPr>
      <w:r w:rsidRPr="003C6BF5">
        <w:rPr>
          <w:rFonts w:cs="Times New Roman"/>
        </w:rPr>
        <w:t>С целью повышения качества и расширения видов предоставляемой помощи, а также, учитывая пожелания граждан, в центрах социального обслуживания населения некоторых районов и городов области введены услуги социального такси, парикмахера, сиделки с минимальной платой за их предоставление, а также были открыты дополнительные отделения:</w:t>
      </w:r>
    </w:p>
    <w:p w:rsidR="003C6BF5" w:rsidRPr="003C6BF5" w:rsidRDefault="003C6BF5" w:rsidP="003C6BF5">
      <w:pPr>
        <w:ind w:firstLine="709"/>
        <w:jc w:val="both"/>
        <w:rPr>
          <w:rFonts w:cs="Times New Roman"/>
        </w:rPr>
      </w:pPr>
      <w:r w:rsidRPr="003C6BF5">
        <w:rPr>
          <w:rFonts w:cs="Times New Roman"/>
        </w:rPr>
        <w:t>надомного обслуживания в комплексном центре социального обслуживания Мантуровского района;</w:t>
      </w:r>
    </w:p>
    <w:p w:rsidR="003C6BF5" w:rsidRPr="003C6BF5" w:rsidRDefault="003C6BF5" w:rsidP="003C6BF5">
      <w:pPr>
        <w:ind w:firstLine="709"/>
        <w:jc w:val="both"/>
        <w:rPr>
          <w:rFonts w:cs="Times New Roman"/>
        </w:rPr>
      </w:pPr>
      <w:r w:rsidRPr="003C6BF5">
        <w:rPr>
          <w:rFonts w:cs="Times New Roman"/>
        </w:rPr>
        <w:lastRenderedPageBreak/>
        <w:t>срочного социального обслуживания в комплексном центре социального обслуживания Льговского района;</w:t>
      </w:r>
    </w:p>
    <w:p w:rsidR="003C6BF5" w:rsidRPr="003C6BF5" w:rsidRDefault="003C6BF5" w:rsidP="003C6BF5">
      <w:pPr>
        <w:ind w:firstLine="709"/>
        <w:jc w:val="both"/>
        <w:rPr>
          <w:rFonts w:cs="Times New Roman"/>
          <w:bCs/>
        </w:rPr>
      </w:pPr>
      <w:r w:rsidRPr="003C6BF5">
        <w:rPr>
          <w:rFonts w:cs="Times New Roman"/>
        </w:rPr>
        <w:t>консультативные в комплексном центре социального обслуживания Курчатовского района и центре социального обслуживания г. Курска «Участие»;</w:t>
      </w:r>
    </w:p>
    <w:p w:rsidR="003C6BF5" w:rsidRPr="003C6BF5" w:rsidRDefault="003C6BF5" w:rsidP="003C6BF5">
      <w:pPr>
        <w:ind w:firstLine="709"/>
        <w:jc w:val="both"/>
        <w:rPr>
          <w:rFonts w:cs="Times New Roman"/>
        </w:rPr>
      </w:pPr>
      <w:r w:rsidRPr="003C6BF5">
        <w:rPr>
          <w:rFonts w:cs="Times New Roman"/>
        </w:rPr>
        <w:t>организационно-методические в комплексном центре социального обслуживания Октябрьского района и центре социального обслуживания г. Курска «Участие»;</w:t>
      </w:r>
    </w:p>
    <w:p w:rsidR="003C6BF5" w:rsidRPr="003C6BF5" w:rsidRDefault="003C6BF5" w:rsidP="003C6BF5">
      <w:pPr>
        <w:ind w:firstLine="709"/>
        <w:jc w:val="both"/>
        <w:rPr>
          <w:rFonts w:cs="Times New Roman"/>
        </w:rPr>
      </w:pPr>
      <w:r w:rsidRPr="003C6BF5">
        <w:rPr>
          <w:rFonts w:cs="Times New Roman"/>
        </w:rPr>
        <w:t>срочного социального обслуживания в социально-реабилитационном центре «Забота»;</w:t>
      </w:r>
    </w:p>
    <w:p w:rsidR="003C6BF5" w:rsidRPr="003C6BF5" w:rsidRDefault="003C6BF5" w:rsidP="003C6BF5">
      <w:pPr>
        <w:ind w:firstLine="709"/>
        <w:jc w:val="both"/>
        <w:rPr>
          <w:rFonts w:cs="Times New Roman"/>
          <w:bCs/>
        </w:rPr>
      </w:pPr>
      <w:proofErr w:type="gramStart"/>
      <w:r w:rsidRPr="003C6BF5">
        <w:rPr>
          <w:rFonts w:cs="Times New Roman"/>
        </w:rPr>
        <w:t>консультативное</w:t>
      </w:r>
      <w:proofErr w:type="gramEnd"/>
      <w:r w:rsidRPr="003C6BF5">
        <w:rPr>
          <w:rFonts w:cs="Times New Roman"/>
        </w:rPr>
        <w:t xml:space="preserve"> в комплексном центре социального обслуживания г. Железногорска;</w:t>
      </w:r>
    </w:p>
    <w:p w:rsidR="003C6BF5" w:rsidRPr="003C6BF5" w:rsidRDefault="003C6BF5" w:rsidP="003C6BF5">
      <w:pPr>
        <w:ind w:firstLine="709"/>
        <w:jc w:val="both"/>
        <w:rPr>
          <w:rFonts w:cs="Times New Roman"/>
        </w:rPr>
      </w:pPr>
      <w:proofErr w:type="gramStart"/>
      <w:r w:rsidRPr="003C6BF5">
        <w:rPr>
          <w:rFonts w:cs="Times New Roman"/>
        </w:rPr>
        <w:t>организационно-методические в комплексных центрах социального обслуживания Медвенского и Щигровского районов;</w:t>
      </w:r>
      <w:proofErr w:type="gramEnd"/>
    </w:p>
    <w:p w:rsidR="003C6BF5" w:rsidRPr="003C6BF5" w:rsidRDefault="003C6BF5" w:rsidP="003C6BF5">
      <w:pPr>
        <w:ind w:firstLine="709"/>
        <w:jc w:val="both"/>
        <w:rPr>
          <w:rFonts w:cs="Times New Roman"/>
        </w:rPr>
      </w:pPr>
      <w:r w:rsidRPr="003C6BF5">
        <w:rPr>
          <w:rFonts w:cs="Times New Roman"/>
        </w:rPr>
        <w:t>надомного обслуживания в комплексном центре социального обслуживания Тимского района;</w:t>
      </w:r>
    </w:p>
    <w:p w:rsidR="003C6BF5" w:rsidRPr="003C6BF5" w:rsidRDefault="003C6BF5" w:rsidP="003C6BF5">
      <w:pPr>
        <w:ind w:firstLine="709"/>
        <w:jc w:val="both"/>
        <w:rPr>
          <w:rFonts w:cs="Times New Roman"/>
        </w:rPr>
      </w:pPr>
      <w:r w:rsidRPr="003C6BF5">
        <w:rPr>
          <w:rFonts w:cs="Times New Roman"/>
        </w:rPr>
        <w:t>торгового обслуживания в центре социального обслуживания г. Курска «Участие».</w:t>
      </w:r>
    </w:p>
    <w:p w:rsidR="003C6BF5" w:rsidRPr="003C6BF5" w:rsidRDefault="003C6BF5" w:rsidP="003C6BF5">
      <w:pPr>
        <w:ind w:firstLine="709"/>
        <w:jc w:val="both"/>
        <w:rPr>
          <w:rFonts w:cs="Times New Roman"/>
        </w:rPr>
      </w:pPr>
      <w:r w:rsidRPr="003C6BF5">
        <w:rPr>
          <w:rFonts w:cs="Times New Roman"/>
        </w:rPr>
        <w:t xml:space="preserve">Важнейшим направлением деятельности комитета социального обеспечения Курской области остается работа по поддержке семей с детьми и профилактике социального сиротства и семейного неблагополучия, причем наибольшее внимание уделяется многодетным, неполным, с детьми-инвалидами. В Курской области проживают 129,7 тыс. семей с детьми, в которых воспитывается 210,7 тысяч детей. </w:t>
      </w:r>
    </w:p>
    <w:p w:rsidR="003C6BF5" w:rsidRPr="003C6BF5" w:rsidRDefault="003C6BF5" w:rsidP="003C6BF5">
      <w:pPr>
        <w:ind w:firstLine="709"/>
        <w:jc w:val="both"/>
        <w:rPr>
          <w:rFonts w:cs="Times New Roman"/>
        </w:rPr>
      </w:pPr>
      <w:r w:rsidRPr="003C6BF5">
        <w:rPr>
          <w:rFonts w:cs="Times New Roman"/>
        </w:rPr>
        <w:t>На территории области различные виды социальной помощи семьям с детьми, а также детям-сиротам и детям, оставшимся без попечения родителей, оказывают 7 специализированных учреждений социального обслуживания семьи и детей. В 2010 было открыто областное государственное учреждение социального обслуживания «Черемисиновский социально-реабилитационный центр для несовершеннолетних».</w:t>
      </w:r>
    </w:p>
    <w:p w:rsidR="003C6BF5" w:rsidRPr="003C6BF5" w:rsidRDefault="003C6BF5" w:rsidP="003C6BF5">
      <w:pPr>
        <w:tabs>
          <w:tab w:val="left" w:pos="900"/>
          <w:tab w:val="left" w:pos="1080"/>
        </w:tabs>
        <w:ind w:firstLine="709"/>
        <w:jc w:val="both"/>
        <w:rPr>
          <w:rFonts w:cs="Times New Roman"/>
        </w:rPr>
      </w:pPr>
      <w:r w:rsidRPr="003C6BF5">
        <w:rPr>
          <w:rFonts w:cs="Times New Roman"/>
        </w:rPr>
        <w:t>Обеспечение устойчивого функционирования стационарных учреждений социального обслуживания является приоритетной задачей социальной отрасли.</w:t>
      </w:r>
    </w:p>
    <w:p w:rsidR="003C6BF5" w:rsidRPr="003C6BF5" w:rsidRDefault="003C6BF5" w:rsidP="003C6BF5">
      <w:pPr>
        <w:tabs>
          <w:tab w:val="left" w:pos="900"/>
          <w:tab w:val="left" w:pos="1080"/>
        </w:tabs>
        <w:ind w:firstLine="709"/>
        <w:jc w:val="both"/>
        <w:rPr>
          <w:rFonts w:cs="Times New Roman"/>
        </w:rPr>
      </w:pPr>
      <w:r w:rsidRPr="003C6BF5">
        <w:rPr>
          <w:rFonts w:cs="Times New Roman"/>
          <w:iCs/>
        </w:rPr>
        <w:t xml:space="preserve">В настоящее время все социальные учреждения области обеспечены технологическим оборудованием и транспортными средствами. </w:t>
      </w:r>
      <w:r w:rsidRPr="003C6BF5">
        <w:rPr>
          <w:rFonts w:cs="Times New Roman"/>
        </w:rPr>
        <w:t>Для комплексного решения вопросов безопасности и технического состояния учреждений распоряжением Администрации Курской области от 14 июля 2009 года № 387 был утвержден План строительства, реконструкции и капитального ремонта  зданий (сооружений) стационарных учреждений на 2010-2014 годы.</w:t>
      </w:r>
    </w:p>
    <w:p w:rsidR="003C6BF5" w:rsidRPr="003C6BF5" w:rsidRDefault="003C6BF5" w:rsidP="003C6BF5">
      <w:pPr>
        <w:ind w:firstLine="709"/>
        <w:jc w:val="both"/>
        <w:rPr>
          <w:rFonts w:cs="Times New Roman"/>
        </w:rPr>
      </w:pPr>
      <w:r w:rsidRPr="003C6BF5">
        <w:rPr>
          <w:rFonts w:cs="Times New Roman"/>
        </w:rPr>
        <w:t xml:space="preserve">Предполагаемый объем средств на реализацию данного направления составит около 1 миллиарда рублей. </w:t>
      </w:r>
    </w:p>
    <w:p w:rsidR="003C6BF5" w:rsidRPr="003C6BF5" w:rsidRDefault="003C6BF5" w:rsidP="003C6BF5">
      <w:pPr>
        <w:autoSpaceDE w:val="0"/>
        <w:autoSpaceDN w:val="0"/>
        <w:adjustRightInd w:val="0"/>
        <w:ind w:firstLine="709"/>
        <w:jc w:val="both"/>
        <w:rPr>
          <w:rFonts w:cs="Times New Roman"/>
        </w:rPr>
      </w:pPr>
      <w:r w:rsidRPr="003C6BF5">
        <w:rPr>
          <w:rFonts w:cs="Times New Roman"/>
        </w:rPr>
        <w:lastRenderedPageBreak/>
        <w:t xml:space="preserve">Одной из главных задач, стоящих перед всеми ветвями и уровнями власти, является  помощь инвалидам в преодолении жизненных трудностей, адаптации в обществе. </w:t>
      </w:r>
    </w:p>
    <w:p w:rsidR="003C6BF5" w:rsidRPr="003C6BF5" w:rsidRDefault="003C6BF5" w:rsidP="003C6BF5">
      <w:pPr>
        <w:autoSpaceDE w:val="0"/>
        <w:autoSpaceDN w:val="0"/>
        <w:adjustRightInd w:val="0"/>
        <w:ind w:firstLine="709"/>
        <w:jc w:val="both"/>
        <w:rPr>
          <w:rFonts w:cs="Times New Roman"/>
        </w:rPr>
      </w:pPr>
      <w:r w:rsidRPr="003C6BF5">
        <w:rPr>
          <w:rFonts w:cs="Times New Roman"/>
        </w:rPr>
        <w:t xml:space="preserve">Основным реабилитационным учреждением системы социального обеспечения Курской области является государственное учреждение социального обслуживания населения «Областной </w:t>
      </w:r>
      <w:proofErr w:type="gramStart"/>
      <w:r w:rsidRPr="003C6BF5">
        <w:rPr>
          <w:rFonts w:cs="Times New Roman"/>
        </w:rPr>
        <w:t>медико-социальный</w:t>
      </w:r>
      <w:proofErr w:type="gramEnd"/>
      <w:r w:rsidRPr="003C6BF5">
        <w:rPr>
          <w:rFonts w:cs="Times New Roman"/>
        </w:rPr>
        <w:t xml:space="preserve"> реабилитационный центр имени преподобного Феодосия Печерского».</w:t>
      </w:r>
    </w:p>
    <w:p w:rsidR="003C6BF5" w:rsidRPr="003C6BF5" w:rsidRDefault="003C6BF5" w:rsidP="003C6BF5">
      <w:pPr>
        <w:autoSpaceDE w:val="0"/>
        <w:autoSpaceDN w:val="0"/>
        <w:adjustRightInd w:val="0"/>
        <w:ind w:firstLine="709"/>
        <w:jc w:val="both"/>
        <w:rPr>
          <w:rFonts w:cs="Times New Roman"/>
        </w:rPr>
      </w:pPr>
      <w:r w:rsidRPr="003C6BF5">
        <w:rPr>
          <w:rFonts w:cs="Times New Roman"/>
        </w:rPr>
        <w:t xml:space="preserve">Ежегодно в центре проходят курсы реабилитации около 1800 лиц с ограниченными возможностями. Одной из отличительных особенностей работы центра является предоставление услуг </w:t>
      </w:r>
      <w:proofErr w:type="gramStart"/>
      <w:r w:rsidRPr="003C6BF5">
        <w:rPr>
          <w:rFonts w:cs="Times New Roman"/>
        </w:rPr>
        <w:t>медико-социальной</w:t>
      </w:r>
      <w:proofErr w:type="gramEnd"/>
      <w:r w:rsidRPr="003C6BF5">
        <w:rPr>
          <w:rFonts w:cs="Times New Roman"/>
        </w:rPr>
        <w:t xml:space="preserve"> реабилитации (в том числе психологической) лицам, сопровождающим инвалидов и детей с ограниченными возможностями. Это позволяет предоставить реабилитационную помощь не только самому инвалиду, но и членам его семьи. </w:t>
      </w:r>
    </w:p>
    <w:p w:rsidR="003C6BF5" w:rsidRPr="003C6BF5" w:rsidRDefault="003C6BF5" w:rsidP="003C6BF5">
      <w:pPr>
        <w:ind w:firstLine="708"/>
        <w:jc w:val="both"/>
        <w:rPr>
          <w:rFonts w:cs="Times New Roman"/>
        </w:rPr>
      </w:pPr>
      <w:r w:rsidRPr="003C6BF5">
        <w:rPr>
          <w:rFonts w:cs="Times New Roman"/>
        </w:rPr>
        <w:t xml:space="preserve">Основные социально-экономические показатели по Курской области представлены в приложении №1 к настоящей Программе. </w:t>
      </w:r>
    </w:p>
    <w:p w:rsidR="003C6BF5" w:rsidRPr="003C6BF5" w:rsidRDefault="003C6BF5" w:rsidP="003C6BF5">
      <w:pPr>
        <w:jc w:val="both"/>
        <w:rPr>
          <w:rFonts w:cs="Times New Roman"/>
          <w:sz w:val="24"/>
          <w:szCs w:val="24"/>
        </w:rPr>
      </w:pPr>
    </w:p>
    <w:p w:rsidR="003C6BF5" w:rsidRPr="003C6BF5" w:rsidRDefault="003C6BF5" w:rsidP="003C6BF5">
      <w:pPr>
        <w:jc w:val="center"/>
        <w:rPr>
          <w:rFonts w:cs="Times New Roman"/>
          <w:b/>
        </w:rPr>
      </w:pPr>
      <w:r w:rsidRPr="003C6BF5">
        <w:rPr>
          <w:rFonts w:cs="Times New Roman"/>
          <w:b/>
        </w:rPr>
        <w:t>Меры по стимулированию экономической активности в Курской области</w:t>
      </w:r>
    </w:p>
    <w:p w:rsidR="003C6BF5" w:rsidRPr="003C6BF5" w:rsidRDefault="003C6BF5" w:rsidP="003C6BF5">
      <w:pPr>
        <w:autoSpaceDE w:val="0"/>
        <w:autoSpaceDN w:val="0"/>
        <w:adjustRightInd w:val="0"/>
        <w:ind w:firstLine="540"/>
        <w:jc w:val="both"/>
        <w:rPr>
          <w:rFonts w:cs="Times New Roman"/>
        </w:rPr>
      </w:pPr>
    </w:p>
    <w:p w:rsidR="003C6BF5" w:rsidRPr="003C6BF5" w:rsidRDefault="003C6BF5" w:rsidP="003C6BF5">
      <w:pPr>
        <w:autoSpaceDE w:val="0"/>
        <w:autoSpaceDN w:val="0"/>
        <w:adjustRightInd w:val="0"/>
        <w:ind w:firstLine="540"/>
        <w:jc w:val="both"/>
        <w:rPr>
          <w:rFonts w:cs="Times New Roman"/>
        </w:rPr>
      </w:pPr>
      <w:r w:rsidRPr="003C6BF5">
        <w:rPr>
          <w:rFonts w:cs="Times New Roman"/>
        </w:rPr>
        <w:t xml:space="preserve">Основным нормативным документом, направленным на стимулирование экономической активности инвесторов, является Закон Курской области от 12 августа 2004 № 37-ЗКО «Об инвестиционной деятельности в Курской области». </w:t>
      </w:r>
    </w:p>
    <w:p w:rsidR="003C6BF5" w:rsidRPr="003C6BF5" w:rsidRDefault="003C6BF5" w:rsidP="003C6BF5">
      <w:pPr>
        <w:autoSpaceDE w:val="0"/>
        <w:autoSpaceDN w:val="0"/>
        <w:adjustRightInd w:val="0"/>
        <w:ind w:firstLine="540"/>
        <w:jc w:val="both"/>
        <w:rPr>
          <w:rFonts w:cs="Times New Roman"/>
        </w:rPr>
      </w:pPr>
      <w:r w:rsidRPr="003C6BF5">
        <w:rPr>
          <w:rFonts w:cs="Times New Roman"/>
        </w:rPr>
        <w:t>Так, в 2010 году приняты Законы Курской области:</w:t>
      </w:r>
    </w:p>
    <w:p w:rsidR="003C6BF5" w:rsidRPr="003C6BF5" w:rsidRDefault="003C6BF5" w:rsidP="003C6BF5">
      <w:pPr>
        <w:autoSpaceDE w:val="0"/>
        <w:autoSpaceDN w:val="0"/>
        <w:adjustRightInd w:val="0"/>
        <w:ind w:firstLine="540"/>
        <w:jc w:val="both"/>
        <w:rPr>
          <w:rFonts w:cs="Times New Roman"/>
        </w:rPr>
      </w:pPr>
      <w:r w:rsidRPr="003C6BF5">
        <w:rPr>
          <w:rFonts w:cs="Times New Roman"/>
        </w:rPr>
        <w:t>от 23 ноября 2010 года № 100-ЗКО «О внесении изменений и дополнений в Закон Курской области «Об инвестиционной деятельности в Курской области», предусматривающий упрощение процедуры вхождения инвесторов в режим наибольшего благоприятствования, включая снижение минимального объема инвестиций по проекту с 250,0 млн. рублей до 100,0 млн. рублей;</w:t>
      </w:r>
    </w:p>
    <w:p w:rsidR="003C6BF5" w:rsidRPr="003C6BF5" w:rsidRDefault="003C6BF5" w:rsidP="003C6BF5">
      <w:pPr>
        <w:autoSpaceDE w:val="0"/>
        <w:autoSpaceDN w:val="0"/>
        <w:adjustRightInd w:val="0"/>
        <w:ind w:firstLine="540"/>
        <w:jc w:val="both"/>
        <w:rPr>
          <w:rFonts w:cs="Times New Roman"/>
        </w:rPr>
      </w:pPr>
      <w:proofErr w:type="gramStart"/>
      <w:r w:rsidRPr="003C6BF5">
        <w:rPr>
          <w:rFonts w:cs="Times New Roman"/>
        </w:rPr>
        <w:t>от 14 декабря 2010 года № 112-ЗКО «О налоговой ставке налога на прибыль организаций, подлежащего зачислению в областной бюджет для инвесторов, работающих в режиме наибольшего благоприятствования на территории Курской области», который предусматривает снижение налоговой ставки по налогу на прибыль организаций, в части зачисляемой в областной бюджет, на 4,5 процентных пункта для инвесторов, построивших новые предприятия обрабатывающих отраслей.</w:t>
      </w:r>
      <w:proofErr w:type="gramEnd"/>
    </w:p>
    <w:p w:rsidR="003C6BF5" w:rsidRPr="003C6BF5" w:rsidRDefault="003C6BF5" w:rsidP="003C6BF5">
      <w:pPr>
        <w:autoSpaceDE w:val="0"/>
        <w:autoSpaceDN w:val="0"/>
        <w:adjustRightInd w:val="0"/>
        <w:ind w:firstLine="540"/>
        <w:jc w:val="both"/>
        <w:rPr>
          <w:rFonts w:cs="Times New Roman"/>
        </w:rPr>
      </w:pPr>
      <w:r w:rsidRPr="003C6BF5">
        <w:rPr>
          <w:rFonts w:cs="Times New Roman"/>
        </w:rPr>
        <w:t>Законом «Об инвестиционной деятельности в Курской области» предусмотрено участие органов государственной власти Курской области в инвестиционной деятельности путем:</w:t>
      </w:r>
    </w:p>
    <w:p w:rsidR="003C6BF5" w:rsidRPr="003C6BF5" w:rsidRDefault="003C6BF5" w:rsidP="003C6BF5">
      <w:pPr>
        <w:autoSpaceDE w:val="0"/>
        <w:autoSpaceDN w:val="0"/>
        <w:adjustRightInd w:val="0"/>
        <w:ind w:firstLine="540"/>
        <w:jc w:val="both"/>
        <w:rPr>
          <w:rFonts w:cs="Times New Roman"/>
        </w:rPr>
      </w:pPr>
      <w:r w:rsidRPr="003C6BF5">
        <w:rPr>
          <w:rFonts w:cs="Times New Roman"/>
        </w:rPr>
        <w:t>создания режима наибольшего благоприятствования;</w:t>
      </w:r>
    </w:p>
    <w:p w:rsidR="003C6BF5" w:rsidRPr="003C6BF5" w:rsidRDefault="003C6BF5" w:rsidP="003C6BF5">
      <w:pPr>
        <w:autoSpaceDE w:val="0"/>
        <w:autoSpaceDN w:val="0"/>
        <w:adjustRightInd w:val="0"/>
        <w:ind w:firstLine="540"/>
        <w:jc w:val="both"/>
        <w:rPr>
          <w:rFonts w:cs="Times New Roman"/>
        </w:rPr>
      </w:pPr>
      <w:r w:rsidRPr="003C6BF5">
        <w:rPr>
          <w:rFonts w:cs="Times New Roman"/>
        </w:rPr>
        <w:t>предоставления инвестиционных налоговых кредитов;</w:t>
      </w:r>
    </w:p>
    <w:p w:rsidR="003C6BF5" w:rsidRPr="003C6BF5" w:rsidRDefault="003C6BF5" w:rsidP="003C6BF5">
      <w:pPr>
        <w:autoSpaceDE w:val="0"/>
        <w:autoSpaceDN w:val="0"/>
        <w:adjustRightInd w:val="0"/>
        <w:ind w:firstLine="540"/>
        <w:jc w:val="both"/>
        <w:rPr>
          <w:rFonts w:cs="Times New Roman"/>
        </w:rPr>
      </w:pPr>
      <w:r w:rsidRPr="003C6BF5">
        <w:rPr>
          <w:rFonts w:cs="Times New Roman"/>
        </w:rPr>
        <w:t>предоставления государственных гарантий Курской области;</w:t>
      </w:r>
    </w:p>
    <w:p w:rsidR="003C6BF5" w:rsidRPr="003C6BF5" w:rsidRDefault="003C6BF5" w:rsidP="003C6BF5">
      <w:pPr>
        <w:autoSpaceDE w:val="0"/>
        <w:autoSpaceDN w:val="0"/>
        <w:adjustRightInd w:val="0"/>
        <w:ind w:firstLine="540"/>
        <w:jc w:val="both"/>
        <w:rPr>
          <w:rFonts w:cs="Times New Roman"/>
        </w:rPr>
      </w:pPr>
      <w:r w:rsidRPr="003C6BF5">
        <w:rPr>
          <w:rFonts w:cs="Times New Roman"/>
        </w:rPr>
        <w:lastRenderedPageBreak/>
        <w:t>размещения на конкурсной основе средств областного бюджета для финансирования инвестиционных проектов, осуществляемого в формах:</w:t>
      </w:r>
    </w:p>
    <w:p w:rsidR="003C6BF5" w:rsidRPr="003C6BF5" w:rsidRDefault="003C6BF5" w:rsidP="003C6BF5">
      <w:pPr>
        <w:autoSpaceDE w:val="0"/>
        <w:autoSpaceDN w:val="0"/>
        <w:adjustRightInd w:val="0"/>
        <w:ind w:firstLine="540"/>
        <w:jc w:val="both"/>
        <w:rPr>
          <w:rFonts w:cs="Times New Roman"/>
        </w:rPr>
      </w:pPr>
      <w:r w:rsidRPr="003C6BF5">
        <w:rPr>
          <w:rFonts w:cs="Times New Roman"/>
        </w:rPr>
        <w:t>а) бюджетных кредитов;</w:t>
      </w:r>
    </w:p>
    <w:p w:rsidR="003C6BF5" w:rsidRPr="003C6BF5" w:rsidRDefault="003C6BF5" w:rsidP="003C6BF5">
      <w:pPr>
        <w:autoSpaceDE w:val="0"/>
        <w:autoSpaceDN w:val="0"/>
        <w:adjustRightInd w:val="0"/>
        <w:ind w:firstLine="540"/>
        <w:jc w:val="both"/>
        <w:rPr>
          <w:rFonts w:cs="Times New Roman"/>
        </w:rPr>
      </w:pPr>
      <w:r w:rsidRPr="003C6BF5">
        <w:rPr>
          <w:rFonts w:cs="Times New Roman"/>
        </w:rPr>
        <w:t>б) бюджетных инвестиций;</w:t>
      </w:r>
    </w:p>
    <w:p w:rsidR="003C6BF5" w:rsidRPr="003C6BF5" w:rsidRDefault="003C6BF5" w:rsidP="003C6BF5">
      <w:pPr>
        <w:autoSpaceDE w:val="0"/>
        <w:autoSpaceDN w:val="0"/>
        <w:adjustRightInd w:val="0"/>
        <w:ind w:firstLine="540"/>
        <w:jc w:val="both"/>
        <w:rPr>
          <w:rFonts w:cs="Times New Roman"/>
        </w:rPr>
      </w:pPr>
      <w:r w:rsidRPr="003C6BF5">
        <w:rPr>
          <w:rFonts w:cs="Times New Roman"/>
        </w:rPr>
        <w:t>в) субсидий на возмещение части затрат на уплату процентов по кредитам, полученным в кредитных организациях субъектами инвестиционной деятельности;</w:t>
      </w:r>
    </w:p>
    <w:p w:rsidR="003C6BF5" w:rsidRPr="003C6BF5" w:rsidRDefault="003C6BF5" w:rsidP="003C6BF5">
      <w:pPr>
        <w:autoSpaceDE w:val="0"/>
        <w:autoSpaceDN w:val="0"/>
        <w:adjustRightInd w:val="0"/>
        <w:ind w:firstLine="540"/>
        <w:jc w:val="both"/>
        <w:rPr>
          <w:rFonts w:cs="Times New Roman"/>
        </w:rPr>
      </w:pPr>
      <w:r w:rsidRPr="003C6BF5">
        <w:rPr>
          <w:rFonts w:cs="Times New Roman"/>
        </w:rPr>
        <w:t>другие формы государственной поддержки субъектов инвестиционной деятельности.</w:t>
      </w:r>
    </w:p>
    <w:p w:rsidR="003C6BF5" w:rsidRPr="003C6BF5" w:rsidRDefault="003C6BF5" w:rsidP="003C6BF5">
      <w:pPr>
        <w:autoSpaceDE w:val="0"/>
        <w:autoSpaceDN w:val="0"/>
        <w:adjustRightInd w:val="0"/>
        <w:ind w:firstLine="540"/>
        <w:jc w:val="both"/>
        <w:rPr>
          <w:rFonts w:cs="Times New Roman"/>
        </w:rPr>
      </w:pPr>
      <w:r w:rsidRPr="003C6BF5">
        <w:rPr>
          <w:rFonts w:cs="Times New Roman"/>
        </w:rPr>
        <w:t>Принят Закон Курской области от 23 ноября 2010 года № 101-ЗКО «О внесении изменений в статью 4 Закона Курской области «О налоге на имущество организаций».</w:t>
      </w:r>
    </w:p>
    <w:p w:rsidR="003C6BF5" w:rsidRPr="003C6BF5" w:rsidRDefault="003C6BF5" w:rsidP="003C6BF5">
      <w:pPr>
        <w:autoSpaceDE w:val="0"/>
        <w:autoSpaceDN w:val="0"/>
        <w:adjustRightInd w:val="0"/>
        <w:ind w:firstLine="540"/>
        <w:jc w:val="both"/>
        <w:rPr>
          <w:rFonts w:cs="Times New Roman"/>
        </w:rPr>
      </w:pPr>
      <w:r w:rsidRPr="003C6BF5">
        <w:rPr>
          <w:rFonts w:cs="Times New Roman"/>
        </w:rPr>
        <w:t>Основным инструментом государственной поддержки малого и среднего бизнеса в области являются областные целевые программы.</w:t>
      </w:r>
    </w:p>
    <w:p w:rsidR="003C6BF5" w:rsidRPr="003C6BF5" w:rsidRDefault="003C6BF5" w:rsidP="003C6BF5">
      <w:pPr>
        <w:autoSpaceDE w:val="0"/>
        <w:autoSpaceDN w:val="0"/>
        <w:adjustRightInd w:val="0"/>
        <w:ind w:firstLine="540"/>
        <w:jc w:val="both"/>
        <w:rPr>
          <w:rFonts w:cs="Times New Roman"/>
        </w:rPr>
      </w:pPr>
      <w:r w:rsidRPr="003C6BF5">
        <w:rPr>
          <w:rFonts w:cs="Times New Roman"/>
        </w:rPr>
        <w:t>В настоящее время реализуется областная целевая программа «Развитие малого и среднего предпринимательства в Курской области на 2012 - 2015 годы», утвержденная постановлением Администрации Курской области от 5 октября 2011 года № 488-па.</w:t>
      </w:r>
    </w:p>
    <w:p w:rsidR="003C6BF5" w:rsidRPr="003C6BF5" w:rsidRDefault="003C6BF5" w:rsidP="003C6BF5">
      <w:pPr>
        <w:autoSpaceDE w:val="0"/>
        <w:autoSpaceDN w:val="0"/>
        <w:adjustRightInd w:val="0"/>
        <w:ind w:firstLine="540"/>
        <w:jc w:val="both"/>
        <w:rPr>
          <w:rFonts w:cs="Times New Roman"/>
        </w:rPr>
      </w:pPr>
      <w:r w:rsidRPr="003C6BF5">
        <w:rPr>
          <w:rFonts w:cs="Times New Roman"/>
        </w:rPr>
        <w:t>Целью Программы является создание благоприятных условий для развития малого и среднего предпринимательства, увеличение количества субъектов бизнеса, обеспечение занятости населения и развитие самозанятости, обеспечение конкурентоспособности субъектов малого и среднего предпринимательства.</w:t>
      </w:r>
    </w:p>
    <w:p w:rsidR="003C6BF5" w:rsidRPr="003C6BF5" w:rsidRDefault="003C6BF5" w:rsidP="003C6BF5">
      <w:pPr>
        <w:autoSpaceDE w:val="0"/>
        <w:autoSpaceDN w:val="0"/>
        <w:adjustRightInd w:val="0"/>
        <w:ind w:firstLine="540"/>
        <w:jc w:val="both"/>
        <w:rPr>
          <w:rFonts w:cs="Times New Roman"/>
        </w:rPr>
      </w:pPr>
      <w:r w:rsidRPr="003C6BF5">
        <w:rPr>
          <w:rFonts w:cs="Times New Roman"/>
        </w:rPr>
        <w:t xml:space="preserve">Для достижения указанной цели определены задачи государственных органов и общественных организаций области, которые направлены </w:t>
      </w:r>
      <w:proofErr w:type="gramStart"/>
      <w:r w:rsidRPr="003C6BF5">
        <w:rPr>
          <w:rFonts w:cs="Times New Roman"/>
        </w:rPr>
        <w:t>на</w:t>
      </w:r>
      <w:proofErr w:type="gramEnd"/>
      <w:r w:rsidRPr="003C6BF5">
        <w:rPr>
          <w:rFonts w:cs="Times New Roman"/>
        </w:rPr>
        <w:t>:</w:t>
      </w:r>
    </w:p>
    <w:p w:rsidR="003C6BF5" w:rsidRPr="003C6BF5" w:rsidRDefault="003C6BF5" w:rsidP="003C6BF5">
      <w:pPr>
        <w:autoSpaceDE w:val="0"/>
        <w:autoSpaceDN w:val="0"/>
        <w:adjustRightInd w:val="0"/>
        <w:ind w:firstLine="540"/>
        <w:jc w:val="both"/>
        <w:rPr>
          <w:rFonts w:cs="Times New Roman"/>
        </w:rPr>
      </w:pPr>
      <w:r w:rsidRPr="003C6BF5">
        <w:rPr>
          <w:rFonts w:cs="Times New Roman"/>
        </w:rPr>
        <w:t>совершенствование нормативной правовой и методологической базы;</w:t>
      </w:r>
    </w:p>
    <w:p w:rsidR="003C6BF5" w:rsidRPr="003C6BF5" w:rsidRDefault="003C6BF5" w:rsidP="003C6BF5">
      <w:pPr>
        <w:autoSpaceDE w:val="0"/>
        <w:autoSpaceDN w:val="0"/>
        <w:adjustRightInd w:val="0"/>
        <w:ind w:firstLine="540"/>
        <w:jc w:val="both"/>
        <w:rPr>
          <w:rFonts w:cs="Times New Roman"/>
        </w:rPr>
      </w:pPr>
      <w:r w:rsidRPr="003C6BF5">
        <w:rPr>
          <w:rFonts w:cs="Times New Roman"/>
        </w:rPr>
        <w:t>максимальное удовлетворение потребности малого и среднего бизнеса в комплексных консультационных услугах по всем видам предпринимательской деятельности путем развития и совершенствования поддержки предпринимательства;</w:t>
      </w:r>
    </w:p>
    <w:p w:rsidR="003C6BF5" w:rsidRPr="003C6BF5" w:rsidRDefault="003C6BF5" w:rsidP="003C6BF5">
      <w:pPr>
        <w:autoSpaceDE w:val="0"/>
        <w:autoSpaceDN w:val="0"/>
        <w:adjustRightInd w:val="0"/>
        <w:ind w:firstLine="540"/>
        <w:jc w:val="both"/>
        <w:rPr>
          <w:rFonts w:cs="Times New Roman"/>
        </w:rPr>
      </w:pPr>
      <w:r w:rsidRPr="003C6BF5">
        <w:rPr>
          <w:rFonts w:cs="Times New Roman"/>
        </w:rPr>
        <w:t>формирование среди населения положительного имиджа предпринимательства.</w:t>
      </w:r>
    </w:p>
    <w:p w:rsidR="003C6BF5" w:rsidRPr="003C6BF5" w:rsidRDefault="003C6BF5" w:rsidP="003C6BF5">
      <w:pPr>
        <w:autoSpaceDE w:val="0"/>
        <w:autoSpaceDN w:val="0"/>
        <w:adjustRightInd w:val="0"/>
        <w:ind w:firstLine="540"/>
        <w:jc w:val="both"/>
        <w:rPr>
          <w:rFonts w:cs="Times New Roman"/>
        </w:rPr>
      </w:pPr>
      <w:r w:rsidRPr="003C6BF5">
        <w:rPr>
          <w:rFonts w:cs="Times New Roman"/>
        </w:rPr>
        <w:t xml:space="preserve">Реализация намеченных мероприятий позволит создать условия </w:t>
      </w:r>
      <w:proofErr w:type="gramStart"/>
      <w:r w:rsidRPr="003C6BF5">
        <w:rPr>
          <w:rFonts w:cs="Times New Roman"/>
        </w:rPr>
        <w:t>для</w:t>
      </w:r>
      <w:proofErr w:type="gramEnd"/>
      <w:r w:rsidRPr="003C6BF5">
        <w:rPr>
          <w:rFonts w:cs="Times New Roman"/>
        </w:rPr>
        <w:t>:</w:t>
      </w:r>
    </w:p>
    <w:p w:rsidR="003C6BF5" w:rsidRPr="003C6BF5" w:rsidRDefault="003C6BF5" w:rsidP="003C6BF5">
      <w:pPr>
        <w:autoSpaceDE w:val="0"/>
        <w:autoSpaceDN w:val="0"/>
        <w:adjustRightInd w:val="0"/>
        <w:ind w:firstLine="540"/>
        <w:jc w:val="both"/>
        <w:rPr>
          <w:rFonts w:cs="Times New Roman"/>
        </w:rPr>
      </w:pPr>
      <w:r w:rsidRPr="003C6BF5">
        <w:rPr>
          <w:rFonts w:cs="Times New Roman"/>
        </w:rPr>
        <w:t>ежегодного увеличения количества малых и средних предприятий;</w:t>
      </w:r>
    </w:p>
    <w:p w:rsidR="003C6BF5" w:rsidRPr="003C6BF5" w:rsidRDefault="003C6BF5" w:rsidP="003C6BF5">
      <w:pPr>
        <w:autoSpaceDE w:val="0"/>
        <w:autoSpaceDN w:val="0"/>
        <w:adjustRightInd w:val="0"/>
        <w:ind w:firstLine="540"/>
        <w:jc w:val="both"/>
        <w:rPr>
          <w:rFonts w:cs="Times New Roman"/>
        </w:rPr>
      </w:pPr>
      <w:r w:rsidRPr="003C6BF5">
        <w:rPr>
          <w:rFonts w:cs="Times New Roman"/>
        </w:rPr>
        <w:t>ежегодного увеличения занятости населения на малых и средних предприятиях;</w:t>
      </w:r>
    </w:p>
    <w:p w:rsidR="003C6BF5" w:rsidRPr="003C6BF5" w:rsidRDefault="003C6BF5" w:rsidP="003C6BF5">
      <w:pPr>
        <w:autoSpaceDE w:val="0"/>
        <w:autoSpaceDN w:val="0"/>
        <w:adjustRightInd w:val="0"/>
        <w:ind w:firstLine="540"/>
        <w:jc w:val="both"/>
        <w:rPr>
          <w:rFonts w:cs="Times New Roman"/>
        </w:rPr>
      </w:pPr>
      <w:r w:rsidRPr="003C6BF5">
        <w:rPr>
          <w:rFonts w:cs="Times New Roman"/>
        </w:rPr>
        <w:t>обеспечения налоговых поступлений от применения специальных налоговых режимов.</w:t>
      </w:r>
    </w:p>
    <w:p w:rsidR="003C6BF5" w:rsidRPr="003C6BF5" w:rsidRDefault="003C6BF5" w:rsidP="003C6BF5">
      <w:pPr>
        <w:jc w:val="both"/>
        <w:rPr>
          <w:rFonts w:cs="Times New Roman"/>
          <w:sz w:val="24"/>
          <w:szCs w:val="24"/>
        </w:rPr>
      </w:pPr>
    </w:p>
    <w:p w:rsidR="003C6BF5" w:rsidRPr="003C6BF5" w:rsidRDefault="003C6BF5" w:rsidP="003C6BF5">
      <w:pPr>
        <w:ind w:firstLine="540"/>
        <w:jc w:val="both"/>
        <w:rPr>
          <w:rFonts w:cs="Times New Roman"/>
          <w:b/>
        </w:rPr>
      </w:pPr>
      <w:r w:rsidRPr="003C6BF5">
        <w:rPr>
          <w:rFonts w:cs="Times New Roman"/>
          <w:b/>
        </w:rPr>
        <w:t>Перспектива развития на 2011-2020 годы</w:t>
      </w:r>
    </w:p>
    <w:p w:rsidR="003C6BF5" w:rsidRPr="003C6BF5" w:rsidRDefault="003C6BF5" w:rsidP="003C6BF5">
      <w:pPr>
        <w:jc w:val="both"/>
        <w:rPr>
          <w:rFonts w:cs="Times New Roman"/>
          <w:b/>
          <w:sz w:val="16"/>
          <w:szCs w:val="16"/>
        </w:rPr>
      </w:pPr>
    </w:p>
    <w:p w:rsidR="003C6BF5" w:rsidRPr="003C6BF5" w:rsidRDefault="003C6BF5" w:rsidP="003C6BF5">
      <w:pPr>
        <w:ind w:firstLine="540"/>
        <w:jc w:val="both"/>
        <w:rPr>
          <w:rFonts w:cs="Times New Roman"/>
          <w:b/>
        </w:rPr>
      </w:pPr>
      <w:r w:rsidRPr="003C6BF5">
        <w:rPr>
          <w:rFonts w:cs="Times New Roman"/>
          <w:b/>
        </w:rPr>
        <w:t>Промышленность</w:t>
      </w:r>
    </w:p>
    <w:p w:rsidR="003C6BF5" w:rsidRPr="003C6BF5" w:rsidRDefault="003C6BF5" w:rsidP="003C6BF5">
      <w:pPr>
        <w:ind w:firstLine="540"/>
        <w:jc w:val="both"/>
        <w:rPr>
          <w:rFonts w:cs="Times New Roman"/>
          <w:b/>
        </w:rPr>
      </w:pPr>
    </w:p>
    <w:p w:rsidR="003C6BF5" w:rsidRPr="003C6BF5" w:rsidRDefault="003C6BF5" w:rsidP="003C6BF5">
      <w:pPr>
        <w:ind w:firstLine="540"/>
        <w:jc w:val="both"/>
        <w:rPr>
          <w:rFonts w:cs="Times New Roman"/>
        </w:rPr>
      </w:pPr>
      <w:r w:rsidRPr="003C6BF5">
        <w:rPr>
          <w:rFonts w:cs="Times New Roman"/>
        </w:rPr>
        <w:t xml:space="preserve">Главной целью развития промышленности Курской области в 2011 –2012 годах и до 2020 года является достижение устойчивых темпов роста </w:t>
      </w:r>
      <w:r w:rsidRPr="003C6BF5">
        <w:rPr>
          <w:rFonts w:cs="Times New Roman"/>
        </w:rPr>
        <w:lastRenderedPageBreak/>
        <w:t>объемов производства за счет обеспечения его конкурентоспособности на основе модернизации производственных мощностей и повышения эффективности их использования.</w:t>
      </w:r>
    </w:p>
    <w:p w:rsidR="003C6BF5" w:rsidRPr="003C6BF5" w:rsidRDefault="003C6BF5" w:rsidP="003C6BF5">
      <w:pPr>
        <w:ind w:firstLine="720"/>
        <w:jc w:val="both"/>
        <w:rPr>
          <w:rFonts w:cs="Times New Roman"/>
          <w:szCs w:val="24"/>
        </w:rPr>
      </w:pPr>
      <w:r w:rsidRPr="003C6BF5">
        <w:rPr>
          <w:rFonts w:cs="Times New Roman"/>
          <w:szCs w:val="24"/>
        </w:rPr>
        <w:t xml:space="preserve">В производстве и распределении электроэнергии, газа и воды приоритетными направлениями развития остаются модернизация генерирующих мощностей Курской АЭС, повышение безопасности ее работы, а также реализация Соглашений о сотрудничестве Администрации области с </w:t>
      </w:r>
      <w:r w:rsidRPr="003C6BF5">
        <w:rPr>
          <w:rFonts w:cs="Times New Roman"/>
        </w:rPr>
        <w:t>ОАО «ФСК ЕЭС», ОАО «МРСК Центра»</w:t>
      </w:r>
      <w:r w:rsidRPr="003C6BF5">
        <w:rPr>
          <w:rFonts w:cs="Times New Roman"/>
          <w:szCs w:val="24"/>
        </w:rPr>
        <w:t xml:space="preserve"> и ОАО «Газпром» по развитию энергетических объектов области.</w:t>
      </w:r>
    </w:p>
    <w:p w:rsidR="003C6BF5" w:rsidRPr="003C6BF5" w:rsidRDefault="003C6BF5" w:rsidP="003C6BF5">
      <w:pPr>
        <w:ind w:firstLine="720"/>
        <w:jc w:val="both"/>
        <w:rPr>
          <w:rFonts w:cs="Times New Roman"/>
        </w:rPr>
      </w:pPr>
      <w:r w:rsidRPr="003C6BF5">
        <w:rPr>
          <w:rFonts w:cs="Times New Roman"/>
        </w:rPr>
        <w:t>В соответствии с Программой деятельности Государственной корпорации по атомной энергии «Росатом» на долгосрочный период (2009-2015 годы) на Курской АЭС предусматривается завершить реконструкцию энергоблока № 3 в 2013 году и энергоблока № 4 в 2015 году.</w:t>
      </w:r>
    </w:p>
    <w:p w:rsidR="003C6BF5" w:rsidRPr="003C6BF5" w:rsidRDefault="003C6BF5" w:rsidP="003C6BF5">
      <w:pPr>
        <w:ind w:firstLine="720"/>
        <w:jc w:val="both"/>
        <w:rPr>
          <w:rFonts w:cs="Times New Roman"/>
        </w:rPr>
      </w:pPr>
      <w:r w:rsidRPr="003C6BF5">
        <w:rPr>
          <w:rFonts w:cs="Times New Roman"/>
        </w:rPr>
        <w:t>В перспективе до 2020 года будет решаться вопрос о завершении строительства энергоблока № 5 и станции замещения – АЭС – 2.</w:t>
      </w:r>
    </w:p>
    <w:p w:rsidR="003C6BF5" w:rsidRPr="003C6BF5" w:rsidRDefault="003C6BF5" w:rsidP="003C6BF5">
      <w:pPr>
        <w:shd w:val="clear" w:color="auto" w:fill="FFFFFF"/>
        <w:ind w:firstLine="709"/>
        <w:jc w:val="both"/>
        <w:rPr>
          <w:rFonts w:cs="Times New Roman"/>
          <w:spacing w:val="-2"/>
        </w:rPr>
      </w:pPr>
      <w:r w:rsidRPr="003C6BF5">
        <w:rPr>
          <w:rFonts w:cs="Times New Roman"/>
        </w:rPr>
        <w:t xml:space="preserve">Развитие добычи полезных ископаемых до 2020 года связано с реализацией инвестиционных проектов в ОАО «Михайловский ГОК», нацеленных на более глубокую и  комплексную переработку железной руды и создание условий для перехода на новый технологический передел – </w:t>
      </w:r>
      <w:r w:rsidRPr="003C6BF5">
        <w:rPr>
          <w:rFonts w:cs="Times New Roman"/>
          <w:spacing w:val="-2"/>
        </w:rPr>
        <w:t xml:space="preserve">производство металлизированного продукта. </w:t>
      </w:r>
    </w:p>
    <w:p w:rsidR="003C6BF5" w:rsidRPr="003C6BF5" w:rsidRDefault="003C6BF5" w:rsidP="003C6BF5">
      <w:pPr>
        <w:ind w:firstLine="720"/>
        <w:jc w:val="both"/>
        <w:rPr>
          <w:rFonts w:cs="Times New Roman"/>
        </w:rPr>
      </w:pPr>
      <w:r w:rsidRPr="003C6BF5">
        <w:rPr>
          <w:rFonts w:cs="Times New Roman"/>
        </w:rPr>
        <w:t xml:space="preserve">В целях обеспечения более глубокой и комплексной переработки железной руды в 2015-2020 годах предусматривается строительство комплекса по производству гематитового концентрата  из хвостов мокрой магнитной сепарации, дробильно-обогатительного комплекса по производству гематитового концентрата из окисленных кварцитов, </w:t>
      </w:r>
      <w:r w:rsidRPr="003C6BF5">
        <w:rPr>
          <w:rFonts w:cs="Times New Roman"/>
          <w:bCs/>
        </w:rPr>
        <w:t xml:space="preserve">обжиговой машины № 3, </w:t>
      </w:r>
      <w:r w:rsidRPr="003C6BF5">
        <w:rPr>
          <w:rFonts w:cs="Times New Roman"/>
        </w:rPr>
        <w:t>производства металлизированного продукта в виде горячебрикетированного железа.</w:t>
      </w:r>
    </w:p>
    <w:p w:rsidR="003C6BF5" w:rsidRPr="003C6BF5" w:rsidRDefault="003C6BF5" w:rsidP="003C6BF5">
      <w:pPr>
        <w:ind w:firstLine="720"/>
        <w:jc w:val="both"/>
        <w:rPr>
          <w:rFonts w:cs="Times New Roman"/>
        </w:rPr>
      </w:pPr>
      <w:r w:rsidRPr="003C6BF5">
        <w:rPr>
          <w:rFonts w:cs="Times New Roman"/>
        </w:rPr>
        <w:t xml:space="preserve">Чтобы снизить зависимость доходной части бюджета области от работы двух крупных налогоплательщиков – Курской АЭС и Михайловского ГОКа, продолжится диверсификация структуры промышленного производства за счет развития многоотраслевого обрабатывающего комплекса. </w:t>
      </w:r>
    </w:p>
    <w:p w:rsidR="003C6BF5" w:rsidRPr="003C6BF5" w:rsidRDefault="003C6BF5" w:rsidP="003C6BF5">
      <w:pPr>
        <w:ind w:firstLine="720"/>
        <w:jc w:val="both"/>
        <w:rPr>
          <w:rFonts w:cs="Times New Roman"/>
        </w:rPr>
      </w:pPr>
      <w:r w:rsidRPr="003C6BF5">
        <w:rPr>
          <w:rFonts w:cs="Times New Roman"/>
        </w:rPr>
        <w:t xml:space="preserve">Ставится задача – обеспечить региональный рынок пищевой продукцией собственного производства в необходимых объемах и ассортименте. </w:t>
      </w:r>
    </w:p>
    <w:p w:rsidR="003C6BF5" w:rsidRPr="003C6BF5" w:rsidRDefault="003C6BF5" w:rsidP="003C6BF5">
      <w:pPr>
        <w:ind w:firstLine="720"/>
        <w:jc w:val="both"/>
        <w:rPr>
          <w:rFonts w:cs="Times New Roman"/>
        </w:rPr>
      </w:pPr>
      <w:r w:rsidRPr="003C6BF5">
        <w:rPr>
          <w:rFonts w:cs="Times New Roman"/>
        </w:rPr>
        <w:t xml:space="preserve">Предусматривается развитие действующих и создание новых мясоперерабатывающих мощностей, модернизация производства и установка современных линий на молокоперерабатывающих предприятиях области: </w:t>
      </w:r>
      <w:proofErr w:type="gramStart"/>
      <w:r w:rsidRPr="003C6BF5">
        <w:rPr>
          <w:rFonts w:cs="Times New Roman"/>
        </w:rPr>
        <w:t>ООО «Молоко» (г. Курск), ОАО «Сыродел» (г. Рыльск), ОАО «Суджанский маслодельный завод», ОАО «Маслодел» (пос. Горшечное), ОАО «Курский хладокомбинат».</w:t>
      </w:r>
      <w:proofErr w:type="gramEnd"/>
    </w:p>
    <w:p w:rsidR="003C6BF5" w:rsidRPr="003C6BF5" w:rsidRDefault="003C6BF5" w:rsidP="003C6BF5">
      <w:pPr>
        <w:ind w:firstLine="720"/>
        <w:jc w:val="both"/>
        <w:rPr>
          <w:rFonts w:cs="Times New Roman"/>
        </w:rPr>
      </w:pPr>
      <w:r w:rsidRPr="003C6BF5">
        <w:rPr>
          <w:rFonts w:cs="Times New Roman"/>
        </w:rPr>
        <w:t xml:space="preserve">В целях ежегодного увеличения производства сахара из сахарной свеклы планируется увеличить производственные мощности в ООО «Промсахар» (Рыльский район), ЗАО «Кшенский сахарный комбинат», </w:t>
      </w:r>
      <w:r w:rsidRPr="003C6BF5">
        <w:rPr>
          <w:rFonts w:cs="Times New Roman"/>
        </w:rPr>
        <w:lastRenderedPageBreak/>
        <w:t>ООО «БелСахар», ООО «Сахаринвест» (Большесолдатский район), ООО «СахарЗолотухино», ООО «Олымский сахарный завод».</w:t>
      </w:r>
    </w:p>
    <w:p w:rsidR="003C6BF5" w:rsidRPr="003C6BF5" w:rsidRDefault="003C6BF5" w:rsidP="003C6BF5">
      <w:pPr>
        <w:ind w:firstLine="720"/>
        <w:jc w:val="both"/>
        <w:rPr>
          <w:rFonts w:cs="Times New Roman"/>
        </w:rPr>
      </w:pPr>
      <w:r w:rsidRPr="003C6BF5">
        <w:rPr>
          <w:rFonts w:cs="Times New Roman"/>
        </w:rPr>
        <w:t xml:space="preserve">Ведется строительство 2-ой очереди Курской кондитерской фабрики; в пос. Коренево строится  солодовенный завод с вводом в 2012 году. </w:t>
      </w:r>
    </w:p>
    <w:p w:rsidR="003C6BF5" w:rsidRPr="003C6BF5" w:rsidRDefault="003C6BF5" w:rsidP="003C6BF5">
      <w:pPr>
        <w:ind w:firstLine="720"/>
        <w:jc w:val="both"/>
        <w:rPr>
          <w:rFonts w:cs="Times New Roman"/>
        </w:rPr>
      </w:pPr>
      <w:r w:rsidRPr="003C6BF5">
        <w:rPr>
          <w:rFonts w:cs="Times New Roman"/>
        </w:rPr>
        <w:t>Восстановлена деятельность Теткинского комбината хлебопродуктов.</w:t>
      </w:r>
    </w:p>
    <w:p w:rsidR="003C6BF5" w:rsidRPr="003C6BF5" w:rsidRDefault="003C6BF5" w:rsidP="003C6BF5">
      <w:pPr>
        <w:keepNext/>
        <w:ind w:firstLine="708"/>
        <w:jc w:val="both"/>
        <w:outlineLvl w:val="1"/>
        <w:rPr>
          <w:rFonts w:cs="Times New Roman"/>
          <w:bCs/>
          <w:iCs/>
        </w:rPr>
      </w:pPr>
      <w:r w:rsidRPr="003C6BF5">
        <w:rPr>
          <w:rFonts w:cs="Times New Roman"/>
          <w:bCs/>
          <w:iCs/>
        </w:rPr>
        <w:t xml:space="preserve">В </w:t>
      </w:r>
      <w:r w:rsidRPr="003C6BF5">
        <w:rPr>
          <w:rFonts w:cs="Times New Roman"/>
          <w:iCs/>
        </w:rPr>
        <w:t>химическом производстве р</w:t>
      </w:r>
      <w:r w:rsidRPr="003C6BF5">
        <w:rPr>
          <w:rFonts w:cs="Times New Roman"/>
          <w:bCs/>
          <w:iCs/>
        </w:rPr>
        <w:t>еализуются проекты по освоению новых видов лекарственных препаратов в ОАО «Фармстандарт-Лексредства» и развитию производства высокопрочных полиамидных технических нитей и кордной ткани в ОАО «Курскхимволокно».</w:t>
      </w:r>
    </w:p>
    <w:p w:rsidR="003C6BF5" w:rsidRPr="003C6BF5" w:rsidRDefault="003C6BF5" w:rsidP="003C6BF5">
      <w:pPr>
        <w:ind w:firstLine="720"/>
        <w:jc w:val="both"/>
        <w:rPr>
          <w:rFonts w:cs="Times New Roman"/>
        </w:rPr>
      </w:pPr>
      <w:r w:rsidRPr="003C6BF5">
        <w:rPr>
          <w:rFonts w:cs="Times New Roman"/>
        </w:rPr>
        <w:t xml:space="preserve">В производстве резиновых и пластмассовых изделий продолжится освоение выпуска высокопрочных резинотканевых конвейерных лент в ЗАО «Курскрезинотехника» и сложных полимерных пленок в ООО «БИАКСПЛЕН </w:t>
      </w:r>
      <w:proofErr w:type="gramStart"/>
      <w:r w:rsidRPr="003C6BF5">
        <w:rPr>
          <w:rFonts w:cs="Times New Roman"/>
        </w:rPr>
        <w:t>К</w:t>
      </w:r>
      <w:proofErr w:type="gramEnd"/>
      <w:r w:rsidRPr="003C6BF5">
        <w:rPr>
          <w:rFonts w:cs="Times New Roman"/>
        </w:rPr>
        <w:t>».</w:t>
      </w:r>
    </w:p>
    <w:p w:rsidR="003C6BF5" w:rsidRPr="003C6BF5" w:rsidRDefault="003C6BF5" w:rsidP="003C6BF5">
      <w:pPr>
        <w:ind w:firstLine="720"/>
        <w:jc w:val="both"/>
        <w:rPr>
          <w:rFonts w:cs="Times New Roman"/>
        </w:rPr>
      </w:pPr>
      <w:r w:rsidRPr="003C6BF5">
        <w:rPr>
          <w:rFonts w:cs="Times New Roman"/>
        </w:rPr>
        <w:t xml:space="preserve">В целлюлозно-бумажном производстве, издательской и полиграфической деятельности продолжится развитие предприятий группы «ГОТЭК» (ЗАО «ГОТЭК», ЗАО «ГОТЭК-Принт», ЗАО «Полипак», ЗАО «ГОТЭК-Литар»), которые </w:t>
      </w:r>
      <w:r w:rsidRPr="003C6BF5">
        <w:rPr>
          <w:rFonts w:cs="Times New Roman" w:hint="eastAsia"/>
        </w:rPr>
        <w:t>явля</w:t>
      </w:r>
      <w:r w:rsidRPr="003C6BF5">
        <w:rPr>
          <w:rFonts w:cs="Times New Roman"/>
        </w:rPr>
        <w:t>ю</w:t>
      </w:r>
      <w:r w:rsidRPr="003C6BF5">
        <w:rPr>
          <w:rFonts w:cs="Times New Roman" w:hint="eastAsia"/>
        </w:rPr>
        <w:t>тся</w:t>
      </w:r>
      <w:r w:rsidRPr="003C6BF5">
        <w:rPr>
          <w:rFonts w:cs="Times New Roman"/>
        </w:rPr>
        <w:t xml:space="preserve"> </w:t>
      </w:r>
      <w:r w:rsidRPr="003C6BF5">
        <w:rPr>
          <w:rFonts w:cs="Times New Roman" w:hint="eastAsia"/>
        </w:rPr>
        <w:t>крупн</w:t>
      </w:r>
      <w:r w:rsidRPr="003C6BF5">
        <w:rPr>
          <w:rFonts w:cs="Times New Roman"/>
        </w:rPr>
        <w:t xml:space="preserve">ыми производителями </w:t>
      </w:r>
      <w:r w:rsidRPr="003C6BF5">
        <w:rPr>
          <w:rFonts w:cs="Times New Roman" w:hint="eastAsia"/>
        </w:rPr>
        <w:t>упаковочн</w:t>
      </w:r>
      <w:r w:rsidRPr="003C6BF5">
        <w:rPr>
          <w:rFonts w:cs="Times New Roman"/>
        </w:rPr>
        <w:t xml:space="preserve">ой продукции в </w:t>
      </w:r>
      <w:r w:rsidRPr="003C6BF5">
        <w:rPr>
          <w:rFonts w:cs="Times New Roman" w:hint="eastAsia"/>
        </w:rPr>
        <w:t>Росси</w:t>
      </w:r>
      <w:r w:rsidRPr="003C6BF5">
        <w:rPr>
          <w:rFonts w:cs="Times New Roman"/>
        </w:rPr>
        <w:t xml:space="preserve">и. </w:t>
      </w:r>
    </w:p>
    <w:p w:rsidR="003C6BF5" w:rsidRPr="003C6BF5" w:rsidRDefault="003C6BF5" w:rsidP="003C6BF5">
      <w:pPr>
        <w:ind w:firstLine="720"/>
        <w:jc w:val="both"/>
        <w:rPr>
          <w:rFonts w:cs="Times New Roman"/>
        </w:rPr>
      </w:pPr>
      <w:r w:rsidRPr="003C6BF5">
        <w:rPr>
          <w:rFonts w:cs="Times New Roman"/>
        </w:rPr>
        <w:t>В машиностроении намечено:</w:t>
      </w:r>
    </w:p>
    <w:p w:rsidR="003C6BF5" w:rsidRPr="003C6BF5" w:rsidRDefault="003C6BF5" w:rsidP="003C6BF5">
      <w:pPr>
        <w:ind w:firstLine="720"/>
        <w:jc w:val="both"/>
        <w:rPr>
          <w:rFonts w:cs="Times New Roman"/>
        </w:rPr>
      </w:pPr>
      <w:r w:rsidRPr="003C6BF5">
        <w:rPr>
          <w:rFonts w:cs="Times New Roman"/>
        </w:rPr>
        <w:t>в ООО «Курский завод «Аккумулятор», ООО «ИСточник ТОка Курский» – оптимизация и расширение производства стартерных аккумуляторных батарей, в том числе на основе свинцово-кальциевого сплава, развитие выпуска никель-кадмиевых аккумуляторов и батарей для троллейбусов с автономным ходом, метрополитена, железной дороги;</w:t>
      </w:r>
    </w:p>
    <w:p w:rsidR="003C6BF5" w:rsidRPr="003C6BF5" w:rsidRDefault="003C6BF5" w:rsidP="003C6BF5">
      <w:pPr>
        <w:ind w:firstLine="720"/>
        <w:jc w:val="both"/>
        <w:rPr>
          <w:rFonts w:cs="Times New Roman"/>
        </w:rPr>
      </w:pPr>
      <w:r w:rsidRPr="003C6BF5">
        <w:rPr>
          <w:rFonts w:cs="Times New Roman"/>
        </w:rPr>
        <w:t>в ОАО «Электроагрегат» – развитие выпуска газовых электроагрегатов мощностью 60, 100, 200, 815, 1000 кВт для предприятий нефтегазового комплекса;</w:t>
      </w:r>
    </w:p>
    <w:p w:rsidR="003C6BF5" w:rsidRPr="003C6BF5" w:rsidRDefault="003C6BF5" w:rsidP="003C6BF5">
      <w:pPr>
        <w:ind w:firstLine="720"/>
        <w:jc w:val="both"/>
        <w:rPr>
          <w:rFonts w:cs="Times New Roman"/>
        </w:rPr>
      </w:pPr>
      <w:r w:rsidRPr="003C6BF5">
        <w:rPr>
          <w:rFonts w:cs="Times New Roman"/>
        </w:rPr>
        <w:t>в ОАО «Прибор» (входит в интегрированную структуру ОАО «Концерн «Авионика» государственной корпорации «Ростехнологии») – техническое перевооружение в целях  повышения конкурентоспособности производства авиационной техники, электромеханизмов, автоматики управления работой электроприводов;</w:t>
      </w:r>
    </w:p>
    <w:p w:rsidR="003C6BF5" w:rsidRPr="003C6BF5" w:rsidRDefault="003C6BF5" w:rsidP="003C6BF5">
      <w:pPr>
        <w:ind w:firstLine="720"/>
        <w:jc w:val="both"/>
        <w:rPr>
          <w:rFonts w:cs="Times New Roman"/>
        </w:rPr>
      </w:pPr>
      <w:r w:rsidRPr="003C6BF5">
        <w:rPr>
          <w:rFonts w:cs="Times New Roman"/>
        </w:rPr>
        <w:t xml:space="preserve">в ОАО «Геомаш» – организация и развитие выпуска импортозамещающей буровой техники; </w:t>
      </w:r>
    </w:p>
    <w:p w:rsidR="003C6BF5" w:rsidRPr="003C6BF5" w:rsidRDefault="003C6BF5" w:rsidP="003C6BF5">
      <w:pPr>
        <w:ind w:firstLine="720"/>
        <w:jc w:val="both"/>
        <w:rPr>
          <w:rFonts w:cs="Times New Roman"/>
        </w:rPr>
      </w:pPr>
      <w:r w:rsidRPr="003C6BF5">
        <w:rPr>
          <w:rFonts w:cs="Times New Roman"/>
        </w:rPr>
        <w:t xml:space="preserve">в ОАО «Электроаппарат» – развитие производства быстродействующих предохранителей, соответствующему международному уровню; </w:t>
      </w:r>
    </w:p>
    <w:p w:rsidR="003C6BF5" w:rsidRPr="003C6BF5" w:rsidRDefault="003C6BF5" w:rsidP="003C6BF5">
      <w:pPr>
        <w:ind w:firstLine="720"/>
        <w:jc w:val="both"/>
        <w:rPr>
          <w:rFonts w:cs="Times New Roman"/>
        </w:rPr>
      </w:pPr>
      <w:r w:rsidRPr="003C6BF5">
        <w:rPr>
          <w:rFonts w:cs="Times New Roman"/>
        </w:rPr>
        <w:t xml:space="preserve">в ОАО «Кореневский завод НВА» – развитие производства плавких высоковольтных предохранителей, потребность в которых в условиях переоснащения российских энергетических систем растет; </w:t>
      </w:r>
    </w:p>
    <w:p w:rsidR="003C6BF5" w:rsidRPr="003C6BF5" w:rsidRDefault="003C6BF5" w:rsidP="003C6BF5">
      <w:pPr>
        <w:ind w:firstLine="720"/>
        <w:jc w:val="both"/>
        <w:rPr>
          <w:rFonts w:cs="Times New Roman"/>
        </w:rPr>
      </w:pPr>
      <w:r w:rsidRPr="003C6BF5">
        <w:rPr>
          <w:rFonts w:cs="Times New Roman"/>
        </w:rPr>
        <w:t>в ООО «ПО «Вагонмаш» (г. Железногорск) – развитие производства колесных пар, люков для полувагонов, фрикционных поглощающих аппаратов, пружин для грузовых вагонов.</w:t>
      </w:r>
    </w:p>
    <w:p w:rsidR="003C6BF5" w:rsidRPr="003C6BF5" w:rsidRDefault="003C6BF5" w:rsidP="003C6BF5">
      <w:pPr>
        <w:ind w:firstLine="708"/>
        <w:jc w:val="both"/>
        <w:rPr>
          <w:rFonts w:cs="Times New Roman"/>
        </w:rPr>
      </w:pPr>
      <w:r w:rsidRPr="003C6BF5">
        <w:rPr>
          <w:rFonts w:cs="Times New Roman"/>
        </w:rPr>
        <w:lastRenderedPageBreak/>
        <w:t xml:space="preserve">В целом в промышленности области в 2012 году предусматривается ежегодный рост объемов производства на 5 %, будет создано около 3 тысяч рабочих мест. В 2020 году прогнозируется рост на 45 % к уровню 2010 года, в том числе в добыче полезных ископаемых – в 1,5 раза, в обрабатывающих отраслях – в 1,6 раза, в производстве и распределении электроэнергии, газа и воды – на 25 %. </w:t>
      </w:r>
    </w:p>
    <w:p w:rsidR="003C6BF5" w:rsidRPr="003C6BF5" w:rsidRDefault="003C6BF5" w:rsidP="003C6BF5">
      <w:pPr>
        <w:jc w:val="both"/>
        <w:rPr>
          <w:rFonts w:cs="Times New Roman"/>
          <w:b/>
          <w:sz w:val="16"/>
          <w:szCs w:val="16"/>
        </w:rPr>
      </w:pPr>
    </w:p>
    <w:p w:rsidR="003C6BF5" w:rsidRPr="003C6BF5" w:rsidRDefault="003C6BF5" w:rsidP="003C6BF5">
      <w:pPr>
        <w:ind w:firstLine="708"/>
        <w:jc w:val="both"/>
        <w:rPr>
          <w:rFonts w:cs="Times New Roman"/>
          <w:b/>
        </w:rPr>
      </w:pPr>
      <w:r w:rsidRPr="003C6BF5">
        <w:rPr>
          <w:rFonts w:cs="Times New Roman"/>
          <w:b/>
        </w:rPr>
        <w:t>Сельское хозяйство</w:t>
      </w:r>
    </w:p>
    <w:p w:rsidR="003C6BF5" w:rsidRPr="003C6BF5" w:rsidRDefault="003C6BF5" w:rsidP="003C6BF5">
      <w:pPr>
        <w:ind w:firstLine="708"/>
        <w:jc w:val="both"/>
        <w:rPr>
          <w:rFonts w:cs="Times New Roman"/>
          <w:b/>
        </w:rPr>
      </w:pPr>
    </w:p>
    <w:p w:rsidR="003C6BF5" w:rsidRPr="003C6BF5" w:rsidRDefault="003C6BF5" w:rsidP="003C6BF5">
      <w:pPr>
        <w:autoSpaceDE w:val="0"/>
        <w:autoSpaceDN w:val="0"/>
        <w:adjustRightInd w:val="0"/>
        <w:ind w:firstLine="720"/>
        <w:jc w:val="both"/>
        <w:rPr>
          <w:rFonts w:cs="Times New Roman"/>
        </w:rPr>
      </w:pPr>
      <w:r w:rsidRPr="003C6BF5">
        <w:rPr>
          <w:rFonts w:cs="Times New Roman"/>
        </w:rPr>
        <w:t>На перспективу планируется дальнейшее строительство, реконструкция и модернизация животноводческих комплексов на территории области, в том числе в Беловском, Льговском, Кореневском, Советском, Медвенском, Тимском, Фатежском (комплексы по производству молока), Железногорском, Золотухинском, Кореневском, Советском, Суджанском, Фатежском, Пристенском  (свинокомплексы), птицеводческих предприятий в Горшеченском и Курском районах (производство мяса птицы).</w:t>
      </w:r>
    </w:p>
    <w:p w:rsidR="003C6BF5" w:rsidRPr="003C6BF5" w:rsidRDefault="003C6BF5" w:rsidP="003C6BF5">
      <w:pPr>
        <w:autoSpaceDE w:val="0"/>
        <w:autoSpaceDN w:val="0"/>
        <w:adjustRightInd w:val="0"/>
        <w:ind w:firstLine="720"/>
        <w:jc w:val="both"/>
        <w:rPr>
          <w:rFonts w:cs="Times New Roman"/>
        </w:rPr>
      </w:pPr>
      <w:r w:rsidRPr="003C6BF5">
        <w:rPr>
          <w:rFonts w:cs="Times New Roman"/>
        </w:rPr>
        <w:t>Выход на проектную мощность всех комплексов к 2012 году позволит увеличить объемы производства мяса до 155 тыс. тонн.</w:t>
      </w:r>
    </w:p>
    <w:p w:rsidR="003C6BF5" w:rsidRPr="003C6BF5" w:rsidRDefault="003C6BF5" w:rsidP="003C6BF5">
      <w:pPr>
        <w:autoSpaceDE w:val="0"/>
        <w:autoSpaceDN w:val="0"/>
        <w:adjustRightInd w:val="0"/>
        <w:ind w:firstLine="720"/>
        <w:jc w:val="both"/>
        <w:rPr>
          <w:rFonts w:cs="Times New Roman"/>
        </w:rPr>
      </w:pPr>
      <w:r w:rsidRPr="003C6BF5">
        <w:rPr>
          <w:rFonts w:cs="Times New Roman"/>
        </w:rPr>
        <w:t xml:space="preserve">Применение новых технологий, расширение  кормовой базы, создание благоприятных производственных условий для развития молочного животноводства позволило увеличить годовые удои от каждой коровы за период с 2006 года в 1,4 раза, к 2012 году запланировано произвести 425 тыс. тонн. </w:t>
      </w:r>
    </w:p>
    <w:p w:rsidR="003C6BF5" w:rsidRPr="003C6BF5" w:rsidRDefault="003C6BF5" w:rsidP="003C6BF5">
      <w:pPr>
        <w:ind w:firstLine="709"/>
        <w:jc w:val="both"/>
        <w:rPr>
          <w:rFonts w:cs="Times New Roman"/>
        </w:rPr>
      </w:pPr>
      <w:r w:rsidRPr="003C6BF5">
        <w:rPr>
          <w:rFonts w:cs="Times New Roman"/>
        </w:rPr>
        <w:t>Весомый вклад в создание продовольственной базы области вносят также 1350 фермерских и 230 тысяч личных подсобных хозяй</w:t>
      </w:r>
      <w:proofErr w:type="gramStart"/>
      <w:r w:rsidRPr="003C6BF5">
        <w:rPr>
          <w:rFonts w:cs="Times New Roman"/>
        </w:rPr>
        <w:t>ств гр</w:t>
      </w:r>
      <w:proofErr w:type="gramEnd"/>
      <w:r w:rsidRPr="003C6BF5">
        <w:rPr>
          <w:rFonts w:cs="Times New Roman"/>
        </w:rPr>
        <w:t xml:space="preserve">аждан. Малыми формами хозяйствования производится 98 % картофеля и овощей, более половины объемов животноводческой продукции. </w:t>
      </w:r>
    </w:p>
    <w:p w:rsidR="003C6BF5" w:rsidRPr="003C6BF5" w:rsidRDefault="003C6BF5" w:rsidP="003C6BF5">
      <w:pPr>
        <w:ind w:firstLine="709"/>
        <w:jc w:val="both"/>
        <w:rPr>
          <w:rFonts w:cs="Times New Roman"/>
        </w:rPr>
      </w:pPr>
      <w:r w:rsidRPr="003C6BF5">
        <w:rPr>
          <w:rFonts w:cs="Times New Roman"/>
        </w:rPr>
        <w:t>Аграрная политика области в ближайшей перспективе будет направлена на повышение экономической эффективности отрасли. Главной задачей остается расширение сырьевой базы перерабатывающих предприятий области за счет роста объемов производства и реализации сельскохозяйственной продукции, развитие сельских территорий, повышение жизненного уровня сельского населения.</w:t>
      </w:r>
    </w:p>
    <w:p w:rsidR="003C6BF5" w:rsidRPr="003C6BF5" w:rsidRDefault="003C6BF5" w:rsidP="003C6BF5">
      <w:pPr>
        <w:ind w:firstLine="709"/>
        <w:jc w:val="both"/>
        <w:rPr>
          <w:rFonts w:cs="Times New Roman"/>
        </w:rPr>
      </w:pPr>
      <w:r w:rsidRPr="003C6BF5">
        <w:rPr>
          <w:rFonts w:cs="Times New Roman"/>
        </w:rPr>
        <w:t>С учетом выполнения намеченных мероприятий планируется к 2020 году объемы производства зерна увеличить до 4,0 млн. тонн, сахарной свеклы – до 4,5 млн. тонн, мяса скота и птицы на убой в живой массе – до 280,0 тыс. тонн, молока – до 480,0 тыс. тонн.</w:t>
      </w:r>
    </w:p>
    <w:p w:rsidR="003C6BF5" w:rsidRPr="003C6BF5" w:rsidRDefault="003C6BF5" w:rsidP="003C6BF5">
      <w:pPr>
        <w:ind w:firstLine="709"/>
        <w:jc w:val="both"/>
        <w:rPr>
          <w:rFonts w:cs="Times New Roman"/>
        </w:rPr>
      </w:pPr>
      <w:r w:rsidRPr="003C6BF5">
        <w:rPr>
          <w:rFonts w:cs="Times New Roman"/>
        </w:rPr>
        <w:t>Ежегодный темп роста сельскохозяйственного производства до 2020 года планируется на уровне 3-5 процентов.</w:t>
      </w:r>
    </w:p>
    <w:p w:rsidR="003C6BF5" w:rsidRPr="003C6BF5" w:rsidRDefault="003C6BF5" w:rsidP="003C6BF5">
      <w:pPr>
        <w:ind w:firstLine="709"/>
        <w:jc w:val="both"/>
        <w:rPr>
          <w:rFonts w:cs="Times New Roman"/>
        </w:rPr>
      </w:pPr>
    </w:p>
    <w:p w:rsidR="003C6BF5" w:rsidRPr="003C6BF5" w:rsidRDefault="003C6BF5" w:rsidP="003C6BF5">
      <w:pPr>
        <w:ind w:firstLine="708"/>
        <w:jc w:val="both"/>
        <w:rPr>
          <w:rFonts w:cs="Times New Roman"/>
          <w:b/>
        </w:rPr>
      </w:pPr>
      <w:r w:rsidRPr="003C6BF5">
        <w:rPr>
          <w:rFonts w:cs="Times New Roman"/>
          <w:b/>
        </w:rPr>
        <w:t>Строительство</w:t>
      </w:r>
    </w:p>
    <w:p w:rsidR="003C6BF5" w:rsidRPr="003C6BF5" w:rsidRDefault="003C6BF5" w:rsidP="003C6BF5">
      <w:pPr>
        <w:ind w:firstLine="708"/>
        <w:jc w:val="both"/>
        <w:rPr>
          <w:rFonts w:cs="Times New Roman"/>
          <w:b/>
        </w:rPr>
      </w:pPr>
    </w:p>
    <w:p w:rsidR="003C6BF5" w:rsidRPr="003C6BF5" w:rsidRDefault="003C6BF5" w:rsidP="003C6BF5">
      <w:pPr>
        <w:ind w:firstLine="720"/>
        <w:jc w:val="both"/>
        <w:rPr>
          <w:rFonts w:cs="Times New Roman"/>
        </w:rPr>
      </w:pPr>
      <w:r w:rsidRPr="003C6BF5">
        <w:rPr>
          <w:rFonts w:cs="Times New Roman"/>
        </w:rPr>
        <w:t xml:space="preserve">Одно из важнейших направлений деятельности Администрации Курской области – создание условий для привлечения инвестиций в </w:t>
      </w:r>
      <w:r w:rsidRPr="003C6BF5">
        <w:rPr>
          <w:rFonts w:cs="Times New Roman"/>
        </w:rPr>
        <w:lastRenderedPageBreak/>
        <w:t>экономику области. В регионе создана законодательная база инвестиционной деятельности, предусматривающая предоставление инвесторам государственной поддержки в различных видах</w:t>
      </w:r>
    </w:p>
    <w:p w:rsidR="003C6BF5" w:rsidRPr="003C6BF5" w:rsidRDefault="003C6BF5" w:rsidP="003C6BF5">
      <w:pPr>
        <w:shd w:val="clear" w:color="auto" w:fill="FFFFFF"/>
        <w:spacing w:line="322" w:lineRule="exact"/>
        <w:ind w:right="5" w:firstLine="706"/>
        <w:jc w:val="both"/>
        <w:rPr>
          <w:rFonts w:cs="Times New Roman"/>
          <w:sz w:val="24"/>
          <w:szCs w:val="24"/>
        </w:rPr>
      </w:pPr>
      <w:r w:rsidRPr="003C6BF5">
        <w:rPr>
          <w:rFonts w:cs="Times New Roman"/>
          <w:color w:val="000000"/>
          <w:spacing w:val="2"/>
        </w:rPr>
        <w:t xml:space="preserve">Несмотря на напряженный бюджет, будут </w:t>
      </w:r>
      <w:r w:rsidRPr="003C6BF5">
        <w:rPr>
          <w:rFonts w:cs="Times New Roman"/>
          <w:color w:val="000000"/>
          <w:spacing w:val="-1"/>
        </w:rPr>
        <w:t>изыскиваться средства для повышения качественного уровня рабо</w:t>
      </w:r>
      <w:r w:rsidRPr="003C6BF5">
        <w:rPr>
          <w:rFonts w:cs="Times New Roman"/>
          <w:color w:val="000000"/>
          <w:spacing w:val="-2"/>
        </w:rPr>
        <w:t>ты по привлечению инвесторов.</w:t>
      </w:r>
    </w:p>
    <w:p w:rsidR="003C6BF5" w:rsidRPr="003C6BF5" w:rsidRDefault="003C6BF5" w:rsidP="003C6BF5">
      <w:pPr>
        <w:ind w:firstLine="720"/>
        <w:jc w:val="both"/>
        <w:rPr>
          <w:rFonts w:cs="Times New Roman"/>
        </w:rPr>
      </w:pPr>
      <w:r w:rsidRPr="003C6BF5">
        <w:rPr>
          <w:rFonts w:cs="Times New Roman"/>
        </w:rPr>
        <w:t xml:space="preserve">Продолжится работа по переводу экономики на инновационный путь развития. Одним из направлений этой работы будет создание Технопарка Курской области. </w:t>
      </w:r>
    </w:p>
    <w:p w:rsidR="003C6BF5" w:rsidRPr="003C6BF5" w:rsidRDefault="003C6BF5" w:rsidP="003C6BF5">
      <w:pPr>
        <w:ind w:firstLine="720"/>
        <w:jc w:val="both"/>
        <w:rPr>
          <w:rFonts w:cs="Times New Roman"/>
        </w:rPr>
      </w:pPr>
      <w:r w:rsidRPr="003C6BF5">
        <w:rPr>
          <w:rFonts w:cs="Times New Roman"/>
        </w:rPr>
        <w:t>В 2012 году в экономику и социальную сферу области планируется направить 62,0 млрд. руб. инвестиций в основной капитал.</w:t>
      </w:r>
    </w:p>
    <w:p w:rsidR="003C6BF5" w:rsidRPr="003C6BF5" w:rsidRDefault="003C6BF5" w:rsidP="003C6BF5">
      <w:pPr>
        <w:ind w:firstLine="720"/>
        <w:jc w:val="both"/>
        <w:rPr>
          <w:rFonts w:cs="Times New Roman"/>
        </w:rPr>
      </w:pPr>
      <w:r w:rsidRPr="003C6BF5">
        <w:rPr>
          <w:rFonts w:cs="Times New Roman"/>
        </w:rPr>
        <w:t>К 2015 году планируется построить 2,24 млн. кв. метров жилья. При этом особое внимание будет уделяться вопросу улучшения жилищных условий граждан льготных категорий, установленных федеральным законодательством. Это ветераны, инвалиды, дети-сироты, молодые семьи, военнослужащие и другие.</w:t>
      </w:r>
    </w:p>
    <w:p w:rsidR="003C6BF5" w:rsidRPr="003C6BF5" w:rsidRDefault="003C6BF5" w:rsidP="003C6BF5">
      <w:pPr>
        <w:ind w:firstLine="720"/>
        <w:jc w:val="both"/>
        <w:rPr>
          <w:rFonts w:cs="Times New Roman"/>
        </w:rPr>
      </w:pPr>
      <w:r w:rsidRPr="003C6BF5">
        <w:rPr>
          <w:rFonts w:cs="Times New Roman"/>
        </w:rPr>
        <w:t>В перспективе в 2020 году предусматривается довести ввод жилья до 1,0 млн. кв. метров.</w:t>
      </w:r>
    </w:p>
    <w:p w:rsidR="003C6BF5" w:rsidRPr="003C6BF5" w:rsidRDefault="003C6BF5" w:rsidP="003C6BF5">
      <w:pPr>
        <w:spacing w:line="235" w:lineRule="auto"/>
        <w:ind w:firstLine="708"/>
        <w:jc w:val="both"/>
        <w:rPr>
          <w:rFonts w:cs="Times New Roman"/>
          <w:szCs w:val="24"/>
        </w:rPr>
      </w:pPr>
      <w:r w:rsidRPr="003C6BF5">
        <w:rPr>
          <w:rFonts w:cs="Times New Roman"/>
          <w:szCs w:val="24"/>
        </w:rPr>
        <w:t>В ближайшие три года планируется построить:</w:t>
      </w:r>
    </w:p>
    <w:p w:rsidR="003C6BF5" w:rsidRPr="003C6BF5" w:rsidRDefault="003C6BF5" w:rsidP="003C6BF5">
      <w:pPr>
        <w:spacing w:line="235" w:lineRule="auto"/>
        <w:ind w:firstLine="708"/>
        <w:jc w:val="both"/>
        <w:rPr>
          <w:rFonts w:cs="Times New Roman"/>
          <w:szCs w:val="24"/>
        </w:rPr>
      </w:pPr>
      <w:r w:rsidRPr="003C6BF5">
        <w:rPr>
          <w:rFonts w:cs="Times New Roman"/>
          <w:szCs w:val="24"/>
        </w:rPr>
        <w:t>общеобразовательные школы на 2,9 тыс. учебных мест;</w:t>
      </w:r>
    </w:p>
    <w:p w:rsidR="003C6BF5" w:rsidRPr="003C6BF5" w:rsidRDefault="003C6BF5" w:rsidP="003C6BF5">
      <w:pPr>
        <w:spacing w:line="235" w:lineRule="auto"/>
        <w:ind w:firstLine="708"/>
        <w:jc w:val="both"/>
        <w:rPr>
          <w:rFonts w:cs="Times New Roman"/>
          <w:szCs w:val="24"/>
        </w:rPr>
      </w:pPr>
      <w:r w:rsidRPr="003C6BF5">
        <w:rPr>
          <w:rFonts w:cs="Times New Roman"/>
          <w:szCs w:val="24"/>
        </w:rPr>
        <w:t>дошкольные учреждения на 1080 мест;</w:t>
      </w:r>
    </w:p>
    <w:p w:rsidR="003C6BF5" w:rsidRPr="003C6BF5" w:rsidRDefault="003C6BF5" w:rsidP="003C6BF5">
      <w:pPr>
        <w:spacing w:line="235" w:lineRule="auto"/>
        <w:ind w:firstLine="708"/>
        <w:jc w:val="both"/>
        <w:rPr>
          <w:rFonts w:cs="Times New Roman"/>
          <w:szCs w:val="24"/>
        </w:rPr>
      </w:pPr>
      <w:r w:rsidRPr="003C6BF5">
        <w:rPr>
          <w:rFonts w:cs="Times New Roman"/>
          <w:szCs w:val="24"/>
        </w:rPr>
        <w:t>три поликлинических учреждения в г. Курске на 2000 посещений в смену;</w:t>
      </w:r>
    </w:p>
    <w:p w:rsidR="003C6BF5" w:rsidRPr="003C6BF5" w:rsidRDefault="003C6BF5" w:rsidP="003C6BF5">
      <w:pPr>
        <w:spacing w:line="235" w:lineRule="auto"/>
        <w:ind w:firstLine="708"/>
        <w:jc w:val="both"/>
        <w:rPr>
          <w:rFonts w:cs="Times New Roman"/>
          <w:szCs w:val="24"/>
        </w:rPr>
      </w:pPr>
      <w:r w:rsidRPr="003C6BF5">
        <w:rPr>
          <w:rFonts w:cs="Times New Roman"/>
          <w:szCs w:val="24"/>
        </w:rPr>
        <w:t>ряд спортивных сооружений в районах и городах области.</w:t>
      </w:r>
    </w:p>
    <w:p w:rsidR="003C6BF5" w:rsidRPr="003C6BF5" w:rsidRDefault="003C6BF5" w:rsidP="003C6BF5">
      <w:pPr>
        <w:spacing w:line="235" w:lineRule="auto"/>
        <w:ind w:firstLine="709"/>
        <w:jc w:val="both"/>
        <w:rPr>
          <w:rFonts w:cs="Times New Roman"/>
          <w:szCs w:val="24"/>
        </w:rPr>
      </w:pPr>
      <w:r w:rsidRPr="003C6BF5">
        <w:rPr>
          <w:rFonts w:cs="Times New Roman"/>
          <w:szCs w:val="24"/>
        </w:rPr>
        <w:t xml:space="preserve">В г. Курске будет завершено строительство крупных социальных объектов: спортивно-концертного комплекса по ул. Энгельса, учебного корпуса государственного университета, Шумаковского водозабора. </w:t>
      </w:r>
    </w:p>
    <w:p w:rsidR="003C6BF5" w:rsidRPr="003C6BF5" w:rsidRDefault="003C6BF5" w:rsidP="003C6BF5">
      <w:pPr>
        <w:ind w:firstLine="720"/>
        <w:jc w:val="both"/>
        <w:rPr>
          <w:rFonts w:cs="Times New Roman"/>
        </w:rPr>
      </w:pPr>
      <w:r w:rsidRPr="003C6BF5">
        <w:rPr>
          <w:rFonts w:cs="Times New Roman"/>
        </w:rPr>
        <w:t>В рамках заключенного Соглашения продолжится взаимодействие с ОАО «Газпром» – основным инвестором строительства объектов газификации области. Для обеспечения к 2015 году полной газификации области в 2011-2012 годах планируется построить 2400 км газовых сетей. В 2010 году за счет инвестиций ОАО «Газпром» начато строительство газопровода-отвода к пос. Конышевка с вводом в 2011 году.</w:t>
      </w:r>
    </w:p>
    <w:p w:rsidR="003C6BF5" w:rsidRPr="003C6BF5" w:rsidRDefault="003C6BF5" w:rsidP="003C6BF5">
      <w:pPr>
        <w:ind w:firstLine="720"/>
        <w:jc w:val="both"/>
        <w:rPr>
          <w:rFonts w:cs="Times New Roman"/>
        </w:rPr>
      </w:pPr>
      <w:r w:rsidRPr="003C6BF5">
        <w:rPr>
          <w:rFonts w:cs="Times New Roman"/>
        </w:rPr>
        <w:t>Уровень газификации по области предусматривается довести к 2013 году до 90 %, в т. ч. в сельской местности – до 70 %; к 2015 году обеспечить практически полную газификацию области.</w:t>
      </w:r>
    </w:p>
    <w:p w:rsidR="003C6BF5" w:rsidRPr="003C6BF5" w:rsidRDefault="003C6BF5" w:rsidP="003C6BF5">
      <w:pPr>
        <w:ind w:firstLine="720"/>
        <w:jc w:val="both"/>
        <w:rPr>
          <w:rFonts w:cs="Times New Roman"/>
        </w:rPr>
      </w:pPr>
      <w:r w:rsidRPr="003C6BF5">
        <w:rPr>
          <w:rFonts w:cs="Times New Roman"/>
        </w:rPr>
        <w:t>В 2011-2012 годах в дорожном хозяйстве области намечается осваивать ежегодно около 3,0 млрд. рублей за счет средств областного и федерального бюджетов, бюджетного кредита из федерального бюджета.</w:t>
      </w:r>
    </w:p>
    <w:p w:rsidR="003C6BF5" w:rsidRPr="003C6BF5" w:rsidRDefault="003C6BF5" w:rsidP="003C6BF5">
      <w:pPr>
        <w:ind w:firstLine="720"/>
        <w:jc w:val="both"/>
        <w:rPr>
          <w:rFonts w:cs="Times New Roman"/>
        </w:rPr>
      </w:pPr>
      <w:r w:rsidRPr="003C6BF5">
        <w:rPr>
          <w:rFonts w:cs="Times New Roman"/>
        </w:rPr>
        <w:t>Прорабатывается вопрос реконструкции федеральной автомагистрали «Крым» со строительством обходов городов Фатеж и Курск, а также приграничных автомобильных дорог с Украиной и г</w:t>
      </w:r>
      <w:proofErr w:type="gramStart"/>
      <w:r w:rsidRPr="003C6BF5">
        <w:rPr>
          <w:rFonts w:cs="Times New Roman"/>
        </w:rPr>
        <w:t>.В</w:t>
      </w:r>
      <w:proofErr w:type="gramEnd"/>
      <w:r w:rsidRPr="003C6BF5">
        <w:rPr>
          <w:rFonts w:cs="Times New Roman"/>
        </w:rPr>
        <w:t xml:space="preserve">оронежем, входящих в транспортный коридор «Киев-Глухов-Курск-Воронеж-Саратов-Казахстан». </w:t>
      </w:r>
    </w:p>
    <w:p w:rsidR="003C6BF5" w:rsidRPr="003C6BF5" w:rsidRDefault="003C6BF5" w:rsidP="003C6BF5">
      <w:pPr>
        <w:ind w:firstLine="720"/>
        <w:jc w:val="both"/>
        <w:rPr>
          <w:rFonts w:cs="Times New Roman"/>
        </w:rPr>
      </w:pPr>
    </w:p>
    <w:p w:rsidR="003C6BF5" w:rsidRPr="003C6BF5" w:rsidRDefault="003C6BF5" w:rsidP="003C6BF5">
      <w:pPr>
        <w:ind w:firstLine="720"/>
        <w:jc w:val="both"/>
        <w:rPr>
          <w:rFonts w:cs="Times New Roman"/>
        </w:rPr>
      </w:pPr>
      <w:r w:rsidRPr="003C6BF5">
        <w:rPr>
          <w:rFonts w:cs="Times New Roman"/>
        </w:rPr>
        <w:lastRenderedPageBreak/>
        <w:t xml:space="preserve">Учитывая, что в области </w:t>
      </w:r>
      <w:proofErr w:type="gramStart"/>
      <w:r w:rsidRPr="003C6BF5">
        <w:rPr>
          <w:rFonts w:cs="Times New Roman"/>
        </w:rPr>
        <w:t>более</w:t>
      </w:r>
      <w:proofErr w:type="gramEnd"/>
      <w:r w:rsidRPr="003C6BF5">
        <w:rPr>
          <w:rFonts w:cs="Times New Roman"/>
        </w:rPr>
        <w:t xml:space="preserve"> тысячи сельских населенных пунктов не имеют дорог с твердым покрытием для связи с сетью автомобильных дорог, будет решаться вопрос строительства подъездов ко всем муниципальным образованиям области.</w:t>
      </w:r>
    </w:p>
    <w:p w:rsidR="003C6BF5" w:rsidRPr="003C6BF5" w:rsidRDefault="003C6BF5" w:rsidP="003C6BF5">
      <w:pPr>
        <w:jc w:val="both"/>
        <w:rPr>
          <w:rFonts w:cs="Times New Roman"/>
          <w:b/>
          <w:sz w:val="16"/>
          <w:szCs w:val="16"/>
        </w:rPr>
      </w:pPr>
    </w:p>
    <w:p w:rsidR="003C6BF5" w:rsidRPr="003C6BF5" w:rsidRDefault="003C6BF5" w:rsidP="003C6BF5">
      <w:pPr>
        <w:ind w:firstLine="540"/>
        <w:jc w:val="both"/>
        <w:rPr>
          <w:rFonts w:cs="Times New Roman"/>
          <w:b/>
        </w:rPr>
      </w:pPr>
      <w:r w:rsidRPr="003C6BF5">
        <w:rPr>
          <w:rFonts w:cs="Times New Roman"/>
          <w:b/>
        </w:rPr>
        <w:t>Потребительский рынок товаров, услуг</w:t>
      </w:r>
    </w:p>
    <w:p w:rsidR="003C6BF5" w:rsidRPr="003C6BF5" w:rsidRDefault="003C6BF5" w:rsidP="003C6BF5">
      <w:pPr>
        <w:ind w:firstLine="540"/>
        <w:jc w:val="both"/>
        <w:rPr>
          <w:rFonts w:cs="Times New Roman"/>
          <w:b/>
        </w:rPr>
      </w:pPr>
      <w:r w:rsidRPr="003C6BF5">
        <w:rPr>
          <w:rFonts w:cs="Times New Roman"/>
          <w:b/>
        </w:rPr>
        <w:t xml:space="preserve">  </w:t>
      </w:r>
    </w:p>
    <w:p w:rsidR="003C6BF5" w:rsidRPr="003C6BF5" w:rsidRDefault="003C6BF5" w:rsidP="003C6BF5">
      <w:pPr>
        <w:autoSpaceDE w:val="0"/>
        <w:autoSpaceDN w:val="0"/>
        <w:adjustRightInd w:val="0"/>
        <w:ind w:firstLine="540"/>
        <w:jc w:val="both"/>
        <w:outlineLvl w:val="4"/>
        <w:rPr>
          <w:rFonts w:cs="Times New Roman"/>
        </w:rPr>
      </w:pPr>
      <w:proofErr w:type="gramStart"/>
      <w:r w:rsidRPr="003C6BF5">
        <w:rPr>
          <w:rFonts w:cs="Times New Roman"/>
        </w:rPr>
        <w:t xml:space="preserve">В 2012 году предусматривается дальнейшее развитие потребительского рынка товаров, обусловленное: ростом реальных денежных доходов населения и заработной платы; планируемыми мерами по насыщению потребительского рынка области товарами местного производства; расширением потребительского кредитования; реализацией Соглашений с регионами России и странами ближнего и дальнего зарубежья; формированием обновленной рыночной инфраструктуры; развитием и совершенствованием сети платных и бытовых услуг на селе, особенно – социально значимых. </w:t>
      </w:r>
      <w:proofErr w:type="gramEnd"/>
    </w:p>
    <w:p w:rsidR="003C6BF5" w:rsidRPr="003C6BF5" w:rsidRDefault="003C6BF5" w:rsidP="003C6BF5">
      <w:pPr>
        <w:ind w:firstLine="540"/>
        <w:jc w:val="both"/>
        <w:rPr>
          <w:rFonts w:cs="Times New Roman"/>
        </w:rPr>
      </w:pPr>
      <w:r w:rsidRPr="003C6BF5">
        <w:rPr>
          <w:rFonts w:cs="Times New Roman"/>
        </w:rPr>
        <w:t>За счет собственных и заемных средств застройщиков планируется строительство новых, реконструкция и модернизация более 250 предприятий торговли, общественного питания и бытового обслуживания, создание 1550 новых рабочих мест, в том числе: двух супермаркетов «Европа» в г. Курске, торговой площадью 14 тыс. кв. метров; двух торговых комплексов торговой площадью 3 тыс. кв. метров в г.г. Курчатове и Железногорске, более 80 объектов - в сельской местности.</w:t>
      </w:r>
    </w:p>
    <w:p w:rsidR="003C6BF5" w:rsidRPr="003C6BF5" w:rsidRDefault="003C6BF5" w:rsidP="003C6BF5">
      <w:pPr>
        <w:autoSpaceDE w:val="0"/>
        <w:autoSpaceDN w:val="0"/>
        <w:adjustRightInd w:val="0"/>
        <w:ind w:firstLine="540"/>
        <w:jc w:val="both"/>
        <w:outlineLvl w:val="3"/>
        <w:rPr>
          <w:rFonts w:cs="Times New Roman"/>
        </w:rPr>
      </w:pPr>
      <w:r w:rsidRPr="003C6BF5">
        <w:rPr>
          <w:rFonts w:cs="Times New Roman"/>
        </w:rPr>
        <w:t xml:space="preserve">Предполагается обеспечить рост объемов розничной торговли и платных услуг за 2012 год в 1,1 раза. </w:t>
      </w:r>
    </w:p>
    <w:p w:rsidR="003C6BF5" w:rsidRPr="003C6BF5" w:rsidRDefault="003C6BF5" w:rsidP="003C6BF5">
      <w:pPr>
        <w:autoSpaceDE w:val="0"/>
        <w:autoSpaceDN w:val="0"/>
        <w:adjustRightInd w:val="0"/>
        <w:ind w:firstLine="540"/>
        <w:jc w:val="both"/>
        <w:outlineLvl w:val="4"/>
        <w:rPr>
          <w:rFonts w:cs="Times New Roman"/>
        </w:rPr>
      </w:pPr>
      <w:r w:rsidRPr="003C6BF5">
        <w:rPr>
          <w:rFonts w:cs="Times New Roman"/>
        </w:rPr>
        <w:t>В перспективе до 2020 года продолжится дальнейшее развитие сложившихся положительных тенденций на потребительском рынке товаров и услуг за счет:</w:t>
      </w:r>
    </w:p>
    <w:p w:rsidR="003C6BF5" w:rsidRPr="003C6BF5" w:rsidRDefault="003C6BF5" w:rsidP="003C6BF5">
      <w:pPr>
        <w:autoSpaceDE w:val="0"/>
        <w:autoSpaceDN w:val="0"/>
        <w:adjustRightInd w:val="0"/>
        <w:ind w:firstLine="540"/>
        <w:jc w:val="both"/>
        <w:outlineLvl w:val="4"/>
        <w:rPr>
          <w:rFonts w:cs="Times New Roman"/>
        </w:rPr>
      </w:pPr>
      <w:r w:rsidRPr="003C6BF5">
        <w:rPr>
          <w:rFonts w:cs="Times New Roman"/>
        </w:rPr>
        <w:t>развития крупных современных торговых комплексов, мультисервисных предприятий бытового обслуживания с широким спектром оказываемых услуг и повышением их технического и технологического уровня;</w:t>
      </w:r>
    </w:p>
    <w:p w:rsidR="003C6BF5" w:rsidRPr="003C6BF5" w:rsidRDefault="003C6BF5" w:rsidP="003C6BF5">
      <w:pPr>
        <w:autoSpaceDE w:val="0"/>
        <w:autoSpaceDN w:val="0"/>
        <w:adjustRightInd w:val="0"/>
        <w:ind w:firstLine="540"/>
        <w:jc w:val="both"/>
        <w:outlineLvl w:val="4"/>
        <w:rPr>
          <w:rFonts w:cs="Times New Roman"/>
        </w:rPr>
      </w:pPr>
      <w:r w:rsidRPr="003C6BF5">
        <w:rPr>
          <w:rFonts w:cs="Times New Roman"/>
        </w:rPr>
        <w:t>совершенствования системы товародвижения и использования современной логистики;</w:t>
      </w:r>
    </w:p>
    <w:p w:rsidR="003C6BF5" w:rsidRPr="003C6BF5" w:rsidRDefault="003C6BF5" w:rsidP="003C6BF5">
      <w:pPr>
        <w:autoSpaceDE w:val="0"/>
        <w:autoSpaceDN w:val="0"/>
        <w:adjustRightInd w:val="0"/>
        <w:ind w:firstLine="540"/>
        <w:jc w:val="both"/>
        <w:outlineLvl w:val="4"/>
        <w:rPr>
          <w:rFonts w:cs="Times New Roman"/>
        </w:rPr>
      </w:pPr>
      <w:r w:rsidRPr="003C6BF5">
        <w:rPr>
          <w:rFonts w:cs="Times New Roman"/>
        </w:rPr>
        <w:t>расширения межрегионального развития торговой сети области;</w:t>
      </w:r>
    </w:p>
    <w:p w:rsidR="003C6BF5" w:rsidRPr="003C6BF5" w:rsidRDefault="003C6BF5" w:rsidP="003C6BF5">
      <w:pPr>
        <w:autoSpaceDE w:val="0"/>
        <w:autoSpaceDN w:val="0"/>
        <w:adjustRightInd w:val="0"/>
        <w:ind w:firstLine="540"/>
        <w:jc w:val="both"/>
        <w:outlineLvl w:val="4"/>
        <w:rPr>
          <w:rFonts w:cs="Times New Roman"/>
        </w:rPr>
      </w:pPr>
      <w:r w:rsidRPr="003C6BF5">
        <w:rPr>
          <w:rFonts w:cs="Times New Roman"/>
        </w:rPr>
        <w:t>планируемых мер по насыщению потребительского рынка области товарами местного производства по ценам товаропроизводителей;</w:t>
      </w:r>
    </w:p>
    <w:p w:rsidR="003C6BF5" w:rsidRPr="003C6BF5" w:rsidRDefault="003C6BF5" w:rsidP="003C6BF5">
      <w:pPr>
        <w:autoSpaceDE w:val="0"/>
        <w:autoSpaceDN w:val="0"/>
        <w:adjustRightInd w:val="0"/>
        <w:ind w:firstLine="540"/>
        <w:jc w:val="both"/>
        <w:outlineLvl w:val="4"/>
        <w:rPr>
          <w:rFonts w:cs="Times New Roman"/>
        </w:rPr>
      </w:pPr>
      <w:r w:rsidRPr="003C6BF5">
        <w:rPr>
          <w:rFonts w:cs="Times New Roman"/>
        </w:rPr>
        <w:t>дальнейшего роста реальных денежных доходов населения, заработной платы и, как следствие, повышения покупательского спроса.</w:t>
      </w:r>
    </w:p>
    <w:p w:rsidR="003C6BF5" w:rsidRPr="003C6BF5" w:rsidRDefault="003C6BF5" w:rsidP="003C6BF5">
      <w:pPr>
        <w:autoSpaceDE w:val="0"/>
        <w:autoSpaceDN w:val="0"/>
        <w:adjustRightInd w:val="0"/>
        <w:ind w:firstLine="540"/>
        <w:jc w:val="both"/>
        <w:outlineLvl w:val="4"/>
        <w:rPr>
          <w:rFonts w:cs="Times New Roman"/>
        </w:rPr>
      </w:pPr>
      <w:r w:rsidRPr="003C6BF5">
        <w:rPr>
          <w:rFonts w:cs="Times New Roman"/>
        </w:rPr>
        <w:t>В результате разработанных мероприятий, динамика роста оборота розничной торговли и объема платных услуг населению до 2020 года прогнозируется на достаточно высоком уровне.</w:t>
      </w:r>
    </w:p>
    <w:p w:rsidR="003C6BF5" w:rsidRPr="003C6BF5" w:rsidRDefault="003C6BF5" w:rsidP="003C6BF5">
      <w:pPr>
        <w:autoSpaceDE w:val="0"/>
        <w:autoSpaceDN w:val="0"/>
        <w:adjustRightInd w:val="0"/>
        <w:ind w:firstLine="540"/>
        <w:jc w:val="both"/>
        <w:outlineLvl w:val="4"/>
        <w:rPr>
          <w:rFonts w:cs="Times New Roman"/>
        </w:rPr>
      </w:pPr>
      <w:r w:rsidRPr="003C6BF5">
        <w:rPr>
          <w:rFonts w:cs="Times New Roman"/>
        </w:rPr>
        <w:t>Среднегодовые темпы прироста оборота розничной торговли и объема платных услуг населению прогнозируются в 2013 – 2020 годах на уровне 6-8 %.</w:t>
      </w:r>
    </w:p>
    <w:p w:rsidR="003C6BF5" w:rsidRPr="003C6BF5" w:rsidRDefault="003C6BF5" w:rsidP="003C6BF5">
      <w:pPr>
        <w:autoSpaceDE w:val="0"/>
        <w:autoSpaceDN w:val="0"/>
        <w:adjustRightInd w:val="0"/>
        <w:ind w:firstLine="540"/>
        <w:outlineLvl w:val="4"/>
        <w:rPr>
          <w:rFonts w:cs="Times New Roman"/>
          <w:b/>
          <w:color w:val="000000"/>
        </w:rPr>
      </w:pPr>
    </w:p>
    <w:p w:rsidR="003C6BF5" w:rsidRPr="003C6BF5" w:rsidRDefault="003C6BF5" w:rsidP="003C6BF5">
      <w:pPr>
        <w:autoSpaceDE w:val="0"/>
        <w:autoSpaceDN w:val="0"/>
        <w:adjustRightInd w:val="0"/>
        <w:ind w:firstLine="540"/>
        <w:outlineLvl w:val="4"/>
        <w:rPr>
          <w:rFonts w:cs="Times New Roman"/>
          <w:b/>
          <w:color w:val="000000"/>
        </w:rPr>
      </w:pPr>
      <w:r w:rsidRPr="003C6BF5">
        <w:rPr>
          <w:rFonts w:cs="Times New Roman"/>
          <w:b/>
          <w:color w:val="000000"/>
        </w:rPr>
        <w:t>Денежные доходы и расходы населения</w:t>
      </w:r>
    </w:p>
    <w:p w:rsidR="003C6BF5" w:rsidRPr="003C6BF5" w:rsidRDefault="003C6BF5" w:rsidP="003C6BF5">
      <w:pPr>
        <w:autoSpaceDE w:val="0"/>
        <w:autoSpaceDN w:val="0"/>
        <w:adjustRightInd w:val="0"/>
        <w:ind w:firstLine="540"/>
        <w:outlineLvl w:val="4"/>
        <w:rPr>
          <w:rFonts w:cs="Times New Roman"/>
          <w:color w:val="000000"/>
          <w:sz w:val="12"/>
          <w:szCs w:val="12"/>
        </w:rPr>
      </w:pPr>
    </w:p>
    <w:p w:rsidR="003C6BF5" w:rsidRPr="003C6BF5" w:rsidRDefault="003C6BF5" w:rsidP="003C6BF5">
      <w:pPr>
        <w:ind w:firstLine="540"/>
        <w:jc w:val="both"/>
        <w:rPr>
          <w:rFonts w:cs="Times New Roman"/>
          <w:szCs w:val="24"/>
        </w:rPr>
      </w:pPr>
      <w:r w:rsidRPr="003C6BF5">
        <w:rPr>
          <w:rFonts w:cs="Times New Roman"/>
        </w:rPr>
        <w:t xml:space="preserve">В </w:t>
      </w:r>
      <w:r w:rsidRPr="003C6BF5">
        <w:rPr>
          <w:rFonts w:cs="Times New Roman"/>
          <w:szCs w:val="24"/>
        </w:rPr>
        <w:t xml:space="preserve">2012 году </w:t>
      </w:r>
      <w:r w:rsidRPr="003C6BF5">
        <w:rPr>
          <w:rFonts w:cs="Times New Roman"/>
        </w:rPr>
        <w:t xml:space="preserve">фонд заработной платы ожидается с ростом </w:t>
      </w:r>
      <w:r w:rsidRPr="003C6BF5">
        <w:rPr>
          <w:rFonts w:cs="Times New Roman"/>
          <w:szCs w:val="24"/>
        </w:rPr>
        <w:t>на 9,1 %</w:t>
      </w:r>
      <w:r w:rsidRPr="003C6BF5">
        <w:rPr>
          <w:rFonts w:cs="Times New Roman"/>
          <w:color w:val="000000"/>
        </w:rPr>
        <w:t>.</w:t>
      </w:r>
    </w:p>
    <w:p w:rsidR="003C6BF5" w:rsidRPr="003C6BF5" w:rsidRDefault="003C6BF5" w:rsidP="003C6BF5">
      <w:pPr>
        <w:ind w:firstLine="540"/>
        <w:jc w:val="both"/>
        <w:rPr>
          <w:rFonts w:cs="Times New Roman"/>
          <w:szCs w:val="24"/>
        </w:rPr>
      </w:pPr>
      <w:r w:rsidRPr="003C6BF5">
        <w:rPr>
          <w:rFonts w:cs="Times New Roman"/>
          <w:szCs w:val="24"/>
        </w:rPr>
        <w:t>В этот период более высокий уровень заработной платы планируется по таким направлениям экономики, как промышленность, строительство, оптовая и розничная торговля, финансовая деятельность.</w:t>
      </w:r>
    </w:p>
    <w:p w:rsidR="003C6BF5" w:rsidRPr="003C6BF5" w:rsidRDefault="003C6BF5" w:rsidP="003C6BF5">
      <w:pPr>
        <w:autoSpaceDE w:val="0"/>
        <w:autoSpaceDN w:val="0"/>
        <w:adjustRightInd w:val="0"/>
        <w:ind w:firstLine="540"/>
        <w:jc w:val="both"/>
        <w:outlineLvl w:val="4"/>
        <w:rPr>
          <w:rFonts w:cs="Times New Roman"/>
          <w:color w:val="000000"/>
        </w:rPr>
      </w:pPr>
      <w:r w:rsidRPr="003C6BF5">
        <w:rPr>
          <w:rFonts w:cs="Times New Roman"/>
          <w:color w:val="000000"/>
        </w:rPr>
        <w:t>Денежные доходы населения в 2012 году прогнозируются с ростом на 12,2%.</w:t>
      </w:r>
    </w:p>
    <w:p w:rsidR="003C6BF5" w:rsidRPr="003C6BF5" w:rsidRDefault="003C6BF5" w:rsidP="003C6BF5">
      <w:pPr>
        <w:shd w:val="clear" w:color="auto" w:fill="FFFFFF"/>
        <w:spacing w:line="317" w:lineRule="exact"/>
        <w:ind w:left="29" w:right="10" w:firstLine="720"/>
        <w:jc w:val="both"/>
        <w:rPr>
          <w:rFonts w:cs="Times New Roman"/>
          <w:sz w:val="24"/>
          <w:szCs w:val="24"/>
        </w:rPr>
      </w:pPr>
      <w:r w:rsidRPr="003C6BF5">
        <w:rPr>
          <w:rFonts w:cs="Times New Roman"/>
          <w:color w:val="000000"/>
        </w:rPr>
        <w:t xml:space="preserve">В структуре доходов населения в прогнозном периоде несколько повысится доля </w:t>
      </w:r>
      <w:r w:rsidRPr="003C6BF5">
        <w:rPr>
          <w:rFonts w:cs="Times New Roman"/>
          <w:color w:val="000000"/>
          <w:spacing w:val="5"/>
        </w:rPr>
        <w:t xml:space="preserve">социальных трансфертов (с 15,0 % в 2009г. до </w:t>
      </w:r>
      <w:r w:rsidRPr="003C6BF5">
        <w:rPr>
          <w:rFonts w:cs="Times New Roman"/>
        </w:rPr>
        <w:t>–</w:t>
      </w:r>
      <w:r w:rsidRPr="003C6BF5">
        <w:rPr>
          <w:rFonts w:cs="Times New Roman"/>
          <w:color w:val="000000"/>
          <w:spacing w:val="5"/>
        </w:rPr>
        <w:t xml:space="preserve"> 19,0% в 2012г.), что связано с активной социальной </w:t>
      </w:r>
      <w:r w:rsidRPr="003C6BF5">
        <w:rPr>
          <w:rFonts w:cs="Times New Roman"/>
          <w:color w:val="000000"/>
          <w:spacing w:val="12"/>
        </w:rPr>
        <w:t xml:space="preserve">поддержкой государства в части увеличения размера трудовой пенсии, </w:t>
      </w:r>
      <w:r w:rsidRPr="003C6BF5">
        <w:rPr>
          <w:rFonts w:cs="Times New Roman"/>
          <w:color w:val="000000"/>
          <w:spacing w:val="5"/>
        </w:rPr>
        <w:t xml:space="preserve">малообеспеченных категорий населения, имеющих детей. Сохранятся в </w:t>
      </w:r>
      <w:r w:rsidRPr="003C6BF5">
        <w:rPr>
          <w:rFonts w:cs="Times New Roman"/>
          <w:color w:val="000000"/>
          <w:spacing w:val="1"/>
        </w:rPr>
        <w:t xml:space="preserve">доходах населения доли фонда заработной платы на уровне 30,0-32,0%; доходов от собственности </w:t>
      </w:r>
      <w:r w:rsidRPr="003C6BF5">
        <w:rPr>
          <w:rFonts w:cs="Times New Roman"/>
          <w:bCs/>
          <w:color w:val="000000"/>
          <w:spacing w:val="1"/>
        </w:rPr>
        <w:t xml:space="preserve">и </w:t>
      </w:r>
      <w:r w:rsidRPr="003C6BF5">
        <w:rPr>
          <w:rFonts w:cs="Times New Roman"/>
          <w:color w:val="000000"/>
          <w:spacing w:val="1"/>
        </w:rPr>
        <w:t xml:space="preserve">предпринимательской деятельности </w:t>
      </w:r>
      <w:r w:rsidRPr="003C6BF5">
        <w:rPr>
          <w:rFonts w:cs="Times New Roman"/>
        </w:rPr>
        <w:t>–</w:t>
      </w:r>
      <w:r w:rsidRPr="003C6BF5">
        <w:rPr>
          <w:rFonts w:cs="Times New Roman"/>
          <w:color w:val="000000"/>
          <w:spacing w:val="1"/>
        </w:rPr>
        <w:t xml:space="preserve"> на уровне 22,0-23,0%.</w:t>
      </w:r>
    </w:p>
    <w:p w:rsidR="003C6BF5" w:rsidRPr="003C6BF5" w:rsidRDefault="003C6BF5" w:rsidP="003C6BF5">
      <w:pPr>
        <w:shd w:val="clear" w:color="auto" w:fill="FFFFFF"/>
        <w:ind w:left="10" w:right="38" w:firstLine="530"/>
        <w:jc w:val="both"/>
        <w:rPr>
          <w:rFonts w:cs="Times New Roman"/>
          <w:color w:val="000000"/>
          <w:spacing w:val="1"/>
        </w:rPr>
      </w:pPr>
      <w:r w:rsidRPr="003C6BF5">
        <w:rPr>
          <w:rFonts w:cs="Times New Roman"/>
          <w:color w:val="000000"/>
          <w:spacing w:val="1"/>
        </w:rPr>
        <w:t xml:space="preserve">Денежные расходы населения в 2012 годах прогнозируются с ростом на 12,7%. </w:t>
      </w:r>
    </w:p>
    <w:p w:rsidR="003C6BF5" w:rsidRPr="003C6BF5" w:rsidRDefault="003C6BF5" w:rsidP="003C6BF5">
      <w:pPr>
        <w:shd w:val="clear" w:color="auto" w:fill="FFFFFF"/>
        <w:spacing w:line="317" w:lineRule="exact"/>
        <w:ind w:right="48" w:firstLine="540"/>
        <w:jc w:val="both"/>
        <w:rPr>
          <w:rFonts w:cs="Times New Roman"/>
          <w:color w:val="000000"/>
        </w:rPr>
      </w:pPr>
      <w:proofErr w:type="gramStart"/>
      <w:r w:rsidRPr="003C6BF5">
        <w:rPr>
          <w:rFonts w:cs="Times New Roman"/>
          <w:color w:val="000000"/>
        </w:rPr>
        <w:t xml:space="preserve">В структуре расходов населения основная доля приходится на покупку </w:t>
      </w:r>
      <w:r w:rsidRPr="003C6BF5">
        <w:rPr>
          <w:rFonts w:cs="Times New Roman"/>
          <w:color w:val="000000"/>
          <w:spacing w:val="1"/>
        </w:rPr>
        <w:t xml:space="preserve">товаров </w:t>
      </w:r>
      <w:r w:rsidRPr="003C6BF5">
        <w:rPr>
          <w:rFonts w:cs="Times New Roman"/>
          <w:bCs/>
          <w:color w:val="000000"/>
          <w:spacing w:val="1"/>
        </w:rPr>
        <w:t>и</w:t>
      </w:r>
      <w:r w:rsidRPr="003C6BF5">
        <w:rPr>
          <w:rFonts w:cs="Times New Roman"/>
          <w:b/>
          <w:bCs/>
          <w:color w:val="000000"/>
          <w:spacing w:val="1"/>
        </w:rPr>
        <w:t xml:space="preserve"> </w:t>
      </w:r>
      <w:r w:rsidRPr="003C6BF5">
        <w:rPr>
          <w:rFonts w:cs="Times New Roman"/>
          <w:color w:val="000000"/>
          <w:spacing w:val="1"/>
        </w:rPr>
        <w:t xml:space="preserve">услуг </w:t>
      </w:r>
      <w:r w:rsidRPr="003C6BF5">
        <w:rPr>
          <w:rFonts w:cs="Times New Roman"/>
        </w:rPr>
        <w:t>–</w:t>
      </w:r>
      <w:r w:rsidRPr="003C6BF5">
        <w:rPr>
          <w:rFonts w:cs="Times New Roman"/>
          <w:color w:val="000000"/>
          <w:spacing w:val="1"/>
        </w:rPr>
        <w:t xml:space="preserve"> свыше 75,0%, причем в 2012 году доля расходов на покупку товаров </w:t>
      </w:r>
      <w:r w:rsidRPr="003C6BF5">
        <w:rPr>
          <w:rFonts w:cs="Times New Roman"/>
          <w:color w:val="000000"/>
        </w:rPr>
        <w:t xml:space="preserve">сохранится на уровне 55,0%, на оплату услуг </w:t>
      </w:r>
      <w:r w:rsidRPr="003C6BF5">
        <w:rPr>
          <w:rFonts w:cs="Times New Roman"/>
        </w:rPr>
        <w:t>–</w:t>
      </w:r>
      <w:r w:rsidRPr="003C6BF5">
        <w:rPr>
          <w:rFonts w:cs="Times New Roman"/>
          <w:color w:val="000000"/>
        </w:rPr>
        <w:t xml:space="preserve"> 20,0%, что обусловлено смещением потребления в пользу услуг по мере повышения доходов населения и опережающим ростом цен на услуги по сравнению с ростом потребительских цен в целом.</w:t>
      </w:r>
      <w:proofErr w:type="gramEnd"/>
    </w:p>
    <w:p w:rsidR="003C6BF5" w:rsidRPr="003C6BF5" w:rsidRDefault="003C6BF5" w:rsidP="003C6BF5">
      <w:pPr>
        <w:ind w:firstLine="540"/>
        <w:jc w:val="both"/>
        <w:rPr>
          <w:rFonts w:cs="Times New Roman"/>
        </w:rPr>
      </w:pPr>
      <w:r w:rsidRPr="003C6BF5">
        <w:rPr>
          <w:rFonts w:cs="Times New Roman"/>
        </w:rPr>
        <w:t>В перспективе до 2020 года среднегодовые темпы прироста денежных доходов прогнозируются на уровне 10-11 %, фонда заработной платы – на 12-13%.</w:t>
      </w:r>
    </w:p>
    <w:p w:rsidR="003C6BF5" w:rsidRPr="003C6BF5" w:rsidRDefault="003C6BF5" w:rsidP="003C6BF5">
      <w:pPr>
        <w:jc w:val="both"/>
        <w:rPr>
          <w:rFonts w:cs="Times New Roman"/>
          <w:sz w:val="16"/>
          <w:szCs w:val="16"/>
        </w:rPr>
      </w:pPr>
    </w:p>
    <w:p w:rsidR="003C6BF5" w:rsidRPr="003C6BF5" w:rsidRDefault="003C6BF5" w:rsidP="003C6BF5">
      <w:pPr>
        <w:autoSpaceDE w:val="0"/>
        <w:autoSpaceDN w:val="0"/>
        <w:adjustRightInd w:val="0"/>
        <w:ind w:firstLine="540"/>
        <w:outlineLvl w:val="3"/>
        <w:rPr>
          <w:rFonts w:cs="Times New Roman"/>
          <w:b/>
        </w:rPr>
      </w:pPr>
      <w:r w:rsidRPr="003C6BF5">
        <w:rPr>
          <w:rFonts w:cs="Times New Roman"/>
          <w:b/>
        </w:rPr>
        <w:t>Уровень жизни населения</w:t>
      </w:r>
    </w:p>
    <w:p w:rsidR="003C6BF5" w:rsidRPr="003C6BF5" w:rsidRDefault="003C6BF5" w:rsidP="003C6BF5">
      <w:pPr>
        <w:autoSpaceDE w:val="0"/>
        <w:autoSpaceDN w:val="0"/>
        <w:adjustRightInd w:val="0"/>
        <w:ind w:firstLine="540"/>
        <w:outlineLvl w:val="3"/>
        <w:rPr>
          <w:rFonts w:cs="Times New Roman"/>
          <w:color w:val="000000"/>
          <w:sz w:val="12"/>
          <w:szCs w:val="12"/>
        </w:rPr>
      </w:pPr>
    </w:p>
    <w:p w:rsidR="003C6BF5" w:rsidRPr="003C6BF5" w:rsidRDefault="003C6BF5" w:rsidP="003C6BF5">
      <w:pPr>
        <w:ind w:firstLine="540"/>
        <w:jc w:val="both"/>
        <w:rPr>
          <w:rFonts w:cs="Times New Roman"/>
        </w:rPr>
      </w:pPr>
      <w:proofErr w:type="gramStart"/>
      <w:r w:rsidRPr="003C6BF5">
        <w:rPr>
          <w:rFonts w:cs="Times New Roman"/>
        </w:rPr>
        <w:t>В целях обеспечения роста доходов и заработной платы населения Курской области в 2011 году утверждены целевые показатели уровня оплаты труда по основным видам экономической деятельности в организациях внебюджетного сектора экономики области на 2011 год (постановление Администрации Курской области от 17.03.2011 года № 96–па «Об исполнении Соглашений от 9 февраля 2011 года № 41/17, от 22 февраля 2011 года № 159/10, заключенных</w:t>
      </w:r>
      <w:proofErr w:type="gramEnd"/>
      <w:r w:rsidRPr="003C6BF5">
        <w:rPr>
          <w:rFonts w:cs="Times New Roman"/>
        </w:rPr>
        <w:t xml:space="preserve"> между Министерством сельского хозяйства Российской Федерации и Администрацией Курской области»). </w:t>
      </w:r>
    </w:p>
    <w:p w:rsidR="003C6BF5" w:rsidRPr="003C6BF5" w:rsidRDefault="003C6BF5" w:rsidP="003C6BF5">
      <w:pPr>
        <w:autoSpaceDE w:val="0"/>
        <w:autoSpaceDN w:val="0"/>
        <w:adjustRightInd w:val="0"/>
        <w:ind w:firstLine="539"/>
        <w:jc w:val="both"/>
        <w:outlineLvl w:val="3"/>
        <w:rPr>
          <w:rFonts w:cs="Times New Roman"/>
        </w:rPr>
      </w:pPr>
      <w:r w:rsidRPr="003C6BF5">
        <w:rPr>
          <w:rFonts w:cs="Times New Roman"/>
        </w:rPr>
        <w:t>Повышению уровня жизни населения способствует и реализация федеральных, областных, муниципальных программ и национальных проектов на территории области.</w:t>
      </w:r>
    </w:p>
    <w:p w:rsidR="003C6BF5" w:rsidRPr="003C6BF5" w:rsidRDefault="003C6BF5" w:rsidP="003C6BF5">
      <w:pPr>
        <w:autoSpaceDE w:val="0"/>
        <w:autoSpaceDN w:val="0"/>
        <w:adjustRightInd w:val="0"/>
        <w:ind w:firstLine="539"/>
        <w:jc w:val="both"/>
        <w:outlineLvl w:val="3"/>
        <w:rPr>
          <w:rFonts w:cs="Times New Roman"/>
        </w:rPr>
      </w:pPr>
      <w:proofErr w:type="gramStart"/>
      <w:r w:rsidRPr="003C6BF5">
        <w:rPr>
          <w:rFonts w:cs="Times New Roman"/>
        </w:rPr>
        <w:t xml:space="preserve">В 2012 году прогнозируется увеличение денежных доходов населения в 1,2 раза к 2011 году за счет дальнейшего роста заработной платы за этот период в 1,3 раза, пенсий – в 1,2 раза, доходов от предпринимательской деятельности в 1,1 раза и других источников, а также мер по социальной </w:t>
      </w:r>
      <w:r w:rsidRPr="003C6BF5">
        <w:rPr>
          <w:rFonts w:cs="Times New Roman"/>
        </w:rPr>
        <w:lastRenderedPageBreak/>
        <w:t>поддержке малообеспеченных категорий граждан, доля населения с доходами ниже величины прожиточного минимума будет иметь тенденцию</w:t>
      </w:r>
      <w:proofErr w:type="gramEnd"/>
      <w:r w:rsidRPr="003C6BF5">
        <w:rPr>
          <w:rFonts w:cs="Times New Roman"/>
        </w:rPr>
        <w:t xml:space="preserve"> к сокращению и прогнозируется в 2012 году на уровне 10%.</w:t>
      </w:r>
    </w:p>
    <w:p w:rsidR="003C6BF5" w:rsidRPr="003C6BF5" w:rsidRDefault="003C6BF5" w:rsidP="003C6BF5">
      <w:pPr>
        <w:autoSpaceDE w:val="0"/>
        <w:autoSpaceDN w:val="0"/>
        <w:adjustRightInd w:val="0"/>
        <w:ind w:firstLine="539"/>
        <w:jc w:val="both"/>
        <w:outlineLvl w:val="4"/>
        <w:rPr>
          <w:rFonts w:cs="Times New Roman"/>
        </w:rPr>
      </w:pPr>
      <w:r w:rsidRPr="003C6BF5">
        <w:rPr>
          <w:rFonts w:cs="Times New Roman"/>
        </w:rPr>
        <w:t>В перспективе до 2020 года предусматривается довести среднедушевые денежные доходы населения до 29700 рублей, номинальную среднемесячную заработную плату одного работника – до 35700 рублей.</w:t>
      </w:r>
    </w:p>
    <w:p w:rsidR="003C6BF5" w:rsidRPr="003C6BF5" w:rsidRDefault="003C6BF5" w:rsidP="003C6BF5">
      <w:pPr>
        <w:autoSpaceDE w:val="0"/>
        <w:autoSpaceDN w:val="0"/>
        <w:adjustRightInd w:val="0"/>
        <w:ind w:firstLine="540"/>
        <w:jc w:val="both"/>
        <w:outlineLvl w:val="3"/>
        <w:rPr>
          <w:rFonts w:cs="Times New Roman"/>
        </w:rPr>
      </w:pPr>
      <w:r w:rsidRPr="003C6BF5">
        <w:rPr>
          <w:rFonts w:cs="Times New Roman"/>
        </w:rPr>
        <w:t>Рост реальных среднемесячных денежных доходов населения и реальной среднемесячной заработной платы за этот период прогнозируется в 1,7 раза.</w:t>
      </w:r>
    </w:p>
    <w:p w:rsidR="003C6BF5" w:rsidRPr="003C6BF5" w:rsidRDefault="003C6BF5" w:rsidP="003C6BF5">
      <w:pPr>
        <w:autoSpaceDE w:val="0"/>
        <w:autoSpaceDN w:val="0"/>
        <w:adjustRightInd w:val="0"/>
        <w:ind w:firstLine="540"/>
        <w:jc w:val="both"/>
        <w:outlineLvl w:val="3"/>
        <w:rPr>
          <w:rFonts w:cs="Times New Roman"/>
        </w:rPr>
      </w:pPr>
      <w:r w:rsidRPr="003C6BF5">
        <w:rPr>
          <w:rFonts w:cs="Times New Roman"/>
        </w:rPr>
        <w:t>К 2020 году планируется сократить долю населения с доходами ниже величины прожиточного минимума до 5%.</w:t>
      </w:r>
    </w:p>
    <w:p w:rsidR="003C6BF5" w:rsidRPr="003C6BF5" w:rsidRDefault="003C6BF5" w:rsidP="003C6BF5">
      <w:pPr>
        <w:jc w:val="both"/>
        <w:rPr>
          <w:rFonts w:cs="Times New Roman"/>
          <w:sz w:val="24"/>
          <w:szCs w:val="24"/>
        </w:rPr>
      </w:pPr>
    </w:p>
    <w:p w:rsidR="003C6BF5" w:rsidRPr="003C6BF5" w:rsidRDefault="003C6BF5" w:rsidP="003C6BF5">
      <w:pPr>
        <w:ind w:firstLine="709"/>
        <w:jc w:val="both"/>
        <w:rPr>
          <w:rFonts w:cs="Times New Roman"/>
        </w:rPr>
      </w:pPr>
      <w:r w:rsidRPr="003C6BF5">
        <w:rPr>
          <w:rFonts w:cs="Times New Roman"/>
          <w:b/>
          <w:szCs w:val="24"/>
        </w:rPr>
        <w:t>Внешнеэкономическая деятельность</w:t>
      </w:r>
    </w:p>
    <w:p w:rsidR="003C6BF5" w:rsidRPr="003C6BF5" w:rsidRDefault="003C6BF5" w:rsidP="003C6BF5">
      <w:pPr>
        <w:ind w:firstLine="709"/>
        <w:jc w:val="both"/>
        <w:rPr>
          <w:rFonts w:cs="Times New Roman"/>
        </w:rPr>
      </w:pPr>
      <w:r w:rsidRPr="003C6BF5">
        <w:rPr>
          <w:rFonts w:cs="Times New Roman"/>
        </w:rPr>
        <w:t xml:space="preserve">Динамика показателей внешнеторговой деятельности Курской области в 2010 году положительная и свидетельствует о приостановлении кризисных явлений, повлиявших на снижение внешнеторговой активности хозяйствующих субъектов в 2009 году. </w:t>
      </w:r>
    </w:p>
    <w:p w:rsidR="003C6BF5" w:rsidRPr="003C6BF5" w:rsidRDefault="003C6BF5" w:rsidP="003C6BF5">
      <w:pPr>
        <w:ind w:firstLine="708"/>
        <w:jc w:val="both"/>
        <w:rPr>
          <w:rFonts w:cs="Times New Roman"/>
        </w:rPr>
      </w:pPr>
      <w:proofErr w:type="gramStart"/>
      <w:r w:rsidRPr="003C6BF5">
        <w:rPr>
          <w:rFonts w:cs="Times New Roman"/>
        </w:rPr>
        <w:t>Внешнеторговый оборот, по оценке, составит 1003,7, млн. долл. США, в том числе экспорт – 493,7 млн. долл., импорт – 510,0 млн. долларов.</w:t>
      </w:r>
      <w:proofErr w:type="gramEnd"/>
    </w:p>
    <w:p w:rsidR="003C6BF5" w:rsidRPr="003C6BF5" w:rsidRDefault="003C6BF5" w:rsidP="003C6BF5">
      <w:pPr>
        <w:ind w:firstLine="708"/>
        <w:jc w:val="both"/>
        <w:rPr>
          <w:rFonts w:cs="Times New Roman"/>
        </w:rPr>
      </w:pPr>
      <w:r w:rsidRPr="003C6BF5">
        <w:rPr>
          <w:rFonts w:cs="Times New Roman"/>
        </w:rPr>
        <w:t>На страны дальнего зарубежья приходится 59,5% объема экспорта (293,7 млн. долл. США) и 36,3% (185,0 млн. долл. США) импорта.</w:t>
      </w:r>
    </w:p>
    <w:p w:rsidR="003C6BF5" w:rsidRPr="003C6BF5" w:rsidRDefault="003C6BF5" w:rsidP="003C6BF5">
      <w:pPr>
        <w:ind w:firstLine="708"/>
        <w:jc w:val="both"/>
        <w:rPr>
          <w:rFonts w:cs="Times New Roman"/>
        </w:rPr>
      </w:pPr>
      <w:r w:rsidRPr="003C6BF5">
        <w:rPr>
          <w:rFonts w:cs="Times New Roman"/>
        </w:rPr>
        <w:t>Значительную долю экспорта составят руды и концентраты железные, продовольственные товары, продукция химической промышленности и машиностроения. В структуре импорта прогнозируется преобладание машин и оборудования, продовольственных товаров, металлов и изделий из них, продукции химической промышленности.</w:t>
      </w:r>
    </w:p>
    <w:p w:rsidR="003C6BF5" w:rsidRPr="003C6BF5" w:rsidRDefault="003C6BF5" w:rsidP="003C6BF5">
      <w:pPr>
        <w:ind w:firstLine="708"/>
        <w:jc w:val="both"/>
        <w:rPr>
          <w:rFonts w:cs="Times New Roman"/>
        </w:rPr>
      </w:pPr>
      <w:r w:rsidRPr="003C6BF5">
        <w:rPr>
          <w:rFonts w:cs="Times New Roman"/>
        </w:rPr>
        <w:t>В 2011 году преобладали экспортные поставки в Словакию, Италию, Румынию, Испанию, Венгрию, Германию.</w:t>
      </w:r>
    </w:p>
    <w:p w:rsidR="003C6BF5" w:rsidRPr="003C6BF5" w:rsidRDefault="003C6BF5" w:rsidP="003C6BF5">
      <w:pPr>
        <w:ind w:firstLine="708"/>
        <w:jc w:val="both"/>
        <w:rPr>
          <w:rFonts w:cs="Times New Roman"/>
        </w:rPr>
      </w:pPr>
      <w:r w:rsidRPr="003C6BF5">
        <w:rPr>
          <w:rFonts w:cs="Times New Roman"/>
        </w:rPr>
        <w:t>Экспо</w:t>
      </w:r>
      <w:proofErr w:type="gramStart"/>
      <w:r w:rsidRPr="003C6BF5">
        <w:rPr>
          <w:rFonts w:cs="Times New Roman"/>
        </w:rPr>
        <w:t>рт в стр</w:t>
      </w:r>
      <w:proofErr w:type="gramEnd"/>
      <w:r w:rsidRPr="003C6BF5">
        <w:rPr>
          <w:rFonts w:cs="Times New Roman"/>
        </w:rPr>
        <w:t>аны СНГ составит 40,5% (200,0 млн. долл. США), импорт – 63,7% (325,0 млн. долл. США).</w:t>
      </w:r>
    </w:p>
    <w:p w:rsidR="003C6BF5" w:rsidRPr="003C6BF5" w:rsidRDefault="003C6BF5" w:rsidP="003C6BF5">
      <w:pPr>
        <w:ind w:firstLine="708"/>
        <w:jc w:val="both"/>
        <w:rPr>
          <w:rFonts w:cs="Times New Roman"/>
        </w:rPr>
      </w:pPr>
      <w:r w:rsidRPr="003C6BF5">
        <w:rPr>
          <w:rFonts w:cs="Times New Roman"/>
        </w:rPr>
        <w:t>По экспортным поставкам в страны СНГ приоритет составят: продукция химической промышленности, металлы и изделий из них, машиностроительная продукция, продовольственные товары, древесина и целлюлозно-бумажные изделия.</w:t>
      </w:r>
    </w:p>
    <w:p w:rsidR="003C6BF5" w:rsidRPr="003C6BF5" w:rsidRDefault="003C6BF5" w:rsidP="003C6BF5">
      <w:pPr>
        <w:ind w:firstLine="708"/>
        <w:jc w:val="both"/>
        <w:rPr>
          <w:rFonts w:cs="Times New Roman"/>
        </w:rPr>
      </w:pPr>
      <w:r w:rsidRPr="003C6BF5">
        <w:rPr>
          <w:rFonts w:cs="Times New Roman"/>
        </w:rPr>
        <w:t>По импорту продукции из стран СНГ лидирующее положение будут составлять продовольственные товары, продукция химической промышленности, машины и оборудование, металлы и изделия из них, текстиль, текстильные изделия и обувь.</w:t>
      </w:r>
    </w:p>
    <w:p w:rsidR="003C6BF5" w:rsidRPr="003C6BF5" w:rsidRDefault="003C6BF5" w:rsidP="003C6BF5">
      <w:pPr>
        <w:ind w:firstLine="708"/>
        <w:jc w:val="both"/>
        <w:rPr>
          <w:rFonts w:cs="Times New Roman"/>
        </w:rPr>
      </w:pPr>
      <w:r w:rsidRPr="003C6BF5">
        <w:rPr>
          <w:rFonts w:cs="Times New Roman"/>
        </w:rPr>
        <w:t>Из стран СНГ торговля преимущественно ведется с Украиной, Казахстаном, Беларусью и Азербайджаном.</w:t>
      </w:r>
    </w:p>
    <w:p w:rsidR="003C6BF5" w:rsidRPr="003C6BF5" w:rsidRDefault="003C6BF5" w:rsidP="003C6BF5">
      <w:pPr>
        <w:ind w:firstLine="708"/>
        <w:jc w:val="both"/>
        <w:rPr>
          <w:rFonts w:cs="Times New Roman"/>
        </w:rPr>
      </w:pPr>
      <w:r w:rsidRPr="003C6BF5">
        <w:rPr>
          <w:rFonts w:cs="Times New Roman"/>
        </w:rPr>
        <w:t xml:space="preserve">В 2011 году внешнеторговый оборот области прогнозировался в сумме 1127,2 млн. долл. США, при этом экспорт возрастет на 17,9%, </w:t>
      </w:r>
      <w:r w:rsidRPr="003C6BF5">
        <w:rPr>
          <w:rFonts w:cs="Times New Roman"/>
        </w:rPr>
        <w:lastRenderedPageBreak/>
        <w:t>импорт – на 6,8%. В страны дальнего зарубежья объем экспорта возрастет на 20%, импорта – на 10% к показателям 2010 года.</w:t>
      </w:r>
    </w:p>
    <w:p w:rsidR="003C6BF5" w:rsidRPr="003C6BF5" w:rsidRDefault="003C6BF5" w:rsidP="003C6BF5">
      <w:pPr>
        <w:ind w:firstLine="708"/>
        <w:jc w:val="both"/>
        <w:rPr>
          <w:rFonts w:cs="Times New Roman"/>
        </w:rPr>
      </w:pPr>
      <w:r w:rsidRPr="003C6BF5">
        <w:rPr>
          <w:rFonts w:cs="Times New Roman"/>
        </w:rPr>
        <w:t xml:space="preserve">Экспортные поставки области в страны СНГ в 2011 году возросли на 15%. Ввоз импортных товаров из СНГ увеличится на 5%. </w:t>
      </w:r>
    </w:p>
    <w:p w:rsidR="003C6BF5" w:rsidRPr="003C6BF5" w:rsidRDefault="003C6BF5" w:rsidP="003C6BF5">
      <w:pPr>
        <w:ind w:firstLine="708"/>
        <w:jc w:val="both"/>
        <w:rPr>
          <w:rFonts w:cs="Times New Roman"/>
        </w:rPr>
      </w:pPr>
      <w:r w:rsidRPr="003C6BF5">
        <w:rPr>
          <w:rFonts w:cs="Times New Roman"/>
        </w:rPr>
        <w:t>В 2012 году внешнеторговый оборот составит 1311,2 млн. долл. США, при этом прогнозируется рост экспорта на 22,2%, импорта – на 10%.</w:t>
      </w:r>
    </w:p>
    <w:p w:rsidR="003C6BF5" w:rsidRPr="003C6BF5" w:rsidRDefault="003C6BF5" w:rsidP="003C6BF5">
      <w:pPr>
        <w:ind w:firstLine="708"/>
        <w:jc w:val="both"/>
        <w:rPr>
          <w:rFonts w:cs="Times New Roman"/>
        </w:rPr>
      </w:pPr>
      <w:r w:rsidRPr="003C6BF5">
        <w:rPr>
          <w:rFonts w:cs="Times New Roman"/>
        </w:rPr>
        <w:t xml:space="preserve">В страны дальнего зарубежья объем экспорта в 2012году возрастет на 25%, импорта – на 15%. Экспортные поставки области в страны СНГ возрастут на 18% Ввоз импортных товаров из СНГ по сравнению с 2011 годом увеличится </w:t>
      </w:r>
      <w:proofErr w:type="gramStart"/>
      <w:r w:rsidRPr="003C6BF5">
        <w:rPr>
          <w:rFonts w:cs="Times New Roman"/>
        </w:rPr>
        <w:t>на</w:t>
      </w:r>
      <w:proofErr w:type="gramEnd"/>
      <w:r w:rsidRPr="003C6BF5">
        <w:rPr>
          <w:rFonts w:cs="Times New Roman"/>
        </w:rPr>
        <w:t xml:space="preserve"> 7% .</w:t>
      </w:r>
    </w:p>
    <w:p w:rsidR="003C6BF5" w:rsidRPr="003C6BF5" w:rsidRDefault="003C6BF5" w:rsidP="003C6BF5">
      <w:pPr>
        <w:ind w:firstLine="708"/>
        <w:jc w:val="both"/>
        <w:rPr>
          <w:rFonts w:cs="Times New Roman"/>
        </w:rPr>
      </w:pPr>
      <w:r w:rsidRPr="003C6BF5">
        <w:rPr>
          <w:rFonts w:cs="Times New Roman"/>
        </w:rPr>
        <w:t>В 2013 году внешнеторговый оборот области прогнозируется в сумме 1569,2 млн. долл. США, при этом экспорт возрастет на 26,1%, импорт – на 11,9%.</w:t>
      </w:r>
    </w:p>
    <w:p w:rsidR="003C6BF5" w:rsidRPr="003C6BF5" w:rsidRDefault="003C6BF5" w:rsidP="003C6BF5">
      <w:pPr>
        <w:ind w:firstLine="708"/>
        <w:jc w:val="both"/>
        <w:rPr>
          <w:rFonts w:cs="Times New Roman"/>
        </w:rPr>
      </w:pPr>
      <w:r w:rsidRPr="003C6BF5">
        <w:rPr>
          <w:rFonts w:cs="Times New Roman"/>
        </w:rPr>
        <w:t>В страны дальнего зарубежья объем экспорта увеличится на 30%, объем импорта - на 15%.</w:t>
      </w:r>
    </w:p>
    <w:p w:rsidR="003C6BF5" w:rsidRPr="003C6BF5" w:rsidRDefault="003C6BF5" w:rsidP="003C6BF5">
      <w:pPr>
        <w:ind w:firstLine="708"/>
        <w:jc w:val="both"/>
        <w:rPr>
          <w:rFonts w:cs="Times New Roman"/>
        </w:rPr>
      </w:pPr>
      <w:r w:rsidRPr="003C6BF5">
        <w:rPr>
          <w:rFonts w:cs="Times New Roman"/>
        </w:rPr>
        <w:t xml:space="preserve">Экспортные поставки области в страны СНГ в 2013 году возрастут на 20%, ввоз импортных товаров из СНГ увеличится на 10%. </w:t>
      </w:r>
    </w:p>
    <w:p w:rsidR="003C6BF5" w:rsidRPr="003C6BF5" w:rsidRDefault="003C6BF5" w:rsidP="003C6BF5">
      <w:pPr>
        <w:widowControl w:val="0"/>
        <w:ind w:firstLine="720"/>
        <w:jc w:val="both"/>
        <w:rPr>
          <w:rFonts w:cs="Times New Roman"/>
        </w:rPr>
      </w:pPr>
      <w:r w:rsidRPr="003C6BF5">
        <w:rPr>
          <w:rFonts w:cs="Times New Roman"/>
        </w:rPr>
        <w:t>За период с 2006 по 2010 гг. Администрацией Курской области подписаны:</w:t>
      </w:r>
    </w:p>
    <w:p w:rsidR="003C6BF5" w:rsidRPr="003C6BF5" w:rsidRDefault="003C6BF5" w:rsidP="003C6BF5">
      <w:pPr>
        <w:keepNext/>
        <w:ind w:firstLine="708"/>
        <w:jc w:val="both"/>
        <w:rPr>
          <w:rFonts w:cs="Times New Roman"/>
        </w:rPr>
      </w:pPr>
      <w:r w:rsidRPr="003C6BF5">
        <w:rPr>
          <w:rFonts w:cs="Times New Roman"/>
        </w:rPr>
        <w:t>19 октября 2007 года</w:t>
      </w:r>
      <w:r w:rsidRPr="003C6BF5">
        <w:rPr>
          <w:rFonts w:cs="Times New Roman"/>
          <w:b/>
        </w:rPr>
        <w:t xml:space="preserve"> - </w:t>
      </w:r>
      <w:r w:rsidRPr="003C6BF5">
        <w:rPr>
          <w:rFonts w:cs="Times New Roman"/>
        </w:rPr>
        <w:t>Соглашение между Администрацией Курской области (Российская Федерация) и Донецкой областной государственной администрацией (Украина) о торгово-экономическом, научно-техническом и культурном сотрудничестве;</w:t>
      </w:r>
    </w:p>
    <w:p w:rsidR="003C6BF5" w:rsidRPr="003C6BF5" w:rsidRDefault="003C6BF5" w:rsidP="003C6BF5">
      <w:pPr>
        <w:widowControl w:val="0"/>
        <w:ind w:firstLine="708"/>
        <w:jc w:val="both"/>
        <w:rPr>
          <w:rFonts w:cs="Times New Roman"/>
        </w:rPr>
      </w:pPr>
      <w:r w:rsidRPr="003C6BF5">
        <w:rPr>
          <w:rFonts w:cs="Times New Roman"/>
        </w:rPr>
        <w:t>24 апреля 2007 года</w:t>
      </w:r>
      <w:r w:rsidRPr="003C6BF5">
        <w:rPr>
          <w:rFonts w:cs="Times New Roman"/>
          <w:b/>
        </w:rPr>
        <w:t xml:space="preserve"> - </w:t>
      </w:r>
      <w:r w:rsidRPr="003C6BF5">
        <w:rPr>
          <w:rFonts w:cs="Times New Roman"/>
        </w:rPr>
        <w:t>Соглашение о создании Еврорегиона «Ярославна»;</w:t>
      </w:r>
    </w:p>
    <w:p w:rsidR="003C6BF5" w:rsidRPr="003C6BF5" w:rsidRDefault="003C6BF5" w:rsidP="003C6BF5">
      <w:pPr>
        <w:widowControl w:val="0"/>
        <w:ind w:firstLine="708"/>
        <w:jc w:val="both"/>
        <w:rPr>
          <w:rFonts w:cs="Times New Roman"/>
          <w:b/>
          <w:u w:val="single"/>
        </w:rPr>
      </w:pPr>
      <w:r w:rsidRPr="003C6BF5">
        <w:rPr>
          <w:rFonts w:cs="Times New Roman"/>
        </w:rPr>
        <w:t>20 октября 2009 года –</w:t>
      </w:r>
      <w:r w:rsidRPr="003C6BF5">
        <w:rPr>
          <w:rFonts w:cs="Times New Roman"/>
          <w:b/>
        </w:rPr>
        <w:t xml:space="preserve"> </w:t>
      </w:r>
      <w:r w:rsidRPr="003C6BF5">
        <w:rPr>
          <w:rFonts w:cs="Times New Roman"/>
        </w:rPr>
        <w:t>Меморандум между Администрацией Курской области (Российская Федерация) и Министерством экономики и регионального развития Республики Сербии о торгово-экономическом сотрудничестве.</w:t>
      </w:r>
    </w:p>
    <w:p w:rsidR="003C6BF5" w:rsidRPr="003C6BF5" w:rsidRDefault="003C6BF5" w:rsidP="003C6BF5">
      <w:pPr>
        <w:ind w:left="284"/>
        <w:jc w:val="center"/>
        <w:rPr>
          <w:rFonts w:cs="Times New Roman"/>
          <w:b/>
        </w:rPr>
      </w:pPr>
      <w:r w:rsidRPr="003C6BF5">
        <w:rPr>
          <w:rFonts w:cs="Times New Roman"/>
          <w:b/>
        </w:rPr>
        <w:t>Основные программные документы</w:t>
      </w:r>
    </w:p>
    <w:p w:rsidR="003C6BF5" w:rsidRPr="003C6BF5" w:rsidRDefault="003C6BF5" w:rsidP="003C6BF5">
      <w:pPr>
        <w:ind w:left="284"/>
        <w:jc w:val="center"/>
        <w:rPr>
          <w:rFonts w:cs="Times New Roman"/>
          <w:b/>
        </w:rPr>
      </w:pPr>
      <w:r w:rsidRPr="003C6BF5">
        <w:rPr>
          <w:rFonts w:cs="Times New Roman"/>
          <w:b/>
        </w:rPr>
        <w:t>социально-экономического развития Курской области</w:t>
      </w:r>
    </w:p>
    <w:p w:rsidR="003C6BF5" w:rsidRPr="003C6BF5" w:rsidRDefault="003C6BF5" w:rsidP="003C6BF5">
      <w:pPr>
        <w:ind w:left="284"/>
        <w:jc w:val="center"/>
        <w:rPr>
          <w:rFonts w:cs="Times New Roman"/>
          <w:b/>
        </w:rPr>
      </w:pPr>
    </w:p>
    <w:p w:rsidR="003C6BF5" w:rsidRPr="003C6BF5" w:rsidRDefault="003C6BF5" w:rsidP="003C6BF5">
      <w:pPr>
        <w:shd w:val="clear" w:color="auto" w:fill="FFFFFF"/>
        <w:spacing w:line="317" w:lineRule="exact"/>
        <w:ind w:left="24" w:right="34" w:firstLine="730"/>
        <w:jc w:val="both"/>
        <w:rPr>
          <w:rFonts w:cs="Times New Roman"/>
          <w:color w:val="000000"/>
          <w:spacing w:val="3"/>
        </w:rPr>
      </w:pPr>
      <w:bookmarkStart w:id="3" w:name="_Toc148850199"/>
      <w:r w:rsidRPr="003C6BF5">
        <w:rPr>
          <w:rFonts w:cs="Times New Roman"/>
          <w:color w:val="000000"/>
          <w:spacing w:val="3"/>
        </w:rPr>
        <w:t xml:space="preserve">Основной целью деятельности Администрации Курской области является повышение уровня и качества жизни населения области. </w:t>
      </w:r>
    </w:p>
    <w:p w:rsidR="003C6BF5" w:rsidRPr="003C6BF5" w:rsidRDefault="003C6BF5" w:rsidP="003C6BF5">
      <w:pPr>
        <w:shd w:val="clear" w:color="auto" w:fill="FFFFFF"/>
        <w:spacing w:line="317" w:lineRule="exact"/>
        <w:ind w:left="24" w:right="34" w:firstLine="730"/>
        <w:jc w:val="both"/>
        <w:rPr>
          <w:rFonts w:cs="Times New Roman"/>
          <w:color w:val="000000"/>
          <w:spacing w:val="3"/>
        </w:rPr>
      </w:pPr>
      <w:r w:rsidRPr="003C6BF5">
        <w:rPr>
          <w:rFonts w:cs="Times New Roman"/>
          <w:color w:val="000000"/>
          <w:spacing w:val="3"/>
        </w:rPr>
        <w:t>Достижение этой цели возможно только при поступательном развитии экономики и проведении целенаправленной социальной политики, что является основополагающим в деятельности Администрации области.</w:t>
      </w:r>
    </w:p>
    <w:p w:rsidR="003C6BF5" w:rsidRPr="003C6BF5" w:rsidRDefault="003C6BF5" w:rsidP="003C6BF5">
      <w:pPr>
        <w:shd w:val="clear" w:color="auto" w:fill="FFFFFF"/>
        <w:spacing w:line="317" w:lineRule="exact"/>
        <w:ind w:left="24" w:right="34" w:firstLine="730"/>
        <w:jc w:val="both"/>
        <w:rPr>
          <w:rFonts w:cs="Times New Roman"/>
          <w:color w:val="000000"/>
          <w:spacing w:val="3"/>
        </w:rPr>
      </w:pPr>
      <w:r w:rsidRPr="003C6BF5">
        <w:rPr>
          <w:rFonts w:cs="Times New Roman"/>
          <w:color w:val="000000"/>
          <w:spacing w:val="3"/>
        </w:rPr>
        <w:t>На протяжении последних пяти лет основным документом, определяющим основные направления развития области на перспективу, была Программа социально-экономического развития Курской области на 2006-2010 годы, утвержденная Законом Курской области от 5 декабря 2006 года № 80-ЗКО «О Программе социально-экономического развития Курской области на 2006-2010 годы», срок реализации которой истек в 2010 году.</w:t>
      </w:r>
    </w:p>
    <w:p w:rsidR="003C6BF5" w:rsidRPr="003C6BF5" w:rsidRDefault="003C6BF5" w:rsidP="003C6BF5">
      <w:pPr>
        <w:shd w:val="clear" w:color="auto" w:fill="FFFFFF"/>
        <w:spacing w:line="317" w:lineRule="exact"/>
        <w:ind w:left="24" w:right="34" w:firstLine="730"/>
        <w:jc w:val="both"/>
        <w:rPr>
          <w:rFonts w:cs="Times New Roman"/>
          <w:color w:val="000000"/>
          <w:spacing w:val="3"/>
        </w:rPr>
      </w:pPr>
      <w:r w:rsidRPr="003C6BF5">
        <w:rPr>
          <w:rFonts w:cs="Times New Roman"/>
          <w:color w:val="000000"/>
          <w:spacing w:val="3"/>
        </w:rPr>
        <w:lastRenderedPageBreak/>
        <w:t xml:space="preserve">За период реализации указанной Программы принято большинство законодательных и нормативных правовых актов; </w:t>
      </w:r>
    </w:p>
    <w:p w:rsidR="003C6BF5" w:rsidRPr="003C6BF5" w:rsidRDefault="003C6BF5" w:rsidP="003C6BF5">
      <w:pPr>
        <w:shd w:val="clear" w:color="auto" w:fill="FFFFFF"/>
        <w:spacing w:line="317" w:lineRule="exact"/>
        <w:ind w:left="24" w:right="34" w:firstLine="730"/>
        <w:jc w:val="both"/>
        <w:rPr>
          <w:rFonts w:cs="Times New Roman"/>
          <w:color w:val="000000"/>
          <w:spacing w:val="3"/>
        </w:rPr>
      </w:pPr>
      <w:r w:rsidRPr="003C6BF5">
        <w:rPr>
          <w:rFonts w:cs="Times New Roman"/>
          <w:color w:val="000000"/>
          <w:spacing w:val="3"/>
        </w:rPr>
        <w:t xml:space="preserve">областных целевых программ, предусмотренных в указанной Программе; </w:t>
      </w:r>
    </w:p>
    <w:p w:rsidR="003C6BF5" w:rsidRPr="003C6BF5" w:rsidRDefault="003C6BF5" w:rsidP="003C6BF5">
      <w:pPr>
        <w:shd w:val="clear" w:color="auto" w:fill="FFFFFF"/>
        <w:spacing w:line="317" w:lineRule="exact"/>
        <w:ind w:left="24" w:right="34" w:firstLine="730"/>
        <w:jc w:val="both"/>
        <w:rPr>
          <w:rFonts w:cs="Times New Roman"/>
          <w:color w:val="000000"/>
          <w:spacing w:val="3"/>
        </w:rPr>
      </w:pPr>
      <w:r w:rsidRPr="003C6BF5">
        <w:rPr>
          <w:rFonts w:cs="Times New Roman"/>
          <w:color w:val="000000"/>
          <w:spacing w:val="3"/>
        </w:rPr>
        <w:t xml:space="preserve">реализовывались федеральные целевые программы; утверждены Стратегия развития области до 2020 года (одобрена постановлением Курской областной Думы от 24 мая 2007 года № 381- </w:t>
      </w:r>
      <w:r w:rsidRPr="003C6BF5">
        <w:rPr>
          <w:rFonts w:cs="Times New Roman"/>
          <w:color w:val="000000"/>
          <w:spacing w:val="3"/>
          <w:lang w:val="en-US"/>
        </w:rPr>
        <w:t>IV</w:t>
      </w:r>
      <w:r w:rsidRPr="003C6BF5">
        <w:rPr>
          <w:rFonts w:cs="Times New Roman"/>
          <w:color w:val="000000"/>
          <w:spacing w:val="3"/>
        </w:rPr>
        <w:t xml:space="preserve"> ОД, в июне 2007 года презентация Стратегии на заседании Межведомственной комиссии при Министерстве регионального развития Российской Федерации; </w:t>
      </w:r>
    </w:p>
    <w:p w:rsidR="003C6BF5" w:rsidRPr="003C6BF5" w:rsidRDefault="003C6BF5" w:rsidP="003C6BF5">
      <w:pPr>
        <w:shd w:val="clear" w:color="auto" w:fill="FFFFFF"/>
        <w:spacing w:line="317" w:lineRule="exact"/>
        <w:ind w:left="24" w:right="34" w:firstLine="730"/>
        <w:jc w:val="both"/>
        <w:rPr>
          <w:rFonts w:cs="Times New Roman"/>
          <w:sz w:val="24"/>
          <w:szCs w:val="24"/>
        </w:rPr>
      </w:pPr>
      <w:r w:rsidRPr="003C6BF5">
        <w:rPr>
          <w:rFonts w:cs="Times New Roman"/>
          <w:color w:val="000000"/>
          <w:spacing w:val="3"/>
        </w:rPr>
        <w:t>Схема территориального планирования Курской области, утвержденная постановлением Администрации Курской области от 20 ноября 2009 года № 382.</w:t>
      </w:r>
    </w:p>
    <w:p w:rsidR="003C6BF5" w:rsidRPr="003C6BF5" w:rsidRDefault="003C6BF5" w:rsidP="003C6BF5">
      <w:pPr>
        <w:shd w:val="clear" w:color="auto" w:fill="FFFFFF"/>
        <w:spacing w:line="317" w:lineRule="exact"/>
        <w:ind w:left="24" w:right="34" w:firstLine="730"/>
        <w:jc w:val="both"/>
        <w:rPr>
          <w:rFonts w:cs="Times New Roman"/>
          <w:sz w:val="24"/>
          <w:szCs w:val="24"/>
        </w:rPr>
      </w:pPr>
      <w:r w:rsidRPr="003C6BF5">
        <w:rPr>
          <w:rFonts w:cs="Times New Roman"/>
          <w:color w:val="000000"/>
          <w:spacing w:val="3"/>
        </w:rPr>
        <w:t>В целях определения приоритетных направлений социально-</w:t>
      </w:r>
      <w:r w:rsidRPr="003C6BF5">
        <w:rPr>
          <w:rFonts w:cs="Times New Roman"/>
          <w:color w:val="000000"/>
          <w:spacing w:val="2"/>
        </w:rPr>
        <w:t>экономического развития Курской области на ближайшие пять лет, взаимоувязки среднесрочной политики и долгосрочных стратегических при</w:t>
      </w:r>
      <w:r w:rsidRPr="003C6BF5">
        <w:rPr>
          <w:rFonts w:cs="Times New Roman"/>
          <w:color w:val="000000"/>
          <w:spacing w:val="2"/>
        </w:rPr>
        <w:softHyphen/>
        <w:t>оритетов развития области принята Программа со</w:t>
      </w:r>
      <w:r w:rsidRPr="003C6BF5">
        <w:rPr>
          <w:rFonts w:cs="Times New Roman"/>
          <w:color w:val="000000"/>
          <w:spacing w:val="2"/>
        </w:rPr>
        <w:softHyphen/>
        <w:t>циально-экономического развития Курской области на 2011-2015 годы, утвержденная  Законом Курской области от 28 февраля  2011г. № 15-ЗКО.</w:t>
      </w:r>
    </w:p>
    <w:p w:rsidR="003C6BF5" w:rsidRPr="003C6BF5" w:rsidRDefault="003C6BF5" w:rsidP="003C6BF5">
      <w:pPr>
        <w:ind w:firstLine="708"/>
        <w:rPr>
          <w:rFonts w:cs="Times New Roman"/>
        </w:rPr>
      </w:pPr>
      <w:r w:rsidRPr="003C6BF5">
        <w:rPr>
          <w:rFonts w:cs="Times New Roman"/>
        </w:rPr>
        <w:t>В целях развития экономики в области реализуются:</w:t>
      </w:r>
    </w:p>
    <w:p w:rsidR="003C6BF5" w:rsidRPr="003C6BF5" w:rsidRDefault="003C6BF5" w:rsidP="003C6BF5">
      <w:pPr>
        <w:ind w:firstLine="720"/>
        <w:jc w:val="both"/>
        <w:rPr>
          <w:rFonts w:cs="Times New Roman"/>
        </w:rPr>
      </w:pPr>
      <w:r w:rsidRPr="003C6BF5">
        <w:rPr>
          <w:rFonts w:cs="Times New Roman"/>
        </w:rPr>
        <w:t>Программа развития конкуренции в Курской области, утвержденная постановлением Администрации Курской области от 11.06.2010 г. № 253-па «Об утверждении Программы развития конкуренции в Курской области на 2010-2012 годы»;</w:t>
      </w:r>
    </w:p>
    <w:p w:rsidR="003C6BF5" w:rsidRPr="003C6BF5" w:rsidRDefault="003C6BF5" w:rsidP="003C6BF5">
      <w:pPr>
        <w:ind w:firstLine="720"/>
        <w:jc w:val="both"/>
        <w:rPr>
          <w:rFonts w:cs="Times New Roman"/>
        </w:rPr>
      </w:pPr>
      <w:r w:rsidRPr="003C6BF5">
        <w:rPr>
          <w:rFonts w:cs="Times New Roman"/>
        </w:rPr>
        <w:t>План мероприятий по повышению конкурентоспособности экономики Курской области (утвержден распоряжением Губернатора Курской области от 11.02.2009 г. № 77-р);</w:t>
      </w:r>
    </w:p>
    <w:p w:rsidR="003C6BF5" w:rsidRPr="003C6BF5" w:rsidRDefault="003C6BF5" w:rsidP="003C6BF5">
      <w:pPr>
        <w:ind w:firstLine="720"/>
        <w:jc w:val="both"/>
        <w:rPr>
          <w:rFonts w:cs="Times New Roman"/>
        </w:rPr>
      </w:pPr>
      <w:r w:rsidRPr="003C6BF5">
        <w:rPr>
          <w:rFonts w:cs="Times New Roman"/>
        </w:rPr>
        <w:t>Программы содействия занятости населения области и дополнительных мероприятий, направленных на снижение напряженности на рынке труда области.</w:t>
      </w:r>
    </w:p>
    <w:p w:rsidR="003C6BF5" w:rsidRPr="003C6BF5" w:rsidRDefault="003C6BF5" w:rsidP="003C6BF5">
      <w:pPr>
        <w:ind w:firstLine="720"/>
        <w:jc w:val="both"/>
        <w:rPr>
          <w:rFonts w:cs="Times New Roman"/>
        </w:rPr>
      </w:pPr>
      <w:r w:rsidRPr="003C6BF5">
        <w:rPr>
          <w:rFonts w:cs="Times New Roman"/>
        </w:rPr>
        <w:t>Кроме того, реализуются 11 федеральных целевых программ, около 50 областных целевых программ, в рамках которых выполняются мероприятия по поддержке реального сектора экономики, по решению социальных проблем, а также ведется строительство социально значимых объектов области.</w:t>
      </w:r>
    </w:p>
    <w:p w:rsidR="003C6BF5" w:rsidRPr="003C6BF5" w:rsidRDefault="003C6BF5" w:rsidP="003C6BF5">
      <w:pPr>
        <w:ind w:firstLine="720"/>
        <w:jc w:val="both"/>
        <w:rPr>
          <w:rFonts w:cs="Times New Roman"/>
        </w:rPr>
      </w:pPr>
      <w:r w:rsidRPr="003C6BF5">
        <w:rPr>
          <w:rFonts w:cs="Times New Roman"/>
        </w:rPr>
        <w:t>В целях привлечения инвестиций в области реализуется более 50 Соглашений о сотрудничестве, заключенных Администрацией Курской области с инвесторами, инвестиционными компаниями, собственниками предприятий в различных отраслях экономики.</w:t>
      </w:r>
      <w:r w:rsidRPr="003C6BF5">
        <w:rPr>
          <w:rFonts w:cs="Times New Roman"/>
        </w:rPr>
        <w:tab/>
      </w:r>
    </w:p>
    <w:p w:rsidR="003C6BF5" w:rsidRPr="003C6BF5" w:rsidRDefault="003C6BF5" w:rsidP="003C6BF5">
      <w:pPr>
        <w:ind w:firstLine="708"/>
        <w:jc w:val="both"/>
        <w:rPr>
          <w:rFonts w:cs="Times New Roman"/>
          <w:i/>
        </w:rPr>
      </w:pPr>
    </w:p>
    <w:bookmarkEnd w:id="3"/>
    <w:p w:rsidR="003C6BF5" w:rsidRPr="003C6BF5" w:rsidRDefault="003C6BF5" w:rsidP="003C6BF5">
      <w:pPr>
        <w:jc w:val="center"/>
        <w:rPr>
          <w:rFonts w:cs="Times New Roman"/>
          <w:b/>
        </w:rPr>
      </w:pPr>
      <w:r w:rsidRPr="003C6BF5">
        <w:rPr>
          <w:rFonts w:cs="Times New Roman"/>
          <w:b/>
        </w:rPr>
        <w:t xml:space="preserve">Основные факторы, сдерживающие </w:t>
      </w:r>
      <w:proofErr w:type="gramStart"/>
      <w:r w:rsidRPr="003C6BF5">
        <w:rPr>
          <w:rFonts w:cs="Times New Roman"/>
          <w:b/>
        </w:rPr>
        <w:t>социально-экономическое</w:t>
      </w:r>
      <w:proofErr w:type="gramEnd"/>
      <w:r w:rsidRPr="003C6BF5">
        <w:rPr>
          <w:rFonts w:cs="Times New Roman"/>
          <w:b/>
        </w:rPr>
        <w:t xml:space="preserve"> </w:t>
      </w:r>
    </w:p>
    <w:p w:rsidR="003C6BF5" w:rsidRPr="003C6BF5" w:rsidRDefault="003C6BF5" w:rsidP="003C6BF5">
      <w:pPr>
        <w:jc w:val="center"/>
        <w:rPr>
          <w:rFonts w:cs="Times New Roman"/>
          <w:b/>
        </w:rPr>
      </w:pPr>
      <w:r w:rsidRPr="003C6BF5">
        <w:rPr>
          <w:rFonts w:cs="Times New Roman"/>
          <w:b/>
        </w:rPr>
        <w:t>развитие Курской области</w:t>
      </w:r>
    </w:p>
    <w:p w:rsidR="003C6BF5" w:rsidRPr="003C6BF5" w:rsidRDefault="003C6BF5" w:rsidP="003C6BF5">
      <w:pPr>
        <w:autoSpaceDE w:val="0"/>
        <w:autoSpaceDN w:val="0"/>
        <w:adjustRightInd w:val="0"/>
        <w:ind w:firstLine="540"/>
        <w:jc w:val="both"/>
        <w:rPr>
          <w:rFonts w:cs="Times New Roman"/>
        </w:rPr>
      </w:pPr>
      <w:r w:rsidRPr="003C6BF5">
        <w:rPr>
          <w:rFonts w:cs="Times New Roman"/>
        </w:rPr>
        <w:t>Основными факторами, сдерживающими социально-экономическое развитие Курской области, являются:</w:t>
      </w:r>
    </w:p>
    <w:p w:rsidR="003C6BF5" w:rsidRPr="003C6BF5" w:rsidRDefault="003C6BF5" w:rsidP="003C6BF5">
      <w:pPr>
        <w:autoSpaceDE w:val="0"/>
        <w:autoSpaceDN w:val="0"/>
        <w:adjustRightInd w:val="0"/>
        <w:ind w:firstLine="540"/>
        <w:jc w:val="both"/>
        <w:rPr>
          <w:rFonts w:cs="Times New Roman"/>
        </w:rPr>
      </w:pPr>
      <w:r w:rsidRPr="003C6BF5">
        <w:rPr>
          <w:rFonts w:cs="Times New Roman"/>
        </w:rPr>
        <w:lastRenderedPageBreak/>
        <w:t>территориальные диспропорции социально-экономического развития;</w:t>
      </w:r>
    </w:p>
    <w:p w:rsidR="003C6BF5" w:rsidRPr="003C6BF5" w:rsidRDefault="003C6BF5" w:rsidP="003C6BF5">
      <w:pPr>
        <w:autoSpaceDE w:val="0"/>
        <w:autoSpaceDN w:val="0"/>
        <w:adjustRightInd w:val="0"/>
        <w:ind w:firstLine="540"/>
        <w:jc w:val="both"/>
        <w:rPr>
          <w:rFonts w:cs="Times New Roman"/>
        </w:rPr>
      </w:pPr>
      <w:r w:rsidRPr="003C6BF5">
        <w:rPr>
          <w:rFonts w:cs="Times New Roman"/>
        </w:rPr>
        <w:t>недостаточный уровень газификации, в т. ч. сельской местности (на 01.01.2010 г. по области – 80,0%, в сельской местности – 50,0%);</w:t>
      </w:r>
    </w:p>
    <w:p w:rsidR="003C6BF5" w:rsidRPr="003C6BF5" w:rsidRDefault="003C6BF5" w:rsidP="003C6BF5">
      <w:pPr>
        <w:autoSpaceDE w:val="0"/>
        <w:autoSpaceDN w:val="0"/>
        <w:adjustRightInd w:val="0"/>
        <w:ind w:firstLine="540"/>
        <w:jc w:val="both"/>
        <w:rPr>
          <w:rFonts w:cs="Times New Roman"/>
        </w:rPr>
      </w:pPr>
      <w:proofErr w:type="gramStart"/>
      <w:r w:rsidRPr="003C6BF5">
        <w:rPr>
          <w:rFonts w:cs="Times New Roman"/>
        </w:rPr>
        <w:t>демографическая ситуация: высокая смертность (в отдельных районах она превышает в 3 и более раз рождаемость), старение населения, выбытие трудовых ресурсов и рост бюджетной нагрузки, отток населения из сельской местности, несоответствие системы подготовки кадров потребностям экономики, нарастание дефицита высококвалифицированных кадров рабочей специальности, сокращение числа занятых и дефицит кадров в сельском хозяйстве (за 2001 - 2009 годы численность занятых в сельском хозяйстве, охоте</w:t>
      </w:r>
      <w:proofErr w:type="gramEnd"/>
      <w:r w:rsidRPr="003C6BF5">
        <w:rPr>
          <w:rFonts w:cs="Times New Roman"/>
        </w:rPr>
        <w:t xml:space="preserve"> и лесном </w:t>
      </w:r>
      <w:proofErr w:type="gramStart"/>
      <w:r w:rsidRPr="003C6BF5">
        <w:rPr>
          <w:rFonts w:cs="Times New Roman"/>
        </w:rPr>
        <w:t>хозяйстве</w:t>
      </w:r>
      <w:proofErr w:type="gramEnd"/>
      <w:r w:rsidRPr="003C6BF5">
        <w:rPr>
          <w:rFonts w:cs="Times New Roman"/>
        </w:rPr>
        <w:t xml:space="preserve"> сократилась со 150,5 тыс. чел. до 102,2 тыс. человек, или на 32,0 %). В АПК области имеется дефицит квалифицированных работников, специалистов животноводческой отрасли; </w:t>
      </w:r>
    </w:p>
    <w:p w:rsidR="003C6BF5" w:rsidRPr="003C6BF5" w:rsidRDefault="003C6BF5" w:rsidP="003C6BF5">
      <w:pPr>
        <w:autoSpaceDE w:val="0"/>
        <w:autoSpaceDN w:val="0"/>
        <w:adjustRightInd w:val="0"/>
        <w:ind w:firstLine="540"/>
        <w:jc w:val="both"/>
        <w:rPr>
          <w:rFonts w:cs="Times New Roman"/>
        </w:rPr>
      </w:pPr>
      <w:r w:rsidRPr="003C6BF5">
        <w:rPr>
          <w:rFonts w:cs="Times New Roman"/>
        </w:rPr>
        <w:t>факторы структурного характера, сдерживающие экономический рост в области: низкий уровень диверсификации промышленного производства, преобладание в структуре промышленного производства продукции электроэнергетики и добывающей отрасли, недостаточное развитие пищевой и перерабатывающей промышленности, производства строительных материалов (при наличии богатой местной сырьевой базы отсутствуют предприятия по производству цемента, стекла, сан фаянса, керамической плитки и др.);</w:t>
      </w:r>
    </w:p>
    <w:p w:rsidR="003C6BF5" w:rsidRPr="003C6BF5" w:rsidRDefault="003C6BF5" w:rsidP="003C6BF5">
      <w:pPr>
        <w:autoSpaceDE w:val="0"/>
        <w:autoSpaceDN w:val="0"/>
        <w:adjustRightInd w:val="0"/>
        <w:ind w:firstLine="540"/>
        <w:jc w:val="both"/>
        <w:rPr>
          <w:rFonts w:cs="Times New Roman"/>
        </w:rPr>
      </w:pPr>
      <w:r w:rsidRPr="003C6BF5">
        <w:rPr>
          <w:rFonts w:cs="Times New Roman"/>
        </w:rPr>
        <w:t>уровень износа основных фондов, достигающий в отдельных отраслях 50 – 60 %, и как следствие – недостаточная конкурентоспособность продукции, товаров и услуг товаропроизводителей области на внутреннем и внешнем рынках;</w:t>
      </w:r>
    </w:p>
    <w:p w:rsidR="003C6BF5" w:rsidRPr="003C6BF5" w:rsidRDefault="003C6BF5" w:rsidP="003C6BF5">
      <w:pPr>
        <w:autoSpaceDE w:val="0"/>
        <w:autoSpaceDN w:val="0"/>
        <w:adjustRightInd w:val="0"/>
        <w:ind w:firstLine="540"/>
        <w:jc w:val="both"/>
        <w:rPr>
          <w:rFonts w:cs="Times New Roman"/>
        </w:rPr>
      </w:pPr>
      <w:proofErr w:type="gramStart"/>
      <w:r w:rsidRPr="003C6BF5">
        <w:rPr>
          <w:rFonts w:cs="Times New Roman"/>
        </w:rPr>
        <w:t>недостаточный темп технической модернизации сельского хозяйства (обеспеченность основными видами техники 40 – 65 % от потребности.</w:t>
      </w:r>
      <w:proofErr w:type="gramEnd"/>
      <w:r w:rsidRPr="003C6BF5">
        <w:rPr>
          <w:rFonts w:cs="Times New Roman"/>
        </w:rPr>
        <w:t xml:space="preserve"> Свыше 70 % тракторов и зерноуборочной техники эксплуатируется более 10 лет. </w:t>
      </w:r>
      <w:proofErr w:type="gramStart"/>
      <w:r w:rsidRPr="003C6BF5">
        <w:rPr>
          <w:rFonts w:cs="Times New Roman"/>
        </w:rPr>
        <w:t>Нагрузка на технику превышает нормативные показатели);</w:t>
      </w:r>
      <w:proofErr w:type="gramEnd"/>
    </w:p>
    <w:p w:rsidR="003C6BF5" w:rsidRPr="003C6BF5" w:rsidRDefault="003C6BF5" w:rsidP="003C6BF5">
      <w:pPr>
        <w:autoSpaceDE w:val="0"/>
        <w:autoSpaceDN w:val="0"/>
        <w:adjustRightInd w:val="0"/>
        <w:ind w:firstLine="540"/>
        <w:jc w:val="both"/>
        <w:rPr>
          <w:rFonts w:cs="Times New Roman"/>
        </w:rPr>
      </w:pPr>
      <w:r w:rsidRPr="003C6BF5">
        <w:rPr>
          <w:rFonts w:cs="Times New Roman"/>
        </w:rPr>
        <w:t>диспаритет цен на сельскохозяйственную продукцию и товарно-материальные ценности;</w:t>
      </w:r>
    </w:p>
    <w:p w:rsidR="003C6BF5" w:rsidRPr="003C6BF5" w:rsidRDefault="003C6BF5" w:rsidP="003C6BF5">
      <w:pPr>
        <w:autoSpaceDE w:val="0"/>
        <w:autoSpaceDN w:val="0"/>
        <w:adjustRightInd w:val="0"/>
        <w:ind w:firstLine="540"/>
        <w:jc w:val="both"/>
        <w:rPr>
          <w:rFonts w:cs="Times New Roman"/>
        </w:rPr>
      </w:pPr>
      <w:r w:rsidRPr="003C6BF5">
        <w:rPr>
          <w:rFonts w:cs="Times New Roman"/>
        </w:rPr>
        <w:t>недостаточный уровень поддержки в развитии транспортной инфраструктуры, что сдерживает экономический рост области (вся сеть федеральных дорог, проходящих по территории области, (423,9 км) нуждается в капитальном ремонте или реконструкции);</w:t>
      </w:r>
    </w:p>
    <w:p w:rsidR="003C6BF5" w:rsidRPr="003C6BF5" w:rsidRDefault="003C6BF5" w:rsidP="003C6BF5">
      <w:pPr>
        <w:autoSpaceDE w:val="0"/>
        <w:autoSpaceDN w:val="0"/>
        <w:adjustRightInd w:val="0"/>
        <w:ind w:firstLine="540"/>
        <w:jc w:val="both"/>
        <w:rPr>
          <w:rFonts w:cs="Times New Roman"/>
        </w:rPr>
      </w:pPr>
      <w:r w:rsidRPr="003C6BF5">
        <w:rPr>
          <w:rFonts w:cs="Times New Roman"/>
        </w:rPr>
        <w:t>недостаточные показатели жизнеобеспечения: незначительная доля жилья «</w:t>
      </w:r>
      <w:proofErr w:type="gramStart"/>
      <w:r w:rsidRPr="003C6BF5">
        <w:rPr>
          <w:rFonts w:cs="Times New Roman"/>
        </w:rPr>
        <w:t>эконом-класса</w:t>
      </w:r>
      <w:proofErr w:type="gramEnd"/>
      <w:r w:rsidRPr="003C6BF5">
        <w:rPr>
          <w:rFonts w:cs="Times New Roman"/>
        </w:rPr>
        <w:t>», наличие ветхого и аварийного жилого фонда; высокая доля убыточных предприятий ЖКХ и высокий уровень износа инженерных и коммунальных сетей (около 60,0 %, большое количество сельских водозаборных скважин требует ремонта или замены), недостаточное развитие сельских  территорий.</w:t>
      </w:r>
    </w:p>
    <w:p w:rsidR="003C6BF5" w:rsidRPr="003C6BF5" w:rsidRDefault="003C6BF5" w:rsidP="003C6BF5">
      <w:pPr>
        <w:tabs>
          <w:tab w:val="left" w:pos="510"/>
          <w:tab w:val="left" w:pos="907"/>
          <w:tab w:val="left" w:pos="1134"/>
          <w:tab w:val="num" w:pos="1220"/>
        </w:tabs>
        <w:jc w:val="both"/>
        <w:rPr>
          <w:rFonts w:cs="Times New Roman"/>
        </w:rPr>
      </w:pPr>
      <w:r w:rsidRPr="003C6BF5">
        <w:rPr>
          <w:rFonts w:cs="Times New Roman"/>
        </w:rPr>
        <w:tab/>
        <w:t xml:space="preserve">Основные социально-экономические и демографические показатели Курской области и прогноз социально-экономического и </w:t>
      </w:r>
      <w:r w:rsidRPr="003C6BF5">
        <w:rPr>
          <w:rFonts w:cs="Times New Roman"/>
        </w:rPr>
        <w:lastRenderedPageBreak/>
        <w:t xml:space="preserve">демографического развития Курской области до 2012 года представлены в приложениях №№ 1,2,3 к Программе. </w:t>
      </w:r>
    </w:p>
    <w:p w:rsidR="003C6BF5" w:rsidRPr="003C6BF5" w:rsidRDefault="003C6BF5" w:rsidP="003C6BF5">
      <w:pPr>
        <w:jc w:val="both"/>
        <w:rPr>
          <w:rFonts w:cs="Times New Roman"/>
          <w:b/>
          <w:i/>
        </w:rPr>
      </w:pPr>
      <w:r w:rsidRPr="003C6BF5">
        <w:rPr>
          <w:rFonts w:cs="Times New Roman"/>
          <w:b/>
          <w:i/>
        </w:rPr>
        <w:tab/>
      </w:r>
    </w:p>
    <w:p w:rsidR="003C6BF5" w:rsidRPr="003C6BF5" w:rsidRDefault="003C6BF5" w:rsidP="003C6BF5">
      <w:pPr>
        <w:ind w:firstLine="708"/>
        <w:rPr>
          <w:rFonts w:cs="Times New Roman"/>
          <w:b/>
        </w:rPr>
      </w:pPr>
      <w:r w:rsidRPr="003C6BF5">
        <w:rPr>
          <w:rFonts w:cs="Times New Roman"/>
          <w:b/>
        </w:rPr>
        <w:t xml:space="preserve">1.2. Оценка демографической ситуации в Курской области </w:t>
      </w:r>
    </w:p>
    <w:p w:rsidR="003C6BF5" w:rsidRPr="003C6BF5" w:rsidRDefault="003C6BF5" w:rsidP="003C6BF5">
      <w:pPr>
        <w:ind w:firstLine="708"/>
        <w:rPr>
          <w:rFonts w:cs="Times New Roman"/>
          <w:b/>
        </w:rPr>
      </w:pPr>
    </w:p>
    <w:p w:rsidR="003C6BF5" w:rsidRPr="003C6BF5" w:rsidRDefault="003C6BF5" w:rsidP="003C6BF5">
      <w:pPr>
        <w:ind w:firstLine="709"/>
        <w:jc w:val="both"/>
        <w:rPr>
          <w:rFonts w:cs="Times New Roman"/>
        </w:rPr>
      </w:pPr>
      <w:r w:rsidRPr="003C6BF5">
        <w:rPr>
          <w:rFonts w:cs="Times New Roman"/>
        </w:rPr>
        <w:t>В настоящее время демографическая ситуация в Курской области характеризуется продолжающимся процессом убыли населения, связанным со стабильным превышением смертности над рождаемостью, что незначительно компенсировалось миграционным приростом. Основными причинами сокращения численности населения в Курской области остаются низкая рождаемость, высокая смертность, особенно в трудоспособном возрасте, массовое распространение однодетной семьи, не обеспечивающей необходимого воспроизводства населения.</w:t>
      </w:r>
    </w:p>
    <w:p w:rsidR="003C6BF5" w:rsidRPr="003C6BF5" w:rsidRDefault="003C6BF5" w:rsidP="003C6BF5">
      <w:pPr>
        <w:ind w:firstLine="709"/>
        <w:jc w:val="both"/>
        <w:rPr>
          <w:rFonts w:cs="Times New Roman"/>
        </w:rPr>
      </w:pPr>
    </w:p>
    <w:p w:rsidR="003C6BF5" w:rsidRPr="003C6BF5" w:rsidRDefault="003C6BF5" w:rsidP="003C6BF5">
      <w:pPr>
        <w:jc w:val="center"/>
        <w:rPr>
          <w:rFonts w:cs="Times New Roman"/>
          <w:b/>
        </w:rPr>
      </w:pPr>
      <w:r w:rsidRPr="003C6BF5">
        <w:rPr>
          <w:rFonts w:cs="Times New Roman"/>
          <w:b/>
        </w:rPr>
        <w:t>Общие демографические показатели за 2005-2009 годы</w:t>
      </w:r>
    </w:p>
    <w:p w:rsidR="003C6BF5" w:rsidRPr="003C6BF5" w:rsidRDefault="003C6BF5" w:rsidP="003C6BF5">
      <w:pPr>
        <w:jc w:val="center"/>
        <w:rPr>
          <w:rFonts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1932"/>
        <w:gridCol w:w="980"/>
        <w:gridCol w:w="980"/>
        <w:gridCol w:w="981"/>
        <w:gridCol w:w="980"/>
        <w:gridCol w:w="946"/>
      </w:tblGrid>
      <w:tr w:rsidR="003C6BF5" w:rsidRPr="003C6BF5" w:rsidTr="003C6BF5">
        <w:tc>
          <w:tcPr>
            <w:tcW w:w="2380" w:type="dxa"/>
            <w:vMerge w:val="restart"/>
            <w:shd w:val="clear" w:color="auto" w:fill="auto"/>
          </w:tcPr>
          <w:p w:rsidR="003C6BF5" w:rsidRPr="003C6BF5" w:rsidRDefault="003C6BF5" w:rsidP="003C6BF5">
            <w:pPr>
              <w:jc w:val="both"/>
              <w:rPr>
                <w:rFonts w:cs="Times New Roman"/>
                <w:b/>
                <w:sz w:val="24"/>
                <w:szCs w:val="24"/>
              </w:rPr>
            </w:pPr>
            <w:r w:rsidRPr="003C6BF5">
              <w:rPr>
                <w:rFonts w:cs="Times New Roman"/>
                <w:b/>
                <w:sz w:val="24"/>
                <w:szCs w:val="24"/>
              </w:rPr>
              <w:t>Показатель</w:t>
            </w:r>
          </w:p>
          <w:p w:rsidR="003C6BF5" w:rsidRPr="003C6BF5" w:rsidRDefault="003C6BF5" w:rsidP="003C6BF5">
            <w:pPr>
              <w:jc w:val="both"/>
              <w:rPr>
                <w:rFonts w:cs="Times New Roman"/>
                <w:b/>
                <w:sz w:val="24"/>
                <w:szCs w:val="24"/>
              </w:rPr>
            </w:pPr>
          </w:p>
        </w:tc>
        <w:tc>
          <w:tcPr>
            <w:tcW w:w="1932" w:type="dxa"/>
            <w:vMerge w:val="restart"/>
            <w:shd w:val="clear" w:color="auto" w:fill="auto"/>
          </w:tcPr>
          <w:p w:rsidR="003C6BF5" w:rsidRPr="003C6BF5" w:rsidRDefault="003C6BF5" w:rsidP="003C6BF5">
            <w:pPr>
              <w:jc w:val="both"/>
              <w:rPr>
                <w:rFonts w:cs="Times New Roman"/>
                <w:b/>
                <w:sz w:val="24"/>
                <w:szCs w:val="24"/>
              </w:rPr>
            </w:pPr>
            <w:r w:rsidRPr="003C6BF5">
              <w:rPr>
                <w:rFonts w:cs="Times New Roman"/>
                <w:b/>
                <w:sz w:val="24"/>
                <w:szCs w:val="24"/>
              </w:rPr>
              <w:t>Единица измерения</w:t>
            </w:r>
          </w:p>
        </w:tc>
        <w:tc>
          <w:tcPr>
            <w:tcW w:w="4867" w:type="dxa"/>
            <w:gridSpan w:val="5"/>
            <w:shd w:val="clear" w:color="auto" w:fill="auto"/>
          </w:tcPr>
          <w:p w:rsidR="003C6BF5" w:rsidRPr="003C6BF5" w:rsidRDefault="003C6BF5" w:rsidP="003C6BF5">
            <w:pPr>
              <w:jc w:val="both"/>
              <w:rPr>
                <w:rFonts w:cs="Times New Roman"/>
                <w:b/>
                <w:sz w:val="24"/>
                <w:szCs w:val="24"/>
              </w:rPr>
            </w:pPr>
            <w:r w:rsidRPr="003C6BF5">
              <w:rPr>
                <w:rFonts w:cs="Times New Roman"/>
                <w:b/>
                <w:sz w:val="24"/>
                <w:szCs w:val="24"/>
              </w:rPr>
              <w:t>Курская область</w:t>
            </w:r>
          </w:p>
        </w:tc>
      </w:tr>
      <w:tr w:rsidR="003C6BF5" w:rsidRPr="003C6BF5" w:rsidTr="003C6BF5">
        <w:tc>
          <w:tcPr>
            <w:tcW w:w="2380" w:type="dxa"/>
            <w:vMerge/>
            <w:shd w:val="clear" w:color="auto" w:fill="auto"/>
          </w:tcPr>
          <w:p w:rsidR="003C6BF5" w:rsidRPr="003C6BF5" w:rsidRDefault="003C6BF5" w:rsidP="003C6BF5">
            <w:pPr>
              <w:jc w:val="both"/>
              <w:rPr>
                <w:rFonts w:cs="Times New Roman"/>
                <w:b/>
                <w:sz w:val="24"/>
                <w:szCs w:val="24"/>
              </w:rPr>
            </w:pPr>
          </w:p>
        </w:tc>
        <w:tc>
          <w:tcPr>
            <w:tcW w:w="1932" w:type="dxa"/>
            <w:vMerge/>
            <w:shd w:val="clear" w:color="auto" w:fill="auto"/>
          </w:tcPr>
          <w:p w:rsidR="003C6BF5" w:rsidRPr="003C6BF5" w:rsidRDefault="003C6BF5" w:rsidP="003C6BF5">
            <w:pPr>
              <w:jc w:val="both"/>
              <w:rPr>
                <w:rFonts w:cs="Times New Roman"/>
                <w:b/>
                <w:sz w:val="24"/>
                <w:szCs w:val="24"/>
              </w:rPr>
            </w:pPr>
          </w:p>
        </w:tc>
        <w:tc>
          <w:tcPr>
            <w:tcW w:w="980" w:type="dxa"/>
            <w:shd w:val="clear" w:color="auto" w:fill="auto"/>
          </w:tcPr>
          <w:p w:rsidR="003C6BF5" w:rsidRPr="003C6BF5" w:rsidRDefault="003C6BF5" w:rsidP="003C6BF5">
            <w:pPr>
              <w:jc w:val="both"/>
              <w:rPr>
                <w:rFonts w:cs="Times New Roman"/>
                <w:b/>
                <w:sz w:val="24"/>
                <w:szCs w:val="24"/>
              </w:rPr>
            </w:pPr>
            <w:r w:rsidRPr="003C6BF5">
              <w:rPr>
                <w:rFonts w:cs="Times New Roman"/>
                <w:b/>
                <w:sz w:val="24"/>
                <w:szCs w:val="24"/>
              </w:rPr>
              <w:t>2005 г.</w:t>
            </w:r>
          </w:p>
        </w:tc>
        <w:tc>
          <w:tcPr>
            <w:tcW w:w="980" w:type="dxa"/>
            <w:shd w:val="clear" w:color="auto" w:fill="auto"/>
          </w:tcPr>
          <w:p w:rsidR="003C6BF5" w:rsidRPr="003C6BF5" w:rsidRDefault="003C6BF5" w:rsidP="003C6BF5">
            <w:pPr>
              <w:jc w:val="both"/>
              <w:rPr>
                <w:rFonts w:cs="Times New Roman"/>
                <w:b/>
                <w:sz w:val="24"/>
                <w:szCs w:val="24"/>
              </w:rPr>
            </w:pPr>
            <w:r w:rsidRPr="003C6BF5">
              <w:rPr>
                <w:rFonts w:cs="Times New Roman"/>
                <w:b/>
                <w:sz w:val="24"/>
                <w:szCs w:val="24"/>
              </w:rPr>
              <w:t>2006 г.</w:t>
            </w:r>
          </w:p>
        </w:tc>
        <w:tc>
          <w:tcPr>
            <w:tcW w:w="981" w:type="dxa"/>
            <w:shd w:val="clear" w:color="auto" w:fill="auto"/>
          </w:tcPr>
          <w:p w:rsidR="003C6BF5" w:rsidRPr="003C6BF5" w:rsidRDefault="003C6BF5" w:rsidP="003C6BF5">
            <w:pPr>
              <w:jc w:val="both"/>
              <w:rPr>
                <w:rFonts w:cs="Times New Roman"/>
                <w:b/>
                <w:sz w:val="24"/>
                <w:szCs w:val="24"/>
              </w:rPr>
            </w:pPr>
            <w:r w:rsidRPr="003C6BF5">
              <w:rPr>
                <w:rFonts w:cs="Times New Roman"/>
                <w:b/>
                <w:sz w:val="24"/>
                <w:szCs w:val="24"/>
              </w:rPr>
              <w:t>2007 г.</w:t>
            </w:r>
          </w:p>
        </w:tc>
        <w:tc>
          <w:tcPr>
            <w:tcW w:w="980" w:type="dxa"/>
            <w:shd w:val="clear" w:color="auto" w:fill="auto"/>
          </w:tcPr>
          <w:p w:rsidR="003C6BF5" w:rsidRPr="003C6BF5" w:rsidRDefault="003C6BF5" w:rsidP="003C6BF5">
            <w:pPr>
              <w:jc w:val="both"/>
              <w:rPr>
                <w:rFonts w:cs="Times New Roman"/>
                <w:b/>
                <w:sz w:val="24"/>
                <w:szCs w:val="24"/>
              </w:rPr>
            </w:pPr>
            <w:r w:rsidRPr="003C6BF5">
              <w:rPr>
                <w:rFonts w:cs="Times New Roman"/>
                <w:b/>
                <w:sz w:val="24"/>
                <w:szCs w:val="24"/>
              </w:rPr>
              <w:t>2008 г.</w:t>
            </w:r>
          </w:p>
        </w:tc>
        <w:tc>
          <w:tcPr>
            <w:tcW w:w="946" w:type="dxa"/>
            <w:shd w:val="clear" w:color="auto" w:fill="auto"/>
          </w:tcPr>
          <w:p w:rsidR="003C6BF5" w:rsidRPr="003C6BF5" w:rsidRDefault="003C6BF5" w:rsidP="003C6BF5">
            <w:pPr>
              <w:jc w:val="both"/>
              <w:rPr>
                <w:rFonts w:cs="Times New Roman"/>
                <w:b/>
                <w:sz w:val="24"/>
                <w:szCs w:val="24"/>
              </w:rPr>
            </w:pPr>
            <w:r w:rsidRPr="003C6BF5">
              <w:rPr>
                <w:rFonts w:cs="Times New Roman"/>
                <w:b/>
                <w:sz w:val="24"/>
                <w:szCs w:val="24"/>
              </w:rPr>
              <w:t>2009 г.</w:t>
            </w:r>
          </w:p>
        </w:tc>
      </w:tr>
      <w:tr w:rsidR="003C6BF5" w:rsidRPr="003C6BF5" w:rsidTr="003C6BF5">
        <w:tc>
          <w:tcPr>
            <w:tcW w:w="2380" w:type="dxa"/>
            <w:shd w:val="clear" w:color="auto" w:fill="auto"/>
          </w:tcPr>
          <w:p w:rsidR="003C6BF5" w:rsidRPr="003C6BF5" w:rsidRDefault="003C6BF5" w:rsidP="003C6BF5">
            <w:pPr>
              <w:jc w:val="both"/>
              <w:rPr>
                <w:rFonts w:cs="Times New Roman"/>
                <w:sz w:val="24"/>
                <w:szCs w:val="24"/>
              </w:rPr>
            </w:pPr>
            <w:r w:rsidRPr="003C6BF5">
              <w:rPr>
                <w:rFonts w:cs="Times New Roman"/>
                <w:sz w:val="24"/>
                <w:szCs w:val="24"/>
              </w:rPr>
              <w:t>Общий коэффициент рождаемости</w:t>
            </w:r>
          </w:p>
        </w:tc>
        <w:tc>
          <w:tcPr>
            <w:tcW w:w="1932" w:type="dxa"/>
            <w:shd w:val="clear" w:color="auto" w:fill="auto"/>
          </w:tcPr>
          <w:p w:rsidR="003C6BF5" w:rsidRPr="003C6BF5" w:rsidRDefault="003C6BF5" w:rsidP="003C6BF5">
            <w:pPr>
              <w:jc w:val="both"/>
              <w:rPr>
                <w:rFonts w:cs="Times New Roman"/>
                <w:sz w:val="24"/>
                <w:szCs w:val="24"/>
              </w:rPr>
            </w:pPr>
            <w:r w:rsidRPr="003C6BF5">
              <w:rPr>
                <w:rFonts w:cs="Times New Roman"/>
                <w:sz w:val="24"/>
                <w:szCs w:val="24"/>
              </w:rPr>
              <w:t>человек на 1000 населения</w:t>
            </w:r>
          </w:p>
        </w:tc>
        <w:tc>
          <w:tcPr>
            <w:tcW w:w="980" w:type="dxa"/>
            <w:shd w:val="clear" w:color="auto" w:fill="auto"/>
          </w:tcPr>
          <w:p w:rsidR="003C6BF5" w:rsidRPr="003C6BF5" w:rsidRDefault="003C6BF5" w:rsidP="003C6BF5">
            <w:pPr>
              <w:snapToGrid w:val="0"/>
              <w:jc w:val="both"/>
              <w:rPr>
                <w:rFonts w:cs="Times New Roman"/>
                <w:bCs/>
                <w:color w:val="000000"/>
                <w:sz w:val="24"/>
                <w:szCs w:val="24"/>
              </w:rPr>
            </w:pPr>
            <w:r w:rsidRPr="003C6BF5">
              <w:rPr>
                <w:rFonts w:cs="Times New Roman"/>
                <w:bCs/>
                <w:color w:val="000000"/>
                <w:sz w:val="24"/>
                <w:szCs w:val="24"/>
              </w:rPr>
              <w:t>8,6</w:t>
            </w:r>
          </w:p>
          <w:p w:rsidR="003C6BF5" w:rsidRPr="003C6BF5" w:rsidRDefault="003C6BF5" w:rsidP="003C6BF5">
            <w:pPr>
              <w:jc w:val="both"/>
              <w:rPr>
                <w:rFonts w:cs="Times New Roman"/>
                <w:sz w:val="24"/>
                <w:szCs w:val="24"/>
              </w:rPr>
            </w:pPr>
          </w:p>
          <w:p w:rsidR="003C6BF5" w:rsidRPr="003C6BF5" w:rsidRDefault="003C6BF5" w:rsidP="003C6BF5">
            <w:pPr>
              <w:jc w:val="both"/>
              <w:rPr>
                <w:rFonts w:cs="Times New Roman"/>
                <w:sz w:val="24"/>
                <w:szCs w:val="24"/>
              </w:rPr>
            </w:pPr>
          </w:p>
        </w:tc>
        <w:tc>
          <w:tcPr>
            <w:tcW w:w="980" w:type="dxa"/>
            <w:shd w:val="clear" w:color="auto" w:fill="auto"/>
          </w:tcPr>
          <w:p w:rsidR="003C6BF5" w:rsidRPr="003C6BF5" w:rsidRDefault="003C6BF5" w:rsidP="003C6BF5">
            <w:pPr>
              <w:snapToGrid w:val="0"/>
              <w:jc w:val="both"/>
              <w:rPr>
                <w:rFonts w:cs="Times New Roman"/>
                <w:sz w:val="24"/>
                <w:szCs w:val="24"/>
              </w:rPr>
            </w:pPr>
            <w:r w:rsidRPr="003C6BF5">
              <w:rPr>
                <w:rFonts w:cs="Times New Roman"/>
                <w:sz w:val="24"/>
                <w:szCs w:val="24"/>
              </w:rPr>
              <w:t>9,0</w:t>
            </w:r>
          </w:p>
        </w:tc>
        <w:tc>
          <w:tcPr>
            <w:tcW w:w="981" w:type="dxa"/>
            <w:shd w:val="clear" w:color="auto" w:fill="auto"/>
          </w:tcPr>
          <w:p w:rsidR="003C6BF5" w:rsidRPr="003C6BF5" w:rsidRDefault="003C6BF5" w:rsidP="003C6BF5">
            <w:pPr>
              <w:snapToGrid w:val="0"/>
              <w:jc w:val="both"/>
              <w:rPr>
                <w:rFonts w:cs="Times New Roman"/>
                <w:sz w:val="24"/>
                <w:szCs w:val="24"/>
              </w:rPr>
            </w:pPr>
            <w:r w:rsidRPr="003C6BF5">
              <w:rPr>
                <w:rFonts w:cs="Times New Roman"/>
                <w:sz w:val="24"/>
                <w:szCs w:val="24"/>
              </w:rPr>
              <w:t>10,1</w:t>
            </w:r>
          </w:p>
        </w:tc>
        <w:tc>
          <w:tcPr>
            <w:tcW w:w="980" w:type="dxa"/>
            <w:shd w:val="clear" w:color="auto" w:fill="auto"/>
          </w:tcPr>
          <w:p w:rsidR="003C6BF5" w:rsidRPr="003C6BF5" w:rsidRDefault="003C6BF5" w:rsidP="003C6BF5">
            <w:pPr>
              <w:jc w:val="both"/>
              <w:rPr>
                <w:rFonts w:cs="Times New Roman"/>
                <w:sz w:val="24"/>
                <w:szCs w:val="24"/>
              </w:rPr>
            </w:pPr>
            <w:r w:rsidRPr="003C6BF5">
              <w:rPr>
                <w:rFonts w:cs="Times New Roman"/>
                <w:sz w:val="24"/>
                <w:szCs w:val="24"/>
              </w:rPr>
              <w:t>10,7</w:t>
            </w:r>
          </w:p>
        </w:tc>
        <w:tc>
          <w:tcPr>
            <w:tcW w:w="946" w:type="dxa"/>
            <w:shd w:val="clear" w:color="auto" w:fill="auto"/>
          </w:tcPr>
          <w:p w:rsidR="003C6BF5" w:rsidRPr="003C6BF5" w:rsidRDefault="003C6BF5" w:rsidP="003C6BF5">
            <w:pPr>
              <w:jc w:val="both"/>
              <w:rPr>
                <w:rFonts w:cs="Times New Roman"/>
                <w:sz w:val="24"/>
                <w:szCs w:val="24"/>
              </w:rPr>
            </w:pPr>
            <w:r w:rsidRPr="003C6BF5">
              <w:rPr>
                <w:rFonts w:cs="Times New Roman"/>
                <w:sz w:val="24"/>
                <w:szCs w:val="24"/>
              </w:rPr>
              <w:t>10,8</w:t>
            </w:r>
          </w:p>
        </w:tc>
      </w:tr>
      <w:tr w:rsidR="003C6BF5" w:rsidRPr="003C6BF5" w:rsidTr="003C6BF5">
        <w:tc>
          <w:tcPr>
            <w:tcW w:w="2380" w:type="dxa"/>
            <w:shd w:val="clear" w:color="auto" w:fill="auto"/>
          </w:tcPr>
          <w:p w:rsidR="003C6BF5" w:rsidRPr="003C6BF5" w:rsidRDefault="003C6BF5" w:rsidP="003C6BF5">
            <w:pPr>
              <w:jc w:val="both"/>
              <w:rPr>
                <w:rFonts w:cs="Times New Roman"/>
                <w:sz w:val="24"/>
                <w:szCs w:val="24"/>
              </w:rPr>
            </w:pPr>
            <w:r w:rsidRPr="003C6BF5">
              <w:rPr>
                <w:rFonts w:cs="Times New Roman"/>
                <w:sz w:val="24"/>
                <w:szCs w:val="24"/>
              </w:rPr>
              <w:t>Общий коэффициент смертности</w:t>
            </w:r>
          </w:p>
        </w:tc>
        <w:tc>
          <w:tcPr>
            <w:tcW w:w="1932" w:type="dxa"/>
            <w:shd w:val="clear" w:color="auto" w:fill="auto"/>
          </w:tcPr>
          <w:p w:rsidR="003C6BF5" w:rsidRPr="003C6BF5" w:rsidRDefault="003C6BF5" w:rsidP="003C6BF5">
            <w:pPr>
              <w:jc w:val="both"/>
              <w:rPr>
                <w:rFonts w:cs="Times New Roman"/>
                <w:sz w:val="24"/>
                <w:szCs w:val="24"/>
              </w:rPr>
            </w:pPr>
            <w:r w:rsidRPr="003C6BF5">
              <w:rPr>
                <w:rFonts w:cs="Times New Roman"/>
                <w:sz w:val="24"/>
                <w:szCs w:val="24"/>
              </w:rPr>
              <w:t>человек на 1000 населения</w:t>
            </w:r>
          </w:p>
        </w:tc>
        <w:tc>
          <w:tcPr>
            <w:tcW w:w="980" w:type="dxa"/>
            <w:shd w:val="clear" w:color="auto" w:fill="auto"/>
          </w:tcPr>
          <w:p w:rsidR="003C6BF5" w:rsidRPr="003C6BF5" w:rsidRDefault="003C6BF5" w:rsidP="003C6BF5">
            <w:pPr>
              <w:snapToGrid w:val="0"/>
              <w:jc w:val="both"/>
              <w:rPr>
                <w:rFonts w:cs="Times New Roman"/>
                <w:bCs/>
                <w:color w:val="000000"/>
                <w:sz w:val="24"/>
                <w:szCs w:val="24"/>
              </w:rPr>
            </w:pPr>
            <w:r w:rsidRPr="003C6BF5">
              <w:rPr>
                <w:rFonts w:cs="Times New Roman"/>
                <w:bCs/>
                <w:color w:val="000000"/>
                <w:sz w:val="24"/>
                <w:szCs w:val="24"/>
              </w:rPr>
              <w:t>19,7</w:t>
            </w:r>
          </w:p>
        </w:tc>
        <w:tc>
          <w:tcPr>
            <w:tcW w:w="980" w:type="dxa"/>
            <w:shd w:val="clear" w:color="auto" w:fill="auto"/>
          </w:tcPr>
          <w:p w:rsidR="003C6BF5" w:rsidRPr="003C6BF5" w:rsidRDefault="003C6BF5" w:rsidP="003C6BF5">
            <w:pPr>
              <w:snapToGrid w:val="0"/>
              <w:jc w:val="both"/>
              <w:rPr>
                <w:rFonts w:cs="Times New Roman"/>
                <w:sz w:val="24"/>
                <w:szCs w:val="24"/>
              </w:rPr>
            </w:pPr>
            <w:r w:rsidRPr="003C6BF5">
              <w:rPr>
                <w:rFonts w:cs="Times New Roman"/>
                <w:sz w:val="24"/>
                <w:szCs w:val="24"/>
              </w:rPr>
              <w:t>19,1</w:t>
            </w:r>
          </w:p>
        </w:tc>
        <w:tc>
          <w:tcPr>
            <w:tcW w:w="981" w:type="dxa"/>
            <w:shd w:val="clear" w:color="auto" w:fill="auto"/>
          </w:tcPr>
          <w:p w:rsidR="003C6BF5" w:rsidRPr="003C6BF5" w:rsidRDefault="003C6BF5" w:rsidP="003C6BF5">
            <w:pPr>
              <w:snapToGrid w:val="0"/>
              <w:jc w:val="both"/>
              <w:rPr>
                <w:rFonts w:cs="Times New Roman"/>
                <w:sz w:val="24"/>
                <w:szCs w:val="24"/>
              </w:rPr>
            </w:pPr>
            <w:r w:rsidRPr="003C6BF5">
              <w:rPr>
                <w:rFonts w:cs="Times New Roman"/>
                <w:sz w:val="24"/>
                <w:szCs w:val="24"/>
              </w:rPr>
              <w:t>18,0</w:t>
            </w:r>
          </w:p>
        </w:tc>
        <w:tc>
          <w:tcPr>
            <w:tcW w:w="980" w:type="dxa"/>
            <w:shd w:val="clear" w:color="auto" w:fill="auto"/>
          </w:tcPr>
          <w:p w:rsidR="003C6BF5" w:rsidRPr="003C6BF5" w:rsidRDefault="003C6BF5" w:rsidP="003C6BF5">
            <w:pPr>
              <w:jc w:val="both"/>
              <w:rPr>
                <w:rFonts w:cs="Times New Roman"/>
                <w:sz w:val="24"/>
                <w:szCs w:val="24"/>
              </w:rPr>
            </w:pPr>
            <w:r w:rsidRPr="003C6BF5">
              <w:rPr>
                <w:rFonts w:cs="Times New Roman"/>
                <w:sz w:val="24"/>
                <w:szCs w:val="24"/>
              </w:rPr>
              <w:t>18,3</w:t>
            </w:r>
          </w:p>
        </w:tc>
        <w:tc>
          <w:tcPr>
            <w:tcW w:w="946" w:type="dxa"/>
            <w:shd w:val="clear" w:color="auto" w:fill="auto"/>
          </w:tcPr>
          <w:p w:rsidR="003C6BF5" w:rsidRPr="003C6BF5" w:rsidRDefault="003C6BF5" w:rsidP="003C6BF5">
            <w:pPr>
              <w:jc w:val="both"/>
              <w:rPr>
                <w:rFonts w:cs="Times New Roman"/>
                <w:sz w:val="24"/>
                <w:szCs w:val="24"/>
              </w:rPr>
            </w:pPr>
            <w:r w:rsidRPr="003C6BF5">
              <w:rPr>
                <w:rFonts w:cs="Times New Roman"/>
                <w:sz w:val="24"/>
                <w:szCs w:val="24"/>
              </w:rPr>
              <w:t>17,6</w:t>
            </w:r>
          </w:p>
        </w:tc>
      </w:tr>
      <w:tr w:rsidR="003C6BF5" w:rsidRPr="003C6BF5" w:rsidTr="003C6BF5">
        <w:tc>
          <w:tcPr>
            <w:tcW w:w="2380" w:type="dxa"/>
            <w:shd w:val="clear" w:color="auto" w:fill="auto"/>
          </w:tcPr>
          <w:p w:rsidR="003C6BF5" w:rsidRPr="003C6BF5" w:rsidRDefault="003C6BF5" w:rsidP="003C6BF5">
            <w:pPr>
              <w:jc w:val="both"/>
              <w:rPr>
                <w:rFonts w:cs="Times New Roman"/>
                <w:sz w:val="24"/>
                <w:szCs w:val="24"/>
              </w:rPr>
            </w:pPr>
            <w:r w:rsidRPr="003C6BF5">
              <w:rPr>
                <w:rFonts w:cs="Times New Roman"/>
                <w:sz w:val="24"/>
                <w:szCs w:val="24"/>
              </w:rPr>
              <w:t>Коэффициент естественного прироста</w:t>
            </w:r>
          </w:p>
        </w:tc>
        <w:tc>
          <w:tcPr>
            <w:tcW w:w="1932" w:type="dxa"/>
            <w:shd w:val="clear" w:color="auto" w:fill="auto"/>
          </w:tcPr>
          <w:p w:rsidR="003C6BF5" w:rsidRPr="003C6BF5" w:rsidRDefault="003C6BF5" w:rsidP="003C6BF5">
            <w:pPr>
              <w:jc w:val="both"/>
              <w:rPr>
                <w:rFonts w:cs="Times New Roman"/>
                <w:sz w:val="24"/>
                <w:szCs w:val="24"/>
              </w:rPr>
            </w:pPr>
            <w:r w:rsidRPr="003C6BF5">
              <w:rPr>
                <w:rFonts w:cs="Times New Roman"/>
                <w:sz w:val="24"/>
                <w:szCs w:val="24"/>
              </w:rPr>
              <w:t>человек на 1000 населения</w:t>
            </w:r>
          </w:p>
        </w:tc>
        <w:tc>
          <w:tcPr>
            <w:tcW w:w="980" w:type="dxa"/>
            <w:shd w:val="clear" w:color="auto" w:fill="auto"/>
          </w:tcPr>
          <w:p w:rsidR="003C6BF5" w:rsidRPr="003C6BF5" w:rsidRDefault="003C6BF5" w:rsidP="003C6BF5">
            <w:pPr>
              <w:snapToGrid w:val="0"/>
              <w:jc w:val="both"/>
              <w:rPr>
                <w:rFonts w:cs="Times New Roman"/>
                <w:bCs/>
                <w:color w:val="000000"/>
                <w:sz w:val="24"/>
                <w:szCs w:val="24"/>
              </w:rPr>
            </w:pPr>
            <w:r w:rsidRPr="003C6BF5">
              <w:rPr>
                <w:rFonts w:cs="Times New Roman"/>
                <w:bCs/>
                <w:color w:val="000000"/>
                <w:sz w:val="24"/>
                <w:szCs w:val="24"/>
              </w:rPr>
              <w:t>-11,1</w:t>
            </w:r>
          </w:p>
        </w:tc>
        <w:tc>
          <w:tcPr>
            <w:tcW w:w="980" w:type="dxa"/>
            <w:shd w:val="clear" w:color="auto" w:fill="auto"/>
          </w:tcPr>
          <w:p w:rsidR="003C6BF5" w:rsidRPr="003C6BF5" w:rsidRDefault="003C6BF5" w:rsidP="003C6BF5">
            <w:pPr>
              <w:snapToGrid w:val="0"/>
              <w:jc w:val="both"/>
              <w:rPr>
                <w:rFonts w:cs="Times New Roman"/>
                <w:sz w:val="24"/>
                <w:szCs w:val="24"/>
              </w:rPr>
            </w:pPr>
            <w:r w:rsidRPr="003C6BF5">
              <w:rPr>
                <w:rFonts w:cs="Times New Roman"/>
                <w:sz w:val="24"/>
                <w:szCs w:val="24"/>
              </w:rPr>
              <w:t>-10,1</w:t>
            </w:r>
          </w:p>
        </w:tc>
        <w:tc>
          <w:tcPr>
            <w:tcW w:w="981" w:type="dxa"/>
            <w:shd w:val="clear" w:color="auto" w:fill="auto"/>
          </w:tcPr>
          <w:p w:rsidR="003C6BF5" w:rsidRPr="003C6BF5" w:rsidRDefault="003C6BF5" w:rsidP="003C6BF5">
            <w:pPr>
              <w:snapToGrid w:val="0"/>
              <w:jc w:val="both"/>
              <w:rPr>
                <w:rFonts w:cs="Times New Roman"/>
                <w:sz w:val="24"/>
                <w:szCs w:val="24"/>
              </w:rPr>
            </w:pPr>
            <w:r w:rsidRPr="003C6BF5">
              <w:rPr>
                <w:rFonts w:cs="Times New Roman"/>
                <w:sz w:val="24"/>
                <w:szCs w:val="24"/>
              </w:rPr>
              <w:t>-7,9</w:t>
            </w:r>
          </w:p>
        </w:tc>
        <w:tc>
          <w:tcPr>
            <w:tcW w:w="980" w:type="dxa"/>
            <w:shd w:val="clear" w:color="auto" w:fill="auto"/>
          </w:tcPr>
          <w:p w:rsidR="003C6BF5" w:rsidRPr="003C6BF5" w:rsidRDefault="003C6BF5" w:rsidP="003C6BF5">
            <w:pPr>
              <w:jc w:val="both"/>
              <w:rPr>
                <w:rFonts w:cs="Times New Roman"/>
                <w:sz w:val="24"/>
                <w:szCs w:val="24"/>
              </w:rPr>
            </w:pPr>
            <w:r w:rsidRPr="003C6BF5">
              <w:rPr>
                <w:rFonts w:cs="Times New Roman"/>
                <w:sz w:val="24"/>
                <w:szCs w:val="24"/>
              </w:rPr>
              <w:t>-7,6</w:t>
            </w:r>
          </w:p>
        </w:tc>
        <w:tc>
          <w:tcPr>
            <w:tcW w:w="946" w:type="dxa"/>
            <w:shd w:val="clear" w:color="auto" w:fill="auto"/>
          </w:tcPr>
          <w:p w:rsidR="003C6BF5" w:rsidRPr="003C6BF5" w:rsidRDefault="003C6BF5" w:rsidP="003C6BF5">
            <w:pPr>
              <w:jc w:val="both"/>
              <w:rPr>
                <w:rFonts w:cs="Times New Roman"/>
                <w:sz w:val="24"/>
                <w:szCs w:val="24"/>
              </w:rPr>
            </w:pPr>
            <w:r w:rsidRPr="003C6BF5">
              <w:rPr>
                <w:rFonts w:cs="Times New Roman"/>
                <w:sz w:val="24"/>
                <w:szCs w:val="24"/>
              </w:rPr>
              <w:t>-6,8</w:t>
            </w:r>
          </w:p>
        </w:tc>
      </w:tr>
      <w:tr w:rsidR="003C6BF5" w:rsidRPr="003C6BF5" w:rsidTr="003C6BF5">
        <w:tc>
          <w:tcPr>
            <w:tcW w:w="2380" w:type="dxa"/>
            <w:shd w:val="clear" w:color="auto" w:fill="auto"/>
          </w:tcPr>
          <w:p w:rsidR="003C6BF5" w:rsidRPr="003C6BF5" w:rsidRDefault="003C6BF5" w:rsidP="003C6BF5">
            <w:pPr>
              <w:jc w:val="both"/>
              <w:rPr>
                <w:rFonts w:cs="Times New Roman"/>
                <w:sz w:val="24"/>
                <w:szCs w:val="24"/>
              </w:rPr>
            </w:pPr>
            <w:r w:rsidRPr="003C6BF5">
              <w:rPr>
                <w:rFonts w:cs="Times New Roman"/>
                <w:sz w:val="24"/>
                <w:szCs w:val="24"/>
              </w:rPr>
              <w:t>Коэффициент миграционного прироста</w:t>
            </w:r>
          </w:p>
        </w:tc>
        <w:tc>
          <w:tcPr>
            <w:tcW w:w="1932" w:type="dxa"/>
            <w:shd w:val="clear" w:color="auto" w:fill="auto"/>
          </w:tcPr>
          <w:p w:rsidR="003C6BF5" w:rsidRPr="003C6BF5" w:rsidRDefault="003C6BF5" w:rsidP="003C6BF5">
            <w:pPr>
              <w:jc w:val="both"/>
              <w:rPr>
                <w:rFonts w:cs="Times New Roman"/>
                <w:sz w:val="24"/>
                <w:szCs w:val="24"/>
              </w:rPr>
            </w:pPr>
            <w:r w:rsidRPr="003C6BF5">
              <w:rPr>
                <w:rFonts w:cs="Times New Roman"/>
                <w:sz w:val="24"/>
                <w:szCs w:val="24"/>
              </w:rPr>
              <w:t>человек на 10000 населения</w:t>
            </w:r>
          </w:p>
        </w:tc>
        <w:tc>
          <w:tcPr>
            <w:tcW w:w="980" w:type="dxa"/>
            <w:shd w:val="clear" w:color="auto" w:fill="auto"/>
          </w:tcPr>
          <w:p w:rsidR="003C6BF5" w:rsidRPr="003C6BF5" w:rsidRDefault="003C6BF5" w:rsidP="003C6BF5">
            <w:pPr>
              <w:jc w:val="both"/>
              <w:rPr>
                <w:rFonts w:cs="Times New Roman"/>
                <w:sz w:val="24"/>
                <w:szCs w:val="24"/>
              </w:rPr>
            </w:pPr>
            <w:r w:rsidRPr="003C6BF5">
              <w:rPr>
                <w:rFonts w:cs="Times New Roman"/>
                <w:sz w:val="24"/>
                <w:szCs w:val="24"/>
              </w:rPr>
              <w:t>-1,7</w:t>
            </w:r>
          </w:p>
        </w:tc>
        <w:tc>
          <w:tcPr>
            <w:tcW w:w="980" w:type="dxa"/>
            <w:shd w:val="clear" w:color="auto" w:fill="auto"/>
          </w:tcPr>
          <w:p w:rsidR="003C6BF5" w:rsidRPr="003C6BF5" w:rsidRDefault="003C6BF5" w:rsidP="003C6BF5">
            <w:pPr>
              <w:jc w:val="both"/>
              <w:rPr>
                <w:rFonts w:cs="Times New Roman"/>
                <w:sz w:val="24"/>
                <w:szCs w:val="24"/>
              </w:rPr>
            </w:pPr>
            <w:r w:rsidRPr="003C6BF5">
              <w:rPr>
                <w:rFonts w:cs="Times New Roman"/>
                <w:sz w:val="24"/>
                <w:szCs w:val="24"/>
              </w:rPr>
              <w:t>-1,1</w:t>
            </w:r>
          </w:p>
        </w:tc>
        <w:tc>
          <w:tcPr>
            <w:tcW w:w="981" w:type="dxa"/>
            <w:shd w:val="clear" w:color="auto" w:fill="auto"/>
          </w:tcPr>
          <w:p w:rsidR="003C6BF5" w:rsidRPr="003C6BF5" w:rsidRDefault="003C6BF5" w:rsidP="003C6BF5">
            <w:pPr>
              <w:jc w:val="both"/>
              <w:rPr>
                <w:rFonts w:cs="Times New Roman"/>
                <w:sz w:val="24"/>
                <w:szCs w:val="24"/>
              </w:rPr>
            </w:pPr>
            <w:r w:rsidRPr="003C6BF5">
              <w:rPr>
                <w:rFonts w:cs="Times New Roman"/>
                <w:sz w:val="24"/>
                <w:szCs w:val="24"/>
              </w:rPr>
              <w:t>0,9</w:t>
            </w:r>
          </w:p>
        </w:tc>
        <w:tc>
          <w:tcPr>
            <w:tcW w:w="980" w:type="dxa"/>
            <w:shd w:val="clear" w:color="auto" w:fill="auto"/>
          </w:tcPr>
          <w:p w:rsidR="003C6BF5" w:rsidRPr="003C6BF5" w:rsidRDefault="003C6BF5" w:rsidP="003C6BF5">
            <w:pPr>
              <w:jc w:val="both"/>
              <w:rPr>
                <w:rFonts w:cs="Times New Roman"/>
                <w:sz w:val="24"/>
                <w:szCs w:val="24"/>
              </w:rPr>
            </w:pPr>
            <w:r w:rsidRPr="003C6BF5">
              <w:rPr>
                <w:rFonts w:cs="Times New Roman"/>
                <w:sz w:val="24"/>
                <w:szCs w:val="24"/>
              </w:rPr>
              <w:t>1,5</w:t>
            </w:r>
          </w:p>
        </w:tc>
        <w:tc>
          <w:tcPr>
            <w:tcW w:w="946" w:type="dxa"/>
            <w:shd w:val="clear" w:color="auto" w:fill="auto"/>
          </w:tcPr>
          <w:p w:rsidR="003C6BF5" w:rsidRPr="003C6BF5" w:rsidRDefault="003C6BF5" w:rsidP="003C6BF5">
            <w:pPr>
              <w:jc w:val="both"/>
              <w:rPr>
                <w:rFonts w:cs="Times New Roman"/>
                <w:sz w:val="24"/>
                <w:szCs w:val="24"/>
              </w:rPr>
            </w:pPr>
            <w:r w:rsidRPr="003C6BF5">
              <w:rPr>
                <w:rFonts w:cs="Times New Roman"/>
                <w:sz w:val="24"/>
                <w:szCs w:val="24"/>
              </w:rPr>
              <w:t>0,8</w:t>
            </w:r>
          </w:p>
        </w:tc>
      </w:tr>
    </w:tbl>
    <w:p w:rsidR="003C6BF5" w:rsidRPr="003C6BF5" w:rsidRDefault="003C6BF5" w:rsidP="003C6BF5">
      <w:pPr>
        <w:jc w:val="both"/>
        <w:rPr>
          <w:rFonts w:cs="Times New Roman"/>
          <w:b/>
          <w:sz w:val="24"/>
          <w:szCs w:val="24"/>
        </w:rPr>
      </w:pPr>
    </w:p>
    <w:p w:rsidR="003C6BF5" w:rsidRPr="003C6BF5" w:rsidRDefault="003C6BF5" w:rsidP="003C6BF5">
      <w:pPr>
        <w:ind w:firstLine="709"/>
        <w:jc w:val="both"/>
        <w:rPr>
          <w:rFonts w:cs="Times New Roman"/>
        </w:rPr>
      </w:pPr>
      <w:r w:rsidRPr="003C6BF5">
        <w:rPr>
          <w:rFonts w:cs="Times New Roman"/>
        </w:rPr>
        <w:t xml:space="preserve">Естественная убыль населения, связанная с превышением смертности над рождаемостью, стала наблюдаться в Курской области с 1990 г. Естественные потери населения ежегодно составляли в среднем  9,5 тыс. человек в год, достигая в отдельные периоды более высоких значений – до </w:t>
      </w:r>
      <w:r w:rsidRPr="003C6BF5">
        <w:rPr>
          <w:rFonts w:cs="Times New Roman"/>
          <w:bCs/>
        </w:rPr>
        <w:t xml:space="preserve">15-18 тыс. человек в год (2001, 2002 г.). </w:t>
      </w:r>
      <w:r w:rsidRPr="003C6BF5">
        <w:rPr>
          <w:rFonts w:cs="Times New Roman"/>
        </w:rPr>
        <w:t>За период с 1990 по 2010 год численность населения Курской области уменьшилась на 184,3 тыс. человек (или на 13,8 %) и составила на 1 января 2010 г. 1148,6 тыс. человек.</w:t>
      </w:r>
    </w:p>
    <w:p w:rsidR="003C6BF5" w:rsidRPr="003C6BF5" w:rsidRDefault="003C6BF5" w:rsidP="003C6BF5">
      <w:pPr>
        <w:ind w:firstLine="709"/>
        <w:jc w:val="both"/>
        <w:rPr>
          <w:rFonts w:cs="Times New Roman"/>
        </w:rPr>
      </w:pPr>
      <w:r w:rsidRPr="003C6BF5">
        <w:rPr>
          <w:rFonts w:cs="Times New Roman"/>
        </w:rPr>
        <w:t>Наряду с общей депопуляцией в течение последних 10 лет сокращение численности городского и сельского населения происходило по-разному. Доля сельских жителей в общей численности населения ежегодно уменьшалась с 41,6 % (1990 г.) до 35,3 % (2010 г.), а городского населения - возрастала с 58,4 % (1990 г.) до 64,7 % (2010 г.).</w:t>
      </w:r>
    </w:p>
    <w:p w:rsidR="003C6BF5" w:rsidRPr="003C6BF5" w:rsidRDefault="003C6BF5" w:rsidP="003C6BF5">
      <w:pPr>
        <w:ind w:firstLine="709"/>
        <w:jc w:val="both"/>
        <w:rPr>
          <w:rFonts w:cs="Times New Roman"/>
          <w:bCs/>
          <w:lang w:eastAsia="ar-SA"/>
        </w:rPr>
      </w:pPr>
      <w:r w:rsidRPr="003C6BF5">
        <w:rPr>
          <w:rFonts w:cs="Times New Roman"/>
          <w:bCs/>
          <w:lang w:eastAsia="ar-SA"/>
        </w:rPr>
        <w:t xml:space="preserve">Изменения произошли также в </w:t>
      </w:r>
      <w:proofErr w:type="gramStart"/>
      <w:r w:rsidRPr="003C6BF5">
        <w:rPr>
          <w:rFonts w:cs="Times New Roman"/>
          <w:bCs/>
          <w:lang w:eastAsia="ar-SA"/>
        </w:rPr>
        <w:t>поло-возрастной</w:t>
      </w:r>
      <w:proofErr w:type="gramEnd"/>
      <w:r w:rsidRPr="003C6BF5">
        <w:rPr>
          <w:rFonts w:cs="Times New Roman"/>
          <w:bCs/>
          <w:lang w:eastAsia="ar-SA"/>
        </w:rPr>
        <w:t xml:space="preserve"> структуре населения региона. Удельный вес мужчин снизился с 45,7 % (1990 г.) до 45,2 % (2010 </w:t>
      </w:r>
      <w:r w:rsidRPr="003C6BF5">
        <w:rPr>
          <w:rFonts w:cs="Times New Roman"/>
          <w:bCs/>
          <w:lang w:eastAsia="ar-SA"/>
        </w:rPr>
        <w:lastRenderedPageBreak/>
        <w:t xml:space="preserve">г.), а женщин, наоборот, возрос с 54,3 % (1990 г.) до 54,8 % (2010 г.) от общей численности населения. </w:t>
      </w:r>
    </w:p>
    <w:p w:rsidR="003C6BF5" w:rsidRPr="003C6BF5" w:rsidRDefault="003C6BF5" w:rsidP="003C6BF5">
      <w:pPr>
        <w:ind w:firstLine="709"/>
        <w:jc w:val="both"/>
        <w:rPr>
          <w:rFonts w:cs="Times New Roman"/>
          <w:bCs/>
          <w:lang w:eastAsia="ar-SA"/>
        </w:rPr>
      </w:pPr>
      <w:r w:rsidRPr="003C6BF5">
        <w:rPr>
          <w:rFonts w:cs="Times New Roman"/>
          <w:bCs/>
          <w:lang w:eastAsia="ar-SA"/>
        </w:rPr>
        <w:t>Определяющим фактором процесса депопуляции остается естественная убыль населения, которая наблюдается повсеместно, за исключением г. Курчатова, где по-прежнему наблюдается естественный прирост населения. Наименьшая естественная убыль наблюдалась в г. Железногорске и г. Курске.</w:t>
      </w:r>
    </w:p>
    <w:p w:rsidR="003C6BF5" w:rsidRPr="003C6BF5" w:rsidRDefault="003C6BF5" w:rsidP="003C6BF5">
      <w:pPr>
        <w:jc w:val="center"/>
        <w:rPr>
          <w:rFonts w:cs="Times New Roman"/>
          <w:b/>
          <w:sz w:val="24"/>
          <w:szCs w:val="24"/>
        </w:rPr>
      </w:pPr>
    </w:p>
    <w:p w:rsidR="003C6BF5" w:rsidRPr="003C6BF5" w:rsidRDefault="003C6BF5" w:rsidP="003C6BF5">
      <w:pPr>
        <w:jc w:val="center"/>
        <w:rPr>
          <w:rFonts w:cs="Times New Roman"/>
          <w:b/>
          <w:sz w:val="24"/>
          <w:szCs w:val="24"/>
        </w:rPr>
      </w:pPr>
      <w:r w:rsidRPr="003C6BF5">
        <w:rPr>
          <w:rFonts w:cs="Times New Roman"/>
          <w:b/>
          <w:sz w:val="24"/>
          <w:szCs w:val="24"/>
        </w:rPr>
        <w:t xml:space="preserve">Компоненты изменения численности населения </w:t>
      </w:r>
    </w:p>
    <w:p w:rsidR="003C6BF5" w:rsidRPr="003C6BF5" w:rsidRDefault="003C6BF5" w:rsidP="003C6BF5">
      <w:pPr>
        <w:jc w:val="center"/>
        <w:rPr>
          <w:rFonts w:cs="Times New Roman"/>
          <w:sz w:val="24"/>
          <w:szCs w:val="24"/>
        </w:rPr>
      </w:pPr>
      <w:r w:rsidRPr="003C6BF5">
        <w:rPr>
          <w:rFonts w:cs="Times New Roman"/>
          <w:b/>
          <w:sz w:val="24"/>
          <w:szCs w:val="24"/>
        </w:rPr>
        <w:t>Курской области 2000-2009 гг</w:t>
      </w:r>
      <w:r w:rsidRPr="003C6BF5">
        <w:rPr>
          <w:rFonts w:cs="Times New Roman"/>
          <w:sz w:val="24"/>
          <w:szCs w:val="24"/>
        </w:rPr>
        <w:t>.</w:t>
      </w:r>
    </w:p>
    <w:p w:rsidR="003C6BF5" w:rsidRPr="003C6BF5" w:rsidRDefault="003C6BF5" w:rsidP="003C6BF5">
      <w:pPr>
        <w:jc w:val="both"/>
        <w:rPr>
          <w:rFonts w:cs="Times New Roman"/>
          <w:b/>
          <w:bCs/>
          <w:sz w:val="24"/>
          <w:szCs w:val="24"/>
        </w:rPr>
      </w:pPr>
    </w:p>
    <w:tbl>
      <w:tblPr>
        <w:tblW w:w="9281" w:type="dxa"/>
        <w:jc w:val="center"/>
        <w:tblLayout w:type="fixed"/>
        <w:tblLook w:val="0000" w:firstRow="0" w:lastRow="0" w:firstColumn="0" w:lastColumn="0" w:noHBand="0" w:noVBand="0"/>
      </w:tblPr>
      <w:tblGrid>
        <w:gridCol w:w="1080"/>
        <w:gridCol w:w="2160"/>
        <w:gridCol w:w="1436"/>
        <w:gridCol w:w="1800"/>
        <w:gridCol w:w="1686"/>
        <w:gridCol w:w="1119"/>
      </w:tblGrid>
      <w:tr w:rsidR="003C6BF5" w:rsidRPr="003C6BF5" w:rsidTr="003C6BF5">
        <w:trPr>
          <w:cantSplit/>
          <w:trHeight w:val="23"/>
          <w:jc w:val="center"/>
        </w:trPr>
        <w:tc>
          <w:tcPr>
            <w:tcW w:w="1080" w:type="dxa"/>
            <w:vMerge w:val="restart"/>
            <w:tcBorders>
              <w:top w:val="single" w:sz="4" w:space="0" w:color="000000"/>
              <w:left w:val="single" w:sz="4" w:space="0" w:color="000000"/>
              <w:bottom w:val="single" w:sz="4" w:space="0" w:color="000000"/>
            </w:tcBorders>
            <w:shd w:val="clear" w:color="auto" w:fill="D9D9D9"/>
            <w:vAlign w:val="center"/>
          </w:tcPr>
          <w:p w:rsidR="003C6BF5" w:rsidRPr="003C6BF5" w:rsidRDefault="003C6BF5" w:rsidP="003C6BF5">
            <w:pPr>
              <w:snapToGrid w:val="0"/>
              <w:jc w:val="both"/>
              <w:rPr>
                <w:rFonts w:cs="Times New Roman"/>
                <w:b/>
                <w:sz w:val="22"/>
                <w:szCs w:val="22"/>
              </w:rPr>
            </w:pPr>
            <w:r w:rsidRPr="003C6BF5">
              <w:rPr>
                <w:rFonts w:cs="Times New Roman"/>
                <w:b/>
                <w:sz w:val="22"/>
                <w:szCs w:val="22"/>
              </w:rPr>
              <w:t>Годы</w:t>
            </w:r>
          </w:p>
        </w:tc>
        <w:tc>
          <w:tcPr>
            <w:tcW w:w="2160" w:type="dxa"/>
            <w:vMerge w:val="restart"/>
            <w:tcBorders>
              <w:top w:val="single" w:sz="4" w:space="0" w:color="000000"/>
              <w:left w:val="single" w:sz="4" w:space="0" w:color="000000"/>
              <w:bottom w:val="single" w:sz="4" w:space="0" w:color="000000"/>
            </w:tcBorders>
            <w:shd w:val="clear" w:color="auto" w:fill="D9D9D9"/>
            <w:vAlign w:val="center"/>
          </w:tcPr>
          <w:p w:rsidR="003C6BF5" w:rsidRPr="003C6BF5" w:rsidRDefault="003C6BF5" w:rsidP="003C6BF5">
            <w:pPr>
              <w:snapToGrid w:val="0"/>
              <w:jc w:val="both"/>
              <w:rPr>
                <w:rFonts w:cs="Times New Roman"/>
                <w:b/>
                <w:sz w:val="22"/>
                <w:szCs w:val="22"/>
              </w:rPr>
            </w:pPr>
            <w:r w:rsidRPr="003C6BF5">
              <w:rPr>
                <w:rFonts w:cs="Times New Roman"/>
                <w:b/>
                <w:sz w:val="22"/>
                <w:szCs w:val="22"/>
              </w:rPr>
              <w:t>Численность населения на начало года</w:t>
            </w:r>
          </w:p>
        </w:tc>
        <w:tc>
          <w:tcPr>
            <w:tcW w:w="4922" w:type="dxa"/>
            <w:gridSpan w:val="3"/>
            <w:tcBorders>
              <w:top w:val="single" w:sz="4" w:space="0" w:color="000000"/>
              <w:left w:val="single" w:sz="4" w:space="0" w:color="000000"/>
              <w:bottom w:val="single" w:sz="4" w:space="0" w:color="000000"/>
            </w:tcBorders>
            <w:shd w:val="clear" w:color="auto" w:fill="D9D9D9"/>
            <w:vAlign w:val="center"/>
          </w:tcPr>
          <w:p w:rsidR="003C6BF5" w:rsidRPr="003C6BF5" w:rsidRDefault="003C6BF5" w:rsidP="003C6BF5">
            <w:pPr>
              <w:snapToGrid w:val="0"/>
              <w:jc w:val="both"/>
              <w:rPr>
                <w:rFonts w:cs="Times New Roman"/>
                <w:b/>
                <w:sz w:val="22"/>
                <w:szCs w:val="22"/>
              </w:rPr>
            </w:pPr>
            <w:r w:rsidRPr="003C6BF5">
              <w:rPr>
                <w:rFonts w:cs="Times New Roman"/>
                <w:b/>
                <w:sz w:val="22"/>
                <w:szCs w:val="22"/>
              </w:rPr>
              <w:t>Изменения за год</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C6BF5" w:rsidRPr="003C6BF5" w:rsidRDefault="003C6BF5" w:rsidP="003C6BF5">
            <w:pPr>
              <w:snapToGrid w:val="0"/>
              <w:jc w:val="both"/>
              <w:rPr>
                <w:rFonts w:cs="Times New Roman"/>
                <w:b/>
                <w:sz w:val="22"/>
                <w:szCs w:val="22"/>
              </w:rPr>
            </w:pPr>
            <w:r w:rsidRPr="003C6BF5">
              <w:rPr>
                <w:rFonts w:cs="Times New Roman"/>
                <w:b/>
                <w:sz w:val="22"/>
                <w:szCs w:val="22"/>
              </w:rPr>
              <w:t>Общий прирост за год, %</w:t>
            </w:r>
          </w:p>
        </w:tc>
      </w:tr>
      <w:tr w:rsidR="003C6BF5" w:rsidRPr="003C6BF5" w:rsidTr="003C6BF5">
        <w:trPr>
          <w:cantSplit/>
          <w:trHeight w:val="23"/>
          <w:jc w:val="center"/>
        </w:trPr>
        <w:tc>
          <w:tcPr>
            <w:tcW w:w="1080" w:type="dxa"/>
            <w:vMerge/>
            <w:tcBorders>
              <w:top w:val="single" w:sz="4" w:space="0" w:color="000000"/>
              <w:left w:val="single" w:sz="4" w:space="0" w:color="000000"/>
              <w:bottom w:val="single" w:sz="4" w:space="0" w:color="000000"/>
            </w:tcBorders>
            <w:vAlign w:val="center"/>
          </w:tcPr>
          <w:p w:rsidR="003C6BF5" w:rsidRPr="003C6BF5" w:rsidRDefault="003C6BF5" w:rsidP="003C6BF5">
            <w:pPr>
              <w:rPr>
                <w:rFonts w:cs="Times New Roman"/>
                <w:sz w:val="24"/>
                <w:szCs w:val="24"/>
              </w:rPr>
            </w:pPr>
          </w:p>
        </w:tc>
        <w:tc>
          <w:tcPr>
            <w:tcW w:w="2160" w:type="dxa"/>
            <w:vMerge/>
            <w:tcBorders>
              <w:top w:val="single" w:sz="4" w:space="0" w:color="000000"/>
              <w:left w:val="single" w:sz="4" w:space="0" w:color="000000"/>
              <w:bottom w:val="single" w:sz="4" w:space="0" w:color="000000"/>
            </w:tcBorders>
            <w:vAlign w:val="center"/>
          </w:tcPr>
          <w:p w:rsidR="003C6BF5" w:rsidRPr="003C6BF5" w:rsidRDefault="003C6BF5" w:rsidP="003C6BF5">
            <w:pPr>
              <w:rPr>
                <w:rFonts w:cs="Times New Roman"/>
                <w:sz w:val="24"/>
                <w:szCs w:val="24"/>
              </w:rPr>
            </w:pPr>
          </w:p>
        </w:tc>
        <w:tc>
          <w:tcPr>
            <w:tcW w:w="1436" w:type="dxa"/>
            <w:tcBorders>
              <w:top w:val="single" w:sz="4" w:space="0" w:color="000000"/>
              <w:left w:val="single" w:sz="4" w:space="0" w:color="000000"/>
              <w:bottom w:val="single" w:sz="4" w:space="0" w:color="000000"/>
            </w:tcBorders>
            <w:shd w:val="clear" w:color="auto" w:fill="D9D9D9"/>
            <w:vAlign w:val="center"/>
          </w:tcPr>
          <w:p w:rsidR="003C6BF5" w:rsidRPr="003C6BF5" w:rsidRDefault="003C6BF5" w:rsidP="003C6BF5">
            <w:pPr>
              <w:snapToGrid w:val="0"/>
              <w:jc w:val="both"/>
              <w:rPr>
                <w:rFonts w:cs="Times New Roman"/>
                <w:b/>
                <w:sz w:val="22"/>
                <w:szCs w:val="22"/>
              </w:rPr>
            </w:pPr>
            <w:r w:rsidRPr="003C6BF5">
              <w:rPr>
                <w:rFonts w:cs="Times New Roman"/>
                <w:b/>
                <w:sz w:val="22"/>
                <w:szCs w:val="22"/>
              </w:rPr>
              <w:t>общий прирост</w:t>
            </w:r>
          </w:p>
        </w:tc>
        <w:tc>
          <w:tcPr>
            <w:tcW w:w="1800" w:type="dxa"/>
            <w:tcBorders>
              <w:top w:val="single" w:sz="4" w:space="0" w:color="000000"/>
              <w:left w:val="single" w:sz="4" w:space="0" w:color="000000"/>
              <w:bottom w:val="single" w:sz="4" w:space="0" w:color="000000"/>
            </w:tcBorders>
            <w:shd w:val="clear" w:color="auto" w:fill="D9D9D9"/>
            <w:vAlign w:val="center"/>
          </w:tcPr>
          <w:p w:rsidR="003C6BF5" w:rsidRPr="003C6BF5" w:rsidRDefault="003C6BF5" w:rsidP="003C6BF5">
            <w:pPr>
              <w:snapToGrid w:val="0"/>
              <w:jc w:val="both"/>
              <w:rPr>
                <w:rFonts w:cs="Times New Roman"/>
                <w:b/>
                <w:sz w:val="22"/>
                <w:szCs w:val="22"/>
              </w:rPr>
            </w:pPr>
            <w:r w:rsidRPr="003C6BF5">
              <w:rPr>
                <w:rFonts w:cs="Times New Roman"/>
                <w:b/>
                <w:sz w:val="22"/>
                <w:szCs w:val="22"/>
              </w:rPr>
              <w:t>естественный прирост</w:t>
            </w:r>
          </w:p>
        </w:tc>
        <w:tc>
          <w:tcPr>
            <w:tcW w:w="1686" w:type="dxa"/>
            <w:tcBorders>
              <w:top w:val="single" w:sz="4" w:space="0" w:color="000000"/>
              <w:left w:val="single" w:sz="4" w:space="0" w:color="000000"/>
              <w:bottom w:val="single" w:sz="4" w:space="0" w:color="000000"/>
            </w:tcBorders>
            <w:shd w:val="clear" w:color="auto" w:fill="D9D9D9"/>
            <w:vAlign w:val="center"/>
          </w:tcPr>
          <w:p w:rsidR="003C6BF5" w:rsidRPr="003C6BF5" w:rsidRDefault="003C6BF5" w:rsidP="003C6BF5">
            <w:pPr>
              <w:snapToGrid w:val="0"/>
              <w:jc w:val="both"/>
              <w:rPr>
                <w:rFonts w:cs="Times New Roman"/>
                <w:b/>
                <w:sz w:val="22"/>
                <w:szCs w:val="22"/>
              </w:rPr>
            </w:pPr>
            <w:r w:rsidRPr="003C6BF5">
              <w:rPr>
                <w:rFonts w:cs="Times New Roman"/>
                <w:b/>
                <w:sz w:val="22"/>
                <w:szCs w:val="22"/>
              </w:rPr>
              <w:t>миграционный прирост</w:t>
            </w:r>
          </w:p>
        </w:tc>
        <w:tc>
          <w:tcPr>
            <w:tcW w:w="1119" w:type="dxa"/>
            <w:vMerge/>
            <w:tcBorders>
              <w:top w:val="single" w:sz="4" w:space="0" w:color="000000"/>
              <w:left w:val="single" w:sz="4" w:space="0" w:color="000000"/>
              <w:bottom w:val="single" w:sz="4" w:space="0" w:color="000000"/>
              <w:right w:val="single" w:sz="4" w:space="0" w:color="000000"/>
            </w:tcBorders>
            <w:vAlign w:val="center"/>
          </w:tcPr>
          <w:p w:rsidR="003C6BF5" w:rsidRPr="003C6BF5" w:rsidRDefault="003C6BF5" w:rsidP="003C6BF5">
            <w:pPr>
              <w:rPr>
                <w:rFonts w:cs="Times New Roman"/>
                <w:sz w:val="24"/>
                <w:szCs w:val="24"/>
              </w:rPr>
            </w:pPr>
          </w:p>
        </w:tc>
      </w:tr>
      <w:tr w:rsidR="003C6BF5" w:rsidRPr="003C6BF5" w:rsidTr="003C6BF5">
        <w:trPr>
          <w:trHeight w:val="23"/>
          <w:jc w:val="center"/>
        </w:trPr>
        <w:tc>
          <w:tcPr>
            <w:tcW w:w="108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2000</w:t>
            </w:r>
          </w:p>
        </w:tc>
        <w:tc>
          <w:tcPr>
            <w:tcW w:w="216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pacing w:val="-6"/>
                <w:sz w:val="22"/>
                <w:szCs w:val="22"/>
              </w:rPr>
            </w:pPr>
            <w:r w:rsidRPr="003C6BF5">
              <w:rPr>
                <w:rFonts w:cs="Times New Roman"/>
                <w:spacing w:val="-6"/>
                <w:sz w:val="22"/>
                <w:szCs w:val="22"/>
              </w:rPr>
              <w:t>1281733</w:t>
            </w:r>
          </w:p>
        </w:tc>
        <w:tc>
          <w:tcPr>
            <w:tcW w:w="1436"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-15266</w:t>
            </w:r>
          </w:p>
        </w:tc>
        <w:tc>
          <w:tcPr>
            <w:tcW w:w="180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-13275</w:t>
            </w:r>
          </w:p>
        </w:tc>
        <w:tc>
          <w:tcPr>
            <w:tcW w:w="1686"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-1991</w:t>
            </w:r>
          </w:p>
        </w:tc>
        <w:tc>
          <w:tcPr>
            <w:tcW w:w="11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-1,19</w:t>
            </w:r>
          </w:p>
        </w:tc>
      </w:tr>
      <w:tr w:rsidR="003C6BF5" w:rsidRPr="003C6BF5" w:rsidTr="003C6BF5">
        <w:trPr>
          <w:trHeight w:val="23"/>
          <w:jc w:val="center"/>
        </w:trPr>
        <w:tc>
          <w:tcPr>
            <w:tcW w:w="108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2001</w:t>
            </w:r>
          </w:p>
        </w:tc>
        <w:tc>
          <w:tcPr>
            <w:tcW w:w="216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pacing w:val="-6"/>
                <w:sz w:val="22"/>
                <w:szCs w:val="22"/>
              </w:rPr>
            </w:pPr>
            <w:r w:rsidRPr="003C6BF5">
              <w:rPr>
                <w:rFonts w:cs="Times New Roman"/>
                <w:spacing w:val="-6"/>
                <w:sz w:val="22"/>
                <w:szCs w:val="22"/>
              </w:rPr>
              <w:t>1266467</w:t>
            </w:r>
          </w:p>
        </w:tc>
        <w:tc>
          <w:tcPr>
            <w:tcW w:w="1436"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-17879</w:t>
            </w:r>
          </w:p>
        </w:tc>
        <w:tc>
          <w:tcPr>
            <w:tcW w:w="180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-13070</w:t>
            </w:r>
          </w:p>
        </w:tc>
        <w:tc>
          <w:tcPr>
            <w:tcW w:w="1686"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-4809</w:t>
            </w:r>
          </w:p>
        </w:tc>
        <w:tc>
          <w:tcPr>
            <w:tcW w:w="11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-1,41</w:t>
            </w:r>
          </w:p>
        </w:tc>
      </w:tr>
      <w:tr w:rsidR="003C6BF5" w:rsidRPr="003C6BF5" w:rsidTr="003C6BF5">
        <w:trPr>
          <w:trHeight w:val="23"/>
          <w:jc w:val="center"/>
        </w:trPr>
        <w:tc>
          <w:tcPr>
            <w:tcW w:w="108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2002</w:t>
            </w:r>
          </w:p>
        </w:tc>
        <w:tc>
          <w:tcPr>
            <w:tcW w:w="216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pacing w:val="-6"/>
                <w:sz w:val="22"/>
                <w:szCs w:val="22"/>
              </w:rPr>
            </w:pPr>
            <w:r w:rsidRPr="003C6BF5">
              <w:rPr>
                <w:rFonts w:cs="Times New Roman"/>
                <w:spacing w:val="-6"/>
                <w:sz w:val="22"/>
                <w:szCs w:val="22"/>
              </w:rPr>
              <w:t>1248588</w:t>
            </w:r>
          </w:p>
        </w:tc>
        <w:tc>
          <w:tcPr>
            <w:tcW w:w="1436"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-17491</w:t>
            </w:r>
          </w:p>
        </w:tc>
        <w:tc>
          <w:tcPr>
            <w:tcW w:w="180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-13387</w:t>
            </w:r>
          </w:p>
        </w:tc>
        <w:tc>
          <w:tcPr>
            <w:tcW w:w="1686"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-4104</w:t>
            </w:r>
          </w:p>
        </w:tc>
        <w:tc>
          <w:tcPr>
            <w:tcW w:w="11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-1,40</w:t>
            </w:r>
          </w:p>
        </w:tc>
      </w:tr>
      <w:tr w:rsidR="003C6BF5" w:rsidRPr="003C6BF5" w:rsidTr="003C6BF5">
        <w:trPr>
          <w:trHeight w:val="23"/>
          <w:jc w:val="center"/>
        </w:trPr>
        <w:tc>
          <w:tcPr>
            <w:tcW w:w="108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2003</w:t>
            </w:r>
          </w:p>
        </w:tc>
        <w:tc>
          <w:tcPr>
            <w:tcW w:w="216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pacing w:val="-6"/>
                <w:sz w:val="22"/>
                <w:szCs w:val="22"/>
              </w:rPr>
            </w:pPr>
            <w:r w:rsidRPr="003C6BF5">
              <w:rPr>
                <w:rFonts w:cs="Times New Roman"/>
                <w:spacing w:val="-6"/>
                <w:sz w:val="22"/>
                <w:szCs w:val="22"/>
              </w:rPr>
              <w:t>1231097</w:t>
            </w:r>
          </w:p>
        </w:tc>
        <w:tc>
          <w:tcPr>
            <w:tcW w:w="1436"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-16634</w:t>
            </w:r>
          </w:p>
        </w:tc>
        <w:tc>
          <w:tcPr>
            <w:tcW w:w="180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-13273</w:t>
            </w:r>
          </w:p>
        </w:tc>
        <w:tc>
          <w:tcPr>
            <w:tcW w:w="1686"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-3361</w:t>
            </w:r>
          </w:p>
        </w:tc>
        <w:tc>
          <w:tcPr>
            <w:tcW w:w="11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-1,35</w:t>
            </w:r>
          </w:p>
        </w:tc>
      </w:tr>
      <w:tr w:rsidR="003C6BF5" w:rsidRPr="003C6BF5" w:rsidTr="003C6BF5">
        <w:trPr>
          <w:trHeight w:val="23"/>
          <w:jc w:val="center"/>
        </w:trPr>
        <w:tc>
          <w:tcPr>
            <w:tcW w:w="108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2004</w:t>
            </w:r>
          </w:p>
        </w:tc>
        <w:tc>
          <w:tcPr>
            <w:tcW w:w="216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pacing w:val="-6"/>
                <w:sz w:val="22"/>
                <w:szCs w:val="22"/>
              </w:rPr>
            </w:pPr>
            <w:r w:rsidRPr="003C6BF5">
              <w:rPr>
                <w:rFonts w:cs="Times New Roman"/>
                <w:spacing w:val="-6"/>
                <w:sz w:val="22"/>
                <w:szCs w:val="22"/>
              </w:rPr>
              <w:t>1214463</w:t>
            </w:r>
          </w:p>
        </w:tc>
        <w:tc>
          <w:tcPr>
            <w:tcW w:w="1436"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-15340</w:t>
            </w:r>
          </w:p>
        </w:tc>
        <w:tc>
          <w:tcPr>
            <w:tcW w:w="180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-12616</w:t>
            </w:r>
          </w:p>
        </w:tc>
        <w:tc>
          <w:tcPr>
            <w:tcW w:w="1686"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-2724</w:t>
            </w:r>
          </w:p>
        </w:tc>
        <w:tc>
          <w:tcPr>
            <w:tcW w:w="11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-1,26</w:t>
            </w:r>
          </w:p>
        </w:tc>
      </w:tr>
      <w:tr w:rsidR="003C6BF5" w:rsidRPr="003C6BF5" w:rsidTr="003C6BF5">
        <w:trPr>
          <w:trHeight w:val="23"/>
          <w:jc w:val="center"/>
        </w:trPr>
        <w:tc>
          <w:tcPr>
            <w:tcW w:w="108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2005</w:t>
            </w:r>
          </w:p>
        </w:tc>
        <w:tc>
          <w:tcPr>
            <w:tcW w:w="216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pacing w:val="-6"/>
                <w:sz w:val="22"/>
                <w:szCs w:val="22"/>
              </w:rPr>
            </w:pPr>
            <w:r w:rsidRPr="003C6BF5">
              <w:rPr>
                <w:rFonts w:cs="Times New Roman"/>
                <w:spacing w:val="-6"/>
                <w:sz w:val="22"/>
                <w:szCs w:val="22"/>
              </w:rPr>
              <w:t>1199123</w:t>
            </w:r>
          </w:p>
        </w:tc>
        <w:tc>
          <w:tcPr>
            <w:tcW w:w="1436"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-15239</w:t>
            </w:r>
          </w:p>
        </w:tc>
        <w:tc>
          <w:tcPr>
            <w:tcW w:w="180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-13190</w:t>
            </w:r>
          </w:p>
        </w:tc>
        <w:tc>
          <w:tcPr>
            <w:tcW w:w="1686"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-2049</w:t>
            </w:r>
          </w:p>
        </w:tc>
        <w:tc>
          <w:tcPr>
            <w:tcW w:w="11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-1,27</w:t>
            </w:r>
          </w:p>
        </w:tc>
      </w:tr>
      <w:tr w:rsidR="003C6BF5" w:rsidRPr="003C6BF5" w:rsidTr="003C6BF5">
        <w:trPr>
          <w:trHeight w:val="23"/>
          <w:jc w:val="center"/>
        </w:trPr>
        <w:tc>
          <w:tcPr>
            <w:tcW w:w="108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2006</w:t>
            </w:r>
          </w:p>
        </w:tc>
        <w:tc>
          <w:tcPr>
            <w:tcW w:w="216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pacing w:val="-6"/>
                <w:sz w:val="22"/>
                <w:szCs w:val="22"/>
              </w:rPr>
            </w:pPr>
            <w:r w:rsidRPr="003C6BF5">
              <w:rPr>
                <w:rFonts w:cs="Times New Roman"/>
                <w:spacing w:val="-6"/>
                <w:sz w:val="22"/>
                <w:szCs w:val="22"/>
              </w:rPr>
              <w:t>1183884</w:t>
            </w:r>
          </w:p>
        </w:tc>
        <w:tc>
          <w:tcPr>
            <w:tcW w:w="1436"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-13154</w:t>
            </w:r>
          </w:p>
        </w:tc>
        <w:tc>
          <w:tcPr>
            <w:tcW w:w="180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-11865</w:t>
            </w:r>
          </w:p>
        </w:tc>
        <w:tc>
          <w:tcPr>
            <w:tcW w:w="1686"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-1289</w:t>
            </w:r>
          </w:p>
        </w:tc>
        <w:tc>
          <w:tcPr>
            <w:tcW w:w="11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-1,11</w:t>
            </w:r>
          </w:p>
        </w:tc>
      </w:tr>
      <w:tr w:rsidR="003C6BF5" w:rsidRPr="003C6BF5" w:rsidTr="003C6BF5">
        <w:trPr>
          <w:trHeight w:val="23"/>
          <w:jc w:val="center"/>
        </w:trPr>
        <w:tc>
          <w:tcPr>
            <w:tcW w:w="108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2007</w:t>
            </w:r>
          </w:p>
        </w:tc>
        <w:tc>
          <w:tcPr>
            <w:tcW w:w="216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pacing w:val="-6"/>
                <w:sz w:val="22"/>
                <w:szCs w:val="22"/>
              </w:rPr>
            </w:pPr>
            <w:r w:rsidRPr="003C6BF5">
              <w:rPr>
                <w:rFonts w:cs="Times New Roman"/>
                <w:spacing w:val="-6"/>
                <w:sz w:val="22"/>
                <w:szCs w:val="22"/>
              </w:rPr>
              <w:t>1170730</w:t>
            </w:r>
          </w:p>
        </w:tc>
        <w:tc>
          <w:tcPr>
            <w:tcW w:w="1436"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-8255</w:t>
            </w:r>
          </w:p>
        </w:tc>
        <w:tc>
          <w:tcPr>
            <w:tcW w:w="180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-9285</w:t>
            </w:r>
          </w:p>
        </w:tc>
        <w:tc>
          <w:tcPr>
            <w:tcW w:w="1686"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+1030</w:t>
            </w:r>
          </w:p>
        </w:tc>
        <w:tc>
          <w:tcPr>
            <w:tcW w:w="11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-0,71</w:t>
            </w:r>
          </w:p>
        </w:tc>
      </w:tr>
      <w:tr w:rsidR="003C6BF5" w:rsidRPr="003C6BF5" w:rsidTr="003C6BF5">
        <w:trPr>
          <w:trHeight w:val="23"/>
          <w:jc w:val="center"/>
        </w:trPr>
        <w:tc>
          <w:tcPr>
            <w:tcW w:w="108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2008</w:t>
            </w:r>
          </w:p>
        </w:tc>
        <w:tc>
          <w:tcPr>
            <w:tcW w:w="216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pacing w:val="-6"/>
                <w:sz w:val="22"/>
                <w:szCs w:val="22"/>
              </w:rPr>
            </w:pPr>
            <w:r w:rsidRPr="003C6BF5">
              <w:rPr>
                <w:rFonts w:cs="Times New Roman"/>
                <w:spacing w:val="-6"/>
                <w:sz w:val="22"/>
                <w:szCs w:val="22"/>
              </w:rPr>
              <w:t>1162475</w:t>
            </w:r>
          </w:p>
        </w:tc>
        <w:tc>
          <w:tcPr>
            <w:tcW w:w="1436"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-7058</w:t>
            </w:r>
          </w:p>
        </w:tc>
        <w:tc>
          <w:tcPr>
            <w:tcW w:w="180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-8805</w:t>
            </w:r>
          </w:p>
        </w:tc>
        <w:tc>
          <w:tcPr>
            <w:tcW w:w="1686"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+1747</w:t>
            </w:r>
          </w:p>
        </w:tc>
        <w:tc>
          <w:tcPr>
            <w:tcW w:w="11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-0,61</w:t>
            </w:r>
          </w:p>
        </w:tc>
      </w:tr>
      <w:tr w:rsidR="003C6BF5" w:rsidRPr="003C6BF5" w:rsidTr="003C6BF5">
        <w:trPr>
          <w:trHeight w:val="23"/>
          <w:jc w:val="center"/>
        </w:trPr>
        <w:tc>
          <w:tcPr>
            <w:tcW w:w="108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2009</w:t>
            </w:r>
          </w:p>
        </w:tc>
        <w:tc>
          <w:tcPr>
            <w:tcW w:w="216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pacing w:val="-6"/>
                <w:sz w:val="22"/>
                <w:szCs w:val="22"/>
              </w:rPr>
            </w:pPr>
            <w:r w:rsidRPr="003C6BF5">
              <w:rPr>
                <w:rFonts w:cs="Times New Roman"/>
                <w:spacing w:val="-6"/>
                <w:sz w:val="22"/>
                <w:szCs w:val="22"/>
              </w:rPr>
              <w:t>1155417</w:t>
            </w:r>
          </w:p>
        </w:tc>
        <w:tc>
          <w:tcPr>
            <w:tcW w:w="1436"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-6807</w:t>
            </w:r>
          </w:p>
        </w:tc>
        <w:tc>
          <w:tcPr>
            <w:tcW w:w="1800"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-7774</w:t>
            </w:r>
          </w:p>
        </w:tc>
        <w:tc>
          <w:tcPr>
            <w:tcW w:w="1686" w:type="dxa"/>
            <w:tcBorders>
              <w:top w:val="single" w:sz="4" w:space="0" w:color="000000"/>
              <w:left w:val="single" w:sz="4" w:space="0" w:color="000000"/>
              <w:bottom w:val="single" w:sz="4" w:space="0" w:color="000000"/>
            </w:tcBorders>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+967</w:t>
            </w:r>
          </w:p>
        </w:tc>
        <w:tc>
          <w:tcPr>
            <w:tcW w:w="11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6BF5" w:rsidRPr="003C6BF5" w:rsidRDefault="003C6BF5" w:rsidP="003C6BF5">
            <w:pPr>
              <w:snapToGrid w:val="0"/>
              <w:jc w:val="both"/>
              <w:rPr>
                <w:rFonts w:cs="Times New Roman"/>
                <w:sz w:val="22"/>
                <w:szCs w:val="22"/>
              </w:rPr>
            </w:pPr>
            <w:r w:rsidRPr="003C6BF5">
              <w:rPr>
                <w:rFonts w:cs="Times New Roman"/>
                <w:sz w:val="22"/>
                <w:szCs w:val="22"/>
              </w:rPr>
              <w:t>-0,59</w:t>
            </w:r>
          </w:p>
        </w:tc>
      </w:tr>
    </w:tbl>
    <w:p w:rsidR="003C6BF5" w:rsidRPr="003C6BF5" w:rsidRDefault="003C6BF5" w:rsidP="003C6BF5">
      <w:pPr>
        <w:ind w:firstLine="708"/>
        <w:jc w:val="both"/>
        <w:rPr>
          <w:rFonts w:cs="Times New Roman"/>
          <w:sz w:val="24"/>
          <w:szCs w:val="24"/>
        </w:rPr>
      </w:pPr>
    </w:p>
    <w:p w:rsidR="003C6BF5" w:rsidRPr="003C6BF5" w:rsidRDefault="003C6BF5" w:rsidP="003C6BF5">
      <w:pPr>
        <w:ind w:firstLine="708"/>
        <w:jc w:val="both"/>
        <w:rPr>
          <w:rFonts w:cs="Times New Roman"/>
          <w:sz w:val="24"/>
          <w:szCs w:val="24"/>
        </w:rPr>
      </w:pPr>
    </w:p>
    <w:p w:rsidR="003C6BF5" w:rsidRPr="003C6BF5" w:rsidRDefault="003C6BF5" w:rsidP="003C6BF5">
      <w:pPr>
        <w:suppressAutoHyphens/>
        <w:spacing w:line="280" w:lineRule="exact"/>
        <w:jc w:val="center"/>
        <w:rPr>
          <w:rFonts w:cs="Times New Roman"/>
          <w:b/>
          <w:lang w:eastAsia="ar-SA"/>
        </w:rPr>
      </w:pPr>
      <w:r w:rsidRPr="003C6BF5">
        <w:rPr>
          <w:rFonts w:cs="Times New Roman"/>
          <w:b/>
          <w:lang w:eastAsia="ar-SA"/>
        </w:rPr>
        <w:t>Общие коэффициенты рождаемости, смертности,</w:t>
      </w:r>
    </w:p>
    <w:p w:rsidR="003C6BF5" w:rsidRPr="003C6BF5" w:rsidRDefault="003C6BF5" w:rsidP="003C6BF5">
      <w:pPr>
        <w:suppressAutoHyphens/>
        <w:spacing w:line="280" w:lineRule="exact"/>
        <w:jc w:val="center"/>
        <w:rPr>
          <w:rFonts w:cs="Times New Roman"/>
          <w:b/>
          <w:lang w:eastAsia="ar-SA"/>
        </w:rPr>
      </w:pPr>
      <w:r w:rsidRPr="003C6BF5">
        <w:rPr>
          <w:rFonts w:cs="Times New Roman"/>
          <w:b/>
          <w:lang w:eastAsia="ar-SA"/>
        </w:rPr>
        <w:t>естественного прироста (на 1000 человек населения)</w:t>
      </w:r>
    </w:p>
    <w:p w:rsidR="003C6BF5" w:rsidRPr="003C6BF5" w:rsidRDefault="003C6BF5" w:rsidP="003C6BF5">
      <w:pPr>
        <w:suppressAutoHyphens/>
        <w:spacing w:line="280" w:lineRule="exact"/>
        <w:jc w:val="both"/>
        <w:rPr>
          <w:rFonts w:cs="Times New Roman"/>
          <w:b/>
          <w:sz w:val="24"/>
          <w:szCs w:val="24"/>
          <w:lang w:eastAsia="ar-SA"/>
        </w:rPr>
      </w:pPr>
    </w:p>
    <w:tbl>
      <w:tblPr>
        <w:tblW w:w="9353" w:type="dxa"/>
        <w:tblInd w:w="-5" w:type="dxa"/>
        <w:tblLayout w:type="fixed"/>
        <w:tblLook w:val="0000" w:firstRow="0" w:lastRow="0" w:firstColumn="0" w:lastColumn="0" w:noHBand="0" w:noVBand="0"/>
      </w:tblPr>
      <w:tblGrid>
        <w:gridCol w:w="675"/>
        <w:gridCol w:w="964"/>
        <w:gridCol w:w="964"/>
        <w:gridCol w:w="964"/>
        <w:gridCol w:w="46"/>
        <w:gridCol w:w="918"/>
        <w:gridCol w:w="965"/>
        <w:gridCol w:w="917"/>
        <w:gridCol w:w="47"/>
        <w:gridCol w:w="964"/>
        <w:gridCol w:w="964"/>
        <w:gridCol w:w="965"/>
      </w:tblGrid>
      <w:tr w:rsidR="003C6BF5" w:rsidRPr="003C6BF5" w:rsidTr="003C6BF5">
        <w:tc>
          <w:tcPr>
            <w:tcW w:w="675" w:type="dxa"/>
            <w:vMerge w:val="restart"/>
            <w:tcBorders>
              <w:top w:val="single" w:sz="4" w:space="0" w:color="000000"/>
              <w:left w:val="single" w:sz="4" w:space="0" w:color="000000"/>
              <w:bottom w:val="single" w:sz="4" w:space="0" w:color="000000"/>
            </w:tcBorders>
            <w:shd w:val="clear" w:color="auto" w:fill="D9D9D9"/>
            <w:vAlign w:val="center"/>
          </w:tcPr>
          <w:p w:rsidR="003C6BF5" w:rsidRPr="003C6BF5" w:rsidRDefault="003C6BF5" w:rsidP="003C6BF5">
            <w:pPr>
              <w:suppressAutoHyphens/>
              <w:snapToGrid w:val="0"/>
              <w:spacing w:line="200" w:lineRule="exact"/>
              <w:jc w:val="both"/>
              <w:rPr>
                <w:rFonts w:cs="Times New Roman"/>
                <w:b/>
                <w:sz w:val="20"/>
                <w:szCs w:val="20"/>
                <w:lang w:eastAsia="ar-SA"/>
              </w:rPr>
            </w:pPr>
            <w:r w:rsidRPr="003C6BF5">
              <w:rPr>
                <w:rFonts w:cs="Times New Roman"/>
                <w:b/>
                <w:sz w:val="20"/>
                <w:szCs w:val="20"/>
                <w:lang w:eastAsia="ar-SA"/>
              </w:rPr>
              <w:t>Го</w:t>
            </w:r>
          </w:p>
          <w:p w:rsidR="003C6BF5" w:rsidRPr="003C6BF5" w:rsidRDefault="003C6BF5" w:rsidP="003C6BF5">
            <w:pPr>
              <w:suppressAutoHyphens/>
              <w:spacing w:line="200" w:lineRule="exact"/>
              <w:jc w:val="both"/>
              <w:rPr>
                <w:rFonts w:cs="Times New Roman"/>
                <w:b/>
                <w:sz w:val="20"/>
                <w:szCs w:val="20"/>
                <w:lang w:eastAsia="ar-SA"/>
              </w:rPr>
            </w:pPr>
            <w:r w:rsidRPr="003C6BF5">
              <w:rPr>
                <w:rFonts w:cs="Times New Roman"/>
                <w:b/>
                <w:sz w:val="20"/>
                <w:szCs w:val="20"/>
                <w:lang w:eastAsia="ar-SA"/>
              </w:rPr>
              <w:t>ды</w:t>
            </w:r>
          </w:p>
        </w:tc>
        <w:tc>
          <w:tcPr>
            <w:tcW w:w="964" w:type="dxa"/>
            <w:tcBorders>
              <w:top w:val="single" w:sz="4" w:space="0" w:color="000000"/>
              <w:left w:val="single" w:sz="4" w:space="0" w:color="000000"/>
              <w:bottom w:val="single" w:sz="4" w:space="0" w:color="000000"/>
            </w:tcBorders>
            <w:shd w:val="clear" w:color="auto" w:fill="D9D9D9"/>
            <w:vAlign w:val="center"/>
          </w:tcPr>
          <w:p w:rsidR="003C6BF5" w:rsidRPr="003C6BF5" w:rsidRDefault="003C6BF5" w:rsidP="003C6BF5">
            <w:pPr>
              <w:snapToGrid w:val="0"/>
              <w:spacing w:line="200" w:lineRule="exact"/>
              <w:jc w:val="both"/>
              <w:rPr>
                <w:rFonts w:cs="Times New Roman"/>
                <w:b/>
                <w:sz w:val="20"/>
                <w:szCs w:val="20"/>
              </w:rPr>
            </w:pPr>
            <w:proofErr w:type="gramStart"/>
            <w:r w:rsidRPr="003C6BF5">
              <w:rPr>
                <w:rFonts w:cs="Times New Roman"/>
                <w:b/>
                <w:sz w:val="20"/>
                <w:szCs w:val="20"/>
              </w:rPr>
              <w:t>рождае-мость</w:t>
            </w:r>
            <w:proofErr w:type="gramEnd"/>
          </w:p>
        </w:tc>
        <w:tc>
          <w:tcPr>
            <w:tcW w:w="964" w:type="dxa"/>
            <w:tcBorders>
              <w:top w:val="single" w:sz="4" w:space="0" w:color="000000"/>
              <w:left w:val="single" w:sz="4" w:space="0" w:color="000000"/>
              <w:bottom w:val="single" w:sz="4" w:space="0" w:color="000000"/>
            </w:tcBorders>
            <w:shd w:val="clear" w:color="auto" w:fill="D9D9D9"/>
            <w:vAlign w:val="center"/>
          </w:tcPr>
          <w:p w:rsidR="003C6BF5" w:rsidRPr="003C6BF5" w:rsidRDefault="003C6BF5" w:rsidP="003C6BF5">
            <w:pPr>
              <w:snapToGrid w:val="0"/>
              <w:spacing w:line="200" w:lineRule="exact"/>
              <w:jc w:val="both"/>
              <w:rPr>
                <w:rFonts w:cs="Times New Roman"/>
                <w:b/>
                <w:sz w:val="20"/>
                <w:szCs w:val="20"/>
              </w:rPr>
            </w:pPr>
            <w:r w:rsidRPr="003C6BF5">
              <w:rPr>
                <w:rFonts w:cs="Times New Roman"/>
                <w:b/>
                <w:sz w:val="20"/>
                <w:szCs w:val="20"/>
              </w:rPr>
              <w:t>смерт-</w:t>
            </w:r>
          </w:p>
          <w:p w:rsidR="003C6BF5" w:rsidRPr="003C6BF5" w:rsidRDefault="003C6BF5" w:rsidP="003C6BF5">
            <w:pPr>
              <w:spacing w:line="200" w:lineRule="exact"/>
              <w:jc w:val="both"/>
              <w:rPr>
                <w:rFonts w:cs="Times New Roman"/>
                <w:b/>
                <w:sz w:val="20"/>
                <w:szCs w:val="20"/>
              </w:rPr>
            </w:pPr>
            <w:r w:rsidRPr="003C6BF5">
              <w:rPr>
                <w:rFonts w:cs="Times New Roman"/>
                <w:b/>
                <w:sz w:val="20"/>
                <w:szCs w:val="20"/>
              </w:rPr>
              <w:t>ность</w:t>
            </w:r>
          </w:p>
        </w:tc>
        <w:tc>
          <w:tcPr>
            <w:tcW w:w="964" w:type="dxa"/>
            <w:tcBorders>
              <w:top w:val="single" w:sz="4" w:space="0" w:color="000000"/>
              <w:left w:val="single" w:sz="4" w:space="0" w:color="000000"/>
              <w:bottom w:val="single" w:sz="4" w:space="0" w:color="000000"/>
            </w:tcBorders>
            <w:shd w:val="clear" w:color="auto" w:fill="D9D9D9"/>
            <w:vAlign w:val="center"/>
          </w:tcPr>
          <w:p w:rsidR="003C6BF5" w:rsidRPr="003C6BF5" w:rsidRDefault="003C6BF5" w:rsidP="003C6BF5">
            <w:pPr>
              <w:snapToGrid w:val="0"/>
              <w:spacing w:line="200" w:lineRule="exact"/>
              <w:jc w:val="both"/>
              <w:rPr>
                <w:rFonts w:cs="Times New Roman"/>
                <w:b/>
                <w:sz w:val="20"/>
                <w:szCs w:val="20"/>
              </w:rPr>
            </w:pPr>
            <w:r w:rsidRPr="003C6BF5">
              <w:rPr>
                <w:rFonts w:cs="Times New Roman"/>
                <w:b/>
                <w:sz w:val="20"/>
                <w:szCs w:val="20"/>
              </w:rPr>
              <w:t>естеств прирост</w:t>
            </w:r>
          </w:p>
        </w:tc>
        <w:tc>
          <w:tcPr>
            <w:tcW w:w="964" w:type="dxa"/>
            <w:gridSpan w:val="2"/>
            <w:tcBorders>
              <w:top w:val="single" w:sz="4" w:space="0" w:color="000000"/>
              <w:left w:val="single" w:sz="4" w:space="0" w:color="000000"/>
              <w:bottom w:val="single" w:sz="4" w:space="0" w:color="000000"/>
            </w:tcBorders>
            <w:shd w:val="clear" w:color="auto" w:fill="D9D9D9"/>
            <w:vAlign w:val="center"/>
          </w:tcPr>
          <w:p w:rsidR="003C6BF5" w:rsidRPr="003C6BF5" w:rsidRDefault="003C6BF5" w:rsidP="003C6BF5">
            <w:pPr>
              <w:snapToGrid w:val="0"/>
              <w:spacing w:line="200" w:lineRule="exact"/>
              <w:jc w:val="both"/>
              <w:rPr>
                <w:rFonts w:cs="Times New Roman"/>
                <w:b/>
                <w:sz w:val="20"/>
                <w:szCs w:val="20"/>
              </w:rPr>
            </w:pPr>
            <w:proofErr w:type="gramStart"/>
            <w:r w:rsidRPr="003C6BF5">
              <w:rPr>
                <w:rFonts w:cs="Times New Roman"/>
                <w:b/>
                <w:sz w:val="20"/>
                <w:szCs w:val="20"/>
              </w:rPr>
              <w:t>рождае-мость</w:t>
            </w:r>
            <w:proofErr w:type="gramEnd"/>
          </w:p>
        </w:tc>
        <w:tc>
          <w:tcPr>
            <w:tcW w:w="965" w:type="dxa"/>
            <w:tcBorders>
              <w:top w:val="single" w:sz="4" w:space="0" w:color="000000"/>
              <w:left w:val="single" w:sz="4" w:space="0" w:color="000000"/>
              <w:bottom w:val="single" w:sz="4" w:space="0" w:color="000000"/>
            </w:tcBorders>
            <w:shd w:val="clear" w:color="auto" w:fill="D9D9D9"/>
            <w:vAlign w:val="center"/>
          </w:tcPr>
          <w:p w:rsidR="003C6BF5" w:rsidRPr="003C6BF5" w:rsidRDefault="003C6BF5" w:rsidP="003C6BF5">
            <w:pPr>
              <w:snapToGrid w:val="0"/>
              <w:spacing w:line="200" w:lineRule="exact"/>
              <w:jc w:val="both"/>
              <w:rPr>
                <w:rFonts w:cs="Times New Roman"/>
                <w:b/>
                <w:sz w:val="20"/>
                <w:szCs w:val="20"/>
              </w:rPr>
            </w:pPr>
            <w:proofErr w:type="gramStart"/>
            <w:r w:rsidRPr="003C6BF5">
              <w:rPr>
                <w:rFonts w:cs="Times New Roman"/>
                <w:b/>
                <w:sz w:val="20"/>
                <w:szCs w:val="20"/>
              </w:rPr>
              <w:t>смерт-ность</w:t>
            </w:r>
            <w:proofErr w:type="gramEnd"/>
          </w:p>
        </w:tc>
        <w:tc>
          <w:tcPr>
            <w:tcW w:w="964" w:type="dxa"/>
            <w:gridSpan w:val="2"/>
            <w:tcBorders>
              <w:top w:val="single" w:sz="4" w:space="0" w:color="000000"/>
              <w:left w:val="single" w:sz="4" w:space="0" w:color="000000"/>
              <w:bottom w:val="single" w:sz="4" w:space="0" w:color="000000"/>
            </w:tcBorders>
            <w:shd w:val="clear" w:color="auto" w:fill="D9D9D9"/>
            <w:vAlign w:val="center"/>
          </w:tcPr>
          <w:p w:rsidR="003C6BF5" w:rsidRPr="003C6BF5" w:rsidRDefault="003C6BF5" w:rsidP="003C6BF5">
            <w:pPr>
              <w:snapToGrid w:val="0"/>
              <w:spacing w:line="200" w:lineRule="exact"/>
              <w:jc w:val="both"/>
              <w:rPr>
                <w:rFonts w:cs="Times New Roman"/>
                <w:b/>
                <w:sz w:val="20"/>
                <w:szCs w:val="20"/>
              </w:rPr>
            </w:pPr>
            <w:r w:rsidRPr="003C6BF5">
              <w:rPr>
                <w:rFonts w:cs="Times New Roman"/>
                <w:b/>
                <w:sz w:val="20"/>
                <w:szCs w:val="20"/>
              </w:rPr>
              <w:t>естеств прирост</w:t>
            </w:r>
          </w:p>
        </w:tc>
        <w:tc>
          <w:tcPr>
            <w:tcW w:w="964" w:type="dxa"/>
            <w:tcBorders>
              <w:top w:val="single" w:sz="4" w:space="0" w:color="000000"/>
              <w:left w:val="single" w:sz="4" w:space="0" w:color="000000"/>
              <w:bottom w:val="single" w:sz="4" w:space="0" w:color="000000"/>
            </w:tcBorders>
            <w:shd w:val="clear" w:color="auto" w:fill="D9D9D9"/>
            <w:vAlign w:val="center"/>
          </w:tcPr>
          <w:p w:rsidR="003C6BF5" w:rsidRPr="003C6BF5" w:rsidRDefault="003C6BF5" w:rsidP="003C6BF5">
            <w:pPr>
              <w:snapToGrid w:val="0"/>
              <w:spacing w:line="200" w:lineRule="exact"/>
              <w:jc w:val="both"/>
              <w:rPr>
                <w:rFonts w:cs="Times New Roman"/>
                <w:b/>
                <w:sz w:val="20"/>
                <w:szCs w:val="20"/>
              </w:rPr>
            </w:pPr>
            <w:proofErr w:type="gramStart"/>
            <w:r w:rsidRPr="003C6BF5">
              <w:rPr>
                <w:rFonts w:cs="Times New Roman"/>
                <w:b/>
                <w:sz w:val="20"/>
                <w:szCs w:val="20"/>
              </w:rPr>
              <w:t>рождае-мость</w:t>
            </w:r>
            <w:proofErr w:type="gramEnd"/>
          </w:p>
        </w:tc>
        <w:tc>
          <w:tcPr>
            <w:tcW w:w="964" w:type="dxa"/>
            <w:tcBorders>
              <w:top w:val="single" w:sz="4" w:space="0" w:color="000000"/>
              <w:left w:val="single" w:sz="4" w:space="0" w:color="000000"/>
              <w:bottom w:val="single" w:sz="4" w:space="0" w:color="000000"/>
            </w:tcBorders>
            <w:shd w:val="clear" w:color="auto" w:fill="D9D9D9"/>
            <w:vAlign w:val="center"/>
          </w:tcPr>
          <w:p w:rsidR="003C6BF5" w:rsidRPr="003C6BF5" w:rsidRDefault="003C6BF5" w:rsidP="003C6BF5">
            <w:pPr>
              <w:snapToGrid w:val="0"/>
              <w:spacing w:line="200" w:lineRule="exact"/>
              <w:jc w:val="both"/>
              <w:rPr>
                <w:rFonts w:cs="Times New Roman"/>
                <w:b/>
                <w:sz w:val="20"/>
                <w:szCs w:val="20"/>
              </w:rPr>
            </w:pPr>
            <w:proofErr w:type="gramStart"/>
            <w:r w:rsidRPr="003C6BF5">
              <w:rPr>
                <w:rFonts w:cs="Times New Roman"/>
                <w:b/>
                <w:sz w:val="20"/>
                <w:szCs w:val="20"/>
              </w:rPr>
              <w:t>смерт-ность</w:t>
            </w:r>
            <w:proofErr w:type="gramEnd"/>
          </w:p>
        </w:tc>
        <w:tc>
          <w:tcPr>
            <w:tcW w:w="9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6BF5" w:rsidRPr="003C6BF5" w:rsidRDefault="003C6BF5" w:rsidP="003C6BF5">
            <w:pPr>
              <w:snapToGrid w:val="0"/>
              <w:spacing w:line="200" w:lineRule="exact"/>
              <w:jc w:val="both"/>
              <w:rPr>
                <w:rFonts w:cs="Times New Roman"/>
                <w:b/>
                <w:sz w:val="20"/>
                <w:szCs w:val="20"/>
              </w:rPr>
            </w:pPr>
            <w:r w:rsidRPr="003C6BF5">
              <w:rPr>
                <w:rFonts w:cs="Times New Roman"/>
                <w:b/>
                <w:sz w:val="20"/>
                <w:szCs w:val="20"/>
              </w:rPr>
              <w:t>естеств прирост</w:t>
            </w:r>
          </w:p>
        </w:tc>
      </w:tr>
      <w:tr w:rsidR="003C6BF5" w:rsidRPr="003C6BF5" w:rsidTr="003C6BF5">
        <w:tc>
          <w:tcPr>
            <w:tcW w:w="675" w:type="dxa"/>
            <w:vMerge/>
            <w:tcBorders>
              <w:top w:val="single" w:sz="4" w:space="0" w:color="000000"/>
              <w:left w:val="single" w:sz="4" w:space="0" w:color="000000"/>
              <w:bottom w:val="single" w:sz="4" w:space="0" w:color="000000"/>
            </w:tcBorders>
            <w:vAlign w:val="center"/>
          </w:tcPr>
          <w:p w:rsidR="003C6BF5" w:rsidRPr="003C6BF5" w:rsidRDefault="003C6BF5" w:rsidP="003C6BF5">
            <w:pPr>
              <w:rPr>
                <w:rFonts w:cs="Times New Roman"/>
                <w:sz w:val="24"/>
                <w:szCs w:val="24"/>
              </w:rPr>
            </w:pPr>
          </w:p>
        </w:tc>
        <w:tc>
          <w:tcPr>
            <w:tcW w:w="2938" w:type="dxa"/>
            <w:gridSpan w:val="4"/>
            <w:tcBorders>
              <w:top w:val="single" w:sz="4" w:space="0" w:color="000000"/>
              <w:left w:val="single" w:sz="4" w:space="0" w:color="000000"/>
              <w:bottom w:val="single" w:sz="4" w:space="0" w:color="000000"/>
            </w:tcBorders>
            <w:shd w:val="clear" w:color="auto" w:fill="D9D9D9"/>
            <w:vAlign w:val="center"/>
          </w:tcPr>
          <w:p w:rsidR="003C6BF5" w:rsidRPr="003C6BF5" w:rsidRDefault="003C6BF5" w:rsidP="003C6BF5">
            <w:pPr>
              <w:snapToGrid w:val="0"/>
              <w:jc w:val="both"/>
              <w:rPr>
                <w:rFonts w:cs="Times New Roman"/>
                <w:b/>
                <w:bCs/>
                <w:sz w:val="22"/>
                <w:szCs w:val="22"/>
              </w:rPr>
            </w:pPr>
            <w:r w:rsidRPr="003C6BF5">
              <w:rPr>
                <w:rFonts w:cs="Times New Roman"/>
                <w:b/>
                <w:bCs/>
                <w:sz w:val="22"/>
                <w:szCs w:val="22"/>
              </w:rPr>
              <w:t>Всё население</w:t>
            </w:r>
          </w:p>
        </w:tc>
        <w:tc>
          <w:tcPr>
            <w:tcW w:w="2800" w:type="dxa"/>
            <w:gridSpan w:val="3"/>
            <w:tcBorders>
              <w:top w:val="single" w:sz="4" w:space="0" w:color="000000"/>
              <w:left w:val="single" w:sz="4" w:space="0" w:color="000000"/>
              <w:bottom w:val="single" w:sz="4" w:space="0" w:color="000000"/>
            </w:tcBorders>
            <w:shd w:val="clear" w:color="auto" w:fill="D9D9D9"/>
            <w:vAlign w:val="center"/>
          </w:tcPr>
          <w:p w:rsidR="003C6BF5" w:rsidRPr="003C6BF5" w:rsidRDefault="003C6BF5" w:rsidP="003C6BF5">
            <w:pPr>
              <w:snapToGrid w:val="0"/>
              <w:jc w:val="both"/>
              <w:rPr>
                <w:rFonts w:cs="Times New Roman"/>
                <w:b/>
                <w:bCs/>
                <w:sz w:val="22"/>
                <w:szCs w:val="22"/>
              </w:rPr>
            </w:pPr>
            <w:r w:rsidRPr="003C6BF5">
              <w:rPr>
                <w:rFonts w:cs="Times New Roman"/>
                <w:b/>
                <w:bCs/>
                <w:sz w:val="22"/>
                <w:szCs w:val="22"/>
              </w:rPr>
              <w:t>Городское население</w:t>
            </w:r>
          </w:p>
        </w:tc>
        <w:tc>
          <w:tcPr>
            <w:tcW w:w="294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3C6BF5" w:rsidRPr="003C6BF5" w:rsidRDefault="003C6BF5" w:rsidP="003C6BF5">
            <w:pPr>
              <w:snapToGrid w:val="0"/>
              <w:jc w:val="both"/>
              <w:rPr>
                <w:rFonts w:cs="Times New Roman"/>
                <w:b/>
                <w:bCs/>
                <w:sz w:val="22"/>
                <w:szCs w:val="22"/>
              </w:rPr>
            </w:pPr>
            <w:r w:rsidRPr="003C6BF5">
              <w:rPr>
                <w:rFonts w:cs="Times New Roman"/>
                <w:b/>
                <w:bCs/>
                <w:sz w:val="22"/>
                <w:szCs w:val="22"/>
              </w:rPr>
              <w:t>Сельское население</w:t>
            </w:r>
          </w:p>
        </w:tc>
      </w:tr>
      <w:tr w:rsidR="003C6BF5" w:rsidRPr="003C6BF5" w:rsidTr="003C6BF5">
        <w:tc>
          <w:tcPr>
            <w:tcW w:w="675"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2000</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8,2</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18,6</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-10,4</w:t>
            </w:r>
          </w:p>
        </w:tc>
        <w:tc>
          <w:tcPr>
            <w:tcW w:w="964" w:type="dxa"/>
            <w:gridSpan w:val="2"/>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8,8</w:t>
            </w:r>
          </w:p>
        </w:tc>
        <w:tc>
          <w:tcPr>
            <w:tcW w:w="965"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14,8</w:t>
            </w:r>
          </w:p>
        </w:tc>
        <w:tc>
          <w:tcPr>
            <w:tcW w:w="964" w:type="dxa"/>
            <w:gridSpan w:val="2"/>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-6,0</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7,2</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24,5</w:t>
            </w:r>
          </w:p>
        </w:tc>
        <w:tc>
          <w:tcPr>
            <w:tcW w:w="96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-17,3</w:t>
            </w:r>
          </w:p>
        </w:tc>
      </w:tr>
      <w:tr w:rsidR="003C6BF5" w:rsidRPr="003C6BF5" w:rsidTr="003C6BF5">
        <w:tc>
          <w:tcPr>
            <w:tcW w:w="675"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2001</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8,4</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18,7</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-10,3</w:t>
            </w:r>
          </w:p>
        </w:tc>
        <w:tc>
          <w:tcPr>
            <w:tcW w:w="964" w:type="dxa"/>
            <w:gridSpan w:val="2"/>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9,0</w:t>
            </w:r>
          </w:p>
        </w:tc>
        <w:tc>
          <w:tcPr>
            <w:tcW w:w="965"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15,0</w:t>
            </w:r>
          </w:p>
        </w:tc>
        <w:tc>
          <w:tcPr>
            <w:tcW w:w="964" w:type="dxa"/>
            <w:gridSpan w:val="2"/>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-6,0</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7,3</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24,6</w:t>
            </w:r>
          </w:p>
        </w:tc>
        <w:tc>
          <w:tcPr>
            <w:tcW w:w="96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-17,3</w:t>
            </w:r>
          </w:p>
        </w:tc>
      </w:tr>
      <w:tr w:rsidR="003C6BF5" w:rsidRPr="003C6BF5" w:rsidTr="003C6BF5">
        <w:tc>
          <w:tcPr>
            <w:tcW w:w="675"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2002</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8,5</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19,3</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-10,8</w:t>
            </w:r>
          </w:p>
        </w:tc>
        <w:tc>
          <w:tcPr>
            <w:tcW w:w="964" w:type="dxa"/>
            <w:gridSpan w:val="2"/>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9,3</w:t>
            </w:r>
          </w:p>
        </w:tc>
        <w:tc>
          <w:tcPr>
            <w:tcW w:w="965"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15,5</w:t>
            </w:r>
          </w:p>
        </w:tc>
        <w:tc>
          <w:tcPr>
            <w:tcW w:w="964" w:type="dxa"/>
            <w:gridSpan w:val="2"/>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-6,2</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7,1</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25,2</w:t>
            </w:r>
          </w:p>
        </w:tc>
        <w:tc>
          <w:tcPr>
            <w:tcW w:w="96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-18,1</w:t>
            </w:r>
          </w:p>
        </w:tc>
      </w:tr>
      <w:tr w:rsidR="003C6BF5" w:rsidRPr="003C6BF5" w:rsidTr="003C6BF5">
        <w:tc>
          <w:tcPr>
            <w:tcW w:w="675"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2003</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8,8</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19,7</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-10,9</w:t>
            </w:r>
          </w:p>
        </w:tc>
        <w:tc>
          <w:tcPr>
            <w:tcW w:w="964" w:type="dxa"/>
            <w:gridSpan w:val="2"/>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9,6</w:t>
            </w:r>
          </w:p>
        </w:tc>
        <w:tc>
          <w:tcPr>
            <w:tcW w:w="965"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15,9</w:t>
            </w:r>
          </w:p>
        </w:tc>
        <w:tc>
          <w:tcPr>
            <w:tcW w:w="964" w:type="dxa"/>
            <w:gridSpan w:val="2"/>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-6,3</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7,5</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25,7</w:t>
            </w:r>
          </w:p>
        </w:tc>
        <w:tc>
          <w:tcPr>
            <w:tcW w:w="96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-18,2</w:t>
            </w:r>
          </w:p>
        </w:tc>
      </w:tr>
      <w:tr w:rsidR="003C6BF5" w:rsidRPr="003C6BF5" w:rsidTr="003C6BF5">
        <w:tc>
          <w:tcPr>
            <w:tcW w:w="675"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2004</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9,0</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19,4</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-10,4</w:t>
            </w:r>
          </w:p>
        </w:tc>
        <w:tc>
          <w:tcPr>
            <w:tcW w:w="964" w:type="dxa"/>
            <w:gridSpan w:val="2"/>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9,8</w:t>
            </w:r>
          </w:p>
        </w:tc>
        <w:tc>
          <w:tcPr>
            <w:tcW w:w="965"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15,4</w:t>
            </w:r>
          </w:p>
        </w:tc>
        <w:tc>
          <w:tcPr>
            <w:tcW w:w="964" w:type="dxa"/>
            <w:gridSpan w:val="2"/>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-5,6</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7,7</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26,0</w:t>
            </w:r>
          </w:p>
        </w:tc>
        <w:tc>
          <w:tcPr>
            <w:tcW w:w="96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-18,3</w:t>
            </w:r>
          </w:p>
        </w:tc>
      </w:tr>
      <w:tr w:rsidR="003C6BF5" w:rsidRPr="003C6BF5" w:rsidTr="003C6BF5">
        <w:tc>
          <w:tcPr>
            <w:tcW w:w="675"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2005</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8,6</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19,7</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-11,1</w:t>
            </w:r>
          </w:p>
        </w:tc>
        <w:tc>
          <w:tcPr>
            <w:tcW w:w="964" w:type="dxa"/>
            <w:gridSpan w:val="2"/>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9,7</w:t>
            </w:r>
          </w:p>
        </w:tc>
        <w:tc>
          <w:tcPr>
            <w:tcW w:w="965"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15,7</w:t>
            </w:r>
          </w:p>
        </w:tc>
        <w:tc>
          <w:tcPr>
            <w:tcW w:w="964" w:type="dxa"/>
            <w:gridSpan w:val="2"/>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-6,0</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6,9</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26,3</w:t>
            </w:r>
          </w:p>
        </w:tc>
        <w:tc>
          <w:tcPr>
            <w:tcW w:w="96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-19,4</w:t>
            </w:r>
          </w:p>
        </w:tc>
      </w:tr>
      <w:tr w:rsidR="003C6BF5" w:rsidRPr="003C6BF5" w:rsidTr="003C6BF5">
        <w:tc>
          <w:tcPr>
            <w:tcW w:w="675"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2006</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9,0</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19,1</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-10,1</w:t>
            </w:r>
          </w:p>
        </w:tc>
        <w:tc>
          <w:tcPr>
            <w:tcW w:w="964" w:type="dxa"/>
            <w:gridSpan w:val="2"/>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9,8</w:t>
            </w:r>
          </w:p>
        </w:tc>
        <w:tc>
          <w:tcPr>
            <w:tcW w:w="965"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15,2</w:t>
            </w:r>
          </w:p>
        </w:tc>
        <w:tc>
          <w:tcPr>
            <w:tcW w:w="964" w:type="dxa"/>
            <w:gridSpan w:val="2"/>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-5,4</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7,5</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25,6</w:t>
            </w:r>
          </w:p>
        </w:tc>
        <w:tc>
          <w:tcPr>
            <w:tcW w:w="96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-18,1</w:t>
            </w:r>
          </w:p>
        </w:tc>
      </w:tr>
      <w:tr w:rsidR="003C6BF5" w:rsidRPr="003C6BF5" w:rsidTr="003C6BF5">
        <w:tc>
          <w:tcPr>
            <w:tcW w:w="675"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2007</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10,1</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18,0</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-7,9</w:t>
            </w:r>
          </w:p>
        </w:tc>
        <w:tc>
          <w:tcPr>
            <w:tcW w:w="964" w:type="dxa"/>
            <w:gridSpan w:val="2"/>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11,0</w:t>
            </w:r>
          </w:p>
        </w:tc>
        <w:tc>
          <w:tcPr>
            <w:tcW w:w="965"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14,4</w:t>
            </w:r>
          </w:p>
        </w:tc>
        <w:tc>
          <w:tcPr>
            <w:tcW w:w="964" w:type="dxa"/>
            <w:gridSpan w:val="2"/>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-3,4</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8,6</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24,3</w:t>
            </w:r>
          </w:p>
        </w:tc>
        <w:tc>
          <w:tcPr>
            <w:tcW w:w="96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-15,7</w:t>
            </w:r>
          </w:p>
        </w:tc>
      </w:tr>
      <w:tr w:rsidR="003C6BF5" w:rsidRPr="003C6BF5" w:rsidTr="003C6BF5">
        <w:tc>
          <w:tcPr>
            <w:tcW w:w="675"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2008</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10,7</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18,3</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-7,6</w:t>
            </w:r>
          </w:p>
        </w:tc>
        <w:tc>
          <w:tcPr>
            <w:tcW w:w="964" w:type="dxa"/>
            <w:gridSpan w:val="2"/>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11,7</w:t>
            </w:r>
          </w:p>
        </w:tc>
        <w:tc>
          <w:tcPr>
            <w:tcW w:w="965"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14,7</w:t>
            </w:r>
          </w:p>
        </w:tc>
        <w:tc>
          <w:tcPr>
            <w:tcW w:w="964" w:type="dxa"/>
            <w:gridSpan w:val="2"/>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-3,0</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9,1</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24,8</w:t>
            </w:r>
          </w:p>
        </w:tc>
        <w:tc>
          <w:tcPr>
            <w:tcW w:w="96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-15,7</w:t>
            </w:r>
          </w:p>
        </w:tc>
      </w:tr>
      <w:tr w:rsidR="003C6BF5" w:rsidRPr="003C6BF5" w:rsidTr="003C6BF5">
        <w:tc>
          <w:tcPr>
            <w:tcW w:w="675"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2009</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10,8</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17,6</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-6,8</w:t>
            </w:r>
          </w:p>
        </w:tc>
        <w:tc>
          <w:tcPr>
            <w:tcW w:w="964" w:type="dxa"/>
            <w:gridSpan w:val="2"/>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11,6</w:t>
            </w:r>
          </w:p>
        </w:tc>
        <w:tc>
          <w:tcPr>
            <w:tcW w:w="965"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14,1</w:t>
            </w:r>
          </w:p>
        </w:tc>
        <w:tc>
          <w:tcPr>
            <w:tcW w:w="964" w:type="dxa"/>
            <w:gridSpan w:val="2"/>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-2,5</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9,4</w:t>
            </w:r>
          </w:p>
        </w:tc>
        <w:tc>
          <w:tcPr>
            <w:tcW w:w="964" w:type="dxa"/>
            <w:tcBorders>
              <w:top w:val="single" w:sz="4" w:space="0" w:color="000000"/>
              <w:left w:val="single" w:sz="4" w:space="0" w:color="000000"/>
              <w:bottom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33,8</w:t>
            </w:r>
          </w:p>
        </w:tc>
        <w:tc>
          <w:tcPr>
            <w:tcW w:w="965" w:type="dxa"/>
            <w:tcBorders>
              <w:top w:val="single" w:sz="4" w:space="0" w:color="000000"/>
              <w:left w:val="single" w:sz="4" w:space="0" w:color="000000"/>
              <w:bottom w:val="single" w:sz="4" w:space="0" w:color="000000"/>
              <w:right w:val="single" w:sz="4" w:space="0" w:color="000000"/>
            </w:tcBorders>
            <w:vAlign w:val="bottom"/>
          </w:tcPr>
          <w:p w:rsidR="003C6BF5" w:rsidRPr="003C6BF5" w:rsidRDefault="003C6BF5" w:rsidP="003C6BF5">
            <w:pPr>
              <w:snapToGrid w:val="0"/>
              <w:jc w:val="both"/>
              <w:rPr>
                <w:rFonts w:cs="Times New Roman"/>
                <w:sz w:val="22"/>
                <w:szCs w:val="22"/>
              </w:rPr>
            </w:pPr>
            <w:r w:rsidRPr="003C6BF5">
              <w:rPr>
                <w:rFonts w:cs="Times New Roman"/>
                <w:sz w:val="22"/>
                <w:szCs w:val="22"/>
              </w:rPr>
              <w:t>14,4</w:t>
            </w:r>
          </w:p>
        </w:tc>
      </w:tr>
    </w:tbl>
    <w:p w:rsidR="003C6BF5" w:rsidRPr="003C6BF5" w:rsidRDefault="003C6BF5" w:rsidP="003C6BF5">
      <w:pPr>
        <w:ind w:firstLine="708"/>
        <w:jc w:val="both"/>
        <w:rPr>
          <w:rFonts w:cs="Times New Roman"/>
          <w:sz w:val="24"/>
          <w:szCs w:val="24"/>
        </w:rPr>
      </w:pPr>
    </w:p>
    <w:p w:rsidR="003C6BF5" w:rsidRPr="003C6BF5" w:rsidRDefault="003C6BF5" w:rsidP="003C6BF5">
      <w:pPr>
        <w:ind w:firstLine="708"/>
        <w:jc w:val="both"/>
        <w:rPr>
          <w:rFonts w:cs="Times New Roman"/>
          <w:sz w:val="24"/>
          <w:szCs w:val="24"/>
        </w:rPr>
      </w:pPr>
    </w:p>
    <w:p w:rsidR="003C6BF5" w:rsidRPr="003C6BF5" w:rsidRDefault="003C6BF5" w:rsidP="003C6BF5">
      <w:pPr>
        <w:ind w:firstLine="709"/>
        <w:jc w:val="both"/>
        <w:rPr>
          <w:rFonts w:cs="Times New Roman"/>
          <w:bCs/>
          <w:lang w:eastAsia="ar-SA"/>
        </w:rPr>
      </w:pPr>
      <w:r w:rsidRPr="003C6BF5">
        <w:rPr>
          <w:rFonts w:cs="Times New Roman"/>
          <w:bCs/>
          <w:lang w:eastAsia="ar-SA"/>
        </w:rPr>
        <w:t xml:space="preserve">В регионе с 2006 года успешно реализуются меры, направленные  на обеспечение устойчивого демографического развития региона. Опыт реализации областной целевой программы «Улучшение демографической ситуации в Курской области» на 2006-2010 годы показал, что основные направления и механизм реализации программных мероприятий определены правильно, наметились положительные тенденции и получены социально значимые результаты: </w:t>
      </w:r>
    </w:p>
    <w:p w:rsidR="003C6BF5" w:rsidRPr="003C6BF5" w:rsidRDefault="003C6BF5" w:rsidP="003C6BF5">
      <w:pPr>
        <w:ind w:firstLine="709"/>
        <w:jc w:val="both"/>
        <w:rPr>
          <w:rFonts w:cs="Times New Roman"/>
        </w:rPr>
      </w:pPr>
      <w:r w:rsidRPr="003C6BF5">
        <w:rPr>
          <w:rFonts w:cs="Times New Roman"/>
        </w:rPr>
        <w:lastRenderedPageBreak/>
        <w:t>рождаемость увеличилась на 25,6 %,</w:t>
      </w:r>
    </w:p>
    <w:p w:rsidR="003C6BF5" w:rsidRPr="003C6BF5" w:rsidRDefault="003C6BF5" w:rsidP="003C6BF5">
      <w:pPr>
        <w:ind w:firstLine="709"/>
        <w:jc w:val="both"/>
        <w:rPr>
          <w:rFonts w:cs="Times New Roman"/>
        </w:rPr>
      </w:pPr>
      <w:r w:rsidRPr="003C6BF5">
        <w:rPr>
          <w:rFonts w:cs="Times New Roman"/>
        </w:rPr>
        <w:t>суммарный коэффициент рождаемости увеличился на 21,1 %,</w:t>
      </w:r>
    </w:p>
    <w:p w:rsidR="003C6BF5" w:rsidRPr="003C6BF5" w:rsidRDefault="003C6BF5" w:rsidP="003C6BF5">
      <w:pPr>
        <w:ind w:firstLine="709"/>
        <w:jc w:val="both"/>
        <w:rPr>
          <w:rFonts w:cs="Times New Roman"/>
        </w:rPr>
      </w:pPr>
      <w:r w:rsidRPr="003C6BF5">
        <w:rPr>
          <w:rFonts w:cs="Times New Roman"/>
        </w:rPr>
        <w:t xml:space="preserve">общая смертность снизилась на 10,7 %, </w:t>
      </w:r>
    </w:p>
    <w:p w:rsidR="003C6BF5" w:rsidRPr="003C6BF5" w:rsidRDefault="003C6BF5" w:rsidP="003C6BF5">
      <w:pPr>
        <w:ind w:firstLine="709"/>
        <w:jc w:val="both"/>
        <w:rPr>
          <w:rFonts w:cs="Times New Roman"/>
        </w:rPr>
      </w:pPr>
      <w:r w:rsidRPr="003C6BF5">
        <w:rPr>
          <w:rFonts w:cs="Times New Roman"/>
        </w:rPr>
        <w:t xml:space="preserve">смертность населения в трудоспособном возрасте снизилась 17,7 %, </w:t>
      </w:r>
    </w:p>
    <w:p w:rsidR="003C6BF5" w:rsidRPr="003C6BF5" w:rsidRDefault="003C6BF5" w:rsidP="003C6BF5">
      <w:pPr>
        <w:ind w:firstLine="709"/>
        <w:jc w:val="both"/>
        <w:rPr>
          <w:rFonts w:cs="Times New Roman"/>
        </w:rPr>
      </w:pPr>
      <w:r w:rsidRPr="003C6BF5">
        <w:rPr>
          <w:rFonts w:cs="Times New Roman"/>
        </w:rPr>
        <w:t>младенческая смертность снизилась на 28,7 %,</w:t>
      </w:r>
    </w:p>
    <w:p w:rsidR="003C6BF5" w:rsidRPr="003C6BF5" w:rsidRDefault="003C6BF5" w:rsidP="003C6BF5">
      <w:pPr>
        <w:ind w:firstLine="709"/>
        <w:jc w:val="both"/>
        <w:rPr>
          <w:rFonts w:cs="Times New Roman"/>
        </w:rPr>
      </w:pPr>
      <w:r w:rsidRPr="003C6BF5">
        <w:rPr>
          <w:rFonts w:cs="Times New Roman"/>
        </w:rPr>
        <w:t xml:space="preserve">естественная убыль населения уменьшилась на 38,7 %, </w:t>
      </w:r>
    </w:p>
    <w:p w:rsidR="003C6BF5" w:rsidRPr="003C6BF5" w:rsidRDefault="003C6BF5" w:rsidP="003C6BF5">
      <w:pPr>
        <w:ind w:firstLine="709"/>
        <w:jc w:val="both"/>
        <w:rPr>
          <w:rFonts w:cs="Times New Roman"/>
        </w:rPr>
      </w:pPr>
      <w:r w:rsidRPr="003C6BF5">
        <w:rPr>
          <w:rFonts w:cs="Times New Roman"/>
        </w:rPr>
        <w:t>число браков увеличилось на 6,5 %,</w:t>
      </w:r>
    </w:p>
    <w:p w:rsidR="003C6BF5" w:rsidRPr="003C6BF5" w:rsidRDefault="003C6BF5" w:rsidP="003C6BF5">
      <w:pPr>
        <w:ind w:firstLine="709"/>
        <w:jc w:val="both"/>
        <w:rPr>
          <w:rFonts w:cs="Times New Roman"/>
        </w:rPr>
      </w:pPr>
      <w:r w:rsidRPr="003C6BF5">
        <w:rPr>
          <w:rFonts w:cs="Times New Roman"/>
        </w:rPr>
        <w:t>миграционная убыль с 2007 года сменилась миграционным приростом, незначительно компенсирующим естественную убыль населения.</w:t>
      </w:r>
    </w:p>
    <w:p w:rsidR="003C6BF5" w:rsidRPr="003C6BF5" w:rsidRDefault="003C6BF5" w:rsidP="003C6BF5">
      <w:pPr>
        <w:ind w:firstLine="708"/>
        <w:jc w:val="both"/>
        <w:rPr>
          <w:rFonts w:cs="Times New Roman"/>
        </w:rPr>
      </w:pPr>
      <w:r w:rsidRPr="003C6BF5">
        <w:rPr>
          <w:rFonts w:cs="Times New Roman"/>
        </w:rPr>
        <w:t>Другой положительной тенденцией стало ежегодное увеличение, начиная с 2005 года, ожидаемой продолжительности жизни при рождении с 64,95 лет (2004 г.) до 66,85 лет (2008 г.), 68,06 лет (2009 г.). Особенно важно это стало для мужского населения, продолжительность жизни которого с 2005 по 2008 год увеличилась на 2,45 года и составила по итогам 2008 г. 60,43 года, 2009года – 61,51. Продолжительность жизни женщин с 2005 по 2008 год увеличилась на 0,64 года и составила 73,73 года в 2008 году (2009 – 74,99).</w:t>
      </w:r>
    </w:p>
    <w:p w:rsidR="003C6BF5" w:rsidRPr="003C6BF5" w:rsidRDefault="003C6BF5" w:rsidP="003C6BF5">
      <w:pPr>
        <w:ind w:firstLine="708"/>
        <w:jc w:val="both"/>
        <w:rPr>
          <w:rFonts w:cs="Times New Roman"/>
        </w:rPr>
      </w:pPr>
      <w:r w:rsidRPr="003C6BF5">
        <w:rPr>
          <w:rFonts w:cs="Times New Roman"/>
        </w:rPr>
        <w:t>Миграционная ситуация в регионе в 2000-е годы характеризуется относительной стабильностью. С 2001 г. почти в 4 раза снизилась миграционная убыль, которая составляла от 1,3 до 4,8 тыс. чел., при этом пропорции между числом выбывших и прибывших оставались практически неизменными. Внутрирегиональные миграции были практически однонаправлены по линии «село» – «город». Существенным для области фактором внешних миграций служит близость крупных привлекательных рынков труда (Белгородская, Липецкая области, Московская городская агломерация).</w:t>
      </w:r>
    </w:p>
    <w:p w:rsidR="003C6BF5" w:rsidRPr="003C6BF5" w:rsidRDefault="003C6BF5" w:rsidP="003C6BF5">
      <w:pPr>
        <w:ind w:firstLine="708"/>
        <w:jc w:val="both"/>
        <w:rPr>
          <w:rFonts w:cs="Times New Roman"/>
        </w:rPr>
      </w:pPr>
      <w:r w:rsidRPr="003C6BF5">
        <w:rPr>
          <w:rFonts w:cs="Times New Roman"/>
        </w:rPr>
        <w:t xml:space="preserve">С 2007 года миграционные процессы в Курской области характеризовались сменой миграционной убыли на миграционный прирост, незначительно компенсирующий потери численности населения вследствие естественной убыли. В 2007 году миграционный прирост составил 1030 чел., в 2008 году – 1747 чел., в 2009 г. – 967 чел., что позволило компенсировать естественную убыль населения на 11,1 %, на 19,8 %, </w:t>
      </w:r>
      <w:proofErr w:type="gramStart"/>
      <w:r w:rsidRPr="003C6BF5">
        <w:rPr>
          <w:rFonts w:cs="Times New Roman"/>
        </w:rPr>
        <w:t>на</w:t>
      </w:r>
      <w:proofErr w:type="gramEnd"/>
      <w:r w:rsidRPr="003C6BF5">
        <w:rPr>
          <w:rFonts w:cs="Times New Roman"/>
        </w:rPr>
        <w:t xml:space="preserve"> 12,4 % соответственно.</w:t>
      </w:r>
    </w:p>
    <w:p w:rsidR="003C6BF5" w:rsidRPr="003C6BF5" w:rsidRDefault="003C6BF5" w:rsidP="003C6BF5">
      <w:pPr>
        <w:ind w:firstLine="900"/>
        <w:jc w:val="both"/>
        <w:rPr>
          <w:rFonts w:cs="Times New Roman"/>
          <w:lang w:eastAsia="ar-SA"/>
        </w:rPr>
      </w:pPr>
      <w:r w:rsidRPr="003C6BF5">
        <w:rPr>
          <w:rFonts w:cs="Times New Roman"/>
          <w:lang w:eastAsia="ar-SA"/>
        </w:rPr>
        <w:t>Миграционный прирост населения в 2009 году обусловлен международной миграцией: на 98,7 % из стран СНГ и Балтии, на 1,3 % из других стран. Миграционный прирост преимущественно составили граждане, прибывшие из Украины (37,8 %), Армении (19,2 %), Киргизии (9,2 %), Узбекистана (8,5 %), Молдовы (7,4 %).</w:t>
      </w:r>
    </w:p>
    <w:p w:rsidR="003C6BF5" w:rsidRPr="003C6BF5" w:rsidRDefault="003C6BF5" w:rsidP="003C6BF5">
      <w:pPr>
        <w:ind w:firstLine="900"/>
        <w:jc w:val="both"/>
        <w:rPr>
          <w:rFonts w:cs="Times New Roman"/>
          <w:lang w:eastAsia="ar-SA"/>
        </w:rPr>
      </w:pPr>
      <w:proofErr w:type="gramStart"/>
      <w:r w:rsidRPr="003C6BF5">
        <w:rPr>
          <w:rFonts w:cs="Times New Roman"/>
          <w:lang w:eastAsia="ar-SA"/>
        </w:rPr>
        <w:t xml:space="preserve">Среди территорий Курской области, привлекательными для мигрантов являлись: г. Курск (миграционный прирост </w:t>
      </w:r>
      <w:r w:rsidRPr="003C6BF5">
        <w:rPr>
          <w:rFonts w:cs="Times New Roman"/>
          <w:b/>
          <w:bCs/>
          <w:lang w:eastAsia="ar-SA"/>
        </w:rPr>
        <w:t>–</w:t>
      </w:r>
      <w:r w:rsidRPr="003C6BF5">
        <w:rPr>
          <w:rFonts w:cs="Times New Roman"/>
          <w:lang w:eastAsia="ar-SA"/>
        </w:rPr>
        <w:t xml:space="preserve"> 3206 чел. в 2009 г.), г. Железногорск (миграционный прирост - 589 чел.), Медвенский район  (миграционный прирост </w:t>
      </w:r>
      <w:r w:rsidRPr="003C6BF5">
        <w:rPr>
          <w:rFonts w:cs="Times New Roman"/>
          <w:b/>
          <w:bCs/>
          <w:lang w:eastAsia="ar-SA"/>
        </w:rPr>
        <w:t>–</w:t>
      </w:r>
      <w:r w:rsidRPr="003C6BF5">
        <w:rPr>
          <w:rFonts w:cs="Times New Roman"/>
          <w:lang w:eastAsia="ar-SA"/>
        </w:rPr>
        <w:t xml:space="preserve"> 287 чел.), Рыльский район (миграционный прирост </w:t>
      </w:r>
      <w:r w:rsidRPr="003C6BF5">
        <w:rPr>
          <w:rFonts w:cs="Times New Roman"/>
          <w:b/>
          <w:bCs/>
          <w:lang w:eastAsia="ar-SA"/>
        </w:rPr>
        <w:t>–</w:t>
      </w:r>
      <w:r w:rsidRPr="003C6BF5">
        <w:rPr>
          <w:rFonts w:cs="Times New Roman"/>
          <w:lang w:eastAsia="ar-SA"/>
        </w:rPr>
        <w:t xml:space="preserve"> 259 чел.), Октябрьский район (миграционный прирост </w:t>
      </w:r>
      <w:r w:rsidRPr="003C6BF5">
        <w:rPr>
          <w:rFonts w:cs="Times New Roman"/>
          <w:b/>
          <w:bCs/>
          <w:lang w:eastAsia="ar-SA"/>
        </w:rPr>
        <w:t>–</w:t>
      </w:r>
      <w:r w:rsidRPr="003C6BF5">
        <w:rPr>
          <w:rFonts w:cs="Times New Roman"/>
          <w:lang w:eastAsia="ar-SA"/>
        </w:rPr>
        <w:t xml:space="preserve"> 140 чел.), Железногорский район (миграционный прирост </w:t>
      </w:r>
      <w:r w:rsidRPr="003C6BF5">
        <w:rPr>
          <w:rFonts w:cs="Times New Roman"/>
          <w:b/>
          <w:bCs/>
          <w:lang w:eastAsia="ar-SA"/>
        </w:rPr>
        <w:t>–</w:t>
      </w:r>
      <w:r w:rsidRPr="003C6BF5">
        <w:rPr>
          <w:rFonts w:cs="Times New Roman"/>
          <w:lang w:eastAsia="ar-SA"/>
        </w:rPr>
        <w:t xml:space="preserve"> 103 чел.), </w:t>
      </w:r>
      <w:r w:rsidRPr="003C6BF5">
        <w:rPr>
          <w:rFonts w:cs="Times New Roman"/>
          <w:lang w:eastAsia="ar-SA"/>
        </w:rPr>
        <w:lastRenderedPageBreak/>
        <w:t xml:space="preserve">Суджанский район (миграционный прирост </w:t>
      </w:r>
      <w:r w:rsidRPr="003C6BF5">
        <w:rPr>
          <w:rFonts w:cs="Times New Roman"/>
          <w:b/>
          <w:bCs/>
          <w:lang w:eastAsia="ar-SA"/>
        </w:rPr>
        <w:t>–</w:t>
      </w:r>
      <w:r w:rsidRPr="003C6BF5">
        <w:rPr>
          <w:rFonts w:cs="Times New Roman"/>
          <w:lang w:eastAsia="ar-SA"/>
        </w:rPr>
        <w:t xml:space="preserve"> 96 чел.), Фатежский (миграционный прирост </w:t>
      </w:r>
      <w:r w:rsidRPr="003C6BF5">
        <w:rPr>
          <w:rFonts w:cs="Times New Roman"/>
          <w:b/>
          <w:bCs/>
          <w:lang w:eastAsia="ar-SA"/>
        </w:rPr>
        <w:t>–</w:t>
      </w:r>
      <w:r w:rsidRPr="003C6BF5">
        <w:rPr>
          <w:rFonts w:cs="Times New Roman"/>
          <w:lang w:eastAsia="ar-SA"/>
        </w:rPr>
        <w:t xml:space="preserve"> 58 чел.) районы, Курчатов</w:t>
      </w:r>
      <w:proofErr w:type="gramEnd"/>
      <w:r w:rsidRPr="003C6BF5">
        <w:rPr>
          <w:rFonts w:cs="Times New Roman"/>
          <w:lang w:eastAsia="ar-SA"/>
        </w:rPr>
        <w:t xml:space="preserve"> (миграционный прирост </w:t>
      </w:r>
      <w:r w:rsidRPr="003C6BF5">
        <w:rPr>
          <w:rFonts w:cs="Times New Roman"/>
          <w:b/>
          <w:bCs/>
          <w:lang w:eastAsia="ar-SA"/>
        </w:rPr>
        <w:t>–</w:t>
      </w:r>
      <w:r w:rsidRPr="003C6BF5">
        <w:rPr>
          <w:rFonts w:cs="Times New Roman"/>
          <w:lang w:eastAsia="ar-SA"/>
        </w:rPr>
        <w:t xml:space="preserve"> 40 чел.) районы.</w:t>
      </w:r>
    </w:p>
    <w:p w:rsidR="003C6BF5" w:rsidRPr="003C6BF5" w:rsidRDefault="003C6BF5" w:rsidP="003C6BF5">
      <w:pPr>
        <w:ind w:firstLine="900"/>
        <w:jc w:val="both"/>
        <w:rPr>
          <w:rFonts w:cs="Times New Roman"/>
          <w:lang w:eastAsia="ar-SA"/>
        </w:rPr>
      </w:pPr>
      <w:r w:rsidRPr="003C6BF5">
        <w:rPr>
          <w:rFonts w:cs="Times New Roman"/>
          <w:lang w:eastAsia="ar-SA"/>
        </w:rPr>
        <w:t xml:space="preserve">Наибольшая миграционная убыль населения наблюдалась на следующих территориях: </w:t>
      </w:r>
      <w:proofErr w:type="gramStart"/>
      <w:r w:rsidRPr="003C6BF5">
        <w:rPr>
          <w:rFonts w:cs="Times New Roman"/>
          <w:lang w:eastAsia="ar-SA"/>
        </w:rPr>
        <w:t>Курский район (-488 чел.), Кореневский район (-283 чел.), Глушковский район (-271 чел.), Касторенский район (-241 чел.), Беловский район (-247 чел.), Мантуровский район (-227 чел.), Черемисиновский район (-199 чел.), Курчатовский район (-193 чел.), Хомутовский район (-176 чел.).</w:t>
      </w:r>
      <w:proofErr w:type="gramEnd"/>
    </w:p>
    <w:p w:rsidR="003C6BF5" w:rsidRPr="003C6BF5" w:rsidRDefault="003C6BF5" w:rsidP="003C6BF5">
      <w:pPr>
        <w:ind w:firstLine="709"/>
        <w:jc w:val="both"/>
        <w:rPr>
          <w:rFonts w:cs="Times New Roman"/>
        </w:rPr>
      </w:pPr>
      <w:r w:rsidRPr="003C6BF5">
        <w:rPr>
          <w:rFonts w:cs="Times New Roman"/>
        </w:rPr>
        <w:t>Вместе с тем, демографическая проблема в Курской области остается нерешенной. В целом по итогам 2009 года по показателю естественной убыли населения Курская область занимает 11 место среди регионов ЦФО. В 2009 году смертность превысила рождаемость в 1,6 раза. Имеющий уровень рождаемости по-прежнему остается низким и недостаточным для обеспечения устойчивого воспроизводства населения региона.</w:t>
      </w:r>
    </w:p>
    <w:p w:rsidR="003C6BF5" w:rsidRPr="003C6BF5" w:rsidRDefault="003C6BF5" w:rsidP="003C6BF5">
      <w:pPr>
        <w:jc w:val="center"/>
        <w:rPr>
          <w:rFonts w:cs="Times New Roman"/>
          <w:b/>
        </w:rPr>
      </w:pPr>
    </w:p>
    <w:p w:rsidR="003C6BF5" w:rsidRPr="003C6BF5" w:rsidRDefault="003C6BF5" w:rsidP="003C6BF5">
      <w:pPr>
        <w:jc w:val="center"/>
        <w:rPr>
          <w:rFonts w:cs="Times New Roman"/>
          <w:b/>
        </w:rPr>
      </w:pPr>
      <w:r w:rsidRPr="003C6BF5">
        <w:rPr>
          <w:rFonts w:cs="Times New Roman"/>
          <w:b/>
        </w:rPr>
        <w:t xml:space="preserve">Численность постоянного населения в разрезе муниципальных районов и городских округов Курской области </w:t>
      </w:r>
    </w:p>
    <w:p w:rsidR="003C6BF5" w:rsidRPr="003C6BF5" w:rsidRDefault="003C6BF5" w:rsidP="003C6BF5">
      <w:pPr>
        <w:jc w:val="center"/>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2660"/>
        <w:gridCol w:w="1454"/>
        <w:gridCol w:w="1455"/>
        <w:gridCol w:w="1455"/>
        <w:gridCol w:w="1455"/>
      </w:tblGrid>
      <w:tr w:rsidR="003C6BF5" w:rsidRPr="003C6BF5" w:rsidTr="003C6BF5">
        <w:tc>
          <w:tcPr>
            <w:tcW w:w="808" w:type="dxa"/>
            <w:vMerge w:val="restart"/>
          </w:tcPr>
          <w:p w:rsidR="003C6BF5" w:rsidRPr="003C6BF5" w:rsidRDefault="003C6BF5" w:rsidP="003C6BF5">
            <w:pPr>
              <w:jc w:val="center"/>
              <w:rPr>
                <w:rFonts w:cs="Times New Roman"/>
                <w:sz w:val="24"/>
                <w:szCs w:val="24"/>
              </w:rPr>
            </w:pPr>
            <w:r w:rsidRPr="003C6BF5">
              <w:rPr>
                <w:rFonts w:cs="Times New Roman"/>
                <w:sz w:val="24"/>
                <w:szCs w:val="24"/>
              </w:rPr>
              <w:t>№№ пп</w:t>
            </w:r>
          </w:p>
        </w:tc>
        <w:tc>
          <w:tcPr>
            <w:tcW w:w="2660" w:type="dxa"/>
            <w:vMerge w:val="restart"/>
          </w:tcPr>
          <w:p w:rsidR="003C6BF5" w:rsidRPr="003C6BF5" w:rsidRDefault="003C6BF5" w:rsidP="003C6BF5">
            <w:pPr>
              <w:jc w:val="center"/>
              <w:rPr>
                <w:rFonts w:cs="Times New Roman"/>
                <w:sz w:val="24"/>
                <w:szCs w:val="24"/>
              </w:rPr>
            </w:pPr>
            <w:r w:rsidRPr="003C6BF5">
              <w:rPr>
                <w:rFonts w:cs="Times New Roman"/>
                <w:sz w:val="24"/>
                <w:szCs w:val="24"/>
              </w:rPr>
              <w:t>Наименование городского округа, муниципального  района</w:t>
            </w:r>
          </w:p>
        </w:tc>
        <w:tc>
          <w:tcPr>
            <w:tcW w:w="5819" w:type="dxa"/>
            <w:gridSpan w:val="4"/>
          </w:tcPr>
          <w:p w:rsidR="003C6BF5" w:rsidRPr="003C6BF5" w:rsidRDefault="003C6BF5" w:rsidP="003C6BF5">
            <w:pPr>
              <w:jc w:val="center"/>
              <w:rPr>
                <w:rFonts w:cs="Times New Roman"/>
                <w:sz w:val="24"/>
                <w:szCs w:val="24"/>
              </w:rPr>
            </w:pPr>
            <w:r w:rsidRPr="003C6BF5">
              <w:rPr>
                <w:rFonts w:cs="Times New Roman"/>
                <w:sz w:val="24"/>
                <w:szCs w:val="24"/>
              </w:rPr>
              <w:t>Численность населения по годам (чел.)</w:t>
            </w:r>
          </w:p>
        </w:tc>
      </w:tr>
      <w:tr w:rsidR="003C6BF5" w:rsidRPr="003C6BF5" w:rsidTr="003C6BF5">
        <w:tc>
          <w:tcPr>
            <w:tcW w:w="808" w:type="dxa"/>
            <w:vMerge/>
          </w:tcPr>
          <w:p w:rsidR="003C6BF5" w:rsidRPr="003C6BF5" w:rsidRDefault="003C6BF5" w:rsidP="003C6BF5">
            <w:pPr>
              <w:jc w:val="center"/>
              <w:rPr>
                <w:rFonts w:cs="Times New Roman"/>
                <w:sz w:val="24"/>
                <w:szCs w:val="24"/>
              </w:rPr>
            </w:pPr>
          </w:p>
        </w:tc>
        <w:tc>
          <w:tcPr>
            <w:tcW w:w="2660" w:type="dxa"/>
            <w:vMerge/>
          </w:tcPr>
          <w:p w:rsidR="003C6BF5" w:rsidRPr="003C6BF5" w:rsidRDefault="003C6BF5" w:rsidP="003C6BF5">
            <w:pPr>
              <w:jc w:val="center"/>
              <w:rPr>
                <w:rFonts w:cs="Times New Roman"/>
                <w:sz w:val="24"/>
                <w:szCs w:val="24"/>
              </w:rPr>
            </w:pP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2007г.</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2008г.</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2009г.</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2010г.</w:t>
            </w:r>
          </w:p>
        </w:tc>
      </w:tr>
      <w:tr w:rsidR="003C6BF5" w:rsidRPr="003C6BF5" w:rsidTr="003C6BF5">
        <w:tc>
          <w:tcPr>
            <w:tcW w:w="808" w:type="dxa"/>
          </w:tcPr>
          <w:p w:rsidR="003C6BF5" w:rsidRPr="003C6BF5" w:rsidRDefault="003C6BF5" w:rsidP="003C6BF5">
            <w:pPr>
              <w:jc w:val="center"/>
              <w:rPr>
                <w:rFonts w:cs="Times New Roman"/>
                <w:sz w:val="24"/>
                <w:szCs w:val="24"/>
              </w:rPr>
            </w:pPr>
          </w:p>
        </w:tc>
        <w:tc>
          <w:tcPr>
            <w:tcW w:w="2660" w:type="dxa"/>
          </w:tcPr>
          <w:p w:rsidR="003C6BF5" w:rsidRPr="003C6BF5" w:rsidRDefault="003C6BF5" w:rsidP="003C6BF5">
            <w:pPr>
              <w:jc w:val="center"/>
              <w:rPr>
                <w:rFonts w:cs="Times New Roman"/>
                <w:sz w:val="24"/>
                <w:szCs w:val="24"/>
              </w:rPr>
            </w:pPr>
            <w:r w:rsidRPr="003C6BF5">
              <w:rPr>
                <w:rFonts w:cs="Times New Roman"/>
                <w:sz w:val="24"/>
                <w:szCs w:val="24"/>
              </w:rPr>
              <w:t>Курская область</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fldChar w:fldCharType="begin"/>
            </w:r>
            <w:r w:rsidRPr="003C6BF5">
              <w:rPr>
                <w:rFonts w:cs="Times New Roman"/>
                <w:sz w:val="24"/>
                <w:szCs w:val="24"/>
              </w:rPr>
              <w:instrText xml:space="preserve"> =SUM(ABOVE) </w:instrText>
            </w:r>
            <w:r w:rsidRPr="003C6BF5">
              <w:rPr>
                <w:rFonts w:cs="Times New Roman"/>
                <w:sz w:val="24"/>
                <w:szCs w:val="24"/>
              </w:rPr>
              <w:fldChar w:fldCharType="separate"/>
            </w:r>
            <w:r w:rsidRPr="003C6BF5">
              <w:rPr>
                <w:rFonts w:cs="Times New Roman"/>
                <w:noProof/>
                <w:sz w:val="24"/>
                <w:szCs w:val="24"/>
              </w:rPr>
              <w:t>1170730</w:t>
            </w:r>
            <w:r w:rsidRPr="003C6BF5">
              <w:rPr>
                <w:rFonts w:cs="Times New Roman"/>
                <w:sz w:val="24"/>
                <w:szCs w:val="24"/>
              </w:rPr>
              <w:fldChar w:fldCharType="end"/>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1162475</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fldChar w:fldCharType="begin"/>
            </w:r>
            <w:r w:rsidRPr="003C6BF5">
              <w:rPr>
                <w:rFonts w:cs="Times New Roman"/>
                <w:sz w:val="24"/>
                <w:szCs w:val="24"/>
              </w:rPr>
              <w:instrText xml:space="preserve"> =SUM(ABOVE) </w:instrText>
            </w:r>
            <w:r w:rsidRPr="003C6BF5">
              <w:rPr>
                <w:rFonts w:cs="Times New Roman"/>
                <w:sz w:val="24"/>
                <w:szCs w:val="24"/>
              </w:rPr>
              <w:fldChar w:fldCharType="separate"/>
            </w:r>
            <w:r w:rsidRPr="003C6BF5">
              <w:rPr>
                <w:rFonts w:cs="Times New Roman"/>
                <w:noProof/>
                <w:sz w:val="24"/>
                <w:szCs w:val="24"/>
              </w:rPr>
              <w:t>1155427</w:t>
            </w:r>
            <w:r w:rsidRPr="003C6BF5">
              <w:rPr>
                <w:rFonts w:cs="Times New Roman"/>
                <w:sz w:val="24"/>
                <w:szCs w:val="24"/>
              </w:rPr>
              <w:fldChar w:fldCharType="end"/>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fldChar w:fldCharType="begin"/>
            </w:r>
            <w:r w:rsidRPr="003C6BF5">
              <w:rPr>
                <w:rFonts w:cs="Times New Roman"/>
                <w:sz w:val="24"/>
                <w:szCs w:val="24"/>
              </w:rPr>
              <w:instrText xml:space="preserve"> =SUM(ABOVE) </w:instrText>
            </w:r>
            <w:r w:rsidRPr="003C6BF5">
              <w:rPr>
                <w:rFonts w:cs="Times New Roman"/>
                <w:sz w:val="24"/>
                <w:szCs w:val="24"/>
              </w:rPr>
              <w:fldChar w:fldCharType="separate"/>
            </w:r>
            <w:r w:rsidRPr="003C6BF5">
              <w:rPr>
                <w:rFonts w:cs="Times New Roman"/>
                <w:noProof/>
                <w:sz w:val="24"/>
                <w:szCs w:val="24"/>
              </w:rPr>
              <w:t>1148610</w:t>
            </w:r>
            <w:r w:rsidRPr="003C6BF5">
              <w:rPr>
                <w:rFonts w:cs="Times New Roman"/>
                <w:sz w:val="24"/>
                <w:szCs w:val="24"/>
              </w:rPr>
              <w:fldChar w:fldCharType="end"/>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2660" w:type="dxa"/>
          </w:tcPr>
          <w:p w:rsidR="003C6BF5" w:rsidRPr="003C6BF5" w:rsidRDefault="003C6BF5" w:rsidP="003C6BF5">
            <w:pPr>
              <w:rPr>
                <w:rFonts w:cs="Times New Roman"/>
                <w:sz w:val="24"/>
                <w:szCs w:val="24"/>
              </w:rPr>
            </w:pPr>
            <w:r w:rsidRPr="003C6BF5">
              <w:rPr>
                <w:rFonts w:cs="Times New Roman"/>
                <w:sz w:val="24"/>
                <w:szCs w:val="24"/>
              </w:rPr>
              <w:t>г. Курск</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405907</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408148</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410840</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413528</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2660" w:type="dxa"/>
          </w:tcPr>
          <w:p w:rsidR="003C6BF5" w:rsidRPr="003C6BF5" w:rsidRDefault="003C6BF5" w:rsidP="003C6BF5">
            <w:pPr>
              <w:rPr>
                <w:rFonts w:cs="Times New Roman"/>
                <w:sz w:val="24"/>
                <w:szCs w:val="24"/>
              </w:rPr>
            </w:pPr>
            <w:r w:rsidRPr="003C6BF5">
              <w:rPr>
                <w:rFonts w:cs="Times New Roman"/>
                <w:sz w:val="24"/>
                <w:szCs w:val="24"/>
              </w:rPr>
              <w:t>г. Железногорск</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96676</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97436</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98069</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98594</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3</w:t>
            </w:r>
          </w:p>
        </w:tc>
        <w:tc>
          <w:tcPr>
            <w:tcW w:w="2660" w:type="dxa"/>
          </w:tcPr>
          <w:p w:rsidR="003C6BF5" w:rsidRPr="003C6BF5" w:rsidRDefault="003C6BF5" w:rsidP="003C6BF5">
            <w:pPr>
              <w:rPr>
                <w:rFonts w:cs="Times New Roman"/>
                <w:sz w:val="24"/>
                <w:szCs w:val="24"/>
              </w:rPr>
            </w:pPr>
            <w:r w:rsidRPr="003C6BF5">
              <w:rPr>
                <w:rFonts w:cs="Times New Roman"/>
                <w:sz w:val="24"/>
                <w:szCs w:val="24"/>
              </w:rPr>
              <w:t>г. Курчатов</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46626</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46938</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46899</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47060</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4</w:t>
            </w:r>
          </w:p>
        </w:tc>
        <w:tc>
          <w:tcPr>
            <w:tcW w:w="2660" w:type="dxa"/>
          </w:tcPr>
          <w:p w:rsidR="003C6BF5" w:rsidRPr="003C6BF5" w:rsidRDefault="003C6BF5" w:rsidP="003C6BF5">
            <w:pPr>
              <w:rPr>
                <w:rFonts w:cs="Times New Roman"/>
                <w:sz w:val="24"/>
                <w:szCs w:val="24"/>
              </w:rPr>
            </w:pPr>
            <w:r w:rsidRPr="003C6BF5">
              <w:rPr>
                <w:rFonts w:cs="Times New Roman"/>
                <w:sz w:val="24"/>
                <w:szCs w:val="24"/>
              </w:rPr>
              <w:t>г</w:t>
            </w:r>
            <w:proofErr w:type="gramStart"/>
            <w:r w:rsidRPr="003C6BF5">
              <w:rPr>
                <w:rFonts w:cs="Times New Roman"/>
                <w:sz w:val="24"/>
                <w:szCs w:val="24"/>
              </w:rPr>
              <w:t>.Л</w:t>
            </w:r>
            <w:proofErr w:type="gramEnd"/>
            <w:r w:rsidRPr="003C6BF5">
              <w:rPr>
                <w:rFonts w:cs="Times New Roman"/>
                <w:sz w:val="24"/>
                <w:szCs w:val="24"/>
              </w:rPr>
              <w:t>ьгов</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22164</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21844</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21634</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21332</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5</w:t>
            </w:r>
          </w:p>
        </w:tc>
        <w:tc>
          <w:tcPr>
            <w:tcW w:w="2660" w:type="dxa"/>
          </w:tcPr>
          <w:p w:rsidR="003C6BF5" w:rsidRPr="003C6BF5" w:rsidRDefault="003C6BF5" w:rsidP="003C6BF5">
            <w:pPr>
              <w:rPr>
                <w:rFonts w:cs="Times New Roman"/>
                <w:sz w:val="24"/>
                <w:szCs w:val="24"/>
              </w:rPr>
            </w:pPr>
            <w:r w:rsidRPr="003C6BF5">
              <w:rPr>
                <w:rFonts w:cs="Times New Roman"/>
                <w:sz w:val="24"/>
                <w:szCs w:val="24"/>
              </w:rPr>
              <w:t>г. Щигры</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18256</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17945</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17693</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17454</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6</w:t>
            </w:r>
          </w:p>
        </w:tc>
        <w:tc>
          <w:tcPr>
            <w:tcW w:w="2660" w:type="dxa"/>
          </w:tcPr>
          <w:p w:rsidR="003C6BF5" w:rsidRPr="003C6BF5" w:rsidRDefault="003C6BF5" w:rsidP="003C6BF5">
            <w:pPr>
              <w:rPr>
                <w:rFonts w:cs="Times New Roman"/>
                <w:sz w:val="24"/>
                <w:szCs w:val="24"/>
              </w:rPr>
            </w:pPr>
            <w:r w:rsidRPr="003C6BF5">
              <w:rPr>
                <w:rFonts w:cs="Times New Roman"/>
                <w:sz w:val="24"/>
                <w:szCs w:val="24"/>
              </w:rPr>
              <w:t>Беловский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19847</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19272</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18738</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18241</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7</w:t>
            </w:r>
          </w:p>
        </w:tc>
        <w:tc>
          <w:tcPr>
            <w:tcW w:w="2660" w:type="dxa"/>
          </w:tcPr>
          <w:p w:rsidR="003C6BF5" w:rsidRPr="003C6BF5" w:rsidRDefault="003C6BF5" w:rsidP="003C6BF5">
            <w:pPr>
              <w:rPr>
                <w:rFonts w:cs="Times New Roman"/>
                <w:sz w:val="24"/>
                <w:szCs w:val="24"/>
              </w:rPr>
            </w:pPr>
            <w:r w:rsidRPr="003C6BF5">
              <w:rPr>
                <w:rFonts w:cs="Times New Roman"/>
                <w:sz w:val="24"/>
                <w:szCs w:val="24"/>
              </w:rPr>
              <w:t>Большесолдатский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13543</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13289</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13027</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12833</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8</w:t>
            </w:r>
          </w:p>
        </w:tc>
        <w:tc>
          <w:tcPr>
            <w:tcW w:w="2660" w:type="dxa"/>
          </w:tcPr>
          <w:p w:rsidR="003C6BF5" w:rsidRPr="003C6BF5" w:rsidRDefault="003C6BF5" w:rsidP="003C6BF5">
            <w:pPr>
              <w:rPr>
                <w:rFonts w:cs="Times New Roman"/>
                <w:sz w:val="24"/>
                <w:szCs w:val="24"/>
              </w:rPr>
            </w:pPr>
            <w:r w:rsidRPr="003C6BF5">
              <w:rPr>
                <w:rFonts w:cs="Times New Roman"/>
                <w:sz w:val="24"/>
                <w:szCs w:val="24"/>
              </w:rPr>
              <w:t>Глушковский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25180</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24537</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23794</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23329</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9</w:t>
            </w:r>
          </w:p>
        </w:tc>
        <w:tc>
          <w:tcPr>
            <w:tcW w:w="2660" w:type="dxa"/>
          </w:tcPr>
          <w:p w:rsidR="003C6BF5" w:rsidRPr="003C6BF5" w:rsidRDefault="003C6BF5" w:rsidP="003C6BF5">
            <w:pPr>
              <w:rPr>
                <w:rFonts w:cs="Times New Roman"/>
                <w:sz w:val="24"/>
                <w:szCs w:val="24"/>
              </w:rPr>
            </w:pPr>
            <w:r w:rsidRPr="003C6BF5">
              <w:rPr>
                <w:rFonts w:cs="Times New Roman"/>
                <w:sz w:val="24"/>
                <w:szCs w:val="24"/>
              </w:rPr>
              <w:t>Горшеченский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20010</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19574</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19233</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18622</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10</w:t>
            </w:r>
          </w:p>
        </w:tc>
        <w:tc>
          <w:tcPr>
            <w:tcW w:w="2660" w:type="dxa"/>
          </w:tcPr>
          <w:p w:rsidR="003C6BF5" w:rsidRPr="003C6BF5" w:rsidRDefault="003C6BF5" w:rsidP="003C6BF5">
            <w:pPr>
              <w:rPr>
                <w:rFonts w:cs="Times New Roman"/>
                <w:sz w:val="24"/>
                <w:szCs w:val="24"/>
              </w:rPr>
            </w:pPr>
            <w:r w:rsidRPr="003C6BF5">
              <w:rPr>
                <w:rFonts w:cs="Times New Roman"/>
                <w:sz w:val="24"/>
                <w:szCs w:val="24"/>
              </w:rPr>
              <w:t>Дмитриевский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19336</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18758</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18245</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17762</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11</w:t>
            </w:r>
          </w:p>
        </w:tc>
        <w:tc>
          <w:tcPr>
            <w:tcW w:w="2660" w:type="dxa"/>
          </w:tcPr>
          <w:p w:rsidR="003C6BF5" w:rsidRPr="003C6BF5" w:rsidRDefault="003C6BF5" w:rsidP="003C6BF5">
            <w:pPr>
              <w:rPr>
                <w:rFonts w:cs="Times New Roman"/>
                <w:sz w:val="24"/>
                <w:szCs w:val="24"/>
              </w:rPr>
            </w:pPr>
            <w:r w:rsidRPr="003C6BF5">
              <w:rPr>
                <w:rFonts w:cs="Times New Roman"/>
                <w:sz w:val="24"/>
                <w:szCs w:val="24"/>
              </w:rPr>
              <w:t>Железногорский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17048</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16757</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16605</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16494</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12</w:t>
            </w:r>
          </w:p>
        </w:tc>
        <w:tc>
          <w:tcPr>
            <w:tcW w:w="2660" w:type="dxa"/>
          </w:tcPr>
          <w:p w:rsidR="003C6BF5" w:rsidRPr="003C6BF5" w:rsidRDefault="003C6BF5" w:rsidP="003C6BF5">
            <w:pPr>
              <w:rPr>
                <w:rFonts w:cs="Times New Roman"/>
                <w:sz w:val="24"/>
                <w:szCs w:val="24"/>
              </w:rPr>
            </w:pPr>
            <w:r w:rsidRPr="003C6BF5">
              <w:rPr>
                <w:rFonts w:cs="Times New Roman"/>
                <w:sz w:val="24"/>
                <w:szCs w:val="24"/>
              </w:rPr>
              <w:t>Золотухинский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24390</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23942</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23602</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23334</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13</w:t>
            </w:r>
          </w:p>
        </w:tc>
        <w:tc>
          <w:tcPr>
            <w:tcW w:w="2660" w:type="dxa"/>
          </w:tcPr>
          <w:p w:rsidR="003C6BF5" w:rsidRPr="003C6BF5" w:rsidRDefault="003C6BF5" w:rsidP="003C6BF5">
            <w:pPr>
              <w:rPr>
                <w:rFonts w:cs="Times New Roman"/>
                <w:sz w:val="24"/>
                <w:szCs w:val="24"/>
              </w:rPr>
            </w:pPr>
            <w:r w:rsidRPr="003C6BF5">
              <w:rPr>
                <w:rFonts w:cs="Times New Roman"/>
                <w:sz w:val="24"/>
                <w:szCs w:val="24"/>
              </w:rPr>
              <w:t>Касторенский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21071</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20534</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19904</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19328</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14</w:t>
            </w:r>
          </w:p>
        </w:tc>
        <w:tc>
          <w:tcPr>
            <w:tcW w:w="2660" w:type="dxa"/>
          </w:tcPr>
          <w:p w:rsidR="003C6BF5" w:rsidRPr="003C6BF5" w:rsidRDefault="003C6BF5" w:rsidP="003C6BF5">
            <w:pPr>
              <w:rPr>
                <w:rFonts w:cs="Times New Roman"/>
                <w:sz w:val="24"/>
                <w:szCs w:val="24"/>
              </w:rPr>
            </w:pPr>
            <w:r w:rsidRPr="003C6BF5">
              <w:rPr>
                <w:rFonts w:cs="Times New Roman"/>
                <w:sz w:val="24"/>
                <w:szCs w:val="24"/>
              </w:rPr>
              <w:t>Конышевский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12999</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12474</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12035</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11637</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15</w:t>
            </w:r>
          </w:p>
        </w:tc>
        <w:tc>
          <w:tcPr>
            <w:tcW w:w="2660" w:type="dxa"/>
          </w:tcPr>
          <w:p w:rsidR="003C6BF5" w:rsidRPr="003C6BF5" w:rsidRDefault="003C6BF5" w:rsidP="003C6BF5">
            <w:pPr>
              <w:rPr>
                <w:rFonts w:cs="Times New Roman"/>
                <w:sz w:val="24"/>
                <w:szCs w:val="24"/>
              </w:rPr>
            </w:pPr>
            <w:r w:rsidRPr="003C6BF5">
              <w:rPr>
                <w:rFonts w:cs="Times New Roman"/>
                <w:sz w:val="24"/>
                <w:szCs w:val="24"/>
              </w:rPr>
              <w:t>Кореневский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19641</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19172</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18634</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18140</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16</w:t>
            </w:r>
          </w:p>
        </w:tc>
        <w:tc>
          <w:tcPr>
            <w:tcW w:w="2660" w:type="dxa"/>
          </w:tcPr>
          <w:p w:rsidR="003C6BF5" w:rsidRPr="003C6BF5" w:rsidRDefault="003C6BF5" w:rsidP="003C6BF5">
            <w:pPr>
              <w:rPr>
                <w:rFonts w:cs="Times New Roman"/>
                <w:sz w:val="24"/>
                <w:szCs w:val="24"/>
              </w:rPr>
            </w:pPr>
            <w:r w:rsidRPr="003C6BF5">
              <w:rPr>
                <w:rFonts w:cs="Times New Roman"/>
                <w:sz w:val="24"/>
                <w:szCs w:val="24"/>
              </w:rPr>
              <w:t>Курчатовский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18003</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17465</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17065</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16577</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17</w:t>
            </w:r>
          </w:p>
        </w:tc>
        <w:tc>
          <w:tcPr>
            <w:tcW w:w="2660" w:type="dxa"/>
          </w:tcPr>
          <w:p w:rsidR="003C6BF5" w:rsidRPr="003C6BF5" w:rsidRDefault="003C6BF5" w:rsidP="003C6BF5">
            <w:pPr>
              <w:rPr>
                <w:rFonts w:cs="Times New Roman"/>
                <w:sz w:val="24"/>
                <w:szCs w:val="24"/>
              </w:rPr>
            </w:pPr>
            <w:r w:rsidRPr="003C6BF5">
              <w:rPr>
                <w:rFonts w:cs="Times New Roman"/>
                <w:sz w:val="24"/>
                <w:szCs w:val="24"/>
              </w:rPr>
              <w:t>Курский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51680</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50627</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49401</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48477</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18</w:t>
            </w:r>
          </w:p>
        </w:tc>
        <w:tc>
          <w:tcPr>
            <w:tcW w:w="2660" w:type="dxa"/>
          </w:tcPr>
          <w:p w:rsidR="003C6BF5" w:rsidRPr="003C6BF5" w:rsidRDefault="003C6BF5" w:rsidP="003C6BF5">
            <w:pPr>
              <w:rPr>
                <w:rFonts w:cs="Times New Roman"/>
                <w:sz w:val="24"/>
                <w:szCs w:val="24"/>
              </w:rPr>
            </w:pPr>
            <w:r w:rsidRPr="003C6BF5">
              <w:rPr>
                <w:rFonts w:cs="Times New Roman"/>
                <w:sz w:val="24"/>
                <w:szCs w:val="24"/>
              </w:rPr>
              <w:t>Льговский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16823</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16416</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15985</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15620</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19</w:t>
            </w:r>
          </w:p>
        </w:tc>
        <w:tc>
          <w:tcPr>
            <w:tcW w:w="2660" w:type="dxa"/>
          </w:tcPr>
          <w:p w:rsidR="003C6BF5" w:rsidRPr="003C6BF5" w:rsidRDefault="003C6BF5" w:rsidP="003C6BF5">
            <w:pPr>
              <w:rPr>
                <w:rFonts w:cs="Times New Roman"/>
                <w:sz w:val="24"/>
                <w:szCs w:val="24"/>
              </w:rPr>
            </w:pPr>
            <w:r w:rsidRPr="003C6BF5">
              <w:rPr>
                <w:rFonts w:cs="Times New Roman"/>
                <w:sz w:val="24"/>
                <w:szCs w:val="24"/>
              </w:rPr>
              <w:t>Мантуровский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14708</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14241</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13762</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13360</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20</w:t>
            </w:r>
          </w:p>
        </w:tc>
        <w:tc>
          <w:tcPr>
            <w:tcW w:w="2660" w:type="dxa"/>
          </w:tcPr>
          <w:p w:rsidR="003C6BF5" w:rsidRPr="003C6BF5" w:rsidRDefault="003C6BF5" w:rsidP="003C6BF5">
            <w:pPr>
              <w:rPr>
                <w:rFonts w:cs="Times New Roman"/>
                <w:sz w:val="24"/>
                <w:szCs w:val="24"/>
              </w:rPr>
            </w:pPr>
            <w:r w:rsidRPr="003C6BF5">
              <w:rPr>
                <w:rFonts w:cs="Times New Roman"/>
                <w:sz w:val="24"/>
                <w:szCs w:val="24"/>
              </w:rPr>
              <w:t>Медвенский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18773</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18769</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18841</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18913</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21</w:t>
            </w:r>
          </w:p>
        </w:tc>
        <w:tc>
          <w:tcPr>
            <w:tcW w:w="2660" w:type="dxa"/>
          </w:tcPr>
          <w:p w:rsidR="003C6BF5" w:rsidRPr="003C6BF5" w:rsidRDefault="003C6BF5" w:rsidP="003C6BF5">
            <w:pPr>
              <w:rPr>
                <w:rFonts w:cs="Times New Roman"/>
                <w:sz w:val="24"/>
                <w:szCs w:val="24"/>
              </w:rPr>
            </w:pPr>
            <w:r w:rsidRPr="003C6BF5">
              <w:rPr>
                <w:rFonts w:cs="Times New Roman"/>
                <w:sz w:val="24"/>
                <w:szCs w:val="24"/>
              </w:rPr>
              <w:t>Обоянский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32388</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31909</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31442</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30911</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22</w:t>
            </w:r>
          </w:p>
        </w:tc>
        <w:tc>
          <w:tcPr>
            <w:tcW w:w="2660" w:type="dxa"/>
          </w:tcPr>
          <w:p w:rsidR="003C6BF5" w:rsidRPr="003C6BF5" w:rsidRDefault="003C6BF5" w:rsidP="003C6BF5">
            <w:pPr>
              <w:rPr>
                <w:rFonts w:cs="Times New Roman"/>
                <w:sz w:val="24"/>
                <w:szCs w:val="24"/>
              </w:rPr>
            </w:pPr>
            <w:r w:rsidRPr="003C6BF5">
              <w:rPr>
                <w:rFonts w:cs="Times New Roman"/>
                <w:sz w:val="24"/>
                <w:szCs w:val="24"/>
              </w:rPr>
              <w:t>Октябрьский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23703</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23763</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23876</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23803</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23</w:t>
            </w:r>
          </w:p>
        </w:tc>
        <w:tc>
          <w:tcPr>
            <w:tcW w:w="2660" w:type="dxa"/>
          </w:tcPr>
          <w:p w:rsidR="003C6BF5" w:rsidRPr="003C6BF5" w:rsidRDefault="003C6BF5" w:rsidP="003C6BF5">
            <w:pPr>
              <w:rPr>
                <w:rFonts w:cs="Times New Roman"/>
                <w:sz w:val="24"/>
                <w:szCs w:val="24"/>
              </w:rPr>
            </w:pPr>
            <w:r w:rsidRPr="003C6BF5">
              <w:rPr>
                <w:rFonts w:cs="Times New Roman"/>
                <w:sz w:val="24"/>
                <w:szCs w:val="24"/>
              </w:rPr>
              <w:t>Поныровский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12292</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12040</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11827</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11647</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24</w:t>
            </w:r>
          </w:p>
        </w:tc>
        <w:tc>
          <w:tcPr>
            <w:tcW w:w="2660" w:type="dxa"/>
          </w:tcPr>
          <w:p w:rsidR="003C6BF5" w:rsidRPr="003C6BF5" w:rsidRDefault="003C6BF5" w:rsidP="003C6BF5">
            <w:pPr>
              <w:rPr>
                <w:rFonts w:cs="Times New Roman"/>
                <w:sz w:val="24"/>
                <w:szCs w:val="24"/>
              </w:rPr>
            </w:pPr>
            <w:r w:rsidRPr="003C6BF5">
              <w:rPr>
                <w:rFonts w:cs="Times New Roman"/>
                <w:sz w:val="24"/>
                <w:szCs w:val="24"/>
              </w:rPr>
              <w:t>Пристенский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19093</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18738</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18297</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17933</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lastRenderedPageBreak/>
              <w:t>25</w:t>
            </w:r>
          </w:p>
        </w:tc>
        <w:tc>
          <w:tcPr>
            <w:tcW w:w="2660" w:type="dxa"/>
          </w:tcPr>
          <w:p w:rsidR="003C6BF5" w:rsidRPr="003C6BF5" w:rsidRDefault="003C6BF5" w:rsidP="003C6BF5">
            <w:pPr>
              <w:rPr>
                <w:rFonts w:cs="Times New Roman"/>
                <w:sz w:val="24"/>
                <w:szCs w:val="24"/>
              </w:rPr>
            </w:pPr>
            <w:r w:rsidRPr="003C6BF5">
              <w:rPr>
                <w:rFonts w:cs="Times New Roman"/>
                <w:sz w:val="24"/>
                <w:szCs w:val="24"/>
              </w:rPr>
              <w:t>Рыльский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38140</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37708</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37633</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37492</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26</w:t>
            </w:r>
          </w:p>
        </w:tc>
        <w:tc>
          <w:tcPr>
            <w:tcW w:w="2660" w:type="dxa"/>
          </w:tcPr>
          <w:p w:rsidR="003C6BF5" w:rsidRPr="003C6BF5" w:rsidRDefault="003C6BF5" w:rsidP="003C6BF5">
            <w:pPr>
              <w:rPr>
                <w:rFonts w:cs="Times New Roman"/>
                <w:sz w:val="24"/>
                <w:szCs w:val="24"/>
              </w:rPr>
            </w:pPr>
            <w:r w:rsidRPr="003C6BF5">
              <w:rPr>
                <w:rFonts w:cs="Times New Roman"/>
                <w:sz w:val="24"/>
                <w:szCs w:val="24"/>
              </w:rPr>
              <w:t>Солнцевский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16970</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16770</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16838</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16528</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27</w:t>
            </w:r>
          </w:p>
        </w:tc>
        <w:tc>
          <w:tcPr>
            <w:tcW w:w="2660" w:type="dxa"/>
          </w:tcPr>
          <w:p w:rsidR="003C6BF5" w:rsidRPr="003C6BF5" w:rsidRDefault="003C6BF5" w:rsidP="003C6BF5">
            <w:pPr>
              <w:rPr>
                <w:rFonts w:cs="Times New Roman"/>
                <w:sz w:val="24"/>
                <w:szCs w:val="24"/>
              </w:rPr>
            </w:pPr>
            <w:r w:rsidRPr="003C6BF5">
              <w:rPr>
                <w:rFonts w:cs="Times New Roman"/>
                <w:sz w:val="24"/>
                <w:szCs w:val="24"/>
              </w:rPr>
              <w:t>Советский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21990</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21599</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21233</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20907</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28</w:t>
            </w:r>
          </w:p>
        </w:tc>
        <w:tc>
          <w:tcPr>
            <w:tcW w:w="2660" w:type="dxa"/>
          </w:tcPr>
          <w:p w:rsidR="003C6BF5" w:rsidRPr="003C6BF5" w:rsidRDefault="003C6BF5" w:rsidP="003C6BF5">
            <w:pPr>
              <w:rPr>
                <w:rFonts w:cs="Times New Roman"/>
                <w:sz w:val="24"/>
                <w:szCs w:val="24"/>
              </w:rPr>
            </w:pPr>
            <w:r w:rsidRPr="003C6BF5">
              <w:rPr>
                <w:rFonts w:cs="Times New Roman"/>
                <w:sz w:val="24"/>
                <w:szCs w:val="24"/>
              </w:rPr>
              <w:t>Суджанский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29344</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29273</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29012</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28809</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29</w:t>
            </w:r>
          </w:p>
        </w:tc>
        <w:tc>
          <w:tcPr>
            <w:tcW w:w="2660" w:type="dxa"/>
          </w:tcPr>
          <w:p w:rsidR="003C6BF5" w:rsidRPr="003C6BF5" w:rsidRDefault="003C6BF5" w:rsidP="003C6BF5">
            <w:pPr>
              <w:rPr>
                <w:rFonts w:cs="Times New Roman"/>
                <w:sz w:val="24"/>
                <w:szCs w:val="24"/>
              </w:rPr>
            </w:pPr>
            <w:r w:rsidRPr="003C6BF5">
              <w:rPr>
                <w:rFonts w:cs="Times New Roman"/>
                <w:sz w:val="24"/>
                <w:szCs w:val="24"/>
              </w:rPr>
              <w:t>Тимский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13060</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12765</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12486</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12268</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30</w:t>
            </w:r>
          </w:p>
        </w:tc>
        <w:tc>
          <w:tcPr>
            <w:tcW w:w="2660" w:type="dxa"/>
          </w:tcPr>
          <w:p w:rsidR="003C6BF5" w:rsidRPr="003C6BF5" w:rsidRDefault="003C6BF5" w:rsidP="003C6BF5">
            <w:pPr>
              <w:rPr>
                <w:rFonts w:cs="Times New Roman"/>
                <w:sz w:val="24"/>
                <w:szCs w:val="24"/>
              </w:rPr>
            </w:pPr>
            <w:r w:rsidRPr="003C6BF5">
              <w:rPr>
                <w:rFonts w:cs="Times New Roman"/>
                <w:sz w:val="24"/>
                <w:szCs w:val="24"/>
              </w:rPr>
              <w:t>Фатежский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21680</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21433</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21443</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21296</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31</w:t>
            </w:r>
          </w:p>
        </w:tc>
        <w:tc>
          <w:tcPr>
            <w:tcW w:w="2660" w:type="dxa"/>
          </w:tcPr>
          <w:p w:rsidR="003C6BF5" w:rsidRPr="003C6BF5" w:rsidRDefault="003C6BF5" w:rsidP="003C6BF5">
            <w:pPr>
              <w:rPr>
                <w:rFonts w:cs="Times New Roman"/>
                <w:sz w:val="24"/>
                <w:szCs w:val="24"/>
              </w:rPr>
            </w:pPr>
            <w:r w:rsidRPr="003C6BF5">
              <w:rPr>
                <w:rFonts w:cs="Times New Roman"/>
                <w:sz w:val="24"/>
                <w:szCs w:val="24"/>
              </w:rPr>
              <w:t>Хомутовский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14382</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13974</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13590</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13252</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32</w:t>
            </w:r>
          </w:p>
        </w:tc>
        <w:tc>
          <w:tcPr>
            <w:tcW w:w="2660" w:type="dxa"/>
          </w:tcPr>
          <w:p w:rsidR="003C6BF5" w:rsidRPr="003C6BF5" w:rsidRDefault="003C6BF5" w:rsidP="003C6BF5">
            <w:pPr>
              <w:rPr>
                <w:rFonts w:cs="Times New Roman"/>
                <w:sz w:val="24"/>
                <w:szCs w:val="24"/>
              </w:rPr>
            </w:pPr>
            <w:r w:rsidRPr="003C6BF5">
              <w:rPr>
                <w:rFonts w:cs="Times New Roman"/>
                <w:sz w:val="24"/>
                <w:szCs w:val="24"/>
              </w:rPr>
              <w:t>Черемисиновский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11304</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11018</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10743</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10415</w:t>
            </w:r>
          </w:p>
        </w:tc>
      </w:tr>
      <w:tr w:rsidR="003C6BF5" w:rsidRPr="003C6BF5" w:rsidTr="003C6BF5">
        <w:tc>
          <w:tcPr>
            <w:tcW w:w="808" w:type="dxa"/>
          </w:tcPr>
          <w:p w:rsidR="003C6BF5" w:rsidRPr="003C6BF5" w:rsidRDefault="003C6BF5" w:rsidP="003C6BF5">
            <w:pPr>
              <w:jc w:val="center"/>
              <w:rPr>
                <w:rFonts w:cs="Times New Roman"/>
                <w:sz w:val="24"/>
                <w:szCs w:val="24"/>
              </w:rPr>
            </w:pPr>
            <w:r w:rsidRPr="003C6BF5">
              <w:rPr>
                <w:rFonts w:cs="Times New Roman"/>
                <w:sz w:val="24"/>
                <w:szCs w:val="24"/>
              </w:rPr>
              <w:t>33</w:t>
            </w:r>
          </w:p>
        </w:tc>
        <w:tc>
          <w:tcPr>
            <w:tcW w:w="2660" w:type="dxa"/>
          </w:tcPr>
          <w:p w:rsidR="003C6BF5" w:rsidRPr="003C6BF5" w:rsidRDefault="003C6BF5" w:rsidP="003C6BF5">
            <w:pPr>
              <w:rPr>
                <w:rFonts w:cs="Times New Roman"/>
                <w:sz w:val="24"/>
                <w:szCs w:val="24"/>
              </w:rPr>
            </w:pPr>
            <w:r w:rsidRPr="003C6BF5">
              <w:rPr>
                <w:rFonts w:cs="Times New Roman"/>
                <w:sz w:val="24"/>
                <w:szCs w:val="24"/>
              </w:rPr>
              <w:t>Щигровский</w:t>
            </w:r>
          </w:p>
        </w:tc>
        <w:tc>
          <w:tcPr>
            <w:tcW w:w="1454" w:type="dxa"/>
          </w:tcPr>
          <w:p w:rsidR="003C6BF5" w:rsidRPr="003C6BF5" w:rsidRDefault="003C6BF5" w:rsidP="003C6BF5">
            <w:pPr>
              <w:jc w:val="center"/>
              <w:rPr>
                <w:rFonts w:cs="Times New Roman"/>
                <w:sz w:val="24"/>
                <w:szCs w:val="24"/>
              </w:rPr>
            </w:pPr>
            <w:r w:rsidRPr="003C6BF5">
              <w:rPr>
                <w:rFonts w:cs="Times New Roman"/>
                <w:sz w:val="24"/>
                <w:szCs w:val="24"/>
              </w:rPr>
              <w:t>13703</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13347</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13001</w:t>
            </w:r>
          </w:p>
        </w:tc>
        <w:tc>
          <w:tcPr>
            <w:tcW w:w="1455" w:type="dxa"/>
          </w:tcPr>
          <w:p w:rsidR="003C6BF5" w:rsidRPr="003C6BF5" w:rsidRDefault="003C6BF5" w:rsidP="003C6BF5">
            <w:pPr>
              <w:jc w:val="center"/>
              <w:rPr>
                <w:rFonts w:cs="Times New Roman"/>
                <w:sz w:val="24"/>
                <w:szCs w:val="24"/>
              </w:rPr>
            </w:pPr>
            <w:r w:rsidRPr="003C6BF5">
              <w:rPr>
                <w:rFonts w:cs="Times New Roman"/>
                <w:sz w:val="24"/>
                <w:szCs w:val="24"/>
              </w:rPr>
              <w:t>12714</w:t>
            </w:r>
          </w:p>
        </w:tc>
      </w:tr>
    </w:tbl>
    <w:p w:rsidR="003C6BF5" w:rsidRPr="003C6BF5" w:rsidRDefault="003C6BF5" w:rsidP="003C6BF5">
      <w:pPr>
        <w:jc w:val="center"/>
        <w:rPr>
          <w:rFonts w:cs="Times New Roman"/>
          <w:b/>
        </w:rPr>
      </w:pPr>
    </w:p>
    <w:p w:rsidR="003C6BF5" w:rsidRPr="003C6BF5" w:rsidRDefault="003C6BF5" w:rsidP="003C6BF5">
      <w:pPr>
        <w:jc w:val="center"/>
        <w:rPr>
          <w:rFonts w:cs="Times New Roman"/>
          <w:b/>
        </w:rPr>
      </w:pPr>
      <w:r w:rsidRPr="003C6BF5">
        <w:rPr>
          <w:rFonts w:cs="Times New Roman"/>
          <w:b/>
        </w:rPr>
        <w:t>Прогноз численности населения</w:t>
      </w:r>
    </w:p>
    <w:p w:rsidR="003C6BF5" w:rsidRPr="003C6BF5" w:rsidRDefault="003C6BF5" w:rsidP="003C6BF5">
      <w:pPr>
        <w:jc w:val="center"/>
        <w:rPr>
          <w:rFonts w:cs="Times New Roman"/>
          <w:b/>
        </w:rPr>
      </w:pPr>
    </w:p>
    <w:p w:rsidR="003C6BF5" w:rsidRPr="003C6BF5" w:rsidRDefault="003C6BF5" w:rsidP="003C6BF5">
      <w:pPr>
        <w:ind w:firstLine="708"/>
        <w:jc w:val="both"/>
        <w:rPr>
          <w:rFonts w:cs="Times New Roman"/>
        </w:rPr>
      </w:pPr>
      <w:r w:rsidRPr="003C6BF5">
        <w:rPr>
          <w:rFonts w:cs="Times New Roman"/>
        </w:rPr>
        <w:t>Согласно прогнозу среднегодовое снижение численности населения будет составлять в среднем 7,4 тыс. чел. Предположительная численность населения Курской области на 2011-2031 гг. по расчётам Росстата приведена в таблице.</w:t>
      </w:r>
    </w:p>
    <w:p w:rsidR="003C6BF5" w:rsidRPr="003C6BF5" w:rsidRDefault="003C6BF5" w:rsidP="003C6BF5">
      <w:pPr>
        <w:ind w:firstLine="851"/>
        <w:jc w:val="center"/>
        <w:rPr>
          <w:rFonts w:cs="Times New Roman"/>
          <w:sz w:val="24"/>
          <w:szCs w:val="24"/>
        </w:rPr>
      </w:pPr>
    </w:p>
    <w:p w:rsidR="003C6BF5" w:rsidRPr="003C6BF5" w:rsidRDefault="003C6BF5" w:rsidP="003C6BF5">
      <w:pPr>
        <w:ind w:firstLine="851"/>
        <w:jc w:val="center"/>
        <w:rPr>
          <w:rFonts w:cs="Times New Roman"/>
        </w:rPr>
      </w:pPr>
      <w:r w:rsidRPr="003C6BF5">
        <w:rPr>
          <w:rFonts w:cs="Times New Roman"/>
        </w:rPr>
        <w:t>Предположительная численность населения Курской области на начало года (средний вариант прогноза)</w:t>
      </w:r>
    </w:p>
    <w:p w:rsidR="003C6BF5" w:rsidRPr="003C6BF5" w:rsidRDefault="003C6BF5" w:rsidP="003C6BF5">
      <w:pPr>
        <w:ind w:firstLine="851"/>
        <w:jc w:val="right"/>
        <w:rPr>
          <w:rFonts w:cs="Times New Roman"/>
          <w:sz w:val="24"/>
          <w:szCs w:val="24"/>
        </w:rPr>
      </w:pPr>
      <w:r w:rsidRPr="003C6BF5">
        <w:rPr>
          <w:rFonts w:cs="Times New Roman"/>
          <w:sz w:val="24"/>
          <w:szCs w:val="24"/>
        </w:rPr>
        <w:t>человек</w:t>
      </w:r>
    </w:p>
    <w:tbl>
      <w:tblPr>
        <w:tblW w:w="9938" w:type="dxa"/>
        <w:tblInd w:w="93" w:type="dxa"/>
        <w:tblLayout w:type="fixed"/>
        <w:tblLook w:val="0000" w:firstRow="0" w:lastRow="0" w:firstColumn="0" w:lastColumn="0" w:noHBand="0" w:noVBand="0"/>
      </w:tblPr>
      <w:tblGrid>
        <w:gridCol w:w="863"/>
        <w:gridCol w:w="1133"/>
        <w:gridCol w:w="993"/>
        <w:gridCol w:w="993"/>
        <w:gridCol w:w="995"/>
        <w:gridCol w:w="992"/>
        <w:gridCol w:w="992"/>
        <w:gridCol w:w="992"/>
        <w:gridCol w:w="993"/>
        <w:gridCol w:w="992"/>
      </w:tblGrid>
      <w:tr w:rsidR="003C6BF5" w:rsidRPr="003C6BF5" w:rsidTr="003C6BF5">
        <w:trPr>
          <w:trHeight w:val="255"/>
        </w:trPr>
        <w:tc>
          <w:tcPr>
            <w:tcW w:w="863" w:type="dxa"/>
            <w:vMerge w:val="restart"/>
            <w:tcBorders>
              <w:top w:val="single" w:sz="4" w:space="0" w:color="auto"/>
            </w:tcBorders>
            <w:shd w:val="clear" w:color="auto" w:fill="auto"/>
            <w:noWrap/>
            <w:vAlign w:val="center"/>
          </w:tcPr>
          <w:p w:rsidR="003C6BF5" w:rsidRPr="003C6BF5" w:rsidRDefault="003C6BF5" w:rsidP="003C6BF5">
            <w:pPr>
              <w:jc w:val="center"/>
              <w:rPr>
                <w:rFonts w:cs="Times New Roman"/>
                <w:sz w:val="24"/>
                <w:szCs w:val="24"/>
              </w:rPr>
            </w:pPr>
            <w:r w:rsidRPr="003C6BF5">
              <w:rPr>
                <w:rFonts w:cs="Times New Roman"/>
                <w:sz w:val="24"/>
                <w:szCs w:val="24"/>
              </w:rPr>
              <w:t>Годы</w:t>
            </w:r>
          </w:p>
        </w:tc>
        <w:tc>
          <w:tcPr>
            <w:tcW w:w="3119" w:type="dxa"/>
            <w:gridSpan w:val="3"/>
            <w:tcBorders>
              <w:top w:val="single" w:sz="4" w:space="0" w:color="auto"/>
              <w:bottom w:val="single" w:sz="4" w:space="0" w:color="auto"/>
            </w:tcBorders>
            <w:shd w:val="clear" w:color="auto" w:fill="auto"/>
            <w:noWrap/>
            <w:vAlign w:val="bottom"/>
          </w:tcPr>
          <w:p w:rsidR="003C6BF5" w:rsidRPr="003C6BF5" w:rsidRDefault="003C6BF5" w:rsidP="003C6BF5">
            <w:pPr>
              <w:jc w:val="center"/>
              <w:rPr>
                <w:rFonts w:cs="Times New Roman"/>
                <w:sz w:val="24"/>
                <w:szCs w:val="24"/>
              </w:rPr>
            </w:pPr>
            <w:r w:rsidRPr="003C6BF5">
              <w:rPr>
                <w:rFonts w:cs="Times New Roman"/>
                <w:sz w:val="24"/>
                <w:szCs w:val="24"/>
              </w:rPr>
              <w:t>Все население</w:t>
            </w:r>
          </w:p>
        </w:tc>
        <w:tc>
          <w:tcPr>
            <w:tcW w:w="2979" w:type="dxa"/>
            <w:gridSpan w:val="3"/>
            <w:tcBorders>
              <w:top w:val="single" w:sz="4" w:space="0" w:color="auto"/>
              <w:bottom w:val="single" w:sz="4" w:space="0" w:color="auto"/>
            </w:tcBorders>
            <w:shd w:val="clear" w:color="auto" w:fill="auto"/>
            <w:noWrap/>
            <w:vAlign w:val="bottom"/>
          </w:tcPr>
          <w:p w:rsidR="003C6BF5" w:rsidRPr="003C6BF5" w:rsidRDefault="003C6BF5" w:rsidP="003C6BF5">
            <w:pPr>
              <w:jc w:val="center"/>
              <w:rPr>
                <w:rFonts w:cs="Times New Roman"/>
                <w:sz w:val="24"/>
                <w:szCs w:val="24"/>
              </w:rPr>
            </w:pPr>
            <w:r w:rsidRPr="003C6BF5">
              <w:rPr>
                <w:rFonts w:cs="Times New Roman"/>
                <w:sz w:val="24"/>
                <w:szCs w:val="24"/>
              </w:rPr>
              <w:t>Городское население</w:t>
            </w:r>
          </w:p>
        </w:tc>
        <w:tc>
          <w:tcPr>
            <w:tcW w:w="2977" w:type="dxa"/>
            <w:gridSpan w:val="3"/>
            <w:tcBorders>
              <w:top w:val="single" w:sz="4" w:space="0" w:color="auto"/>
              <w:bottom w:val="single" w:sz="4" w:space="0" w:color="auto"/>
            </w:tcBorders>
            <w:shd w:val="clear" w:color="auto" w:fill="auto"/>
            <w:noWrap/>
            <w:vAlign w:val="bottom"/>
          </w:tcPr>
          <w:p w:rsidR="003C6BF5" w:rsidRPr="003C6BF5" w:rsidRDefault="003C6BF5" w:rsidP="003C6BF5">
            <w:pPr>
              <w:jc w:val="center"/>
              <w:rPr>
                <w:rFonts w:cs="Times New Roman"/>
                <w:sz w:val="24"/>
                <w:szCs w:val="24"/>
              </w:rPr>
            </w:pPr>
            <w:r w:rsidRPr="003C6BF5">
              <w:rPr>
                <w:rFonts w:cs="Times New Roman"/>
                <w:sz w:val="24"/>
                <w:szCs w:val="24"/>
              </w:rPr>
              <w:t>Сельское население</w:t>
            </w:r>
          </w:p>
        </w:tc>
      </w:tr>
      <w:tr w:rsidR="003C6BF5" w:rsidRPr="003C6BF5" w:rsidTr="003C6BF5">
        <w:trPr>
          <w:trHeight w:val="255"/>
        </w:trPr>
        <w:tc>
          <w:tcPr>
            <w:tcW w:w="863" w:type="dxa"/>
            <w:vMerge/>
            <w:tcBorders>
              <w:bottom w:val="single" w:sz="4" w:space="0" w:color="auto"/>
            </w:tcBorders>
            <w:shd w:val="clear" w:color="auto" w:fill="auto"/>
            <w:noWrap/>
            <w:vAlign w:val="bottom"/>
          </w:tcPr>
          <w:p w:rsidR="003C6BF5" w:rsidRPr="003C6BF5" w:rsidRDefault="003C6BF5" w:rsidP="003C6BF5">
            <w:pPr>
              <w:jc w:val="center"/>
              <w:rPr>
                <w:rFonts w:cs="Times New Roman"/>
                <w:sz w:val="24"/>
                <w:szCs w:val="24"/>
              </w:rPr>
            </w:pPr>
          </w:p>
        </w:tc>
        <w:tc>
          <w:tcPr>
            <w:tcW w:w="1133" w:type="dxa"/>
            <w:tcBorders>
              <w:top w:val="single" w:sz="4" w:space="0" w:color="auto"/>
              <w:bottom w:val="single" w:sz="4" w:space="0" w:color="auto"/>
            </w:tcBorders>
            <w:shd w:val="clear" w:color="auto" w:fill="auto"/>
            <w:noWrap/>
            <w:vAlign w:val="bottom"/>
          </w:tcPr>
          <w:p w:rsidR="003C6BF5" w:rsidRPr="003C6BF5" w:rsidRDefault="003C6BF5" w:rsidP="003C6BF5">
            <w:pPr>
              <w:jc w:val="center"/>
              <w:rPr>
                <w:rFonts w:cs="Times New Roman"/>
                <w:sz w:val="24"/>
                <w:szCs w:val="24"/>
              </w:rPr>
            </w:pPr>
            <w:r w:rsidRPr="003C6BF5">
              <w:rPr>
                <w:rFonts w:cs="Times New Roman"/>
                <w:sz w:val="24"/>
                <w:szCs w:val="24"/>
              </w:rPr>
              <w:t>оба</w:t>
            </w:r>
            <w:r w:rsidRPr="003C6BF5">
              <w:rPr>
                <w:rFonts w:cs="Times New Roman"/>
                <w:sz w:val="24"/>
                <w:szCs w:val="24"/>
              </w:rPr>
              <w:br/>
              <w:t>пола</w:t>
            </w:r>
          </w:p>
        </w:tc>
        <w:tc>
          <w:tcPr>
            <w:tcW w:w="993" w:type="dxa"/>
            <w:tcBorders>
              <w:top w:val="single" w:sz="4" w:space="0" w:color="auto"/>
              <w:bottom w:val="single" w:sz="4" w:space="0" w:color="auto"/>
            </w:tcBorders>
            <w:shd w:val="clear" w:color="auto" w:fill="auto"/>
            <w:noWrap/>
            <w:vAlign w:val="bottom"/>
          </w:tcPr>
          <w:p w:rsidR="003C6BF5" w:rsidRPr="003C6BF5" w:rsidRDefault="003C6BF5" w:rsidP="003C6BF5">
            <w:pPr>
              <w:jc w:val="center"/>
              <w:rPr>
                <w:rFonts w:cs="Times New Roman"/>
                <w:sz w:val="24"/>
                <w:szCs w:val="24"/>
              </w:rPr>
            </w:pPr>
            <w:r w:rsidRPr="003C6BF5">
              <w:rPr>
                <w:rFonts w:cs="Times New Roman"/>
                <w:sz w:val="24"/>
                <w:szCs w:val="24"/>
              </w:rPr>
              <w:t>мужчины</w:t>
            </w:r>
          </w:p>
        </w:tc>
        <w:tc>
          <w:tcPr>
            <w:tcW w:w="993" w:type="dxa"/>
            <w:tcBorders>
              <w:top w:val="single" w:sz="4" w:space="0" w:color="auto"/>
              <w:bottom w:val="single" w:sz="4" w:space="0" w:color="auto"/>
            </w:tcBorders>
            <w:shd w:val="clear" w:color="auto" w:fill="auto"/>
            <w:noWrap/>
            <w:vAlign w:val="bottom"/>
          </w:tcPr>
          <w:p w:rsidR="003C6BF5" w:rsidRPr="003C6BF5" w:rsidRDefault="003C6BF5" w:rsidP="003C6BF5">
            <w:pPr>
              <w:jc w:val="center"/>
              <w:rPr>
                <w:rFonts w:cs="Times New Roman"/>
                <w:sz w:val="24"/>
                <w:szCs w:val="24"/>
              </w:rPr>
            </w:pPr>
            <w:r w:rsidRPr="003C6BF5">
              <w:rPr>
                <w:rFonts w:cs="Times New Roman"/>
                <w:sz w:val="24"/>
                <w:szCs w:val="24"/>
              </w:rPr>
              <w:t>женщины</w:t>
            </w:r>
          </w:p>
        </w:tc>
        <w:tc>
          <w:tcPr>
            <w:tcW w:w="995" w:type="dxa"/>
            <w:tcBorders>
              <w:top w:val="single" w:sz="4" w:space="0" w:color="auto"/>
              <w:bottom w:val="single" w:sz="4" w:space="0" w:color="auto"/>
            </w:tcBorders>
            <w:shd w:val="clear" w:color="auto" w:fill="auto"/>
            <w:noWrap/>
            <w:vAlign w:val="bottom"/>
          </w:tcPr>
          <w:p w:rsidR="003C6BF5" w:rsidRPr="003C6BF5" w:rsidRDefault="003C6BF5" w:rsidP="003C6BF5">
            <w:pPr>
              <w:jc w:val="center"/>
              <w:rPr>
                <w:rFonts w:cs="Times New Roman"/>
                <w:sz w:val="24"/>
                <w:szCs w:val="24"/>
              </w:rPr>
            </w:pPr>
            <w:r w:rsidRPr="003C6BF5">
              <w:rPr>
                <w:rFonts w:cs="Times New Roman"/>
                <w:sz w:val="24"/>
                <w:szCs w:val="24"/>
              </w:rPr>
              <w:t>оба</w:t>
            </w:r>
            <w:r w:rsidRPr="003C6BF5">
              <w:rPr>
                <w:rFonts w:cs="Times New Roman"/>
                <w:sz w:val="24"/>
                <w:szCs w:val="24"/>
              </w:rPr>
              <w:br/>
              <w:t>пола</w:t>
            </w:r>
          </w:p>
        </w:tc>
        <w:tc>
          <w:tcPr>
            <w:tcW w:w="992" w:type="dxa"/>
            <w:tcBorders>
              <w:top w:val="single" w:sz="4" w:space="0" w:color="auto"/>
              <w:bottom w:val="single" w:sz="4" w:space="0" w:color="auto"/>
            </w:tcBorders>
            <w:shd w:val="clear" w:color="auto" w:fill="auto"/>
            <w:noWrap/>
            <w:vAlign w:val="bottom"/>
          </w:tcPr>
          <w:p w:rsidR="003C6BF5" w:rsidRPr="003C6BF5" w:rsidRDefault="003C6BF5" w:rsidP="003C6BF5">
            <w:pPr>
              <w:jc w:val="center"/>
              <w:rPr>
                <w:rFonts w:cs="Times New Roman"/>
                <w:sz w:val="24"/>
                <w:szCs w:val="24"/>
              </w:rPr>
            </w:pPr>
            <w:r w:rsidRPr="003C6BF5">
              <w:rPr>
                <w:rFonts w:cs="Times New Roman"/>
                <w:sz w:val="24"/>
                <w:szCs w:val="24"/>
              </w:rPr>
              <w:t>мужчины</w:t>
            </w:r>
          </w:p>
        </w:tc>
        <w:tc>
          <w:tcPr>
            <w:tcW w:w="992" w:type="dxa"/>
            <w:tcBorders>
              <w:top w:val="single" w:sz="4" w:space="0" w:color="auto"/>
              <w:bottom w:val="single" w:sz="4" w:space="0" w:color="auto"/>
            </w:tcBorders>
            <w:shd w:val="clear" w:color="auto" w:fill="auto"/>
            <w:noWrap/>
            <w:vAlign w:val="bottom"/>
          </w:tcPr>
          <w:p w:rsidR="003C6BF5" w:rsidRPr="003C6BF5" w:rsidRDefault="003C6BF5" w:rsidP="003C6BF5">
            <w:pPr>
              <w:jc w:val="center"/>
              <w:rPr>
                <w:rFonts w:cs="Times New Roman"/>
                <w:sz w:val="24"/>
                <w:szCs w:val="24"/>
              </w:rPr>
            </w:pPr>
            <w:r w:rsidRPr="003C6BF5">
              <w:rPr>
                <w:rFonts w:cs="Times New Roman"/>
                <w:sz w:val="24"/>
                <w:szCs w:val="24"/>
              </w:rPr>
              <w:t>женщины</w:t>
            </w:r>
          </w:p>
        </w:tc>
        <w:tc>
          <w:tcPr>
            <w:tcW w:w="992" w:type="dxa"/>
            <w:tcBorders>
              <w:top w:val="single" w:sz="4" w:space="0" w:color="auto"/>
              <w:bottom w:val="single" w:sz="4" w:space="0" w:color="auto"/>
            </w:tcBorders>
            <w:shd w:val="clear" w:color="auto" w:fill="auto"/>
            <w:noWrap/>
            <w:vAlign w:val="bottom"/>
          </w:tcPr>
          <w:p w:rsidR="003C6BF5" w:rsidRPr="003C6BF5" w:rsidRDefault="003C6BF5" w:rsidP="003C6BF5">
            <w:pPr>
              <w:jc w:val="center"/>
              <w:rPr>
                <w:rFonts w:cs="Times New Roman"/>
                <w:sz w:val="24"/>
                <w:szCs w:val="24"/>
              </w:rPr>
            </w:pPr>
            <w:r w:rsidRPr="003C6BF5">
              <w:rPr>
                <w:rFonts w:cs="Times New Roman"/>
                <w:sz w:val="24"/>
                <w:szCs w:val="24"/>
              </w:rPr>
              <w:t>оба</w:t>
            </w:r>
            <w:r w:rsidRPr="003C6BF5">
              <w:rPr>
                <w:rFonts w:cs="Times New Roman"/>
                <w:sz w:val="24"/>
                <w:szCs w:val="24"/>
              </w:rPr>
              <w:br/>
              <w:t>пола</w:t>
            </w:r>
          </w:p>
        </w:tc>
        <w:tc>
          <w:tcPr>
            <w:tcW w:w="993" w:type="dxa"/>
            <w:tcBorders>
              <w:top w:val="single" w:sz="4" w:space="0" w:color="auto"/>
              <w:bottom w:val="single" w:sz="4" w:space="0" w:color="auto"/>
            </w:tcBorders>
            <w:shd w:val="clear" w:color="auto" w:fill="auto"/>
            <w:noWrap/>
            <w:vAlign w:val="bottom"/>
          </w:tcPr>
          <w:p w:rsidR="003C6BF5" w:rsidRPr="003C6BF5" w:rsidRDefault="003C6BF5" w:rsidP="003C6BF5">
            <w:pPr>
              <w:jc w:val="center"/>
              <w:rPr>
                <w:rFonts w:cs="Times New Roman"/>
                <w:sz w:val="24"/>
                <w:szCs w:val="24"/>
              </w:rPr>
            </w:pPr>
            <w:r w:rsidRPr="003C6BF5">
              <w:rPr>
                <w:rFonts w:cs="Times New Roman"/>
                <w:sz w:val="24"/>
                <w:szCs w:val="24"/>
              </w:rPr>
              <w:t>мужчины</w:t>
            </w:r>
          </w:p>
        </w:tc>
        <w:tc>
          <w:tcPr>
            <w:tcW w:w="992" w:type="dxa"/>
            <w:tcBorders>
              <w:top w:val="single" w:sz="4" w:space="0" w:color="auto"/>
              <w:bottom w:val="single" w:sz="4" w:space="0" w:color="auto"/>
            </w:tcBorders>
            <w:shd w:val="clear" w:color="auto" w:fill="auto"/>
            <w:noWrap/>
            <w:vAlign w:val="bottom"/>
          </w:tcPr>
          <w:p w:rsidR="003C6BF5" w:rsidRPr="003C6BF5" w:rsidRDefault="003C6BF5" w:rsidP="003C6BF5">
            <w:pPr>
              <w:jc w:val="center"/>
              <w:rPr>
                <w:rFonts w:cs="Times New Roman"/>
                <w:sz w:val="24"/>
                <w:szCs w:val="24"/>
              </w:rPr>
            </w:pPr>
            <w:r w:rsidRPr="003C6BF5">
              <w:rPr>
                <w:rFonts w:cs="Times New Roman"/>
                <w:sz w:val="24"/>
                <w:szCs w:val="24"/>
              </w:rPr>
              <w:t>женщины</w:t>
            </w:r>
          </w:p>
        </w:tc>
      </w:tr>
      <w:tr w:rsidR="003C6BF5" w:rsidRPr="003C6BF5" w:rsidTr="003C6BF5">
        <w:trPr>
          <w:trHeight w:val="465"/>
        </w:trPr>
        <w:tc>
          <w:tcPr>
            <w:tcW w:w="86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2012</w:t>
            </w:r>
          </w:p>
        </w:tc>
        <w:tc>
          <w:tcPr>
            <w:tcW w:w="113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1135179</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513217</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621962</w:t>
            </w:r>
          </w:p>
        </w:tc>
        <w:tc>
          <w:tcPr>
            <w:tcW w:w="995"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746885</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334946</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411939</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388294</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178271</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210023</w:t>
            </w:r>
          </w:p>
        </w:tc>
      </w:tr>
      <w:tr w:rsidR="003C6BF5" w:rsidRPr="003C6BF5" w:rsidTr="003C6BF5">
        <w:trPr>
          <w:trHeight w:val="465"/>
        </w:trPr>
        <w:tc>
          <w:tcPr>
            <w:tcW w:w="86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2013</w:t>
            </w:r>
          </w:p>
        </w:tc>
        <w:tc>
          <w:tcPr>
            <w:tcW w:w="113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1127578</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509735</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617843</w:t>
            </w:r>
          </w:p>
        </w:tc>
        <w:tc>
          <w:tcPr>
            <w:tcW w:w="995"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747375</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335101</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412274</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380203</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174634</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205569</w:t>
            </w:r>
          </w:p>
        </w:tc>
      </w:tr>
      <w:tr w:rsidR="003C6BF5" w:rsidRPr="003C6BF5" w:rsidTr="003C6BF5">
        <w:trPr>
          <w:trHeight w:val="465"/>
        </w:trPr>
        <w:tc>
          <w:tcPr>
            <w:tcW w:w="86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2014</w:t>
            </w:r>
          </w:p>
        </w:tc>
        <w:tc>
          <w:tcPr>
            <w:tcW w:w="113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1120105</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506391</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613714</w:t>
            </w:r>
          </w:p>
        </w:tc>
        <w:tc>
          <w:tcPr>
            <w:tcW w:w="995"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747733</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335233</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412500</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372372</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171158</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201214</w:t>
            </w:r>
          </w:p>
        </w:tc>
      </w:tr>
      <w:tr w:rsidR="003C6BF5" w:rsidRPr="003C6BF5" w:rsidTr="003C6BF5">
        <w:trPr>
          <w:trHeight w:val="465"/>
        </w:trPr>
        <w:tc>
          <w:tcPr>
            <w:tcW w:w="86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2015</w:t>
            </w:r>
          </w:p>
        </w:tc>
        <w:tc>
          <w:tcPr>
            <w:tcW w:w="113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1112732</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503123</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609609</w:t>
            </w:r>
          </w:p>
        </w:tc>
        <w:tc>
          <w:tcPr>
            <w:tcW w:w="995"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747936</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335308</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412628</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364796</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167815</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196981</w:t>
            </w:r>
          </w:p>
        </w:tc>
      </w:tr>
      <w:tr w:rsidR="003C6BF5" w:rsidRPr="003C6BF5" w:rsidTr="003C6BF5">
        <w:trPr>
          <w:trHeight w:val="465"/>
        </w:trPr>
        <w:tc>
          <w:tcPr>
            <w:tcW w:w="86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2016</w:t>
            </w:r>
          </w:p>
        </w:tc>
        <w:tc>
          <w:tcPr>
            <w:tcW w:w="113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1105411</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499899</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605512</w:t>
            </w:r>
          </w:p>
        </w:tc>
        <w:tc>
          <w:tcPr>
            <w:tcW w:w="995"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747944</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335297</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412647</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357467</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164602</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192865</w:t>
            </w:r>
          </w:p>
        </w:tc>
      </w:tr>
      <w:tr w:rsidR="003C6BF5" w:rsidRPr="003C6BF5" w:rsidTr="003C6BF5">
        <w:trPr>
          <w:trHeight w:val="465"/>
        </w:trPr>
        <w:tc>
          <w:tcPr>
            <w:tcW w:w="86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2017</w:t>
            </w:r>
          </w:p>
        </w:tc>
        <w:tc>
          <w:tcPr>
            <w:tcW w:w="113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1098039</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496664</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601375</w:t>
            </w:r>
          </w:p>
        </w:tc>
        <w:tc>
          <w:tcPr>
            <w:tcW w:w="995"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747703</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335180</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412523</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350336</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161484</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188852</w:t>
            </w:r>
          </w:p>
        </w:tc>
      </w:tr>
      <w:tr w:rsidR="003C6BF5" w:rsidRPr="003C6BF5" w:rsidTr="003C6BF5">
        <w:trPr>
          <w:trHeight w:val="465"/>
        </w:trPr>
        <w:tc>
          <w:tcPr>
            <w:tcW w:w="86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2018</w:t>
            </w:r>
          </w:p>
        </w:tc>
        <w:tc>
          <w:tcPr>
            <w:tcW w:w="113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1090662</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493415</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597247</w:t>
            </w:r>
          </w:p>
        </w:tc>
        <w:tc>
          <w:tcPr>
            <w:tcW w:w="995"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747230</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334953</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412277</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343432</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158462</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184970</w:t>
            </w:r>
          </w:p>
        </w:tc>
      </w:tr>
      <w:tr w:rsidR="003C6BF5" w:rsidRPr="003C6BF5" w:rsidTr="003C6BF5">
        <w:trPr>
          <w:trHeight w:val="465"/>
        </w:trPr>
        <w:tc>
          <w:tcPr>
            <w:tcW w:w="86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2019</w:t>
            </w:r>
          </w:p>
        </w:tc>
        <w:tc>
          <w:tcPr>
            <w:tcW w:w="113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1083272</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490140</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593132</w:t>
            </w:r>
          </w:p>
        </w:tc>
        <w:tc>
          <w:tcPr>
            <w:tcW w:w="995"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746517</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334618</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411899</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336755</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155522</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181233</w:t>
            </w:r>
          </w:p>
        </w:tc>
      </w:tr>
      <w:tr w:rsidR="003C6BF5" w:rsidRPr="003C6BF5" w:rsidTr="003C6BF5">
        <w:trPr>
          <w:trHeight w:val="465"/>
        </w:trPr>
        <w:tc>
          <w:tcPr>
            <w:tcW w:w="86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2020</w:t>
            </w:r>
          </w:p>
        </w:tc>
        <w:tc>
          <w:tcPr>
            <w:tcW w:w="113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1075851</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486847</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589004</w:t>
            </w:r>
          </w:p>
        </w:tc>
        <w:tc>
          <w:tcPr>
            <w:tcW w:w="995"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745547</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334171</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411376</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330304</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152676</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177628</w:t>
            </w:r>
          </w:p>
        </w:tc>
      </w:tr>
      <w:tr w:rsidR="003C6BF5" w:rsidRPr="003C6BF5" w:rsidTr="003C6BF5">
        <w:trPr>
          <w:trHeight w:val="465"/>
        </w:trPr>
        <w:tc>
          <w:tcPr>
            <w:tcW w:w="86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2021</w:t>
            </w:r>
          </w:p>
        </w:tc>
        <w:tc>
          <w:tcPr>
            <w:tcW w:w="113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1068410</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483519</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584891</w:t>
            </w:r>
          </w:p>
        </w:tc>
        <w:tc>
          <w:tcPr>
            <w:tcW w:w="995"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744346</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333606</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410740</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324064</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149913</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174151</w:t>
            </w:r>
          </w:p>
        </w:tc>
      </w:tr>
      <w:tr w:rsidR="003C6BF5" w:rsidRPr="003C6BF5" w:rsidTr="003C6BF5">
        <w:trPr>
          <w:trHeight w:val="465"/>
        </w:trPr>
        <w:tc>
          <w:tcPr>
            <w:tcW w:w="86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2022</w:t>
            </w:r>
          </w:p>
        </w:tc>
        <w:tc>
          <w:tcPr>
            <w:tcW w:w="113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1060948</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480175</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580773</w:t>
            </w:r>
          </w:p>
        </w:tc>
        <w:tc>
          <w:tcPr>
            <w:tcW w:w="995"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742886</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332929</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409957</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318062</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147246</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170816</w:t>
            </w:r>
          </w:p>
        </w:tc>
      </w:tr>
      <w:tr w:rsidR="003C6BF5" w:rsidRPr="003C6BF5" w:rsidTr="003C6BF5">
        <w:trPr>
          <w:trHeight w:val="465"/>
        </w:trPr>
        <w:tc>
          <w:tcPr>
            <w:tcW w:w="86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2023</w:t>
            </w:r>
          </w:p>
        </w:tc>
        <w:tc>
          <w:tcPr>
            <w:tcW w:w="113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1053443</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476785</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576658</w:t>
            </w:r>
          </w:p>
        </w:tc>
        <w:tc>
          <w:tcPr>
            <w:tcW w:w="995"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741177</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332128</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409049</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312266</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144657</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167609</w:t>
            </w:r>
          </w:p>
        </w:tc>
      </w:tr>
      <w:tr w:rsidR="003C6BF5" w:rsidRPr="003C6BF5" w:rsidTr="003C6BF5">
        <w:trPr>
          <w:trHeight w:val="465"/>
        </w:trPr>
        <w:tc>
          <w:tcPr>
            <w:tcW w:w="86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2024</w:t>
            </w:r>
          </w:p>
        </w:tc>
        <w:tc>
          <w:tcPr>
            <w:tcW w:w="113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1045896</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473371</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572525</w:t>
            </w:r>
          </w:p>
        </w:tc>
        <w:tc>
          <w:tcPr>
            <w:tcW w:w="995"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739231</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331221</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408010</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306665</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142150</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164515</w:t>
            </w:r>
          </w:p>
        </w:tc>
      </w:tr>
      <w:tr w:rsidR="003C6BF5" w:rsidRPr="003C6BF5" w:rsidTr="003C6BF5">
        <w:trPr>
          <w:trHeight w:val="465"/>
        </w:trPr>
        <w:tc>
          <w:tcPr>
            <w:tcW w:w="86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2025</w:t>
            </w:r>
          </w:p>
        </w:tc>
        <w:tc>
          <w:tcPr>
            <w:tcW w:w="113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1038361</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469941</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568420</w:t>
            </w:r>
          </w:p>
        </w:tc>
        <w:tc>
          <w:tcPr>
            <w:tcW w:w="995"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737065</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330209</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406856</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301296</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139732</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161564</w:t>
            </w:r>
          </w:p>
        </w:tc>
      </w:tr>
      <w:tr w:rsidR="003C6BF5" w:rsidRPr="003C6BF5" w:rsidTr="003C6BF5">
        <w:trPr>
          <w:trHeight w:val="465"/>
        </w:trPr>
        <w:tc>
          <w:tcPr>
            <w:tcW w:w="86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2026</w:t>
            </w:r>
          </w:p>
        </w:tc>
        <w:tc>
          <w:tcPr>
            <w:tcW w:w="113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1030903</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466535</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564368</w:t>
            </w:r>
          </w:p>
        </w:tc>
        <w:tc>
          <w:tcPr>
            <w:tcW w:w="995"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734741</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329115</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405626</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296162</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137420</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158742</w:t>
            </w:r>
          </w:p>
        </w:tc>
      </w:tr>
      <w:tr w:rsidR="003C6BF5" w:rsidRPr="003C6BF5" w:rsidTr="003C6BF5">
        <w:trPr>
          <w:trHeight w:val="465"/>
        </w:trPr>
        <w:tc>
          <w:tcPr>
            <w:tcW w:w="86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2027</w:t>
            </w:r>
          </w:p>
        </w:tc>
        <w:tc>
          <w:tcPr>
            <w:tcW w:w="113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1023412</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463125</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560287</w:t>
            </w:r>
          </w:p>
        </w:tc>
        <w:tc>
          <w:tcPr>
            <w:tcW w:w="995"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732208</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327943</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404265</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291204</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135182</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156022</w:t>
            </w:r>
          </w:p>
        </w:tc>
      </w:tr>
      <w:tr w:rsidR="003C6BF5" w:rsidRPr="003C6BF5" w:rsidTr="003C6BF5">
        <w:trPr>
          <w:trHeight w:val="465"/>
        </w:trPr>
        <w:tc>
          <w:tcPr>
            <w:tcW w:w="86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lastRenderedPageBreak/>
              <w:t>2028</w:t>
            </w:r>
          </w:p>
        </w:tc>
        <w:tc>
          <w:tcPr>
            <w:tcW w:w="113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1015904</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459688</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556216</w:t>
            </w:r>
          </w:p>
        </w:tc>
        <w:tc>
          <w:tcPr>
            <w:tcW w:w="995"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729508</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326686</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402822</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286396</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133002</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153394</w:t>
            </w:r>
          </w:p>
        </w:tc>
      </w:tr>
      <w:tr w:rsidR="003C6BF5" w:rsidRPr="003C6BF5" w:rsidTr="003C6BF5">
        <w:trPr>
          <w:trHeight w:val="465"/>
        </w:trPr>
        <w:tc>
          <w:tcPr>
            <w:tcW w:w="86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2029</w:t>
            </w:r>
          </w:p>
        </w:tc>
        <w:tc>
          <w:tcPr>
            <w:tcW w:w="113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1008458</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456258</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552200</w:t>
            </w:r>
          </w:p>
        </w:tc>
        <w:tc>
          <w:tcPr>
            <w:tcW w:w="995"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726673</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325354</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401319</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281785</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130904</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150881</w:t>
            </w:r>
          </w:p>
        </w:tc>
      </w:tr>
      <w:tr w:rsidR="003C6BF5" w:rsidRPr="003C6BF5" w:rsidTr="003C6BF5">
        <w:trPr>
          <w:trHeight w:val="465"/>
        </w:trPr>
        <w:tc>
          <w:tcPr>
            <w:tcW w:w="86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2030</w:t>
            </w:r>
          </w:p>
        </w:tc>
        <w:tc>
          <w:tcPr>
            <w:tcW w:w="113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1001076</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452858</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548218</w:t>
            </w:r>
          </w:p>
        </w:tc>
        <w:tc>
          <w:tcPr>
            <w:tcW w:w="995"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723701</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323959</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399742</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277375</w:t>
            </w:r>
          </w:p>
        </w:tc>
        <w:tc>
          <w:tcPr>
            <w:tcW w:w="993"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128899</w:t>
            </w:r>
          </w:p>
        </w:tc>
        <w:tc>
          <w:tcPr>
            <w:tcW w:w="992" w:type="dxa"/>
            <w:tcBorders>
              <w:top w:val="nil"/>
              <w:left w:val="nil"/>
              <w:bottom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148476</w:t>
            </w:r>
          </w:p>
        </w:tc>
      </w:tr>
      <w:tr w:rsidR="003C6BF5" w:rsidRPr="003C6BF5" w:rsidTr="003C6BF5">
        <w:trPr>
          <w:trHeight w:val="465"/>
        </w:trPr>
        <w:tc>
          <w:tcPr>
            <w:tcW w:w="863" w:type="dxa"/>
            <w:tcBorders>
              <w:top w:val="nil"/>
              <w:left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2031</w:t>
            </w:r>
          </w:p>
        </w:tc>
        <w:tc>
          <w:tcPr>
            <w:tcW w:w="1133" w:type="dxa"/>
            <w:tcBorders>
              <w:top w:val="nil"/>
              <w:left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993814</w:t>
            </w:r>
          </w:p>
        </w:tc>
        <w:tc>
          <w:tcPr>
            <w:tcW w:w="993" w:type="dxa"/>
            <w:tcBorders>
              <w:top w:val="nil"/>
              <w:left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449584</w:t>
            </w:r>
          </w:p>
        </w:tc>
        <w:tc>
          <w:tcPr>
            <w:tcW w:w="993" w:type="dxa"/>
            <w:tcBorders>
              <w:top w:val="nil"/>
              <w:left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544230</w:t>
            </w:r>
          </w:p>
        </w:tc>
        <w:tc>
          <w:tcPr>
            <w:tcW w:w="995" w:type="dxa"/>
            <w:tcBorders>
              <w:top w:val="nil"/>
              <w:left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720649</w:t>
            </w:r>
          </w:p>
        </w:tc>
        <w:tc>
          <w:tcPr>
            <w:tcW w:w="992" w:type="dxa"/>
            <w:tcBorders>
              <w:top w:val="nil"/>
              <w:left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322570</w:t>
            </w:r>
          </w:p>
        </w:tc>
        <w:tc>
          <w:tcPr>
            <w:tcW w:w="992" w:type="dxa"/>
            <w:tcBorders>
              <w:top w:val="nil"/>
              <w:left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398079</w:t>
            </w:r>
          </w:p>
        </w:tc>
        <w:tc>
          <w:tcPr>
            <w:tcW w:w="992" w:type="dxa"/>
            <w:tcBorders>
              <w:top w:val="nil"/>
              <w:left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273165</w:t>
            </w:r>
          </w:p>
        </w:tc>
        <w:tc>
          <w:tcPr>
            <w:tcW w:w="993" w:type="dxa"/>
            <w:tcBorders>
              <w:top w:val="nil"/>
              <w:left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127014</w:t>
            </w:r>
          </w:p>
        </w:tc>
        <w:tc>
          <w:tcPr>
            <w:tcW w:w="992" w:type="dxa"/>
            <w:tcBorders>
              <w:top w:val="nil"/>
              <w:left w:val="nil"/>
              <w:right w:val="nil"/>
            </w:tcBorders>
            <w:shd w:val="clear" w:color="auto" w:fill="auto"/>
            <w:noWrap/>
            <w:vAlign w:val="bottom"/>
          </w:tcPr>
          <w:p w:rsidR="003C6BF5" w:rsidRPr="003C6BF5" w:rsidRDefault="003C6BF5" w:rsidP="003C6BF5">
            <w:pPr>
              <w:jc w:val="right"/>
              <w:rPr>
                <w:rFonts w:cs="Times New Roman"/>
                <w:sz w:val="24"/>
                <w:szCs w:val="24"/>
              </w:rPr>
            </w:pPr>
            <w:r w:rsidRPr="003C6BF5">
              <w:rPr>
                <w:rFonts w:cs="Times New Roman"/>
                <w:sz w:val="24"/>
                <w:szCs w:val="24"/>
              </w:rPr>
              <w:t>146151</w:t>
            </w:r>
          </w:p>
        </w:tc>
      </w:tr>
      <w:tr w:rsidR="003C6BF5" w:rsidRPr="003C6BF5" w:rsidTr="003C6BF5">
        <w:trPr>
          <w:trHeight w:val="261"/>
        </w:trPr>
        <w:tc>
          <w:tcPr>
            <w:tcW w:w="863" w:type="dxa"/>
            <w:tcBorders>
              <w:top w:val="nil"/>
              <w:left w:val="nil"/>
              <w:bottom w:val="single" w:sz="4" w:space="0" w:color="auto"/>
              <w:right w:val="nil"/>
            </w:tcBorders>
            <w:shd w:val="clear" w:color="auto" w:fill="auto"/>
            <w:noWrap/>
            <w:vAlign w:val="bottom"/>
          </w:tcPr>
          <w:p w:rsidR="003C6BF5" w:rsidRPr="003C6BF5" w:rsidRDefault="003C6BF5" w:rsidP="003C6BF5">
            <w:pPr>
              <w:rPr>
                <w:rFonts w:cs="Times New Roman"/>
                <w:sz w:val="24"/>
                <w:szCs w:val="24"/>
              </w:rPr>
            </w:pPr>
          </w:p>
        </w:tc>
        <w:tc>
          <w:tcPr>
            <w:tcW w:w="1133" w:type="dxa"/>
            <w:tcBorders>
              <w:top w:val="nil"/>
              <w:left w:val="nil"/>
              <w:bottom w:val="single" w:sz="4" w:space="0" w:color="auto"/>
              <w:right w:val="nil"/>
            </w:tcBorders>
            <w:shd w:val="clear" w:color="auto" w:fill="auto"/>
            <w:noWrap/>
            <w:vAlign w:val="bottom"/>
          </w:tcPr>
          <w:p w:rsidR="003C6BF5" w:rsidRPr="003C6BF5" w:rsidRDefault="003C6BF5" w:rsidP="003C6BF5">
            <w:pPr>
              <w:rPr>
                <w:rFonts w:cs="Times New Roman"/>
                <w:sz w:val="24"/>
                <w:szCs w:val="24"/>
              </w:rPr>
            </w:pPr>
          </w:p>
        </w:tc>
        <w:tc>
          <w:tcPr>
            <w:tcW w:w="993" w:type="dxa"/>
            <w:tcBorders>
              <w:top w:val="nil"/>
              <w:left w:val="nil"/>
              <w:bottom w:val="single" w:sz="4" w:space="0" w:color="auto"/>
              <w:right w:val="nil"/>
            </w:tcBorders>
            <w:shd w:val="clear" w:color="auto" w:fill="auto"/>
            <w:noWrap/>
            <w:vAlign w:val="bottom"/>
          </w:tcPr>
          <w:p w:rsidR="003C6BF5" w:rsidRPr="003C6BF5" w:rsidRDefault="003C6BF5" w:rsidP="003C6BF5">
            <w:pPr>
              <w:rPr>
                <w:rFonts w:cs="Times New Roman"/>
                <w:sz w:val="24"/>
                <w:szCs w:val="24"/>
              </w:rPr>
            </w:pPr>
          </w:p>
        </w:tc>
        <w:tc>
          <w:tcPr>
            <w:tcW w:w="993" w:type="dxa"/>
            <w:tcBorders>
              <w:top w:val="nil"/>
              <w:left w:val="nil"/>
              <w:bottom w:val="single" w:sz="4" w:space="0" w:color="auto"/>
              <w:right w:val="nil"/>
            </w:tcBorders>
            <w:shd w:val="clear" w:color="auto" w:fill="auto"/>
            <w:noWrap/>
            <w:vAlign w:val="bottom"/>
          </w:tcPr>
          <w:p w:rsidR="003C6BF5" w:rsidRPr="003C6BF5" w:rsidRDefault="003C6BF5" w:rsidP="003C6BF5">
            <w:pPr>
              <w:rPr>
                <w:rFonts w:cs="Times New Roman"/>
                <w:sz w:val="24"/>
                <w:szCs w:val="24"/>
              </w:rPr>
            </w:pPr>
          </w:p>
        </w:tc>
        <w:tc>
          <w:tcPr>
            <w:tcW w:w="995" w:type="dxa"/>
            <w:tcBorders>
              <w:top w:val="nil"/>
              <w:left w:val="nil"/>
              <w:bottom w:val="single" w:sz="4" w:space="0" w:color="auto"/>
              <w:right w:val="nil"/>
            </w:tcBorders>
            <w:shd w:val="clear" w:color="auto" w:fill="auto"/>
            <w:noWrap/>
            <w:vAlign w:val="bottom"/>
          </w:tcPr>
          <w:p w:rsidR="003C6BF5" w:rsidRPr="003C6BF5" w:rsidRDefault="003C6BF5" w:rsidP="003C6BF5">
            <w:pPr>
              <w:rPr>
                <w:rFonts w:cs="Times New Roman"/>
                <w:sz w:val="24"/>
                <w:szCs w:val="24"/>
              </w:rPr>
            </w:pPr>
          </w:p>
        </w:tc>
        <w:tc>
          <w:tcPr>
            <w:tcW w:w="992" w:type="dxa"/>
            <w:tcBorders>
              <w:top w:val="nil"/>
              <w:left w:val="nil"/>
              <w:bottom w:val="single" w:sz="4" w:space="0" w:color="auto"/>
              <w:right w:val="nil"/>
            </w:tcBorders>
            <w:shd w:val="clear" w:color="auto" w:fill="auto"/>
            <w:noWrap/>
            <w:vAlign w:val="bottom"/>
          </w:tcPr>
          <w:p w:rsidR="003C6BF5" w:rsidRPr="003C6BF5" w:rsidRDefault="003C6BF5" w:rsidP="003C6BF5">
            <w:pPr>
              <w:rPr>
                <w:rFonts w:cs="Times New Roman"/>
                <w:sz w:val="24"/>
                <w:szCs w:val="24"/>
              </w:rPr>
            </w:pPr>
          </w:p>
        </w:tc>
        <w:tc>
          <w:tcPr>
            <w:tcW w:w="992" w:type="dxa"/>
            <w:tcBorders>
              <w:top w:val="nil"/>
              <w:left w:val="nil"/>
              <w:bottom w:val="single" w:sz="4" w:space="0" w:color="auto"/>
              <w:right w:val="nil"/>
            </w:tcBorders>
            <w:shd w:val="clear" w:color="auto" w:fill="auto"/>
            <w:noWrap/>
            <w:vAlign w:val="bottom"/>
          </w:tcPr>
          <w:p w:rsidR="003C6BF5" w:rsidRPr="003C6BF5" w:rsidRDefault="003C6BF5" w:rsidP="003C6BF5">
            <w:pPr>
              <w:rPr>
                <w:rFonts w:cs="Times New Roman"/>
                <w:sz w:val="24"/>
                <w:szCs w:val="24"/>
              </w:rPr>
            </w:pPr>
          </w:p>
        </w:tc>
        <w:tc>
          <w:tcPr>
            <w:tcW w:w="992" w:type="dxa"/>
            <w:tcBorders>
              <w:top w:val="nil"/>
              <w:left w:val="nil"/>
              <w:bottom w:val="single" w:sz="4" w:space="0" w:color="auto"/>
              <w:right w:val="nil"/>
            </w:tcBorders>
            <w:shd w:val="clear" w:color="auto" w:fill="auto"/>
            <w:noWrap/>
            <w:vAlign w:val="bottom"/>
          </w:tcPr>
          <w:p w:rsidR="003C6BF5" w:rsidRPr="003C6BF5" w:rsidRDefault="003C6BF5" w:rsidP="003C6BF5">
            <w:pPr>
              <w:rPr>
                <w:rFonts w:cs="Times New Roman"/>
                <w:sz w:val="24"/>
                <w:szCs w:val="24"/>
              </w:rPr>
            </w:pPr>
          </w:p>
        </w:tc>
        <w:tc>
          <w:tcPr>
            <w:tcW w:w="993" w:type="dxa"/>
            <w:tcBorders>
              <w:top w:val="nil"/>
              <w:left w:val="nil"/>
              <w:bottom w:val="single" w:sz="4" w:space="0" w:color="auto"/>
              <w:right w:val="nil"/>
            </w:tcBorders>
            <w:shd w:val="clear" w:color="auto" w:fill="auto"/>
            <w:noWrap/>
            <w:vAlign w:val="bottom"/>
          </w:tcPr>
          <w:p w:rsidR="003C6BF5" w:rsidRPr="003C6BF5" w:rsidRDefault="003C6BF5" w:rsidP="003C6BF5">
            <w:pPr>
              <w:rPr>
                <w:rFonts w:cs="Times New Roman"/>
                <w:sz w:val="24"/>
                <w:szCs w:val="24"/>
              </w:rPr>
            </w:pPr>
          </w:p>
        </w:tc>
        <w:tc>
          <w:tcPr>
            <w:tcW w:w="992" w:type="dxa"/>
            <w:tcBorders>
              <w:top w:val="nil"/>
              <w:left w:val="nil"/>
              <w:bottom w:val="single" w:sz="4" w:space="0" w:color="auto"/>
              <w:right w:val="nil"/>
            </w:tcBorders>
            <w:shd w:val="clear" w:color="auto" w:fill="auto"/>
            <w:noWrap/>
            <w:vAlign w:val="bottom"/>
          </w:tcPr>
          <w:p w:rsidR="003C6BF5" w:rsidRPr="003C6BF5" w:rsidRDefault="003C6BF5" w:rsidP="003C6BF5">
            <w:pPr>
              <w:rPr>
                <w:rFonts w:cs="Times New Roman"/>
                <w:sz w:val="24"/>
                <w:szCs w:val="24"/>
              </w:rPr>
            </w:pPr>
          </w:p>
        </w:tc>
      </w:tr>
    </w:tbl>
    <w:p w:rsidR="003C6BF5" w:rsidRPr="003C6BF5" w:rsidRDefault="003C6BF5" w:rsidP="003C6BF5">
      <w:pPr>
        <w:ind w:firstLine="684"/>
        <w:jc w:val="both"/>
        <w:rPr>
          <w:rFonts w:cs="Times New Roman"/>
          <w:bCs/>
        </w:rPr>
      </w:pPr>
    </w:p>
    <w:p w:rsidR="003C6BF5" w:rsidRPr="003C6BF5" w:rsidRDefault="003C6BF5" w:rsidP="003C6BF5">
      <w:pPr>
        <w:ind w:firstLine="684"/>
        <w:jc w:val="both"/>
        <w:rPr>
          <w:rFonts w:cs="Times New Roman"/>
          <w:b/>
          <w:bCs/>
        </w:rPr>
      </w:pPr>
      <w:r w:rsidRPr="003C6BF5">
        <w:rPr>
          <w:rFonts w:cs="Times New Roman"/>
          <w:b/>
          <w:bCs/>
        </w:rPr>
        <w:t xml:space="preserve">1.3. Анализ ситуации на рынке труда Курской области </w:t>
      </w:r>
    </w:p>
    <w:p w:rsidR="003C6BF5" w:rsidRPr="003C6BF5" w:rsidRDefault="003C6BF5" w:rsidP="003C6BF5">
      <w:pPr>
        <w:ind w:firstLine="709"/>
        <w:jc w:val="both"/>
        <w:rPr>
          <w:rFonts w:cs="Times New Roman"/>
        </w:rPr>
      </w:pPr>
    </w:p>
    <w:p w:rsidR="003C6BF5" w:rsidRPr="003C6BF5" w:rsidRDefault="003C6BF5" w:rsidP="003C6BF5">
      <w:pPr>
        <w:ind w:firstLine="709"/>
        <w:jc w:val="both"/>
        <w:rPr>
          <w:rFonts w:cs="Times New Roman"/>
        </w:rPr>
      </w:pPr>
      <w:r w:rsidRPr="003C6BF5">
        <w:rPr>
          <w:rFonts w:cs="Times New Roman"/>
        </w:rPr>
        <w:t xml:space="preserve">Ситуация на рынке труда Курской области в течение 2007 года и январе – сентябре 2008 года складывалась под влиянием положительной динамики макроэкономических показателей, которые оказали благоприятное воздействие на занятость и безработицу. </w:t>
      </w:r>
    </w:p>
    <w:p w:rsidR="003C6BF5" w:rsidRPr="003C6BF5" w:rsidRDefault="003C6BF5" w:rsidP="003C6BF5">
      <w:pPr>
        <w:ind w:firstLine="709"/>
        <w:jc w:val="both"/>
        <w:rPr>
          <w:rFonts w:cs="Times New Roman"/>
        </w:rPr>
      </w:pPr>
      <w:r w:rsidRPr="003C6BF5">
        <w:rPr>
          <w:rFonts w:cs="Times New Roman"/>
        </w:rPr>
        <w:t xml:space="preserve">За период в среднем за 2007-2008 гг. количество безработных граждан возросло на 0,3 тысячи человек, уровень регистрируемой безработицы возрос с 1,2 % до 1,3 %. </w:t>
      </w:r>
    </w:p>
    <w:p w:rsidR="003C6BF5" w:rsidRPr="003C6BF5" w:rsidRDefault="003C6BF5" w:rsidP="003C6BF5">
      <w:pPr>
        <w:ind w:firstLine="720"/>
        <w:jc w:val="both"/>
        <w:rPr>
          <w:rFonts w:cs="Times New Roman"/>
        </w:rPr>
      </w:pPr>
      <w:proofErr w:type="gramStart"/>
      <w:r w:rsidRPr="003C6BF5">
        <w:rPr>
          <w:rFonts w:cs="Times New Roman"/>
        </w:rPr>
        <w:t xml:space="preserve">Вследствие мирового финансово-экономического кризиса, начиная с </w:t>
      </w:r>
      <w:r w:rsidRPr="003C6BF5">
        <w:rPr>
          <w:rFonts w:cs="Times New Roman"/>
          <w:lang w:val="en-US"/>
        </w:rPr>
        <w:t>IV</w:t>
      </w:r>
      <w:r w:rsidRPr="003C6BF5">
        <w:rPr>
          <w:rFonts w:cs="Times New Roman"/>
        </w:rPr>
        <w:t xml:space="preserve"> квартала 2008 года, на рынке труда Курской области наметились негативные тенденции, свидетельствующие об ухудшении экономической ситуации в организациях различных видов экономической деятельности: работодатели активно использовали режимы неполного рабочего времени, отпуска без сохранения заработной платы, увеличились масштабы высвобождений работников, возросло количество обращений граждан в органы службы занятости.</w:t>
      </w:r>
      <w:proofErr w:type="gramEnd"/>
    </w:p>
    <w:p w:rsidR="003C6BF5" w:rsidRPr="003C6BF5" w:rsidRDefault="003C6BF5" w:rsidP="003C6BF5">
      <w:pPr>
        <w:ind w:firstLine="708"/>
        <w:jc w:val="both"/>
        <w:rPr>
          <w:rFonts w:cs="Times New Roman"/>
        </w:rPr>
      </w:pPr>
      <w:r w:rsidRPr="003C6BF5">
        <w:rPr>
          <w:rFonts w:cs="Times New Roman"/>
        </w:rPr>
        <w:t>За октябрь-декабрь 2008 года было признано безработными 4,8 тысяч человек. В среднем еженедельно признавалось безработными более 400 человек, что в 1,7 раза больше, чем в среднем еженедельно признавалось в период с января по сентябрь 2008 года.</w:t>
      </w:r>
    </w:p>
    <w:p w:rsidR="003C6BF5" w:rsidRPr="003C6BF5" w:rsidRDefault="003C6BF5" w:rsidP="003C6BF5">
      <w:pPr>
        <w:ind w:firstLine="708"/>
        <w:jc w:val="both"/>
        <w:rPr>
          <w:rFonts w:cs="Times New Roman"/>
        </w:rPr>
      </w:pPr>
      <w:r w:rsidRPr="003C6BF5">
        <w:rPr>
          <w:rFonts w:cs="Times New Roman"/>
        </w:rPr>
        <w:t>Среднегодовая численность занятых в экономике сократилась с 591,9 тысяч человек в 2008 году до 580,6 тысяч человек в 2009 году.</w:t>
      </w:r>
    </w:p>
    <w:p w:rsidR="003C6BF5" w:rsidRPr="003C6BF5" w:rsidRDefault="003C6BF5" w:rsidP="003C6BF5">
      <w:pPr>
        <w:ind w:firstLine="708"/>
        <w:jc w:val="both"/>
        <w:rPr>
          <w:rFonts w:cs="Times New Roman"/>
        </w:rPr>
      </w:pPr>
      <w:r w:rsidRPr="003C6BF5">
        <w:rPr>
          <w:rFonts w:cs="Times New Roman"/>
        </w:rPr>
        <w:t xml:space="preserve">Экономическая нестабильность вызвала снижение объемов движения рабочей силы на крупных и средних предприятиях, где в 2007 году было занято 314,1 тысяч человек (55,1% от численности занятых в экономике), а в 2008 году – 297,1 тысяч человек (52,9% соответствующего показателя). </w:t>
      </w:r>
    </w:p>
    <w:p w:rsidR="003C6BF5" w:rsidRPr="003C6BF5" w:rsidRDefault="003C6BF5" w:rsidP="003C6BF5">
      <w:pPr>
        <w:ind w:firstLine="720"/>
        <w:jc w:val="both"/>
        <w:rPr>
          <w:rFonts w:cs="Times New Roman"/>
          <w:color w:val="000000"/>
        </w:rPr>
      </w:pPr>
      <w:r w:rsidRPr="003C6BF5">
        <w:rPr>
          <w:rFonts w:cs="Times New Roman"/>
        </w:rPr>
        <w:t xml:space="preserve">Снижение объемов производства вызвало необходимость высвобождения избыточной рабочей силы. Наиболее интенсивное высвобождение работников отмечено в 1 квартале 2009 года. </w:t>
      </w:r>
      <w:r w:rsidRPr="003C6BF5">
        <w:rPr>
          <w:rFonts w:cs="Times New Roman"/>
          <w:color w:val="000000"/>
        </w:rPr>
        <w:t>Мониторинг отраслевой принадлежности предприятий по видам экономической деятельности показал следующие масштабы увольнений:</w:t>
      </w:r>
    </w:p>
    <w:p w:rsidR="003C6BF5" w:rsidRPr="003C6BF5" w:rsidRDefault="003C6BF5" w:rsidP="003C6BF5">
      <w:pPr>
        <w:ind w:firstLine="708"/>
        <w:jc w:val="both"/>
        <w:rPr>
          <w:rFonts w:cs="Times New Roman"/>
          <w:color w:val="000000"/>
        </w:rPr>
      </w:pPr>
      <w:r w:rsidRPr="003C6BF5">
        <w:rPr>
          <w:rFonts w:cs="Times New Roman"/>
          <w:color w:val="000000"/>
        </w:rPr>
        <w:t xml:space="preserve">обрабатывающие производства – 2692 человека; </w:t>
      </w:r>
    </w:p>
    <w:p w:rsidR="003C6BF5" w:rsidRPr="003C6BF5" w:rsidRDefault="003C6BF5" w:rsidP="003C6BF5">
      <w:pPr>
        <w:ind w:firstLine="708"/>
        <w:jc w:val="both"/>
        <w:rPr>
          <w:rFonts w:cs="Times New Roman"/>
          <w:color w:val="000000"/>
        </w:rPr>
      </w:pPr>
      <w:r w:rsidRPr="003C6BF5">
        <w:rPr>
          <w:rFonts w:cs="Times New Roman"/>
          <w:color w:val="000000"/>
        </w:rPr>
        <w:t>сельское хозяйство, охота и лесное хозяйство – 87 человек;</w:t>
      </w:r>
    </w:p>
    <w:p w:rsidR="003C6BF5" w:rsidRPr="003C6BF5" w:rsidRDefault="003C6BF5" w:rsidP="003C6BF5">
      <w:pPr>
        <w:ind w:firstLine="708"/>
        <w:jc w:val="both"/>
        <w:rPr>
          <w:rFonts w:cs="Times New Roman"/>
          <w:color w:val="000000"/>
        </w:rPr>
      </w:pPr>
      <w:r w:rsidRPr="003C6BF5">
        <w:rPr>
          <w:rFonts w:cs="Times New Roman"/>
          <w:color w:val="000000"/>
        </w:rPr>
        <w:t>здравоохранение – 125 человек;</w:t>
      </w:r>
    </w:p>
    <w:p w:rsidR="003C6BF5" w:rsidRPr="003C6BF5" w:rsidRDefault="003C6BF5" w:rsidP="003C6BF5">
      <w:pPr>
        <w:ind w:firstLine="708"/>
        <w:jc w:val="both"/>
        <w:rPr>
          <w:rFonts w:cs="Times New Roman"/>
          <w:color w:val="000000"/>
        </w:rPr>
      </w:pPr>
      <w:r w:rsidRPr="003C6BF5">
        <w:rPr>
          <w:rFonts w:cs="Times New Roman"/>
          <w:color w:val="000000"/>
        </w:rPr>
        <w:lastRenderedPageBreak/>
        <w:t>предоставление коммунальных, социальных, персональных и прочих услуг – 337 человек.</w:t>
      </w:r>
    </w:p>
    <w:p w:rsidR="003C6BF5" w:rsidRPr="003C6BF5" w:rsidRDefault="003C6BF5" w:rsidP="003C6BF5">
      <w:pPr>
        <w:ind w:firstLine="708"/>
        <w:jc w:val="both"/>
        <w:rPr>
          <w:rFonts w:cs="Times New Roman"/>
          <w:color w:val="000000"/>
        </w:rPr>
      </w:pPr>
      <w:r w:rsidRPr="003C6BF5">
        <w:rPr>
          <w:rFonts w:cs="Times New Roman"/>
          <w:color w:val="000000"/>
        </w:rPr>
        <w:t>В целях сохранения кадрового потенциала предприятий работодателями вводились режимы неполного рабочего времени. С 2007 по 2009 год численность работников, занятых неполное рабочее время увеличилась в 3,2 раза и составила 5,9 тысяч человек, а численность работников, находящихся в административных отпусках увеличилась в 1,3 раза и составила 10,0 тысяч человек.</w:t>
      </w:r>
    </w:p>
    <w:p w:rsidR="003C6BF5" w:rsidRPr="003C6BF5" w:rsidRDefault="003C6BF5" w:rsidP="003C6BF5">
      <w:pPr>
        <w:ind w:firstLine="708"/>
        <w:jc w:val="both"/>
        <w:rPr>
          <w:rFonts w:cs="Times New Roman"/>
          <w:color w:val="000000"/>
        </w:rPr>
      </w:pPr>
      <w:r w:rsidRPr="003C6BF5">
        <w:rPr>
          <w:rFonts w:cs="Times New Roman"/>
          <w:color w:val="000000"/>
        </w:rPr>
        <w:t>Уровень общей безработицы (отношение общей численности безработных по методологии МОТ к экономически активному населению) увеличился с 7,3% в 2006 году до 8,8% в 2009 году.</w:t>
      </w:r>
    </w:p>
    <w:p w:rsidR="003C6BF5" w:rsidRPr="003C6BF5" w:rsidRDefault="003C6BF5" w:rsidP="003C6BF5">
      <w:pPr>
        <w:ind w:firstLine="708"/>
        <w:jc w:val="both"/>
        <w:rPr>
          <w:rFonts w:cs="Times New Roman"/>
          <w:color w:val="000000"/>
        </w:rPr>
      </w:pPr>
      <w:r w:rsidRPr="003C6BF5">
        <w:rPr>
          <w:rFonts w:cs="Times New Roman"/>
          <w:color w:val="000000"/>
        </w:rPr>
        <w:t>Вследствие кризисных явлений уровень регистрируемой безработицы возрос с показателя 1,3% в январе 2009 до 2,1% в апреле 2009 года.</w:t>
      </w:r>
    </w:p>
    <w:p w:rsidR="003C6BF5" w:rsidRPr="003C6BF5" w:rsidRDefault="003C6BF5" w:rsidP="003C6BF5">
      <w:pPr>
        <w:ind w:firstLine="708"/>
        <w:jc w:val="both"/>
        <w:rPr>
          <w:rFonts w:cs="Times New Roman"/>
          <w:color w:val="000000"/>
        </w:rPr>
      </w:pPr>
      <w:r w:rsidRPr="003C6BF5">
        <w:rPr>
          <w:rFonts w:cs="Times New Roman"/>
          <w:color w:val="000000"/>
        </w:rPr>
        <w:t>Существующие проблемы определили необходимость реализации мероприятий активной политики занятости населения по следующим основным направлениям:</w:t>
      </w:r>
    </w:p>
    <w:p w:rsidR="003C6BF5" w:rsidRPr="003C6BF5" w:rsidRDefault="003C6BF5" w:rsidP="003C6BF5">
      <w:pPr>
        <w:ind w:firstLine="708"/>
        <w:jc w:val="both"/>
        <w:rPr>
          <w:rFonts w:cs="Times New Roman"/>
          <w:color w:val="000000"/>
        </w:rPr>
      </w:pPr>
      <w:r w:rsidRPr="003C6BF5">
        <w:rPr>
          <w:rFonts w:cs="Times New Roman"/>
          <w:color w:val="000000"/>
        </w:rPr>
        <w:t>обеспечения социальных гарантий гражданам, потерявшим работу;</w:t>
      </w:r>
    </w:p>
    <w:p w:rsidR="003C6BF5" w:rsidRPr="003C6BF5" w:rsidRDefault="003C6BF5" w:rsidP="003C6BF5">
      <w:pPr>
        <w:ind w:firstLine="708"/>
        <w:jc w:val="both"/>
        <w:rPr>
          <w:rFonts w:cs="Times New Roman"/>
          <w:color w:val="000000"/>
        </w:rPr>
      </w:pPr>
      <w:r w:rsidRPr="003C6BF5">
        <w:rPr>
          <w:rFonts w:cs="Times New Roman"/>
          <w:color w:val="000000"/>
        </w:rPr>
        <w:t>развитие системы профессиональной подготовки в целях повышения конкурентоспособности рабочей силы на рынке труда;</w:t>
      </w:r>
    </w:p>
    <w:p w:rsidR="003C6BF5" w:rsidRPr="003C6BF5" w:rsidRDefault="003C6BF5" w:rsidP="003C6BF5">
      <w:pPr>
        <w:ind w:firstLine="708"/>
        <w:jc w:val="both"/>
        <w:rPr>
          <w:rFonts w:cs="Times New Roman"/>
          <w:color w:val="000000"/>
        </w:rPr>
      </w:pPr>
      <w:r w:rsidRPr="003C6BF5">
        <w:rPr>
          <w:rFonts w:cs="Times New Roman"/>
          <w:color w:val="000000"/>
        </w:rPr>
        <w:t>поддержки малого бизнеса в целях создания новых рабочих мест и содействия занятости населения;</w:t>
      </w:r>
    </w:p>
    <w:p w:rsidR="003C6BF5" w:rsidRPr="003C6BF5" w:rsidRDefault="003C6BF5" w:rsidP="003C6BF5">
      <w:pPr>
        <w:ind w:firstLine="708"/>
        <w:jc w:val="both"/>
        <w:rPr>
          <w:rFonts w:cs="Times New Roman"/>
          <w:color w:val="000000"/>
        </w:rPr>
      </w:pPr>
      <w:r w:rsidRPr="003C6BF5">
        <w:rPr>
          <w:rFonts w:cs="Times New Roman"/>
          <w:color w:val="000000"/>
        </w:rPr>
        <w:t>оказание содействия предприятиям в организации опережающего профессионального обучения работников, находящихся под риском увольнения;</w:t>
      </w:r>
    </w:p>
    <w:p w:rsidR="003C6BF5" w:rsidRPr="003C6BF5" w:rsidRDefault="003C6BF5" w:rsidP="003C6BF5">
      <w:pPr>
        <w:ind w:firstLine="708"/>
        <w:jc w:val="both"/>
        <w:rPr>
          <w:rFonts w:cs="Times New Roman"/>
          <w:color w:val="000000"/>
        </w:rPr>
      </w:pPr>
      <w:r w:rsidRPr="003C6BF5">
        <w:rPr>
          <w:rFonts w:cs="Times New Roman"/>
          <w:color w:val="000000"/>
        </w:rPr>
        <w:t>расширение объемов и видов общественных работ;</w:t>
      </w:r>
    </w:p>
    <w:p w:rsidR="003C6BF5" w:rsidRPr="003C6BF5" w:rsidRDefault="003C6BF5" w:rsidP="003C6BF5">
      <w:pPr>
        <w:ind w:firstLine="708"/>
        <w:jc w:val="both"/>
        <w:rPr>
          <w:rFonts w:cs="Times New Roman"/>
          <w:color w:val="000000"/>
        </w:rPr>
      </w:pPr>
      <w:r w:rsidRPr="003C6BF5">
        <w:rPr>
          <w:rFonts w:cs="Times New Roman"/>
          <w:color w:val="000000"/>
        </w:rPr>
        <w:t>создание условий для обеспечения временной занятости работников, находящихся под риском увольнения.</w:t>
      </w:r>
    </w:p>
    <w:p w:rsidR="003C6BF5" w:rsidRPr="003C6BF5" w:rsidRDefault="003C6BF5" w:rsidP="003C6BF5">
      <w:pPr>
        <w:ind w:firstLine="708"/>
        <w:jc w:val="both"/>
        <w:rPr>
          <w:rFonts w:cs="Times New Roman"/>
          <w:color w:val="000000"/>
        </w:rPr>
      </w:pPr>
      <w:r w:rsidRPr="003C6BF5">
        <w:rPr>
          <w:rFonts w:cs="Times New Roman"/>
          <w:color w:val="000000"/>
        </w:rPr>
        <w:t>Решение поставленных задач потребовало внесение изменений в объемные показатели областной целевой программы «Содействие занятости населения Курской области на 2008-2010 годы», а также разработки дополнительных мероприятий, направленных на снижение напряженности на рынке труда.</w:t>
      </w:r>
    </w:p>
    <w:p w:rsidR="003C6BF5" w:rsidRPr="003C6BF5" w:rsidRDefault="003C6BF5" w:rsidP="003C6BF5">
      <w:pPr>
        <w:ind w:firstLine="708"/>
        <w:jc w:val="both"/>
        <w:rPr>
          <w:rFonts w:cs="Times New Roman"/>
          <w:color w:val="000000"/>
        </w:rPr>
      </w:pPr>
      <w:r w:rsidRPr="003C6BF5">
        <w:rPr>
          <w:rFonts w:cs="Times New Roman"/>
          <w:color w:val="000000"/>
        </w:rPr>
        <w:t xml:space="preserve">В результате мер, принятых в рамках программы «Содействие занятости населения Курской области на 2008-2010 годы», за период с начала 2008 года по второе полугодие 2010 года было организовано </w:t>
      </w:r>
      <w:r w:rsidRPr="003C6BF5">
        <w:rPr>
          <w:rFonts w:cs="Times New Roman"/>
        </w:rPr>
        <w:t>профессиональное обучение 5750 безработных граждан (в 3,5 раза выше запланированного показателя). В общественных работах приняли участие 14686 человек (120,4%). Организовано временное трудоустройство 32448 несовершеннолетних граждан в возрасте от 14 до 18 лет (91,1%). Оказано содействие самозанятости 395 безработным гражданам (123,4%). Профориентационные услуги получили 155339 безработных и незанятых граждан (90,8%).</w:t>
      </w:r>
    </w:p>
    <w:p w:rsidR="003C6BF5" w:rsidRPr="003C6BF5" w:rsidRDefault="003C6BF5" w:rsidP="003C6BF5">
      <w:pPr>
        <w:ind w:firstLine="708"/>
        <w:jc w:val="both"/>
        <w:rPr>
          <w:rFonts w:cs="Times New Roman"/>
        </w:rPr>
      </w:pPr>
      <w:proofErr w:type="gramStart"/>
      <w:r w:rsidRPr="003C6BF5">
        <w:rPr>
          <w:rFonts w:cs="Times New Roman"/>
          <w:color w:val="000000"/>
        </w:rPr>
        <w:t xml:space="preserve">Кроме того, в рамках постановления Правительства Российской Федерации от 31.12.2008г. № 1089 «О дополнительных мероприятиях, </w:t>
      </w:r>
      <w:r w:rsidRPr="003C6BF5">
        <w:rPr>
          <w:rFonts w:cs="Times New Roman"/>
          <w:color w:val="000000"/>
        </w:rPr>
        <w:lastRenderedPageBreak/>
        <w:t>направленных на снижение напряженности на рынке труда субъектов Российской Федерации», постановлением</w:t>
      </w:r>
      <w:r w:rsidRPr="003C6BF5">
        <w:rPr>
          <w:rFonts w:cs="Times New Roman"/>
        </w:rPr>
        <w:t xml:space="preserve"> Администрации Курской области от 25 февраля 2009 года № 57 утверждена программа дополнительных мероприятий, направленных на  снижение напряженности на рынке труда Курской области в 2009 году,</w:t>
      </w:r>
      <w:r w:rsidRPr="003C6BF5">
        <w:rPr>
          <w:rFonts w:cs="Times New Roman"/>
          <w:b/>
        </w:rPr>
        <w:t xml:space="preserve"> </w:t>
      </w:r>
      <w:r w:rsidRPr="003C6BF5">
        <w:rPr>
          <w:rFonts w:cs="Times New Roman"/>
        </w:rPr>
        <w:t>в рамках которой было организовано опережающее профессиональное обучение 1706</w:t>
      </w:r>
      <w:proofErr w:type="gramEnd"/>
      <w:r w:rsidRPr="003C6BF5">
        <w:rPr>
          <w:rFonts w:cs="Times New Roman"/>
        </w:rPr>
        <w:t xml:space="preserve"> работников, находящихся под риском увольнения; создано 15914 рабочих мест для организации стажировок, общественных и временных работ, 1400 человек получили финансовую поддержку на открытие собственного дела. По итогам реализации этой программы в 2009 году сохранена занятость свыше 13 тысяч человек, находящихся под риском увольнения.</w:t>
      </w:r>
    </w:p>
    <w:p w:rsidR="003C6BF5" w:rsidRPr="003C6BF5" w:rsidRDefault="003C6BF5" w:rsidP="003C6BF5">
      <w:pPr>
        <w:ind w:firstLine="709"/>
        <w:jc w:val="both"/>
        <w:rPr>
          <w:rFonts w:cs="Times New Roman"/>
          <w:color w:val="000000"/>
        </w:rPr>
      </w:pPr>
      <w:r w:rsidRPr="003C6BF5">
        <w:rPr>
          <w:rFonts w:cs="Times New Roman"/>
        </w:rPr>
        <w:t xml:space="preserve">Меры, принятые при реализации областных целевых программ, содержащих мероприятия, направленные на содействие занятости населения, позволили снизить напряженность на региональном рынке труда, сократить уровень регистрируемой безработицы с </w:t>
      </w:r>
      <w:r w:rsidRPr="003C6BF5">
        <w:rPr>
          <w:rFonts w:cs="Times New Roman"/>
          <w:color w:val="000000"/>
        </w:rPr>
        <w:t>2,1% в апреле до 1,9% в декабре 2009 года.</w:t>
      </w:r>
    </w:p>
    <w:p w:rsidR="003C6BF5" w:rsidRPr="003C6BF5" w:rsidRDefault="003C6BF5" w:rsidP="003C6BF5">
      <w:pPr>
        <w:ind w:firstLine="709"/>
        <w:jc w:val="both"/>
        <w:rPr>
          <w:rFonts w:cs="Times New Roman"/>
          <w:color w:val="000000"/>
        </w:rPr>
      </w:pPr>
      <w:r w:rsidRPr="003C6BF5">
        <w:rPr>
          <w:rFonts w:cs="Times New Roman"/>
          <w:color w:val="000000"/>
        </w:rPr>
        <w:t>Наметившиеся к концу 2009 года некоторое оживление промышленности вызвало повышение спроса работодателей на рабочих в сфере строительства, сварщиков, слесарей, токарей, фрезеровщиков. Востребованы специалисты в сфере услуг, общественного питания, медицине. Сохраняется потребность работодателей в высококвалифицированных специалистах в промышленности и сельском хозяйстве.</w:t>
      </w:r>
    </w:p>
    <w:p w:rsidR="003C6BF5" w:rsidRPr="003C6BF5" w:rsidRDefault="003C6BF5" w:rsidP="003C6BF5">
      <w:pPr>
        <w:ind w:firstLine="708"/>
        <w:jc w:val="both"/>
        <w:rPr>
          <w:rFonts w:cs="Times New Roman"/>
        </w:rPr>
      </w:pPr>
      <w:r w:rsidRPr="003C6BF5">
        <w:rPr>
          <w:rFonts w:cs="Times New Roman"/>
        </w:rPr>
        <w:t xml:space="preserve">Уровень безработицы к численности экономически активного населения Курской области в 2010 году по сравнению с 2009 годом снизился на </w:t>
      </w:r>
      <w:proofErr w:type="gramStart"/>
      <w:r w:rsidRPr="003C6BF5">
        <w:rPr>
          <w:rFonts w:cs="Times New Roman"/>
        </w:rPr>
        <w:t>0,6</w:t>
      </w:r>
      <w:proofErr w:type="gramEnd"/>
      <w:r w:rsidRPr="003C6BF5">
        <w:rPr>
          <w:rFonts w:cs="Times New Roman"/>
        </w:rPr>
        <w:t>% и составила 8,2%, за период декабрь 2010г. – февраль 2011г. – в среднем 6,9%, т. е. произошло снижение на 1,3%. По данному показателю Курская область занимает 10-е место по ЦФО.</w:t>
      </w:r>
    </w:p>
    <w:p w:rsidR="003C6BF5" w:rsidRPr="003C6BF5" w:rsidRDefault="003C6BF5" w:rsidP="003C6BF5">
      <w:pPr>
        <w:ind w:firstLine="708"/>
        <w:jc w:val="both"/>
        <w:rPr>
          <w:rFonts w:cs="Times New Roman"/>
        </w:rPr>
      </w:pPr>
      <w:proofErr w:type="gramStart"/>
      <w:r w:rsidRPr="003C6BF5">
        <w:rPr>
          <w:rFonts w:cs="Times New Roman"/>
        </w:rPr>
        <w:t>Численность работников, выбывших из организаций области, в январе текущего года составила 2,4 тыс. чел., что на 0,4 тыс. чел. больше, чем за февраль 2010г., хотя в 2011 г. наблюдается снижение по данному показателю с 2,7 тыс. чел. в январе до 2,4 тыс. чел. в феврале, в т. ч. в связи с сокращением численности работников с 0,1 тыс. чел. в январе</w:t>
      </w:r>
      <w:proofErr w:type="gramEnd"/>
      <w:r w:rsidRPr="003C6BF5">
        <w:rPr>
          <w:rFonts w:cs="Times New Roman"/>
        </w:rPr>
        <w:t xml:space="preserve"> до 0 в феврале.</w:t>
      </w:r>
    </w:p>
    <w:p w:rsidR="003C6BF5" w:rsidRPr="003C6BF5" w:rsidRDefault="003C6BF5" w:rsidP="003C6BF5">
      <w:pPr>
        <w:ind w:firstLine="708"/>
        <w:jc w:val="both"/>
        <w:rPr>
          <w:rFonts w:cs="Times New Roman"/>
        </w:rPr>
      </w:pPr>
      <w:r w:rsidRPr="003C6BF5">
        <w:rPr>
          <w:rFonts w:cs="Times New Roman"/>
        </w:rPr>
        <w:t>Численность работников, принятых в организации в феврале 2011г. снизилась по сравнению с аналогичным периодом 2010г. на 30% и составила 2,6 тыс. чел. Но по сравнению с количеством выбывших этот показатель за февраль месяц увеличился на 200 чел., в том числе на 100 чел. на дополнительные введенные места.</w:t>
      </w:r>
    </w:p>
    <w:p w:rsidR="003C6BF5" w:rsidRPr="003C6BF5" w:rsidRDefault="003C6BF5" w:rsidP="003C6BF5">
      <w:pPr>
        <w:ind w:firstLine="708"/>
        <w:jc w:val="both"/>
        <w:rPr>
          <w:rFonts w:cs="Times New Roman"/>
        </w:rPr>
      </w:pPr>
      <w:r w:rsidRPr="003C6BF5">
        <w:rPr>
          <w:rFonts w:cs="Times New Roman"/>
        </w:rPr>
        <w:t>На протяжении 2010г. наблюдается снижение численности требуемых работников на вакантные рабочие места с 1,6 до 1,4 тыс. чел. В январе 2011г. она составила 1,3 тыс. чел., а в феврале – 1,4 тыс. чел.</w:t>
      </w:r>
    </w:p>
    <w:p w:rsidR="003C6BF5" w:rsidRPr="003C6BF5" w:rsidRDefault="003C6BF5" w:rsidP="003C6BF5">
      <w:pPr>
        <w:ind w:firstLine="708"/>
        <w:jc w:val="both"/>
        <w:rPr>
          <w:rFonts w:cs="Times New Roman"/>
        </w:rPr>
      </w:pPr>
      <w:r w:rsidRPr="003C6BF5">
        <w:rPr>
          <w:rFonts w:cs="Times New Roman"/>
        </w:rPr>
        <w:t xml:space="preserve">Начиная с сентября прошлого года численность работников, находящихся в простое по вине работодателя остается постоянной и </w:t>
      </w:r>
      <w:r w:rsidRPr="003C6BF5">
        <w:rPr>
          <w:rFonts w:cs="Times New Roman"/>
        </w:rPr>
        <w:lastRenderedPageBreak/>
        <w:t xml:space="preserve">составляет 0,7 тыс. чел. Самый высокий уровень по данному показателю зафиксирован в августе 2010г. – 1,6 тыс. чел. </w:t>
      </w:r>
    </w:p>
    <w:p w:rsidR="003C6BF5" w:rsidRPr="003C6BF5" w:rsidRDefault="003C6BF5" w:rsidP="003C6BF5">
      <w:pPr>
        <w:ind w:firstLine="709"/>
        <w:jc w:val="both"/>
        <w:rPr>
          <w:rFonts w:cs="Times New Roman"/>
          <w:color w:val="000000"/>
        </w:rPr>
      </w:pPr>
      <w:r w:rsidRPr="003C6BF5">
        <w:rPr>
          <w:rFonts w:cs="Times New Roman"/>
          <w:color w:val="000000"/>
        </w:rPr>
        <w:t>При достаточно высоком уровне общей и регистрируемой безработицы профессионально-квалификационный состав рабочей силы не может удовлетворить заявленной потребности работодателей в специалистах, поскольку в большинстве случаев профессиональное образование и уровень подготовки безработных не соответствует заявленным вакансиям.</w:t>
      </w:r>
    </w:p>
    <w:p w:rsidR="003C6BF5" w:rsidRPr="003C6BF5" w:rsidRDefault="003C6BF5" w:rsidP="003C6BF5">
      <w:pPr>
        <w:ind w:firstLine="709"/>
        <w:jc w:val="both"/>
        <w:rPr>
          <w:rFonts w:cs="Times New Roman"/>
          <w:color w:val="000000"/>
        </w:rPr>
      </w:pPr>
      <w:r w:rsidRPr="003C6BF5">
        <w:rPr>
          <w:rFonts w:cs="Times New Roman"/>
          <w:color w:val="000000"/>
        </w:rPr>
        <w:t>Перераспределение трудовых ресурсов внутри региона и из соседних регионов не представляется возможным по причине дефицита на территории Курской и близлежащих областей необходимых высококвалифицированных кадров.</w:t>
      </w:r>
    </w:p>
    <w:p w:rsidR="003C6BF5" w:rsidRPr="003C6BF5" w:rsidRDefault="003C6BF5" w:rsidP="003C6BF5">
      <w:pPr>
        <w:ind w:firstLine="709"/>
        <w:jc w:val="both"/>
        <w:rPr>
          <w:rFonts w:cs="Times New Roman"/>
          <w:color w:val="000000"/>
        </w:rPr>
      </w:pPr>
      <w:r w:rsidRPr="003C6BF5">
        <w:rPr>
          <w:rFonts w:cs="Times New Roman"/>
          <w:color w:val="000000"/>
        </w:rPr>
        <w:t>Таким образом, существует реальная необходимость в привлечении дополнительной рабочей силы путем добровольного переселения в область соотечественников, проживающих за рубежом. Существующая социальная инфраструктура области способна обеспечить им достойные условия проживания.</w:t>
      </w:r>
    </w:p>
    <w:p w:rsidR="003C6BF5" w:rsidRPr="003C6BF5" w:rsidRDefault="003C6BF5" w:rsidP="003C6BF5">
      <w:pPr>
        <w:ind w:firstLine="709"/>
        <w:jc w:val="both"/>
        <w:rPr>
          <w:rFonts w:cs="Times New Roman"/>
          <w:color w:val="000000"/>
        </w:rPr>
      </w:pPr>
      <w:r w:rsidRPr="003C6BF5">
        <w:rPr>
          <w:rFonts w:cs="Times New Roman"/>
          <w:color w:val="000000"/>
        </w:rPr>
        <w:t>При разработке Программы учтены перспективы реализации в Курской области проектов, финансирование которых предусмотрено в рамках национальных проектов, действующих федеральных целевых программ, федеральных адресных инвестиционных программ, ведомственных целевых программ, а также стратегий развития отраслей.</w:t>
      </w:r>
    </w:p>
    <w:p w:rsidR="003C6BF5" w:rsidRPr="003C6BF5" w:rsidRDefault="003C6BF5" w:rsidP="003C6BF5">
      <w:pPr>
        <w:rPr>
          <w:rFonts w:cs="Times New Roman"/>
          <w:i/>
          <w:sz w:val="24"/>
          <w:szCs w:val="24"/>
        </w:rPr>
      </w:pPr>
    </w:p>
    <w:p w:rsidR="003C6BF5" w:rsidRPr="003C6BF5" w:rsidRDefault="003C6BF5" w:rsidP="003C6BF5">
      <w:pPr>
        <w:jc w:val="both"/>
        <w:rPr>
          <w:rFonts w:cs="Times New Roman"/>
          <w:b/>
        </w:rPr>
      </w:pPr>
      <w:r w:rsidRPr="003C6BF5">
        <w:rPr>
          <w:rFonts w:cs="Times New Roman"/>
          <w:i/>
        </w:rPr>
        <w:tab/>
      </w:r>
      <w:r w:rsidRPr="003C6BF5">
        <w:rPr>
          <w:rFonts w:cs="Times New Roman"/>
        </w:rPr>
        <w:t xml:space="preserve"> </w:t>
      </w:r>
      <w:r w:rsidRPr="003C6BF5">
        <w:rPr>
          <w:rFonts w:cs="Times New Roman"/>
          <w:b/>
          <w:lang w:val="en-US"/>
        </w:rPr>
        <w:t>II</w:t>
      </w:r>
      <w:r w:rsidRPr="003C6BF5">
        <w:rPr>
          <w:rFonts w:cs="Times New Roman"/>
          <w:b/>
        </w:rPr>
        <w:t>. ОПИСАНИЕ ПРОЕКТОВ ПЕРЕСЕЛЕНИЯ</w:t>
      </w:r>
    </w:p>
    <w:p w:rsidR="003C6BF5" w:rsidRPr="003C6BF5" w:rsidRDefault="003C6BF5" w:rsidP="003C6BF5">
      <w:pPr>
        <w:jc w:val="center"/>
        <w:rPr>
          <w:rFonts w:cs="Times New Roman"/>
          <w:b/>
        </w:rPr>
      </w:pPr>
    </w:p>
    <w:p w:rsidR="003C6BF5" w:rsidRPr="003C6BF5" w:rsidRDefault="003C6BF5" w:rsidP="003C6BF5">
      <w:pPr>
        <w:ind w:firstLine="709"/>
        <w:jc w:val="both"/>
        <w:rPr>
          <w:rFonts w:cs="Times New Roman"/>
          <w:b/>
        </w:rPr>
      </w:pPr>
      <w:r w:rsidRPr="003C6BF5">
        <w:rPr>
          <w:rFonts w:cs="Times New Roman"/>
          <w:b/>
        </w:rPr>
        <w:t>2.1. Проект переселения «Северный»</w:t>
      </w:r>
    </w:p>
    <w:p w:rsidR="003C6BF5" w:rsidRPr="003C6BF5" w:rsidRDefault="003C6BF5" w:rsidP="003C6BF5">
      <w:pPr>
        <w:ind w:firstLine="709"/>
        <w:jc w:val="both"/>
        <w:rPr>
          <w:rFonts w:cs="Times New Roman"/>
        </w:rPr>
      </w:pPr>
    </w:p>
    <w:p w:rsidR="003C6BF5" w:rsidRPr="003C6BF5" w:rsidRDefault="003C6BF5" w:rsidP="003C6BF5">
      <w:pPr>
        <w:ind w:firstLine="709"/>
        <w:jc w:val="both"/>
        <w:rPr>
          <w:rFonts w:cs="Times New Roman"/>
        </w:rPr>
      </w:pPr>
      <w:r w:rsidRPr="003C6BF5">
        <w:rPr>
          <w:rFonts w:cs="Times New Roman"/>
        </w:rPr>
        <w:t>Территория вселения «Северная» включает в себя территории 13-ти муниципальных районов и 5-ти городских округов Курской области.</w:t>
      </w:r>
    </w:p>
    <w:p w:rsidR="003C6BF5" w:rsidRPr="003C6BF5" w:rsidRDefault="003C6BF5" w:rsidP="003C6BF5">
      <w:pPr>
        <w:ind w:firstLine="709"/>
        <w:jc w:val="right"/>
        <w:rPr>
          <w:rFonts w:cs="Times New Roman"/>
          <w:sz w:val="24"/>
          <w:szCs w:val="24"/>
        </w:rPr>
      </w:pPr>
      <w:r w:rsidRPr="003C6BF5">
        <w:rPr>
          <w:rFonts w:cs="Times New Roman"/>
        </w:rPr>
        <w:tab/>
        <w:t xml:space="preserve"> </w:t>
      </w:r>
      <w:r w:rsidRPr="003C6BF5">
        <w:rPr>
          <w:rFonts w:cs="Times New Roman"/>
          <w:sz w:val="24"/>
          <w:szCs w:val="24"/>
        </w:rPr>
        <w:t>(на начало 2010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934"/>
        <w:gridCol w:w="1419"/>
        <w:gridCol w:w="1420"/>
        <w:gridCol w:w="1420"/>
        <w:gridCol w:w="1420"/>
      </w:tblGrid>
      <w:tr w:rsidR="003C6BF5" w:rsidRPr="003C6BF5" w:rsidTr="003C6BF5">
        <w:tc>
          <w:tcPr>
            <w:tcW w:w="674" w:type="dxa"/>
            <w:vMerge w:val="restart"/>
          </w:tcPr>
          <w:p w:rsidR="003C6BF5" w:rsidRPr="003C6BF5" w:rsidRDefault="003C6BF5" w:rsidP="003C6BF5">
            <w:pPr>
              <w:jc w:val="center"/>
              <w:rPr>
                <w:rFonts w:cs="Times New Roman"/>
                <w:b/>
              </w:rPr>
            </w:pPr>
            <w:r w:rsidRPr="003C6BF5">
              <w:rPr>
                <w:rFonts w:cs="Times New Roman"/>
                <w:sz w:val="24"/>
                <w:szCs w:val="24"/>
              </w:rPr>
              <w:t>№№ пп</w:t>
            </w:r>
          </w:p>
        </w:tc>
        <w:tc>
          <w:tcPr>
            <w:tcW w:w="2934" w:type="dxa"/>
            <w:vMerge w:val="restart"/>
          </w:tcPr>
          <w:p w:rsidR="003C6BF5" w:rsidRPr="003C6BF5" w:rsidRDefault="003C6BF5" w:rsidP="003C6BF5">
            <w:pPr>
              <w:jc w:val="center"/>
              <w:rPr>
                <w:rFonts w:cs="Times New Roman"/>
                <w:b/>
              </w:rPr>
            </w:pPr>
            <w:r w:rsidRPr="003C6BF5">
              <w:rPr>
                <w:rFonts w:cs="Times New Roman"/>
                <w:sz w:val="24"/>
                <w:szCs w:val="24"/>
              </w:rPr>
              <w:t>Наименование городского округа, муниципального  района</w:t>
            </w:r>
          </w:p>
        </w:tc>
        <w:tc>
          <w:tcPr>
            <w:tcW w:w="5679" w:type="dxa"/>
            <w:gridSpan w:val="4"/>
          </w:tcPr>
          <w:p w:rsidR="003C6BF5" w:rsidRPr="003C6BF5" w:rsidRDefault="003C6BF5" w:rsidP="003C6BF5">
            <w:pPr>
              <w:jc w:val="center"/>
              <w:rPr>
                <w:rFonts w:cs="Times New Roman"/>
                <w:b/>
              </w:rPr>
            </w:pPr>
            <w:r w:rsidRPr="003C6BF5">
              <w:rPr>
                <w:rFonts w:cs="Times New Roman"/>
                <w:sz w:val="24"/>
                <w:szCs w:val="24"/>
              </w:rPr>
              <w:t>Численность населения по годам (чел.)</w:t>
            </w:r>
          </w:p>
        </w:tc>
      </w:tr>
      <w:tr w:rsidR="003C6BF5" w:rsidRPr="003C6BF5" w:rsidTr="003C6BF5">
        <w:tc>
          <w:tcPr>
            <w:tcW w:w="674" w:type="dxa"/>
            <w:vMerge/>
          </w:tcPr>
          <w:p w:rsidR="003C6BF5" w:rsidRPr="003C6BF5" w:rsidRDefault="003C6BF5" w:rsidP="003C6BF5">
            <w:pPr>
              <w:jc w:val="center"/>
              <w:rPr>
                <w:rFonts w:cs="Times New Roman"/>
                <w:b/>
              </w:rPr>
            </w:pPr>
          </w:p>
        </w:tc>
        <w:tc>
          <w:tcPr>
            <w:tcW w:w="2934" w:type="dxa"/>
            <w:vMerge/>
          </w:tcPr>
          <w:p w:rsidR="003C6BF5" w:rsidRPr="003C6BF5" w:rsidRDefault="003C6BF5" w:rsidP="003C6BF5">
            <w:pPr>
              <w:jc w:val="center"/>
              <w:rPr>
                <w:rFonts w:cs="Times New Roman"/>
                <w:b/>
              </w:rPr>
            </w:pP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2007г.</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2008г.</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2009г.</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2010г.</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2934" w:type="dxa"/>
          </w:tcPr>
          <w:p w:rsidR="003C6BF5" w:rsidRPr="003C6BF5" w:rsidRDefault="003C6BF5" w:rsidP="003C6BF5">
            <w:pPr>
              <w:rPr>
                <w:rFonts w:cs="Times New Roman"/>
                <w:sz w:val="24"/>
                <w:szCs w:val="24"/>
              </w:rPr>
            </w:pPr>
            <w:r w:rsidRPr="003C6BF5">
              <w:rPr>
                <w:rFonts w:cs="Times New Roman"/>
                <w:sz w:val="24"/>
                <w:szCs w:val="24"/>
              </w:rPr>
              <w:t>г. Курск</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405907</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408148</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410840</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413528</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2934" w:type="dxa"/>
          </w:tcPr>
          <w:p w:rsidR="003C6BF5" w:rsidRPr="003C6BF5" w:rsidRDefault="003C6BF5" w:rsidP="003C6BF5">
            <w:pPr>
              <w:rPr>
                <w:rFonts w:cs="Times New Roman"/>
                <w:sz w:val="24"/>
                <w:szCs w:val="24"/>
              </w:rPr>
            </w:pPr>
            <w:r w:rsidRPr="003C6BF5">
              <w:rPr>
                <w:rFonts w:cs="Times New Roman"/>
                <w:sz w:val="24"/>
                <w:szCs w:val="24"/>
              </w:rPr>
              <w:t>г. Железногорск</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96676</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97436</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98069</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98594</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3</w:t>
            </w:r>
          </w:p>
        </w:tc>
        <w:tc>
          <w:tcPr>
            <w:tcW w:w="2934" w:type="dxa"/>
          </w:tcPr>
          <w:p w:rsidR="003C6BF5" w:rsidRPr="003C6BF5" w:rsidRDefault="003C6BF5" w:rsidP="003C6BF5">
            <w:pPr>
              <w:rPr>
                <w:rFonts w:cs="Times New Roman"/>
                <w:sz w:val="24"/>
                <w:szCs w:val="24"/>
              </w:rPr>
            </w:pPr>
            <w:r w:rsidRPr="003C6BF5">
              <w:rPr>
                <w:rFonts w:cs="Times New Roman"/>
                <w:sz w:val="24"/>
                <w:szCs w:val="24"/>
              </w:rPr>
              <w:t>г. Курчатов</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46626</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46938</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46899</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47060</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4</w:t>
            </w:r>
          </w:p>
        </w:tc>
        <w:tc>
          <w:tcPr>
            <w:tcW w:w="2934" w:type="dxa"/>
          </w:tcPr>
          <w:p w:rsidR="003C6BF5" w:rsidRPr="003C6BF5" w:rsidRDefault="003C6BF5" w:rsidP="003C6BF5">
            <w:pPr>
              <w:rPr>
                <w:rFonts w:cs="Times New Roman"/>
                <w:sz w:val="24"/>
                <w:szCs w:val="24"/>
              </w:rPr>
            </w:pPr>
            <w:r w:rsidRPr="003C6BF5">
              <w:rPr>
                <w:rFonts w:cs="Times New Roman"/>
                <w:sz w:val="24"/>
                <w:szCs w:val="24"/>
              </w:rPr>
              <w:t>г</w:t>
            </w:r>
            <w:proofErr w:type="gramStart"/>
            <w:r w:rsidRPr="003C6BF5">
              <w:rPr>
                <w:rFonts w:cs="Times New Roman"/>
                <w:sz w:val="24"/>
                <w:szCs w:val="24"/>
              </w:rPr>
              <w:t>.Л</w:t>
            </w:r>
            <w:proofErr w:type="gramEnd"/>
            <w:r w:rsidRPr="003C6BF5">
              <w:rPr>
                <w:rFonts w:cs="Times New Roman"/>
                <w:sz w:val="24"/>
                <w:szCs w:val="24"/>
              </w:rPr>
              <w:t>ьгов</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22164</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21844</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21634</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21332</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5</w:t>
            </w:r>
          </w:p>
        </w:tc>
        <w:tc>
          <w:tcPr>
            <w:tcW w:w="2934" w:type="dxa"/>
          </w:tcPr>
          <w:p w:rsidR="003C6BF5" w:rsidRPr="003C6BF5" w:rsidRDefault="003C6BF5" w:rsidP="003C6BF5">
            <w:pPr>
              <w:rPr>
                <w:rFonts w:cs="Times New Roman"/>
                <w:sz w:val="24"/>
                <w:szCs w:val="24"/>
              </w:rPr>
            </w:pPr>
            <w:r w:rsidRPr="003C6BF5">
              <w:rPr>
                <w:rFonts w:cs="Times New Roman"/>
                <w:sz w:val="24"/>
                <w:szCs w:val="24"/>
              </w:rPr>
              <w:t>г. Щигры</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18256</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17945</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17693</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17454</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6</w:t>
            </w:r>
          </w:p>
        </w:tc>
        <w:tc>
          <w:tcPr>
            <w:tcW w:w="2934" w:type="dxa"/>
          </w:tcPr>
          <w:p w:rsidR="003C6BF5" w:rsidRPr="003C6BF5" w:rsidRDefault="003C6BF5" w:rsidP="003C6BF5">
            <w:pPr>
              <w:rPr>
                <w:rFonts w:cs="Times New Roman"/>
                <w:sz w:val="24"/>
                <w:szCs w:val="24"/>
              </w:rPr>
            </w:pPr>
            <w:r w:rsidRPr="003C6BF5">
              <w:rPr>
                <w:rFonts w:cs="Times New Roman"/>
                <w:sz w:val="24"/>
                <w:szCs w:val="24"/>
              </w:rPr>
              <w:t>Дмитриевский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19336</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18758</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18245</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17762</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7</w:t>
            </w:r>
          </w:p>
        </w:tc>
        <w:tc>
          <w:tcPr>
            <w:tcW w:w="2934" w:type="dxa"/>
          </w:tcPr>
          <w:p w:rsidR="003C6BF5" w:rsidRPr="003C6BF5" w:rsidRDefault="003C6BF5" w:rsidP="003C6BF5">
            <w:pPr>
              <w:rPr>
                <w:rFonts w:cs="Times New Roman"/>
                <w:sz w:val="24"/>
                <w:szCs w:val="24"/>
              </w:rPr>
            </w:pPr>
            <w:r w:rsidRPr="003C6BF5">
              <w:rPr>
                <w:rFonts w:cs="Times New Roman"/>
                <w:sz w:val="24"/>
                <w:szCs w:val="24"/>
              </w:rPr>
              <w:t>Железногорский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17048</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16757</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16605</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16494</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8</w:t>
            </w:r>
          </w:p>
        </w:tc>
        <w:tc>
          <w:tcPr>
            <w:tcW w:w="2934" w:type="dxa"/>
          </w:tcPr>
          <w:p w:rsidR="003C6BF5" w:rsidRPr="003C6BF5" w:rsidRDefault="003C6BF5" w:rsidP="003C6BF5">
            <w:pPr>
              <w:rPr>
                <w:rFonts w:cs="Times New Roman"/>
                <w:sz w:val="24"/>
                <w:szCs w:val="24"/>
              </w:rPr>
            </w:pPr>
            <w:r w:rsidRPr="003C6BF5">
              <w:rPr>
                <w:rFonts w:cs="Times New Roman"/>
                <w:sz w:val="24"/>
                <w:szCs w:val="24"/>
              </w:rPr>
              <w:t>Золотухинский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24390</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23942</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23602</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23334</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9</w:t>
            </w:r>
          </w:p>
        </w:tc>
        <w:tc>
          <w:tcPr>
            <w:tcW w:w="2934" w:type="dxa"/>
          </w:tcPr>
          <w:p w:rsidR="003C6BF5" w:rsidRPr="003C6BF5" w:rsidRDefault="003C6BF5" w:rsidP="003C6BF5">
            <w:pPr>
              <w:rPr>
                <w:rFonts w:cs="Times New Roman"/>
                <w:sz w:val="24"/>
                <w:szCs w:val="24"/>
              </w:rPr>
            </w:pPr>
            <w:r w:rsidRPr="003C6BF5">
              <w:rPr>
                <w:rFonts w:cs="Times New Roman"/>
                <w:sz w:val="24"/>
                <w:szCs w:val="24"/>
              </w:rPr>
              <w:t>Конышевский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12999</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12474</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12035</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11637</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10</w:t>
            </w:r>
          </w:p>
        </w:tc>
        <w:tc>
          <w:tcPr>
            <w:tcW w:w="2934" w:type="dxa"/>
          </w:tcPr>
          <w:p w:rsidR="003C6BF5" w:rsidRPr="003C6BF5" w:rsidRDefault="003C6BF5" w:rsidP="003C6BF5">
            <w:pPr>
              <w:rPr>
                <w:rFonts w:cs="Times New Roman"/>
                <w:sz w:val="24"/>
                <w:szCs w:val="24"/>
              </w:rPr>
            </w:pPr>
            <w:r w:rsidRPr="003C6BF5">
              <w:rPr>
                <w:rFonts w:cs="Times New Roman"/>
                <w:sz w:val="24"/>
                <w:szCs w:val="24"/>
              </w:rPr>
              <w:t>Курчатовский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18003</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17465</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17065</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16577</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11</w:t>
            </w:r>
          </w:p>
        </w:tc>
        <w:tc>
          <w:tcPr>
            <w:tcW w:w="2934" w:type="dxa"/>
          </w:tcPr>
          <w:p w:rsidR="003C6BF5" w:rsidRPr="003C6BF5" w:rsidRDefault="003C6BF5" w:rsidP="003C6BF5">
            <w:pPr>
              <w:rPr>
                <w:rFonts w:cs="Times New Roman"/>
                <w:sz w:val="24"/>
                <w:szCs w:val="24"/>
              </w:rPr>
            </w:pPr>
            <w:r w:rsidRPr="003C6BF5">
              <w:rPr>
                <w:rFonts w:cs="Times New Roman"/>
                <w:sz w:val="24"/>
                <w:szCs w:val="24"/>
              </w:rPr>
              <w:t>Курский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51680</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50627</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49401</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48477</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12</w:t>
            </w:r>
          </w:p>
        </w:tc>
        <w:tc>
          <w:tcPr>
            <w:tcW w:w="2934" w:type="dxa"/>
          </w:tcPr>
          <w:p w:rsidR="003C6BF5" w:rsidRPr="003C6BF5" w:rsidRDefault="003C6BF5" w:rsidP="003C6BF5">
            <w:pPr>
              <w:rPr>
                <w:rFonts w:cs="Times New Roman"/>
                <w:sz w:val="24"/>
                <w:szCs w:val="24"/>
              </w:rPr>
            </w:pPr>
            <w:r w:rsidRPr="003C6BF5">
              <w:rPr>
                <w:rFonts w:cs="Times New Roman"/>
                <w:sz w:val="24"/>
                <w:szCs w:val="24"/>
              </w:rPr>
              <w:t>Льговский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16823</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16416</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15985</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15620</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13</w:t>
            </w:r>
          </w:p>
        </w:tc>
        <w:tc>
          <w:tcPr>
            <w:tcW w:w="2934" w:type="dxa"/>
          </w:tcPr>
          <w:p w:rsidR="003C6BF5" w:rsidRPr="003C6BF5" w:rsidRDefault="003C6BF5" w:rsidP="003C6BF5">
            <w:pPr>
              <w:rPr>
                <w:rFonts w:cs="Times New Roman"/>
                <w:sz w:val="24"/>
                <w:szCs w:val="24"/>
              </w:rPr>
            </w:pPr>
            <w:r w:rsidRPr="003C6BF5">
              <w:rPr>
                <w:rFonts w:cs="Times New Roman"/>
                <w:sz w:val="24"/>
                <w:szCs w:val="24"/>
              </w:rPr>
              <w:t>Октябрьский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23703</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23763</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23876</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23803</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14</w:t>
            </w:r>
          </w:p>
        </w:tc>
        <w:tc>
          <w:tcPr>
            <w:tcW w:w="2934" w:type="dxa"/>
          </w:tcPr>
          <w:p w:rsidR="003C6BF5" w:rsidRPr="003C6BF5" w:rsidRDefault="003C6BF5" w:rsidP="003C6BF5">
            <w:pPr>
              <w:rPr>
                <w:rFonts w:cs="Times New Roman"/>
                <w:sz w:val="24"/>
                <w:szCs w:val="24"/>
              </w:rPr>
            </w:pPr>
            <w:r w:rsidRPr="003C6BF5">
              <w:rPr>
                <w:rFonts w:cs="Times New Roman"/>
                <w:sz w:val="24"/>
                <w:szCs w:val="24"/>
              </w:rPr>
              <w:t>Поныровский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12292</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12040</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11827</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11647</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lastRenderedPageBreak/>
              <w:t>15</w:t>
            </w:r>
          </w:p>
        </w:tc>
        <w:tc>
          <w:tcPr>
            <w:tcW w:w="2934" w:type="dxa"/>
          </w:tcPr>
          <w:p w:rsidR="003C6BF5" w:rsidRPr="003C6BF5" w:rsidRDefault="003C6BF5" w:rsidP="003C6BF5">
            <w:pPr>
              <w:rPr>
                <w:rFonts w:cs="Times New Roman"/>
                <w:sz w:val="24"/>
                <w:szCs w:val="24"/>
              </w:rPr>
            </w:pPr>
            <w:r w:rsidRPr="003C6BF5">
              <w:rPr>
                <w:rFonts w:cs="Times New Roman"/>
                <w:sz w:val="24"/>
                <w:szCs w:val="24"/>
              </w:rPr>
              <w:t>Рыльский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38140</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37708</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37633</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37492</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16</w:t>
            </w:r>
          </w:p>
        </w:tc>
        <w:tc>
          <w:tcPr>
            <w:tcW w:w="2934" w:type="dxa"/>
          </w:tcPr>
          <w:p w:rsidR="003C6BF5" w:rsidRPr="003C6BF5" w:rsidRDefault="003C6BF5" w:rsidP="003C6BF5">
            <w:pPr>
              <w:rPr>
                <w:rFonts w:cs="Times New Roman"/>
                <w:sz w:val="24"/>
                <w:szCs w:val="24"/>
              </w:rPr>
            </w:pPr>
            <w:r w:rsidRPr="003C6BF5">
              <w:rPr>
                <w:rFonts w:cs="Times New Roman"/>
                <w:sz w:val="24"/>
                <w:szCs w:val="24"/>
              </w:rPr>
              <w:t>Фатежский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21680</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21433</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21443</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21296</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17</w:t>
            </w:r>
          </w:p>
        </w:tc>
        <w:tc>
          <w:tcPr>
            <w:tcW w:w="2934" w:type="dxa"/>
          </w:tcPr>
          <w:p w:rsidR="003C6BF5" w:rsidRPr="003C6BF5" w:rsidRDefault="003C6BF5" w:rsidP="003C6BF5">
            <w:pPr>
              <w:rPr>
                <w:rFonts w:cs="Times New Roman"/>
                <w:sz w:val="24"/>
                <w:szCs w:val="24"/>
              </w:rPr>
            </w:pPr>
            <w:r w:rsidRPr="003C6BF5">
              <w:rPr>
                <w:rFonts w:cs="Times New Roman"/>
                <w:sz w:val="24"/>
                <w:szCs w:val="24"/>
              </w:rPr>
              <w:t>Хомутовский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14382</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13974</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13590</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13252</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18</w:t>
            </w:r>
          </w:p>
        </w:tc>
        <w:tc>
          <w:tcPr>
            <w:tcW w:w="2934" w:type="dxa"/>
          </w:tcPr>
          <w:p w:rsidR="003C6BF5" w:rsidRPr="003C6BF5" w:rsidRDefault="003C6BF5" w:rsidP="003C6BF5">
            <w:pPr>
              <w:rPr>
                <w:rFonts w:cs="Times New Roman"/>
                <w:sz w:val="24"/>
                <w:szCs w:val="24"/>
              </w:rPr>
            </w:pPr>
            <w:r w:rsidRPr="003C6BF5">
              <w:rPr>
                <w:rFonts w:cs="Times New Roman"/>
                <w:sz w:val="24"/>
                <w:szCs w:val="24"/>
              </w:rPr>
              <w:t>Щигровский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13703</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13347</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13001</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12714</w:t>
            </w:r>
          </w:p>
        </w:tc>
      </w:tr>
      <w:tr w:rsidR="003C6BF5" w:rsidRPr="003C6BF5" w:rsidTr="003C6BF5">
        <w:tc>
          <w:tcPr>
            <w:tcW w:w="674" w:type="dxa"/>
          </w:tcPr>
          <w:p w:rsidR="003C6BF5" w:rsidRPr="003C6BF5" w:rsidRDefault="003C6BF5" w:rsidP="003C6BF5">
            <w:pPr>
              <w:jc w:val="center"/>
              <w:rPr>
                <w:rFonts w:cs="Times New Roman"/>
                <w:sz w:val="24"/>
                <w:szCs w:val="24"/>
              </w:rPr>
            </w:pPr>
          </w:p>
        </w:tc>
        <w:tc>
          <w:tcPr>
            <w:tcW w:w="2934" w:type="dxa"/>
          </w:tcPr>
          <w:p w:rsidR="003C6BF5" w:rsidRPr="003C6BF5" w:rsidRDefault="003C6BF5" w:rsidP="003C6BF5">
            <w:pPr>
              <w:rPr>
                <w:rFonts w:cs="Times New Roman"/>
                <w:b/>
                <w:sz w:val="24"/>
                <w:szCs w:val="24"/>
              </w:rPr>
            </w:pPr>
            <w:r w:rsidRPr="003C6BF5">
              <w:rPr>
                <w:rFonts w:cs="Times New Roman"/>
                <w:b/>
                <w:sz w:val="24"/>
                <w:szCs w:val="24"/>
              </w:rPr>
              <w:t>ИТОГО:</w:t>
            </w:r>
          </w:p>
        </w:tc>
        <w:tc>
          <w:tcPr>
            <w:tcW w:w="1419" w:type="dxa"/>
          </w:tcPr>
          <w:p w:rsidR="003C6BF5" w:rsidRPr="003C6BF5" w:rsidRDefault="003C6BF5" w:rsidP="003C6BF5">
            <w:pPr>
              <w:jc w:val="center"/>
              <w:rPr>
                <w:rFonts w:cs="Times New Roman"/>
                <w:b/>
                <w:sz w:val="24"/>
                <w:szCs w:val="24"/>
              </w:rPr>
            </w:pPr>
            <w:r w:rsidRPr="003C6BF5">
              <w:rPr>
                <w:rFonts w:cs="Times New Roman"/>
                <w:b/>
                <w:sz w:val="24"/>
                <w:szCs w:val="24"/>
              </w:rPr>
              <w:t>873808</w:t>
            </w:r>
          </w:p>
        </w:tc>
        <w:tc>
          <w:tcPr>
            <w:tcW w:w="1420" w:type="dxa"/>
          </w:tcPr>
          <w:p w:rsidR="003C6BF5" w:rsidRPr="003C6BF5" w:rsidRDefault="003C6BF5" w:rsidP="003C6BF5">
            <w:pPr>
              <w:jc w:val="center"/>
              <w:rPr>
                <w:rFonts w:cs="Times New Roman"/>
                <w:b/>
                <w:sz w:val="24"/>
                <w:szCs w:val="24"/>
              </w:rPr>
            </w:pPr>
            <w:r w:rsidRPr="003C6BF5">
              <w:rPr>
                <w:rFonts w:cs="Times New Roman"/>
                <w:b/>
                <w:sz w:val="24"/>
                <w:szCs w:val="24"/>
              </w:rPr>
              <w:t>871015</w:t>
            </w:r>
          </w:p>
        </w:tc>
        <w:tc>
          <w:tcPr>
            <w:tcW w:w="1420" w:type="dxa"/>
          </w:tcPr>
          <w:p w:rsidR="003C6BF5" w:rsidRPr="003C6BF5" w:rsidRDefault="003C6BF5" w:rsidP="003C6BF5">
            <w:pPr>
              <w:jc w:val="center"/>
              <w:rPr>
                <w:rFonts w:cs="Times New Roman"/>
                <w:b/>
                <w:sz w:val="24"/>
                <w:szCs w:val="24"/>
              </w:rPr>
            </w:pPr>
            <w:r w:rsidRPr="003C6BF5">
              <w:rPr>
                <w:rFonts w:cs="Times New Roman"/>
                <w:b/>
                <w:sz w:val="24"/>
                <w:szCs w:val="24"/>
              </w:rPr>
              <w:fldChar w:fldCharType="begin"/>
            </w:r>
            <w:r w:rsidRPr="003C6BF5">
              <w:rPr>
                <w:rFonts w:cs="Times New Roman"/>
                <w:b/>
                <w:sz w:val="24"/>
                <w:szCs w:val="24"/>
              </w:rPr>
              <w:instrText xml:space="preserve"> =SUM(ABOVE) </w:instrText>
            </w:r>
            <w:r w:rsidRPr="003C6BF5">
              <w:rPr>
                <w:rFonts w:cs="Times New Roman"/>
                <w:b/>
                <w:sz w:val="24"/>
                <w:szCs w:val="24"/>
              </w:rPr>
              <w:fldChar w:fldCharType="separate"/>
            </w:r>
            <w:r w:rsidRPr="003C6BF5">
              <w:rPr>
                <w:rFonts w:cs="Times New Roman"/>
                <w:b/>
                <w:noProof/>
                <w:sz w:val="24"/>
                <w:szCs w:val="24"/>
              </w:rPr>
              <w:t>869443</w:t>
            </w:r>
            <w:r w:rsidRPr="003C6BF5">
              <w:rPr>
                <w:rFonts w:cs="Times New Roman"/>
                <w:b/>
                <w:sz w:val="24"/>
                <w:szCs w:val="24"/>
              </w:rPr>
              <w:fldChar w:fldCharType="end"/>
            </w:r>
          </w:p>
        </w:tc>
        <w:tc>
          <w:tcPr>
            <w:tcW w:w="1420" w:type="dxa"/>
          </w:tcPr>
          <w:p w:rsidR="003C6BF5" w:rsidRPr="003C6BF5" w:rsidRDefault="003C6BF5" w:rsidP="003C6BF5">
            <w:pPr>
              <w:jc w:val="center"/>
              <w:rPr>
                <w:rFonts w:cs="Times New Roman"/>
                <w:b/>
                <w:sz w:val="24"/>
                <w:szCs w:val="24"/>
              </w:rPr>
            </w:pPr>
            <w:r w:rsidRPr="003C6BF5">
              <w:rPr>
                <w:rFonts w:cs="Times New Roman"/>
                <w:b/>
                <w:sz w:val="24"/>
                <w:szCs w:val="24"/>
              </w:rPr>
              <w:fldChar w:fldCharType="begin"/>
            </w:r>
            <w:r w:rsidRPr="003C6BF5">
              <w:rPr>
                <w:rFonts w:cs="Times New Roman"/>
                <w:b/>
                <w:sz w:val="24"/>
                <w:szCs w:val="24"/>
              </w:rPr>
              <w:instrText xml:space="preserve"> =SUM(ABOVE) </w:instrText>
            </w:r>
            <w:r w:rsidRPr="003C6BF5">
              <w:rPr>
                <w:rFonts w:cs="Times New Roman"/>
                <w:b/>
                <w:sz w:val="24"/>
                <w:szCs w:val="24"/>
              </w:rPr>
              <w:fldChar w:fldCharType="separate"/>
            </w:r>
            <w:r w:rsidRPr="003C6BF5">
              <w:rPr>
                <w:rFonts w:cs="Times New Roman"/>
                <w:b/>
                <w:noProof/>
                <w:sz w:val="24"/>
                <w:szCs w:val="24"/>
              </w:rPr>
              <w:t>868073</w:t>
            </w:r>
            <w:r w:rsidRPr="003C6BF5">
              <w:rPr>
                <w:rFonts w:cs="Times New Roman"/>
                <w:b/>
                <w:sz w:val="24"/>
                <w:szCs w:val="24"/>
              </w:rPr>
              <w:fldChar w:fldCharType="end"/>
            </w:r>
          </w:p>
        </w:tc>
      </w:tr>
    </w:tbl>
    <w:p w:rsidR="003C6BF5" w:rsidRPr="003C6BF5" w:rsidRDefault="003C6BF5" w:rsidP="003C6BF5">
      <w:pPr>
        <w:jc w:val="both"/>
        <w:rPr>
          <w:rFonts w:cs="Times New Roman"/>
          <w:sz w:val="24"/>
          <w:szCs w:val="24"/>
        </w:rPr>
      </w:pPr>
    </w:p>
    <w:p w:rsidR="003C6BF5" w:rsidRPr="003C6BF5" w:rsidRDefault="003C6BF5" w:rsidP="003C6BF5">
      <w:pPr>
        <w:jc w:val="both"/>
        <w:rPr>
          <w:rFonts w:cs="Times New Roman"/>
          <w:b/>
        </w:rPr>
      </w:pPr>
      <w:r w:rsidRPr="003C6BF5">
        <w:rPr>
          <w:rFonts w:cs="Times New Roman"/>
          <w:sz w:val="24"/>
          <w:szCs w:val="24"/>
        </w:rPr>
        <w:tab/>
      </w:r>
      <w:r w:rsidRPr="003C6BF5">
        <w:rPr>
          <w:rFonts w:cs="Times New Roman"/>
          <w:b/>
        </w:rPr>
        <w:t>2.1.1. Общая характеристика территории вселения «Северная»</w:t>
      </w:r>
    </w:p>
    <w:p w:rsidR="003C6BF5" w:rsidRPr="003C6BF5" w:rsidRDefault="003C6BF5" w:rsidP="003C6BF5">
      <w:pPr>
        <w:jc w:val="both"/>
        <w:rPr>
          <w:rFonts w:cs="Times New Roman"/>
        </w:rPr>
      </w:pPr>
      <w:r w:rsidRPr="003C6BF5">
        <w:rPr>
          <w:rFonts w:cs="Times New Roman"/>
          <w:i/>
          <w:sz w:val="24"/>
          <w:szCs w:val="24"/>
        </w:rPr>
        <w:tab/>
      </w:r>
    </w:p>
    <w:p w:rsidR="003C6BF5" w:rsidRPr="003C6BF5" w:rsidRDefault="003C6BF5" w:rsidP="003C6BF5">
      <w:pPr>
        <w:ind w:firstLine="708"/>
        <w:jc w:val="both"/>
        <w:rPr>
          <w:rFonts w:cs="Times New Roman"/>
        </w:rPr>
      </w:pPr>
      <w:r w:rsidRPr="003C6BF5">
        <w:rPr>
          <w:rFonts w:cs="Times New Roman"/>
        </w:rPr>
        <w:t>Территория – 14825,1 кв. км.</w:t>
      </w:r>
    </w:p>
    <w:p w:rsidR="003C6BF5" w:rsidRPr="003C6BF5" w:rsidRDefault="003C6BF5" w:rsidP="003C6BF5">
      <w:pPr>
        <w:ind w:firstLine="708"/>
        <w:jc w:val="both"/>
        <w:rPr>
          <w:rFonts w:cs="Times New Roman"/>
        </w:rPr>
      </w:pPr>
      <w:r w:rsidRPr="003C6BF5">
        <w:rPr>
          <w:rFonts w:cs="Times New Roman"/>
        </w:rPr>
        <w:t>Численность населения (на 01.01.2010 г.) – 868,1 тыс. чел.</w:t>
      </w:r>
    </w:p>
    <w:p w:rsidR="003C6BF5" w:rsidRPr="003C6BF5" w:rsidRDefault="003C6BF5" w:rsidP="003C6BF5">
      <w:pPr>
        <w:ind w:firstLine="708"/>
        <w:jc w:val="both"/>
        <w:rPr>
          <w:rFonts w:cs="Times New Roman"/>
        </w:rPr>
      </w:pPr>
      <w:r w:rsidRPr="003C6BF5">
        <w:rPr>
          <w:rFonts w:cs="Times New Roman"/>
        </w:rPr>
        <w:t>Плотность населения города (на 01.01.2010 г.) – 59 чел на 1 кв. км.</w:t>
      </w:r>
    </w:p>
    <w:p w:rsidR="003C6BF5" w:rsidRPr="003C6BF5" w:rsidRDefault="003C6BF5" w:rsidP="003C6BF5">
      <w:pPr>
        <w:ind w:firstLine="708"/>
        <w:jc w:val="both"/>
        <w:rPr>
          <w:rFonts w:cs="Times New Roman"/>
          <w:sz w:val="26"/>
          <w:szCs w:val="26"/>
        </w:rPr>
      </w:pPr>
    </w:p>
    <w:p w:rsidR="003C6BF5" w:rsidRPr="003C6BF5" w:rsidRDefault="003C6BF5" w:rsidP="003C6BF5">
      <w:pPr>
        <w:ind w:firstLine="708"/>
        <w:jc w:val="both"/>
        <w:rPr>
          <w:rFonts w:cs="Times New Roman"/>
          <w:b/>
          <w:i/>
        </w:rPr>
      </w:pPr>
      <w:r w:rsidRPr="003C6BF5">
        <w:rPr>
          <w:rFonts w:cs="Times New Roman"/>
        </w:rPr>
        <w:t xml:space="preserve">Численность населения за последние 3 года (за 2007-2009 годы) на территории проекта сократилась на 5735 человек. </w:t>
      </w:r>
    </w:p>
    <w:p w:rsidR="003C6BF5" w:rsidRPr="003C6BF5" w:rsidRDefault="003C6BF5" w:rsidP="003C6BF5">
      <w:pPr>
        <w:jc w:val="both"/>
        <w:rPr>
          <w:rFonts w:cs="Times New Roman"/>
        </w:rPr>
      </w:pPr>
      <w:r w:rsidRPr="003C6BF5">
        <w:rPr>
          <w:rFonts w:cs="Times New Roman"/>
          <w:b/>
          <w:i/>
          <w:sz w:val="26"/>
          <w:szCs w:val="26"/>
        </w:rPr>
        <w:tab/>
      </w:r>
      <w:proofErr w:type="gramStart"/>
      <w:r w:rsidRPr="003C6BF5">
        <w:rPr>
          <w:rFonts w:cs="Times New Roman"/>
        </w:rPr>
        <w:t>Миграционный прирост (сальдо миграции) за последние 3 года (2007-2009) в среднем по Курской области составляет 1248 человек.</w:t>
      </w:r>
      <w:proofErr w:type="gramEnd"/>
    </w:p>
    <w:p w:rsidR="003C6BF5" w:rsidRPr="003C6BF5" w:rsidRDefault="003C6BF5" w:rsidP="003C6BF5">
      <w:pPr>
        <w:jc w:val="center"/>
        <w:rPr>
          <w:rFonts w:cs="Times New Roman"/>
        </w:rPr>
      </w:pPr>
    </w:p>
    <w:p w:rsidR="003C6BF5" w:rsidRPr="003C6BF5" w:rsidRDefault="003C6BF5" w:rsidP="003C6BF5">
      <w:pPr>
        <w:jc w:val="center"/>
        <w:rPr>
          <w:rFonts w:cs="Times New Roman"/>
          <w:b/>
        </w:rPr>
      </w:pPr>
      <w:r w:rsidRPr="003C6BF5">
        <w:rPr>
          <w:rFonts w:cs="Times New Roman"/>
          <w:b/>
        </w:rPr>
        <w:t>Промышленное  производство</w:t>
      </w:r>
    </w:p>
    <w:p w:rsidR="003C6BF5" w:rsidRPr="003C6BF5" w:rsidRDefault="003C6BF5" w:rsidP="003C6BF5">
      <w:pPr>
        <w:jc w:val="both"/>
        <w:rPr>
          <w:rFonts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997"/>
        <w:gridCol w:w="966"/>
        <w:gridCol w:w="966"/>
        <w:gridCol w:w="966"/>
        <w:gridCol w:w="966"/>
        <w:gridCol w:w="966"/>
        <w:gridCol w:w="966"/>
        <w:gridCol w:w="966"/>
      </w:tblGrid>
      <w:tr w:rsidR="003C6BF5" w:rsidRPr="003C6BF5" w:rsidTr="003C6BF5">
        <w:tc>
          <w:tcPr>
            <w:tcW w:w="528" w:type="dxa"/>
            <w:vMerge w:val="restart"/>
          </w:tcPr>
          <w:p w:rsidR="003C6BF5" w:rsidRPr="003C6BF5" w:rsidRDefault="003C6BF5" w:rsidP="003C6BF5">
            <w:pPr>
              <w:jc w:val="center"/>
              <w:rPr>
                <w:rFonts w:cs="Times New Roman"/>
                <w:sz w:val="24"/>
                <w:szCs w:val="24"/>
              </w:rPr>
            </w:pPr>
            <w:r w:rsidRPr="003C6BF5">
              <w:rPr>
                <w:rFonts w:cs="Times New Roman"/>
                <w:sz w:val="24"/>
                <w:szCs w:val="24"/>
              </w:rPr>
              <w:t>№№ пп</w:t>
            </w:r>
          </w:p>
        </w:tc>
        <w:tc>
          <w:tcPr>
            <w:tcW w:w="1997" w:type="dxa"/>
            <w:vMerge w:val="restart"/>
          </w:tcPr>
          <w:p w:rsidR="003C6BF5" w:rsidRPr="003C6BF5" w:rsidRDefault="003C6BF5" w:rsidP="003C6BF5">
            <w:pPr>
              <w:jc w:val="center"/>
              <w:rPr>
                <w:rFonts w:cs="Times New Roman"/>
                <w:sz w:val="24"/>
                <w:szCs w:val="24"/>
              </w:rPr>
            </w:pPr>
            <w:r w:rsidRPr="003C6BF5">
              <w:rPr>
                <w:rFonts w:cs="Times New Roman"/>
                <w:sz w:val="24"/>
                <w:szCs w:val="24"/>
              </w:rPr>
              <w:t>Наименование городского округа, муниципального  района</w:t>
            </w:r>
          </w:p>
        </w:tc>
        <w:tc>
          <w:tcPr>
            <w:tcW w:w="6762" w:type="dxa"/>
            <w:gridSpan w:val="7"/>
          </w:tcPr>
          <w:p w:rsidR="003C6BF5" w:rsidRPr="003C6BF5" w:rsidRDefault="003C6BF5" w:rsidP="003C6BF5">
            <w:pPr>
              <w:jc w:val="center"/>
              <w:rPr>
                <w:rFonts w:cs="Times New Roman"/>
                <w:sz w:val="24"/>
                <w:szCs w:val="24"/>
              </w:rPr>
            </w:pPr>
            <w:r w:rsidRPr="003C6BF5">
              <w:rPr>
                <w:rFonts w:cs="Times New Roman"/>
                <w:i/>
                <w:sz w:val="20"/>
                <w:szCs w:val="20"/>
              </w:rPr>
              <w:t>Объем промышленного  производства в действующих цена,  млн</w:t>
            </w:r>
            <w:proofErr w:type="gramStart"/>
            <w:r w:rsidRPr="003C6BF5">
              <w:rPr>
                <w:rFonts w:cs="Times New Roman"/>
                <w:i/>
                <w:sz w:val="20"/>
                <w:szCs w:val="20"/>
              </w:rPr>
              <w:t>.р</w:t>
            </w:r>
            <w:proofErr w:type="gramEnd"/>
            <w:r w:rsidRPr="003C6BF5">
              <w:rPr>
                <w:rFonts w:cs="Times New Roman"/>
                <w:i/>
                <w:sz w:val="20"/>
                <w:szCs w:val="20"/>
              </w:rPr>
              <w:t>уб.</w:t>
            </w:r>
          </w:p>
        </w:tc>
      </w:tr>
      <w:tr w:rsidR="003C6BF5" w:rsidRPr="003C6BF5" w:rsidTr="003C6BF5">
        <w:tc>
          <w:tcPr>
            <w:tcW w:w="528" w:type="dxa"/>
            <w:vMerge/>
          </w:tcPr>
          <w:p w:rsidR="003C6BF5" w:rsidRPr="003C6BF5" w:rsidRDefault="003C6BF5" w:rsidP="003C6BF5">
            <w:pPr>
              <w:jc w:val="center"/>
              <w:rPr>
                <w:rFonts w:cs="Times New Roman"/>
                <w:sz w:val="24"/>
                <w:szCs w:val="24"/>
              </w:rPr>
            </w:pPr>
          </w:p>
        </w:tc>
        <w:tc>
          <w:tcPr>
            <w:tcW w:w="1997" w:type="dxa"/>
            <w:vMerge/>
          </w:tcPr>
          <w:p w:rsidR="003C6BF5" w:rsidRPr="003C6BF5" w:rsidRDefault="003C6BF5" w:rsidP="003C6BF5">
            <w:pPr>
              <w:jc w:val="center"/>
              <w:rPr>
                <w:rFonts w:cs="Times New Roman"/>
                <w:sz w:val="24"/>
                <w:szCs w:val="24"/>
              </w:rPr>
            </w:pPr>
          </w:p>
        </w:tc>
        <w:tc>
          <w:tcPr>
            <w:tcW w:w="6762" w:type="dxa"/>
            <w:gridSpan w:val="7"/>
          </w:tcPr>
          <w:p w:rsidR="003C6BF5" w:rsidRPr="003C6BF5" w:rsidRDefault="003C6BF5" w:rsidP="003C6BF5">
            <w:pPr>
              <w:jc w:val="center"/>
              <w:rPr>
                <w:rFonts w:cs="Times New Roman"/>
                <w:sz w:val="24"/>
                <w:szCs w:val="24"/>
              </w:rPr>
            </w:pPr>
            <w:r w:rsidRPr="003C6BF5">
              <w:rPr>
                <w:rFonts w:cs="Times New Roman"/>
                <w:sz w:val="24"/>
                <w:szCs w:val="24"/>
              </w:rPr>
              <w:t>Отчет (год)</w:t>
            </w:r>
          </w:p>
        </w:tc>
      </w:tr>
      <w:tr w:rsidR="003C6BF5" w:rsidRPr="003C6BF5" w:rsidTr="003C6BF5">
        <w:tc>
          <w:tcPr>
            <w:tcW w:w="528" w:type="dxa"/>
            <w:vMerge/>
          </w:tcPr>
          <w:p w:rsidR="003C6BF5" w:rsidRPr="003C6BF5" w:rsidRDefault="003C6BF5" w:rsidP="003C6BF5">
            <w:pPr>
              <w:jc w:val="center"/>
              <w:rPr>
                <w:rFonts w:cs="Times New Roman"/>
                <w:sz w:val="24"/>
                <w:szCs w:val="24"/>
              </w:rPr>
            </w:pPr>
          </w:p>
        </w:tc>
        <w:tc>
          <w:tcPr>
            <w:tcW w:w="1997" w:type="dxa"/>
            <w:vMerge/>
          </w:tcPr>
          <w:p w:rsidR="003C6BF5" w:rsidRPr="003C6BF5" w:rsidRDefault="003C6BF5" w:rsidP="003C6BF5">
            <w:pPr>
              <w:jc w:val="center"/>
              <w:rPr>
                <w:rFonts w:cs="Times New Roman"/>
                <w:sz w:val="24"/>
                <w:szCs w:val="24"/>
              </w:rPr>
            </w:pP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2004</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2005</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2006</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2007</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2008</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2009</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2010</w:t>
            </w:r>
          </w:p>
          <w:p w:rsidR="003C6BF5" w:rsidRPr="003C6BF5" w:rsidRDefault="003C6BF5" w:rsidP="003C6BF5">
            <w:pPr>
              <w:jc w:val="center"/>
              <w:rPr>
                <w:rFonts w:cs="Times New Roman"/>
                <w:sz w:val="20"/>
                <w:szCs w:val="20"/>
              </w:rPr>
            </w:pPr>
            <w:r w:rsidRPr="003C6BF5">
              <w:rPr>
                <w:rFonts w:cs="Times New Roman"/>
                <w:sz w:val="20"/>
                <w:szCs w:val="20"/>
              </w:rPr>
              <w:t>(январь-июль)</w:t>
            </w:r>
          </w:p>
        </w:tc>
      </w:tr>
      <w:tr w:rsidR="003C6BF5" w:rsidRPr="003C6BF5" w:rsidTr="003C6BF5">
        <w:tc>
          <w:tcPr>
            <w:tcW w:w="528"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1997" w:type="dxa"/>
          </w:tcPr>
          <w:p w:rsidR="003C6BF5" w:rsidRPr="003C6BF5" w:rsidRDefault="003C6BF5" w:rsidP="003C6BF5">
            <w:pPr>
              <w:rPr>
                <w:rFonts w:cs="Times New Roman"/>
                <w:sz w:val="24"/>
                <w:szCs w:val="24"/>
              </w:rPr>
            </w:pPr>
            <w:r w:rsidRPr="003C6BF5">
              <w:rPr>
                <w:rFonts w:cs="Times New Roman"/>
                <w:sz w:val="24"/>
                <w:szCs w:val="24"/>
              </w:rPr>
              <w:t>г. Курск</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21944,1</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26706,5</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29878,6</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40822,5</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49017,3</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52200,0</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27500,3</w:t>
            </w:r>
          </w:p>
        </w:tc>
      </w:tr>
      <w:tr w:rsidR="003C6BF5" w:rsidRPr="003C6BF5" w:rsidTr="003C6BF5">
        <w:tc>
          <w:tcPr>
            <w:tcW w:w="528"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1997" w:type="dxa"/>
          </w:tcPr>
          <w:p w:rsidR="003C6BF5" w:rsidRPr="003C6BF5" w:rsidRDefault="003C6BF5" w:rsidP="003C6BF5">
            <w:pPr>
              <w:rPr>
                <w:rFonts w:cs="Times New Roman"/>
                <w:sz w:val="24"/>
                <w:szCs w:val="24"/>
              </w:rPr>
            </w:pPr>
            <w:r w:rsidRPr="003C6BF5">
              <w:rPr>
                <w:rFonts w:cs="Times New Roman"/>
                <w:sz w:val="24"/>
                <w:szCs w:val="24"/>
              </w:rPr>
              <w:t>г. Железногорск</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26321,1</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28958,3</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32179,7</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40122,8</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50876,0</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30184,4</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30433,3</w:t>
            </w:r>
          </w:p>
        </w:tc>
      </w:tr>
      <w:tr w:rsidR="003C6BF5" w:rsidRPr="003C6BF5" w:rsidTr="003C6BF5">
        <w:tc>
          <w:tcPr>
            <w:tcW w:w="528" w:type="dxa"/>
          </w:tcPr>
          <w:p w:rsidR="003C6BF5" w:rsidRPr="003C6BF5" w:rsidRDefault="003C6BF5" w:rsidP="003C6BF5">
            <w:pPr>
              <w:jc w:val="center"/>
              <w:rPr>
                <w:rFonts w:cs="Times New Roman"/>
                <w:sz w:val="24"/>
                <w:szCs w:val="24"/>
              </w:rPr>
            </w:pPr>
            <w:r w:rsidRPr="003C6BF5">
              <w:rPr>
                <w:rFonts w:cs="Times New Roman"/>
                <w:sz w:val="24"/>
                <w:szCs w:val="24"/>
              </w:rPr>
              <w:t>3</w:t>
            </w:r>
          </w:p>
        </w:tc>
        <w:tc>
          <w:tcPr>
            <w:tcW w:w="1997" w:type="dxa"/>
          </w:tcPr>
          <w:p w:rsidR="003C6BF5" w:rsidRPr="003C6BF5" w:rsidRDefault="003C6BF5" w:rsidP="003C6BF5">
            <w:pPr>
              <w:rPr>
                <w:rFonts w:cs="Times New Roman"/>
                <w:sz w:val="24"/>
                <w:szCs w:val="24"/>
              </w:rPr>
            </w:pPr>
            <w:r w:rsidRPr="003C6BF5">
              <w:rPr>
                <w:rFonts w:cs="Times New Roman"/>
                <w:sz w:val="24"/>
                <w:szCs w:val="24"/>
              </w:rPr>
              <w:t>г. Курчатов</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12056,0</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14631,0</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15325,0</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19145,0</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23601,0</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30697,0</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19595,0</w:t>
            </w:r>
          </w:p>
        </w:tc>
      </w:tr>
      <w:tr w:rsidR="003C6BF5" w:rsidRPr="003C6BF5" w:rsidTr="003C6BF5">
        <w:tc>
          <w:tcPr>
            <w:tcW w:w="528" w:type="dxa"/>
          </w:tcPr>
          <w:p w:rsidR="003C6BF5" w:rsidRPr="003C6BF5" w:rsidRDefault="003C6BF5" w:rsidP="003C6BF5">
            <w:pPr>
              <w:jc w:val="center"/>
              <w:rPr>
                <w:rFonts w:cs="Times New Roman"/>
                <w:sz w:val="24"/>
                <w:szCs w:val="24"/>
              </w:rPr>
            </w:pPr>
            <w:r w:rsidRPr="003C6BF5">
              <w:rPr>
                <w:rFonts w:cs="Times New Roman"/>
                <w:sz w:val="24"/>
                <w:szCs w:val="24"/>
              </w:rPr>
              <w:t>4</w:t>
            </w:r>
          </w:p>
        </w:tc>
        <w:tc>
          <w:tcPr>
            <w:tcW w:w="1997" w:type="dxa"/>
          </w:tcPr>
          <w:p w:rsidR="003C6BF5" w:rsidRPr="003C6BF5" w:rsidRDefault="003C6BF5" w:rsidP="003C6BF5">
            <w:pPr>
              <w:rPr>
                <w:rFonts w:cs="Times New Roman"/>
                <w:sz w:val="24"/>
                <w:szCs w:val="24"/>
              </w:rPr>
            </w:pPr>
            <w:r w:rsidRPr="003C6BF5">
              <w:rPr>
                <w:rFonts w:cs="Times New Roman"/>
                <w:sz w:val="24"/>
                <w:szCs w:val="24"/>
              </w:rPr>
              <w:t>г</w:t>
            </w:r>
            <w:proofErr w:type="gramStart"/>
            <w:r w:rsidRPr="003C6BF5">
              <w:rPr>
                <w:rFonts w:cs="Times New Roman"/>
                <w:sz w:val="24"/>
                <w:szCs w:val="24"/>
              </w:rPr>
              <w:t>.Л</w:t>
            </w:r>
            <w:proofErr w:type="gramEnd"/>
            <w:r w:rsidRPr="003C6BF5">
              <w:rPr>
                <w:rFonts w:cs="Times New Roman"/>
                <w:sz w:val="24"/>
                <w:szCs w:val="24"/>
              </w:rPr>
              <w:t>ьгов</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751,1</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446,9</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1265,3</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717,2</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982,3</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1355,1</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1459,1</w:t>
            </w:r>
          </w:p>
        </w:tc>
      </w:tr>
      <w:tr w:rsidR="003C6BF5" w:rsidRPr="003C6BF5" w:rsidTr="003C6BF5">
        <w:tc>
          <w:tcPr>
            <w:tcW w:w="528" w:type="dxa"/>
          </w:tcPr>
          <w:p w:rsidR="003C6BF5" w:rsidRPr="003C6BF5" w:rsidRDefault="003C6BF5" w:rsidP="003C6BF5">
            <w:pPr>
              <w:jc w:val="center"/>
              <w:rPr>
                <w:rFonts w:cs="Times New Roman"/>
                <w:sz w:val="24"/>
                <w:szCs w:val="24"/>
              </w:rPr>
            </w:pPr>
            <w:r w:rsidRPr="003C6BF5">
              <w:rPr>
                <w:rFonts w:cs="Times New Roman"/>
                <w:sz w:val="24"/>
                <w:szCs w:val="24"/>
              </w:rPr>
              <w:t>5</w:t>
            </w:r>
          </w:p>
        </w:tc>
        <w:tc>
          <w:tcPr>
            <w:tcW w:w="1997" w:type="dxa"/>
          </w:tcPr>
          <w:p w:rsidR="003C6BF5" w:rsidRPr="003C6BF5" w:rsidRDefault="003C6BF5" w:rsidP="003C6BF5">
            <w:pPr>
              <w:rPr>
                <w:rFonts w:cs="Times New Roman"/>
                <w:sz w:val="24"/>
                <w:szCs w:val="24"/>
              </w:rPr>
            </w:pPr>
            <w:r w:rsidRPr="003C6BF5">
              <w:rPr>
                <w:rFonts w:cs="Times New Roman"/>
                <w:sz w:val="24"/>
                <w:szCs w:val="24"/>
              </w:rPr>
              <w:t>г. Щигры</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652,0</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796,0</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1137,0</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1621,0</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1949,0</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1556,0</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1146,0</w:t>
            </w:r>
          </w:p>
        </w:tc>
      </w:tr>
      <w:tr w:rsidR="003C6BF5" w:rsidRPr="003C6BF5" w:rsidTr="003C6BF5">
        <w:tc>
          <w:tcPr>
            <w:tcW w:w="528" w:type="dxa"/>
            <w:shd w:val="clear" w:color="auto" w:fill="auto"/>
          </w:tcPr>
          <w:p w:rsidR="003C6BF5" w:rsidRPr="003C6BF5" w:rsidRDefault="003C6BF5" w:rsidP="003C6BF5">
            <w:pPr>
              <w:jc w:val="center"/>
              <w:rPr>
                <w:rFonts w:cs="Times New Roman"/>
                <w:sz w:val="24"/>
                <w:szCs w:val="24"/>
              </w:rPr>
            </w:pPr>
            <w:r w:rsidRPr="003C6BF5">
              <w:rPr>
                <w:rFonts w:cs="Times New Roman"/>
                <w:sz w:val="24"/>
                <w:szCs w:val="24"/>
              </w:rPr>
              <w:t>6</w:t>
            </w:r>
          </w:p>
        </w:tc>
        <w:tc>
          <w:tcPr>
            <w:tcW w:w="1997" w:type="dxa"/>
            <w:shd w:val="clear" w:color="auto" w:fill="auto"/>
          </w:tcPr>
          <w:p w:rsidR="003C6BF5" w:rsidRPr="003C6BF5" w:rsidRDefault="003C6BF5" w:rsidP="003C6BF5">
            <w:pPr>
              <w:rPr>
                <w:rFonts w:cs="Times New Roman"/>
                <w:sz w:val="24"/>
                <w:szCs w:val="24"/>
              </w:rPr>
            </w:pPr>
            <w:r w:rsidRPr="003C6BF5">
              <w:rPr>
                <w:rFonts w:cs="Times New Roman"/>
                <w:sz w:val="24"/>
                <w:szCs w:val="24"/>
              </w:rPr>
              <w:t>Дмитриевский</w:t>
            </w:r>
          </w:p>
        </w:tc>
        <w:tc>
          <w:tcPr>
            <w:tcW w:w="966" w:type="dxa"/>
            <w:shd w:val="clear" w:color="auto" w:fill="auto"/>
          </w:tcPr>
          <w:p w:rsidR="003C6BF5" w:rsidRPr="003C6BF5" w:rsidRDefault="003C6BF5" w:rsidP="003C6BF5">
            <w:pPr>
              <w:jc w:val="center"/>
              <w:rPr>
                <w:rFonts w:cs="Times New Roman"/>
                <w:sz w:val="24"/>
                <w:szCs w:val="24"/>
              </w:rPr>
            </w:pPr>
            <w:r w:rsidRPr="003C6BF5">
              <w:rPr>
                <w:rFonts w:cs="Times New Roman"/>
                <w:sz w:val="24"/>
                <w:szCs w:val="24"/>
              </w:rPr>
              <w:t>92,9</w:t>
            </w:r>
          </w:p>
        </w:tc>
        <w:tc>
          <w:tcPr>
            <w:tcW w:w="966" w:type="dxa"/>
            <w:shd w:val="clear" w:color="auto" w:fill="auto"/>
          </w:tcPr>
          <w:p w:rsidR="003C6BF5" w:rsidRPr="003C6BF5" w:rsidRDefault="003C6BF5" w:rsidP="003C6BF5">
            <w:pPr>
              <w:jc w:val="center"/>
              <w:rPr>
                <w:rFonts w:cs="Times New Roman"/>
                <w:sz w:val="24"/>
                <w:szCs w:val="24"/>
              </w:rPr>
            </w:pPr>
            <w:r w:rsidRPr="003C6BF5">
              <w:rPr>
                <w:rFonts w:cs="Times New Roman"/>
                <w:sz w:val="24"/>
                <w:szCs w:val="24"/>
              </w:rPr>
              <w:t>102,4</w:t>
            </w:r>
          </w:p>
        </w:tc>
        <w:tc>
          <w:tcPr>
            <w:tcW w:w="966" w:type="dxa"/>
            <w:shd w:val="clear" w:color="auto" w:fill="auto"/>
          </w:tcPr>
          <w:p w:rsidR="003C6BF5" w:rsidRPr="003C6BF5" w:rsidRDefault="003C6BF5" w:rsidP="003C6BF5">
            <w:pPr>
              <w:jc w:val="center"/>
              <w:rPr>
                <w:rFonts w:cs="Times New Roman"/>
                <w:sz w:val="24"/>
                <w:szCs w:val="24"/>
              </w:rPr>
            </w:pPr>
            <w:r w:rsidRPr="003C6BF5">
              <w:rPr>
                <w:rFonts w:cs="Times New Roman"/>
                <w:sz w:val="24"/>
                <w:szCs w:val="24"/>
              </w:rPr>
              <w:t>131,3</w:t>
            </w:r>
          </w:p>
        </w:tc>
        <w:tc>
          <w:tcPr>
            <w:tcW w:w="966" w:type="dxa"/>
            <w:shd w:val="clear" w:color="auto" w:fill="auto"/>
          </w:tcPr>
          <w:p w:rsidR="003C6BF5" w:rsidRPr="003C6BF5" w:rsidRDefault="003C6BF5" w:rsidP="003C6BF5">
            <w:pPr>
              <w:jc w:val="center"/>
              <w:rPr>
                <w:rFonts w:cs="Times New Roman"/>
                <w:sz w:val="24"/>
                <w:szCs w:val="24"/>
              </w:rPr>
            </w:pPr>
            <w:r w:rsidRPr="003C6BF5">
              <w:rPr>
                <w:rFonts w:cs="Times New Roman"/>
                <w:sz w:val="24"/>
                <w:szCs w:val="24"/>
              </w:rPr>
              <w:t>164,8</w:t>
            </w:r>
          </w:p>
        </w:tc>
        <w:tc>
          <w:tcPr>
            <w:tcW w:w="966" w:type="dxa"/>
            <w:shd w:val="clear" w:color="auto" w:fill="auto"/>
          </w:tcPr>
          <w:p w:rsidR="003C6BF5" w:rsidRPr="003C6BF5" w:rsidRDefault="003C6BF5" w:rsidP="003C6BF5">
            <w:pPr>
              <w:jc w:val="center"/>
              <w:rPr>
                <w:rFonts w:cs="Times New Roman"/>
                <w:sz w:val="24"/>
                <w:szCs w:val="24"/>
              </w:rPr>
            </w:pPr>
            <w:r w:rsidRPr="003C6BF5">
              <w:rPr>
                <w:rFonts w:cs="Times New Roman"/>
                <w:sz w:val="24"/>
                <w:szCs w:val="24"/>
              </w:rPr>
              <w:t>203,7</w:t>
            </w:r>
          </w:p>
        </w:tc>
        <w:tc>
          <w:tcPr>
            <w:tcW w:w="966" w:type="dxa"/>
            <w:shd w:val="clear" w:color="auto" w:fill="auto"/>
          </w:tcPr>
          <w:p w:rsidR="003C6BF5" w:rsidRPr="003C6BF5" w:rsidRDefault="003C6BF5" w:rsidP="003C6BF5">
            <w:pPr>
              <w:jc w:val="center"/>
              <w:rPr>
                <w:rFonts w:cs="Times New Roman"/>
                <w:sz w:val="24"/>
                <w:szCs w:val="24"/>
              </w:rPr>
            </w:pPr>
            <w:r w:rsidRPr="003C6BF5">
              <w:rPr>
                <w:rFonts w:cs="Times New Roman"/>
                <w:sz w:val="24"/>
                <w:szCs w:val="24"/>
              </w:rPr>
              <w:t>195,1</w:t>
            </w:r>
          </w:p>
        </w:tc>
        <w:tc>
          <w:tcPr>
            <w:tcW w:w="966" w:type="dxa"/>
            <w:shd w:val="clear" w:color="auto" w:fill="auto"/>
          </w:tcPr>
          <w:p w:rsidR="003C6BF5" w:rsidRPr="003C6BF5" w:rsidRDefault="003C6BF5" w:rsidP="003C6BF5">
            <w:pPr>
              <w:jc w:val="center"/>
              <w:rPr>
                <w:rFonts w:cs="Times New Roman"/>
                <w:sz w:val="24"/>
                <w:szCs w:val="24"/>
              </w:rPr>
            </w:pPr>
            <w:r w:rsidRPr="003C6BF5">
              <w:rPr>
                <w:rFonts w:cs="Times New Roman"/>
                <w:sz w:val="24"/>
                <w:szCs w:val="24"/>
              </w:rPr>
              <w:t>58,8</w:t>
            </w:r>
          </w:p>
        </w:tc>
      </w:tr>
      <w:tr w:rsidR="003C6BF5" w:rsidRPr="003C6BF5" w:rsidTr="003C6BF5">
        <w:tc>
          <w:tcPr>
            <w:tcW w:w="528" w:type="dxa"/>
          </w:tcPr>
          <w:p w:rsidR="003C6BF5" w:rsidRPr="003C6BF5" w:rsidRDefault="003C6BF5" w:rsidP="003C6BF5">
            <w:pPr>
              <w:jc w:val="center"/>
              <w:rPr>
                <w:rFonts w:cs="Times New Roman"/>
                <w:sz w:val="24"/>
                <w:szCs w:val="24"/>
              </w:rPr>
            </w:pPr>
            <w:r w:rsidRPr="003C6BF5">
              <w:rPr>
                <w:rFonts w:cs="Times New Roman"/>
                <w:sz w:val="24"/>
                <w:szCs w:val="24"/>
              </w:rPr>
              <w:t>7</w:t>
            </w:r>
          </w:p>
        </w:tc>
        <w:tc>
          <w:tcPr>
            <w:tcW w:w="1997" w:type="dxa"/>
          </w:tcPr>
          <w:p w:rsidR="003C6BF5" w:rsidRPr="003C6BF5" w:rsidRDefault="003C6BF5" w:rsidP="003C6BF5">
            <w:pPr>
              <w:rPr>
                <w:rFonts w:cs="Times New Roman"/>
                <w:sz w:val="24"/>
                <w:szCs w:val="24"/>
              </w:rPr>
            </w:pPr>
            <w:r w:rsidRPr="003C6BF5">
              <w:rPr>
                <w:rFonts w:cs="Times New Roman"/>
                <w:sz w:val="24"/>
                <w:szCs w:val="24"/>
              </w:rPr>
              <w:t>Железногорский</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1544,3</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1427,4</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1508,7</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1694,6</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1747,3</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2067,2</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1117,1</w:t>
            </w:r>
          </w:p>
        </w:tc>
      </w:tr>
      <w:tr w:rsidR="003C6BF5" w:rsidRPr="003C6BF5" w:rsidTr="003C6BF5">
        <w:tc>
          <w:tcPr>
            <w:tcW w:w="528" w:type="dxa"/>
          </w:tcPr>
          <w:p w:rsidR="003C6BF5" w:rsidRPr="003C6BF5" w:rsidRDefault="003C6BF5" w:rsidP="003C6BF5">
            <w:pPr>
              <w:jc w:val="center"/>
              <w:rPr>
                <w:rFonts w:cs="Times New Roman"/>
                <w:sz w:val="24"/>
                <w:szCs w:val="24"/>
              </w:rPr>
            </w:pPr>
            <w:r w:rsidRPr="003C6BF5">
              <w:rPr>
                <w:rFonts w:cs="Times New Roman"/>
                <w:sz w:val="24"/>
                <w:szCs w:val="24"/>
              </w:rPr>
              <w:t>8</w:t>
            </w:r>
          </w:p>
        </w:tc>
        <w:tc>
          <w:tcPr>
            <w:tcW w:w="1997" w:type="dxa"/>
          </w:tcPr>
          <w:p w:rsidR="003C6BF5" w:rsidRPr="003C6BF5" w:rsidRDefault="003C6BF5" w:rsidP="003C6BF5">
            <w:pPr>
              <w:rPr>
                <w:rFonts w:cs="Times New Roman"/>
                <w:sz w:val="24"/>
                <w:szCs w:val="24"/>
              </w:rPr>
            </w:pPr>
            <w:r w:rsidRPr="003C6BF5">
              <w:rPr>
                <w:rFonts w:cs="Times New Roman"/>
                <w:sz w:val="24"/>
                <w:szCs w:val="24"/>
              </w:rPr>
              <w:t>Золотухинский</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220,0</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245,6</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358,8</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468,2</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542,5</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457,5</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88,8</w:t>
            </w:r>
          </w:p>
        </w:tc>
      </w:tr>
      <w:tr w:rsidR="003C6BF5" w:rsidRPr="003C6BF5" w:rsidTr="003C6BF5">
        <w:tc>
          <w:tcPr>
            <w:tcW w:w="528" w:type="dxa"/>
          </w:tcPr>
          <w:p w:rsidR="003C6BF5" w:rsidRPr="003C6BF5" w:rsidRDefault="003C6BF5" w:rsidP="003C6BF5">
            <w:pPr>
              <w:jc w:val="center"/>
              <w:rPr>
                <w:rFonts w:cs="Times New Roman"/>
                <w:sz w:val="24"/>
                <w:szCs w:val="24"/>
              </w:rPr>
            </w:pPr>
            <w:r w:rsidRPr="003C6BF5">
              <w:rPr>
                <w:rFonts w:cs="Times New Roman"/>
                <w:sz w:val="24"/>
                <w:szCs w:val="24"/>
              </w:rPr>
              <w:t>9</w:t>
            </w:r>
          </w:p>
        </w:tc>
        <w:tc>
          <w:tcPr>
            <w:tcW w:w="1997" w:type="dxa"/>
          </w:tcPr>
          <w:p w:rsidR="003C6BF5" w:rsidRPr="003C6BF5" w:rsidRDefault="003C6BF5" w:rsidP="003C6BF5">
            <w:pPr>
              <w:rPr>
                <w:rFonts w:cs="Times New Roman"/>
                <w:sz w:val="24"/>
                <w:szCs w:val="24"/>
              </w:rPr>
            </w:pPr>
            <w:r w:rsidRPr="003C6BF5">
              <w:rPr>
                <w:rFonts w:cs="Times New Roman"/>
                <w:sz w:val="24"/>
                <w:szCs w:val="24"/>
              </w:rPr>
              <w:t>Конышевский</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175,7</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182,2</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193,1</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208,4</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326,3</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458,8</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266,5</w:t>
            </w:r>
          </w:p>
        </w:tc>
      </w:tr>
      <w:tr w:rsidR="003C6BF5" w:rsidRPr="003C6BF5" w:rsidTr="003C6BF5">
        <w:tc>
          <w:tcPr>
            <w:tcW w:w="528" w:type="dxa"/>
          </w:tcPr>
          <w:p w:rsidR="003C6BF5" w:rsidRPr="003C6BF5" w:rsidRDefault="003C6BF5" w:rsidP="003C6BF5">
            <w:pPr>
              <w:jc w:val="center"/>
              <w:rPr>
                <w:rFonts w:cs="Times New Roman"/>
                <w:sz w:val="24"/>
                <w:szCs w:val="24"/>
              </w:rPr>
            </w:pPr>
            <w:r w:rsidRPr="003C6BF5">
              <w:rPr>
                <w:rFonts w:cs="Times New Roman"/>
                <w:sz w:val="24"/>
                <w:szCs w:val="24"/>
              </w:rPr>
              <w:t>10</w:t>
            </w:r>
          </w:p>
        </w:tc>
        <w:tc>
          <w:tcPr>
            <w:tcW w:w="1997" w:type="dxa"/>
          </w:tcPr>
          <w:p w:rsidR="003C6BF5" w:rsidRPr="003C6BF5" w:rsidRDefault="003C6BF5" w:rsidP="003C6BF5">
            <w:pPr>
              <w:rPr>
                <w:rFonts w:cs="Times New Roman"/>
                <w:sz w:val="24"/>
                <w:szCs w:val="24"/>
              </w:rPr>
            </w:pPr>
            <w:r w:rsidRPr="003C6BF5">
              <w:rPr>
                <w:rFonts w:cs="Times New Roman"/>
                <w:sz w:val="24"/>
                <w:szCs w:val="24"/>
              </w:rPr>
              <w:t>Курский</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446,1</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686,6</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877,7</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1130,5</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993,0</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1097,5</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654,2</w:t>
            </w:r>
          </w:p>
        </w:tc>
      </w:tr>
      <w:tr w:rsidR="003C6BF5" w:rsidRPr="003C6BF5" w:rsidTr="003C6BF5">
        <w:tc>
          <w:tcPr>
            <w:tcW w:w="528" w:type="dxa"/>
          </w:tcPr>
          <w:p w:rsidR="003C6BF5" w:rsidRPr="003C6BF5" w:rsidRDefault="003C6BF5" w:rsidP="003C6BF5">
            <w:pPr>
              <w:jc w:val="center"/>
              <w:rPr>
                <w:rFonts w:cs="Times New Roman"/>
                <w:sz w:val="24"/>
                <w:szCs w:val="24"/>
              </w:rPr>
            </w:pPr>
            <w:r w:rsidRPr="003C6BF5">
              <w:rPr>
                <w:rFonts w:cs="Times New Roman"/>
                <w:sz w:val="24"/>
                <w:szCs w:val="24"/>
              </w:rPr>
              <w:t>11</w:t>
            </w:r>
          </w:p>
        </w:tc>
        <w:tc>
          <w:tcPr>
            <w:tcW w:w="1997" w:type="dxa"/>
          </w:tcPr>
          <w:p w:rsidR="003C6BF5" w:rsidRPr="003C6BF5" w:rsidRDefault="003C6BF5" w:rsidP="003C6BF5">
            <w:pPr>
              <w:rPr>
                <w:rFonts w:cs="Times New Roman"/>
                <w:sz w:val="24"/>
                <w:szCs w:val="24"/>
              </w:rPr>
            </w:pPr>
            <w:r w:rsidRPr="003C6BF5">
              <w:rPr>
                <w:rFonts w:cs="Times New Roman"/>
                <w:sz w:val="24"/>
                <w:szCs w:val="24"/>
              </w:rPr>
              <w:t>Курчатовский</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130,4</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152,5</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163,2</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420,8</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848,6</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1066,7</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1134,5</w:t>
            </w:r>
          </w:p>
        </w:tc>
      </w:tr>
      <w:tr w:rsidR="003C6BF5" w:rsidRPr="003C6BF5" w:rsidTr="003C6BF5">
        <w:tc>
          <w:tcPr>
            <w:tcW w:w="528" w:type="dxa"/>
          </w:tcPr>
          <w:p w:rsidR="003C6BF5" w:rsidRPr="003C6BF5" w:rsidRDefault="003C6BF5" w:rsidP="003C6BF5">
            <w:pPr>
              <w:jc w:val="center"/>
              <w:rPr>
                <w:rFonts w:cs="Times New Roman"/>
                <w:sz w:val="24"/>
                <w:szCs w:val="24"/>
              </w:rPr>
            </w:pPr>
            <w:r w:rsidRPr="003C6BF5">
              <w:rPr>
                <w:rFonts w:cs="Times New Roman"/>
                <w:sz w:val="24"/>
                <w:szCs w:val="24"/>
              </w:rPr>
              <w:t>12</w:t>
            </w:r>
          </w:p>
        </w:tc>
        <w:tc>
          <w:tcPr>
            <w:tcW w:w="1997" w:type="dxa"/>
          </w:tcPr>
          <w:p w:rsidR="003C6BF5" w:rsidRPr="003C6BF5" w:rsidRDefault="003C6BF5" w:rsidP="003C6BF5">
            <w:pPr>
              <w:rPr>
                <w:rFonts w:cs="Times New Roman"/>
                <w:sz w:val="24"/>
                <w:szCs w:val="24"/>
              </w:rPr>
            </w:pPr>
            <w:r w:rsidRPr="003C6BF5">
              <w:rPr>
                <w:rFonts w:cs="Times New Roman"/>
                <w:sz w:val="24"/>
                <w:szCs w:val="24"/>
              </w:rPr>
              <w:t>Льговский</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2,6</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2,0</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5,6</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12,0</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15,2</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17,2</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11,5</w:t>
            </w:r>
          </w:p>
        </w:tc>
      </w:tr>
      <w:tr w:rsidR="003C6BF5" w:rsidRPr="003C6BF5" w:rsidTr="003C6BF5">
        <w:tc>
          <w:tcPr>
            <w:tcW w:w="528" w:type="dxa"/>
          </w:tcPr>
          <w:p w:rsidR="003C6BF5" w:rsidRPr="003C6BF5" w:rsidRDefault="003C6BF5" w:rsidP="003C6BF5">
            <w:pPr>
              <w:jc w:val="center"/>
              <w:rPr>
                <w:rFonts w:cs="Times New Roman"/>
                <w:sz w:val="24"/>
                <w:szCs w:val="24"/>
              </w:rPr>
            </w:pPr>
            <w:r w:rsidRPr="003C6BF5">
              <w:rPr>
                <w:rFonts w:cs="Times New Roman"/>
                <w:sz w:val="24"/>
                <w:szCs w:val="24"/>
              </w:rPr>
              <w:t>13</w:t>
            </w:r>
          </w:p>
        </w:tc>
        <w:tc>
          <w:tcPr>
            <w:tcW w:w="1997" w:type="dxa"/>
          </w:tcPr>
          <w:p w:rsidR="003C6BF5" w:rsidRPr="003C6BF5" w:rsidRDefault="003C6BF5" w:rsidP="003C6BF5">
            <w:pPr>
              <w:rPr>
                <w:rFonts w:cs="Times New Roman"/>
                <w:sz w:val="24"/>
                <w:szCs w:val="24"/>
              </w:rPr>
            </w:pPr>
            <w:r w:rsidRPr="003C6BF5">
              <w:rPr>
                <w:rFonts w:cs="Times New Roman"/>
                <w:sz w:val="24"/>
                <w:szCs w:val="24"/>
              </w:rPr>
              <w:t>Октябрьский</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112,5</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158,7</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193,9</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374,8</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502,9</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232,6</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391,7</w:t>
            </w:r>
          </w:p>
        </w:tc>
      </w:tr>
      <w:tr w:rsidR="003C6BF5" w:rsidRPr="003C6BF5" w:rsidTr="003C6BF5">
        <w:tc>
          <w:tcPr>
            <w:tcW w:w="528" w:type="dxa"/>
          </w:tcPr>
          <w:p w:rsidR="003C6BF5" w:rsidRPr="003C6BF5" w:rsidRDefault="003C6BF5" w:rsidP="003C6BF5">
            <w:pPr>
              <w:jc w:val="center"/>
              <w:rPr>
                <w:rFonts w:cs="Times New Roman"/>
                <w:sz w:val="24"/>
                <w:szCs w:val="24"/>
              </w:rPr>
            </w:pPr>
            <w:r w:rsidRPr="003C6BF5">
              <w:rPr>
                <w:rFonts w:cs="Times New Roman"/>
                <w:sz w:val="24"/>
                <w:szCs w:val="24"/>
              </w:rPr>
              <w:t>14</w:t>
            </w:r>
          </w:p>
        </w:tc>
        <w:tc>
          <w:tcPr>
            <w:tcW w:w="1997" w:type="dxa"/>
          </w:tcPr>
          <w:p w:rsidR="003C6BF5" w:rsidRPr="003C6BF5" w:rsidRDefault="003C6BF5" w:rsidP="003C6BF5">
            <w:pPr>
              <w:rPr>
                <w:rFonts w:cs="Times New Roman"/>
                <w:sz w:val="24"/>
                <w:szCs w:val="24"/>
              </w:rPr>
            </w:pPr>
            <w:r w:rsidRPr="003C6BF5">
              <w:rPr>
                <w:rFonts w:cs="Times New Roman"/>
                <w:sz w:val="24"/>
                <w:szCs w:val="24"/>
              </w:rPr>
              <w:t>Поныровский</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40,7</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43,7</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48,9</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46,5</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54,1</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32,8</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20,4</w:t>
            </w:r>
          </w:p>
        </w:tc>
      </w:tr>
      <w:tr w:rsidR="003C6BF5" w:rsidRPr="003C6BF5" w:rsidTr="003C6BF5">
        <w:tc>
          <w:tcPr>
            <w:tcW w:w="528" w:type="dxa"/>
          </w:tcPr>
          <w:p w:rsidR="003C6BF5" w:rsidRPr="003C6BF5" w:rsidRDefault="003C6BF5" w:rsidP="003C6BF5">
            <w:pPr>
              <w:jc w:val="center"/>
              <w:rPr>
                <w:rFonts w:cs="Times New Roman"/>
                <w:sz w:val="24"/>
                <w:szCs w:val="24"/>
              </w:rPr>
            </w:pPr>
            <w:r w:rsidRPr="003C6BF5">
              <w:rPr>
                <w:rFonts w:cs="Times New Roman"/>
                <w:sz w:val="24"/>
                <w:szCs w:val="24"/>
              </w:rPr>
              <w:t>15</w:t>
            </w:r>
          </w:p>
        </w:tc>
        <w:tc>
          <w:tcPr>
            <w:tcW w:w="1997" w:type="dxa"/>
          </w:tcPr>
          <w:p w:rsidR="003C6BF5" w:rsidRPr="003C6BF5" w:rsidRDefault="003C6BF5" w:rsidP="003C6BF5">
            <w:pPr>
              <w:rPr>
                <w:rFonts w:cs="Times New Roman"/>
                <w:sz w:val="24"/>
                <w:szCs w:val="24"/>
              </w:rPr>
            </w:pPr>
            <w:r w:rsidRPr="003C6BF5">
              <w:rPr>
                <w:rFonts w:cs="Times New Roman"/>
                <w:sz w:val="24"/>
                <w:szCs w:val="24"/>
              </w:rPr>
              <w:t>Рыльский</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692,0</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810,2</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917,4</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1006,0</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1111,5</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1018,0</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590,0</w:t>
            </w:r>
          </w:p>
        </w:tc>
      </w:tr>
      <w:tr w:rsidR="003C6BF5" w:rsidRPr="003C6BF5" w:rsidTr="003C6BF5">
        <w:tc>
          <w:tcPr>
            <w:tcW w:w="528" w:type="dxa"/>
          </w:tcPr>
          <w:p w:rsidR="003C6BF5" w:rsidRPr="003C6BF5" w:rsidRDefault="003C6BF5" w:rsidP="003C6BF5">
            <w:pPr>
              <w:jc w:val="center"/>
              <w:rPr>
                <w:rFonts w:cs="Times New Roman"/>
                <w:sz w:val="24"/>
                <w:szCs w:val="24"/>
              </w:rPr>
            </w:pPr>
            <w:r w:rsidRPr="003C6BF5">
              <w:rPr>
                <w:rFonts w:cs="Times New Roman"/>
                <w:sz w:val="24"/>
                <w:szCs w:val="24"/>
              </w:rPr>
              <w:t>16</w:t>
            </w:r>
          </w:p>
        </w:tc>
        <w:tc>
          <w:tcPr>
            <w:tcW w:w="1997" w:type="dxa"/>
          </w:tcPr>
          <w:p w:rsidR="003C6BF5" w:rsidRPr="003C6BF5" w:rsidRDefault="003C6BF5" w:rsidP="003C6BF5">
            <w:pPr>
              <w:rPr>
                <w:rFonts w:cs="Times New Roman"/>
                <w:sz w:val="24"/>
                <w:szCs w:val="24"/>
              </w:rPr>
            </w:pPr>
            <w:r w:rsidRPr="003C6BF5">
              <w:rPr>
                <w:rFonts w:cs="Times New Roman"/>
                <w:sz w:val="24"/>
                <w:szCs w:val="24"/>
              </w:rPr>
              <w:t>Фатежский</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52,3</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69,1</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158,2</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344,9</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779,9</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878,9</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484,7</w:t>
            </w:r>
          </w:p>
        </w:tc>
      </w:tr>
      <w:tr w:rsidR="003C6BF5" w:rsidRPr="003C6BF5" w:rsidTr="003C6BF5">
        <w:tc>
          <w:tcPr>
            <w:tcW w:w="528" w:type="dxa"/>
          </w:tcPr>
          <w:p w:rsidR="003C6BF5" w:rsidRPr="003C6BF5" w:rsidRDefault="003C6BF5" w:rsidP="003C6BF5">
            <w:pPr>
              <w:jc w:val="center"/>
              <w:rPr>
                <w:rFonts w:cs="Times New Roman"/>
                <w:sz w:val="24"/>
                <w:szCs w:val="24"/>
              </w:rPr>
            </w:pPr>
            <w:r w:rsidRPr="003C6BF5">
              <w:rPr>
                <w:rFonts w:cs="Times New Roman"/>
                <w:sz w:val="24"/>
                <w:szCs w:val="24"/>
              </w:rPr>
              <w:t>17</w:t>
            </w:r>
          </w:p>
        </w:tc>
        <w:tc>
          <w:tcPr>
            <w:tcW w:w="1997" w:type="dxa"/>
          </w:tcPr>
          <w:p w:rsidR="003C6BF5" w:rsidRPr="003C6BF5" w:rsidRDefault="003C6BF5" w:rsidP="003C6BF5">
            <w:pPr>
              <w:rPr>
                <w:rFonts w:cs="Times New Roman"/>
                <w:sz w:val="24"/>
                <w:szCs w:val="24"/>
              </w:rPr>
            </w:pPr>
            <w:r w:rsidRPr="003C6BF5">
              <w:rPr>
                <w:rFonts w:cs="Times New Roman"/>
                <w:sz w:val="24"/>
                <w:szCs w:val="24"/>
              </w:rPr>
              <w:t>Хомутовский</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28,8</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27,5</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31,9</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28,6</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30,6</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27,2</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15,7</w:t>
            </w:r>
          </w:p>
        </w:tc>
      </w:tr>
      <w:tr w:rsidR="003C6BF5" w:rsidRPr="003C6BF5" w:rsidTr="003C6BF5">
        <w:tc>
          <w:tcPr>
            <w:tcW w:w="528" w:type="dxa"/>
          </w:tcPr>
          <w:p w:rsidR="003C6BF5" w:rsidRPr="003C6BF5" w:rsidRDefault="003C6BF5" w:rsidP="003C6BF5">
            <w:pPr>
              <w:jc w:val="center"/>
              <w:rPr>
                <w:rFonts w:cs="Times New Roman"/>
                <w:sz w:val="24"/>
                <w:szCs w:val="24"/>
              </w:rPr>
            </w:pPr>
            <w:r w:rsidRPr="003C6BF5">
              <w:rPr>
                <w:rFonts w:cs="Times New Roman"/>
                <w:sz w:val="24"/>
                <w:szCs w:val="24"/>
              </w:rPr>
              <w:t>18</w:t>
            </w:r>
          </w:p>
        </w:tc>
        <w:tc>
          <w:tcPr>
            <w:tcW w:w="1997" w:type="dxa"/>
          </w:tcPr>
          <w:p w:rsidR="003C6BF5" w:rsidRPr="003C6BF5" w:rsidRDefault="003C6BF5" w:rsidP="003C6BF5">
            <w:pPr>
              <w:rPr>
                <w:rFonts w:cs="Times New Roman"/>
                <w:sz w:val="24"/>
                <w:szCs w:val="24"/>
              </w:rPr>
            </w:pPr>
            <w:r w:rsidRPr="003C6BF5">
              <w:rPr>
                <w:rFonts w:cs="Times New Roman"/>
                <w:sz w:val="24"/>
                <w:szCs w:val="24"/>
              </w:rPr>
              <w:t>Щигровский</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16,7</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18,7</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22,1</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25,2</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24,6</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18,4</w:t>
            </w:r>
          </w:p>
        </w:tc>
        <w:tc>
          <w:tcPr>
            <w:tcW w:w="966" w:type="dxa"/>
          </w:tcPr>
          <w:p w:rsidR="003C6BF5" w:rsidRPr="003C6BF5" w:rsidRDefault="003C6BF5" w:rsidP="003C6BF5">
            <w:pPr>
              <w:jc w:val="center"/>
              <w:rPr>
                <w:rFonts w:cs="Times New Roman"/>
                <w:sz w:val="24"/>
                <w:szCs w:val="24"/>
              </w:rPr>
            </w:pPr>
            <w:r w:rsidRPr="003C6BF5">
              <w:rPr>
                <w:rFonts w:cs="Times New Roman"/>
                <w:sz w:val="24"/>
                <w:szCs w:val="24"/>
              </w:rPr>
              <w:t>9,1</w:t>
            </w:r>
          </w:p>
        </w:tc>
      </w:tr>
      <w:tr w:rsidR="003C6BF5" w:rsidRPr="003C6BF5" w:rsidTr="003C6BF5">
        <w:tc>
          <w:tcPr>
            <w:tcW w:w="528" w:type="dxa"/>
            <w:shd w:val="clear" w:color="auto" w:fill="auto"/>
          </w:tcPr>
          <w:p w:rsidR="003C6BF5" w:rsidRPr="003C6BF5" w:rsidRDefault="003C6BF5" w:rsidP="003C6BF5">
            <w:pPr>
              <w:jc w:val="center"/>
              <w:rPr>
                <w:rFonts w:cs="Times New Roman"/>
                <w:sz w:val="24"/>
                <w:szCs w:val="24"/>
              </w:rPr>
            </w:pPr>
          </w:p>
        </w:tc>
        <w:tc>
          <w:tcPr>
            <w:tcW w:w="1997" w:type="dxa"/>
            <w:shd w:val="clear" w:color="auto" w:fill="auto"/>
          </w:tcPr>
          <w:p w:rsidR="003C6BF5" w:rsidRPr="003C6BF5" w:rsidRDefault="003C6BF5" w:rsidP="003C6BF5">
            <w:pPr>
              <w:rPr>
                <w:rFonts w:cs="Times New Roman"/>
                <w:b/>
                <w:sz w:val="24"/>
                <w:szCs w:val="24"/>
              </w:rPr>
            </w:pPr>
            <w:r w:rsidRPr="003C6BF5">
              <w:rPr>
                <w:rFonts w:cs="Times New Roman"/>
                <w:b/>
                <w:sz w:val="24"/>
                <w:szCs w:val="24"/>
              </w:rPr>
              <w:t>ИТОГО:</w:t>
            </w:r>
          </w:p>
        </w:tc>
        <w:tc>
          <w:tcPr>
            <w:tcW w:w="966" w:type="dxa"/>
            <w:shd w:val="clear" w:color="auto" w:fill="auto"/>
          </w:tcPr>
          <w:p w:rsidR="003C6BF5" w:rsidRPr="003C6BF5" w:rsidRDefault="003C6BF5" w:rsidP="003C6BF5">
            <w:pPr>
              <w:jc w:val="center"/>
              <w:rPr>
                <w:rFonts w:cs="Times New Roman"/>
                <w:b/>
                <w:sz w:val="22"/>
                <w:szCs w:val="22"/>
              </w:rPr>
            </w:pPr>
            <w:r w:rsidRPr="003C6BF5">
              <w:rPr>
                <w:rFonts w:cs="Times New Roman"/>
                <w:b/>
                <w:sz w:val="22"/>
                <w:szCs w:val="22"/>
              </w:rPr>
              <w:fldChar w:fldCharType="begin"/>
            </w:r>
            <w:r w:rsidRPr="003C6BF5">
              <w:rPr>
                <w:rFonts w:cs="Times New Roman"/>
                <w:b/>
                <w:sz w:val="22"/>
                <w:szCs w:val="22"/>
              </w:rPr>
              <w:instrText xml:space="preserve"> =SUM(ABOVE) </w:instrText>
            </w:r>
            <w:r w:rsidRPr="003C6BF5">
              <w:rPr>
                <w:rFonts w:cs="Times New Roman"/>
                <w:b/>
                <w:sz w:val="22"/>
                <w:szCs w:val="22"/>
              </w:rPr>
              <w:fldChar w:fldCharType="separate"/>
            </w:r>
            <w:r w:rsidRPr="003C6BF5">
              <w:rPr>
                <w:rFonts w:cs="Times New Roman"/>
                <w:b/>
                <w:noProof/>
                <w:sz w:val="22"/>
                <w:szCs w:val="22"/>
              </w:rPr>
              <w:t>65479,7</w:t>
            </w:r>
            <w:r w:rsidRPr="003C6BF5">
              <w:rPr>
                <w:rFonts w:cs="Times New Roman"/>
                <w:b/>
                <w:sz w:val="22"/>
                <w:szCs w:val="22"/>
              </w:rPr>
              <w:fldChar w:fldCharType="end"/>
            </w:r>
          </w:p>
        </w:tc>
        <w:tc>
          <w:tcPr>
            <w:tcW w:w="966" w:type="dxa"/>
            <w:shd w:val="clear" w:color="auto" w:fill="auto"/>
          </w:tcPr>
          <w:p w:rsidR="003C6BF5" w:rsidRPr="003C6BF5" w:rsidRDefault="003C6BF5" w:rsidP="003C6BF5">
            <w:pPr>
              <w:jc w:val="center"/>
              <w:rPr>
                <w:rFonts w:cs="Times New Roman"/>
                <w:b/>
                <w:sz w:val="22"/>
                <w:szCs w:val="22"/>
              </w:rPr>
            </w:pPr>
            <w:r w:rsidRPr="003C6BF5">
              <w:rPr>
                <w:rFonts w:cs="Times New Roman"/>
                <w:b/>
                <w:sz w:val="22"/>
                <w:szCs w:val="22"/>
              </w:rPr>
              <w:fldChar w:fldCharType="begin"/>
            </w:r>
            <w:r w:rsidRPr="003C6BF5">
              <w:rPr>
                <w:rFonts w:cs="Times New Roman"/>
                <w:b/>
                <w:sz w:val="22"/>
                <w:szCs w:val="22"/>
              </w:rPr>
              <w:instrText xml:space="preserve"> =SUM(ABOVE) </w:instrText>
            </w:r>
            <w:r w:rsidRPr="003C6BF5">
              <w:rPr>
                <w:rFonts w:cs="Times New Roman"/>
                <w:b/>
                <w:sz w:val="22"/>
                <w:szCs w:val="22"/>
              </w:rPr>
              <w:fldChar w:fldCharType="separate"/>
            </w:r>
            <w:r w:rsidRPr="003C6BF5">
              <w:rPr>
                <w:rFonts w:cs="Times New Roman"/>
                <w:b/>
                <w:noProof/>
                <w:sz w:val="22"/>
                <w:szCs w:val="22"/>
              </w:rPr>
              <w:t>75665,8</w:t>
            </w:r>
            <w:r w:rsidRPr="003C6BF5">
              <w:rPr>
                <w:rFonts w:cs="Times New Roman"/>
                <w:b/>
                <w:sz w:val="22"/>
                <w:szCs w:val="22"/>
              </w:rPr>
              <w:fldChar w:fldCharType="end"/>
            </w:r>
          </w:p>
        </w:tc>
        <w:tc>
          <w:tcPr>
            <w:tcW w:w="966" w:type="dxa"/>
            <w:shd w:val="clear" w:color="auto" w:fill="auto"/>
          </w:tcPr>
          <w:p w:rsidR="003C6BF5" w:rsidRPr="003C6BF5" w:rsidRDefault="003C6BF5" w:rsidP="003C6BF5">
            <w:pPr>
              <w:jc w:val="center"/>
              <w:rPr>
                <w:rFonts w:cs="Times New Roman"/>
                <w:b/>
                <w:sz w:val="22"/>
                <w:szCs w:val="22"/>
              </w:rPr>
            </w:pPr>
            <w:r w:rsidRPr="003C6BF5">
              <w:rPr>
                <w:rFonts w:cs="Times New Roman"/>
                <w:b/>
                <w:sz w:val="22"/>
                <w:szCs w:val="22"/>
              </w:rPr>
              <w:fldChar w:fldCharType="begin"/>
            </w:r>
            <w:r w:rsidRPr="003C6BF5">
              <w:rPr>
                <w:rFonts w:cs="Times New Roman"/>
                <w:b/>
                <w:sz w:val="22"/>
                <w:szCs w:val="22"/>
              </w:rPr>
              <w:instrText xml:space="preserve"> =SUM(ABOVE) </w:instrText>
            </w:r>
            <w:r w:rsidRPr="003C6BF5">
              <w:rPr>
                <w:rFonts w:cs="Times New Roman"/>
                <w:b/>
                <w:sz w:val="22"/>
                <w:szCs w:val="22"/>
              </w:rPr>
              <w:fldChar w:fldCharType="separate"/>
            </w:r>
            <w:r w:rsidRPr="003C6BF5">
              <w:rPr>
                <w:rFonts w:cs="Times New Roman"/>
                <w:b/>
                <w:noProof/>
                <w:sz w:val="22"/>
                <w:szCs w:val="22"/>
              </w:rPr>
              <w:t>84597,0</w:t>
            </w:r>
            <w:r w:rsidRPr="003C6BF5">
              <w:rPr>
                <w:rFonts w:cs="Times New Roman"/>
                <w:b/>
                <w:sz w:val="22"/>
                <w:szCs w:val="22"/>
              </w:rPr>
              <w:fldChar w:fldCharType="end"/>
            </w:r>
          </w:p>
        </w:tc>
        <w:tc>
          <w:tcPr>
            <w:tcW w:w="966" w:type="dxa"/>
            <w:shd w:val="clear" w:color="auto" w:fill="auto"/>
          </w:tcPr>
          <w:p w:rsidR="003C6BF5" w:rsidRPr="003C6BF5" w:rsidRDefault="003C6BF5" w:rsidP="003C6BF5">
            <w:pPr>
              <w:jc w:val="center"/>
              <w:rPr>
                <w:rFonts w:cs="Times New Roman"/>
                <w:b/>
                <w:sz w:val="22"/>
                <w:szCs w:val="22"/>
              </w:rPr>
            </w:pPr>
            <w:r w:rsidRPr="003C6BF5">
              <w:rPr>
                <w:rFonts w:cs="Times New Roman"/>
                <w:b/>
                <w:sz w:val="22"/>
                <w:szCs w:val="22"/>
              </w:rPr>
              <w:fldChar w:fldCharType="begin"/>
            </w:r>
            <w:r w:rsidRPr="003C6BF5">
              <w:rPr>
                <w:rFonts w:cs="Times New Roman"/>
                <w:b/>
                <w:sz w:val="22"/>
                <w:szCs w:val="22"/>
              </w:rPr>
              <w:instrText xml:space="preserve"> =SUM(ABOVE) </w:instrText>
            </w:r>
            <w:r w:rsidRPr="003C6BF5">
              <w:rPr>
                <w:rFonts w:cs="Times New Roman"/>
                <w:b/>
                <w:sz w:val="22"/>
                <w:szCs w:val="22"/>
              </w:rPr>
              <w:fldChar w:fldCharType="separate"/>
            </w:r>
            <w:r w:rsidRPr="003C6BF5">
              <w:rPr>
                <w:rFonts w:cs="Times New Roman"/>
                <w:b/>
                <w:noProof/>
                <w:sz w:val="22"/>
                <w:szCs w:val="22"/>
              </w:rPr>
              <w:t>108554,5</w:t>
            </w:r>
            <w:r w:rsidRPr="003C6BF5">
              <w:rPr>
                <w:rFonts w:cs="Times New Roman"/>
                <w:b/>
                <w:sz w:val="22"/>
                <w:szCs w:val="22"/>
              </w:rPr>
              <w:fldChar w:fldCharType="end"/>
            </w:r>
          </w:p>
        </w:tc>
        <w:tc>
          <w:tcPr>
            <w:tcW w:w="966" w:type="dxa"/>
            <w:shd w:val="clear" w:color="auto" w:fill="auto"/>
          </w:tcPr>
          <w:p w:rsidR="003C6BF5" w:rsidRPr="003C6BF5" w:rsidRDefault="003C6BF5" w:rsidP="003C6BF5">
            <w:pPr>
              <w:jc w:val="center"/>
              <w:rPr>
                <w:rFonts w:cs="Times New Roman"/>
                <w:b/>
                <w:sz w:val="22"/>
                <w:szCs w:val="22"/>
              </w:rPr>
            </w:pPr>
            <w:r w:rsidRPr="003C6BF5">
              <w:rPr>
                <w:rFonts w:cs="Times New Roman"/>
                <w:b/>
                <w:sz w:val="22"/>
                <w:szCs w:val="22"/>
              </w:rPr>
              <w:fldChar w:fldCharType="begin"/>
            </w:r>
            <w:r w:rsidRPr="003C6BF5">
              <w:rPr>
                <w:rFonts w:cs="Times New Roman"/>
                <w:b/>
                <w:sz w:val="22"/>
                <w:szCs w:val="22"/>
              </w:rPr>
              <w:instrText xml:space="preserve"> =SUM(ABOVE) </w:instrText>
            </w:r>
            <w:r w:rsidRPr="003C6BF5">
              <w:rPr>
                <w:rFonts w:cs="Times New Roman"/>
                <w:b/>
                <w:sz w:val="22"/>
                <w:szCs w:val="22"/>
              </w:rPr>
              <w:fldChar w:fldCharType="separate"/>
            </w:r>
            <w:r w:rsidRPr="003C6BF5">
              <w:rPr>
                <w:rFonts w:cs="Times New Roman"/>
                <w:b/>
                <w:noProof/>
                <w:sz w:val="22"/>
                <w:szCs w:val="22"/>
              </w:rPr>
              <w:t>133806,6</w:t>
            </w:r>
            <w:r w:rsidRPr="003C6BF5">
              <w:rPr>
                <w:rFonts w:cs="Times New Roman"/>
                <w:b/>
                <w:sz w:val="22"/>
                <w:szCs w:val="22"/>
              </w:rPr>
              <w:fldChar w:fldCharType="end"/>
            </w:r>
          </w:p>
        </w:tc>
        <w:tc>
          <w:tcPr>
            <w:tcW w:w="966" w:type="dxa"/>
            <w:shd w:val="clear" w:color="auto" w:fill="auto"/>
          </w:tcPr>
          <w:p w:rsidR="003C6BF5" w:rsidRPr="003C6BF5" w:rsidRDefault="003C6BF5" w:rsidP="003C6BF5">
            <w:pPr>
              <w:jc w:val="center"/>
              <w:rPr>
                <w:rFonts w:cs="Times New Roman"/>
                <w:b/>
                <w:sz w:val="22"/>
                <w:szCs w:val="22"/>
              </w:rPr>
            </w:pPr>
            <w:r w:rsidRPr="003C6BF5">
              <w:rPr>
                <w:rFonts w:cs="Times New Roman"/>
                <w:b/>
                <w:sz w:val="22"/>
                <w:szCs w:val="22"/>
              </w:rPr>
              <w:fldChar w:fldCharType="begin"/>
            </w:r>
            <w:r w:rsidRPr="003C6BF5">
              <w:rPr>
                <w:rFonts w:cs="Times New Roman"/>
                <w:b/>
                <w:sz w:val="22"/>
                <w:szCs w:val="22"/>
              </w:rPr>
              <w:instrText xml:space="preserve"> =SUM(ABOVE) </w:instrText>
            </w:r>
            <w:r w:rsidRPr="003C6BF5">
              <w:rPr>
                <w:rFonts w:cs="Times New Roman"/>
                <w:b/>
                <w:sz w:val="22"/>
                <w:szCs w:val="22"/>
              </w:rPr>
              <w:fldChar w:fldCharType="separate"/>
            </w:r>
            <w:r w:rsidRPr="003C6BF5">
              <w:rPr>
                <w:rFonts w:cs="Times New Roman"/>
                <w:b/>
                <w:noProof/>
                <w:sz w:val="22"/>
                <w:szCs w:val="22"/>
              </w:rPr>
              <w:t>123761,3</w:t>
            </w:r>
            <w:r w:rsidRPr="003C6BF5">
              <w:rPr>
                <w:rFonts w:cs="Times New Roman"/>
                <w:b/>
                <w:sz w:val="22"/>
                <w:szCs w:val="22"/>
              </w:rPr>
              <w:fldChar w:fldCharType="end"/>
            </w:r>
          </w:p>
        </w:tc>
        <w:tc>
          <w:tcPr>
            <w:tcW w:w="966" w:type="dxa"/>
            <w:shd w:val="clear" w:color="auto" w:fill="auto"/>
          </w:tcPr>
          <w:p w:rsidR="003C6BF5" w:rsidRPr="003C6BF5" w:rsidRDefault="003C6BF5" w:rsidP="003C6BF5">
            <w:pPr>
              <w:jc w:val="center"/>
              <w:rPr>
                <w:rFonts w:cs="Times New Roman"/>
                <w:b/>
                <w:sz w:val="22"/>
                <w:szCs w:val="22"/>
              </w:rPr>
            </w:pPr>
            <w:r w:rsidRPr="003C6BF5">
              <w:rPr>
                <w:rFonts w:cs="Times New Roman"/>
                <w:b/>
                <w:sz w:val="22"/>
                <w:szCs w:val="22"/>
              </w:rPr>
              <w:fldChar w:fldCharType="begin"/>
            </w:r>
            <w:r w:rsidRPr="003C6BF5">
              <w:rPr>
                <w:rFonts w:cs="Times New Roman"/>
                <w:b/>
                <w:sz w:val="22"/>
                <w:szCs w:val="22"/>
              </w:rPr>
              <w:instrText xml:space="preserve"> =SUM(ABOVE) </w:instrText>
            </w:r>
            <w:r w:rsidRPr="003C6BF5">
              <w:rPr>
                <w:rFonts w:cs="Times New Roman"/>
                <w:b/>
                <w:sz w:val="22"/>
                <w:szCs w:val="22"/>
              </w:rPr>
              <w:fldChar w:fldCharType="separate"/>
            </w:r>
            <w:r w:rsidRPr="003C6BF5">
              <w:rPr>
                <w:rFonts w:cs="Times New Roman"/>
                <w:b/>
                <w:noProof/>
                <w:sz w:val="22"/>
                <w:szCs w:val="22"/>
              </w:rPr>
              <w:t>849767</w:t>
            </w:r>
            <w:r w:rsidRPr="003C6BF5">
              <w:rPr>
                <w:rFonts w:cs="Times New Roman"/>
                <w:b/>
                <w:sz w:val="22"/>
                <w:szCs w:val="22"/>
              </w:rPr>
              <w:fldChar w:fldCharType="end"/>
            </w:r>
            <w:r w:rsidRPr="003C6BF5">
              <w:rPr>
                <w:rFonts w:cs="Times New Roman"/>
                <w:b/>
                <w:sz w:val="22"/>
                <w:szCs w:val="22"/>
              </w:rPr>
              <w:t>,</w:t>
            </w:r>
          </w:p>
        </w:tc>
      </w:tr>
    </w:tbl>
    <w:p w:rsidR="003C6BF5" w:rsidRPr="003C6BF5" w:rsidRDefault="003C6BF5" w:rsidP="003C6BF5">
      <w:pPr>
        <w:ind w:firstLine="708"/>
        <w:jc w:val="both"/>
        <w:rPr>
          <w:rFonts w:cs="Times New Roman"/>
        </w:rPr>
      </w:pPr>
      <w:r w:rsidRPr="003C6BF5">
        <w:rPr>
          <w:rFonts w:cs="Times New Roman"/>
        </w:rPr>
        <w:lastRenderedPageBreak/>
        <w:t>Планируемый объем инвестиций в основной капитал по проекту переселения составит: в 2011 году – 44,8 млрд. руб., в 2012 году – 49,6 млрд.</w:t>
      </w:r>
      <w:r w:rsidRPr="003C6BF5">
        <w:rPr>
          <w:rFonts w:cs="Times New Roman"/>
          <w:b/>
          <w:i/>
        </w:rPr>
        <w:t xml:space="preserve"> </w:t>
      </w:r>
      <w:r w:rsidRPr="003C6BF5">
        <w:rPr>
          <w:rFonts w:cs="Times New Roman"/>
        </w:rPr>
        <w:t>руб.</w:t>
      </w:r>
    </w:p>
    <w:p w:rsidR="003C6BF5" w:rsidRPr="003C6BF5" w:rsidRDefault="003C6BF5" w:rsidP="003C6BF5">
      <w:pPr>
        <w:spacing w:before="160" w:after="80"/>
        <w:ind w:firstLine="720"/>
        <w:jc w:val="both"/>
        <w:rPr>
          <w:rFonts w:cs="Times New Roman"/>
        </w:rPr>
      </w:pPr>
      <w:r w:rsidRPr="003C6BF5">
        <w:rPr>
          <w:rFonts w:cs="Times New Roman"/>
        </w:rPr>
        <w:t>Сведения по территории вселения приведены в приложении № 4.</w:t>
      </w:r>
    </w:p>
    <w:p w:rsidR="003C6BF5" w:rsidRPr="003C6BF5" w:rsidRDefault="003C6BF5" w:rsidP="003C6BF5">
      <w:pPr>
        <w:jc w:val="both"/>
        <w:rPr>
          <w:rFonts w:cs="Times New Roman"/>
          <w:i/>
        </w:rPr>
      </w:pPr>
    </w:p>
    <w:p w:rsidR="003C6BF5" w:rsidRPr="003C6BF5" w:rsidRDefault="003C6BF5" w:rsidP="003C6BF5">
      <w:pPr>
        <w:jc w:val="center"/>
        <w:rPr>
          <w:rFonts w:cs="Times New Roman"/>
          <w:b/>
        </w:rPr>
      </w:pPr>
      <w:r w:rsidRPr="003C6BF5">
        <w:rPr>
          <w:rFonts w:cs="Times New Roman"/>
          <w:b/>
        </w:rPr>
        <w:t>Географическое положение, территории вселения</w:t>
      </w:r>
    </w:p>
    <w:p w:rsidR="003C6BF5" w:rsidRPr="003C6BF5" w:rsidRDefault="003C6BF5" w:rsidP="003C6BF5">
      <w:pPr>
        <w:jc w:val="both"/>
        <w:rPr>
          <w:rFonts w:cs="Times New Roman"/>
          <w:b/>
          <w:i/>
          <w:u w:val="single"/>
        </w:rPr>
      </w:pPr>
      <w:r w:rsidRPr="003C6BF5">
        <w:rPr>
          <w:rFonts w:cs="Times New Roman"/>
          <w:b/>
          <w:i/>
        </w:rPr>
        <w:tab/>
      </w:r>
    </w:p>
    <w:p w:rsidR="003C6BF5" w:rsidRPr="003C6BF5" w:rsidRDefault="003C6BF5" w:rsidP="003C6BF5">
      <w:pPr>
        <w:ind w:firstLine="708"/>
        <w:jc w:val="both"/>
        <w:rPr>
          <w:rFonts w:cs="Times New Roman"/>
        </w:rPr>
      </w:pPr>
      <w:r w:rsidRPr="003C6BF5">
        <w:rPr>
          <w:rFonts w:cs="Times New Roman"/>
        </w:rPr>
        <w:t xml:space="preserve">Территория вселения расположена преимущественно на севере Курской области. </w:t>
      </w:r>
    </w:p>
    <w:p w:rsidR="003C6BF5" w:rsidRPr="003C6BF5" w:rsidRDefault="003C6BF5" w:rsidP="003C6BF5">
      <w:pPr>
        <w:ind w:firstLine="708"/>
        <w:jc w:val="both"/>
        <w:rPr>
          <w:rFonts w:cs="Times New Roman"/>
        </w:rPr>
      </w:pPr>
      <w:r w:rsidRPr="003C6BF5">
        <w:rPr>
          <w:rFonts w:cs="Times New Roman"/>
        </w:rPr>
        <w:t>На Западе территория вселения граничит с Республикой Украина: Рыльский и Хомутовский районы.</w:t>
      </w:r>
    </w:p>
    <w:p w:rsidR="003C6BF5" w:rsidRPr="003C6BF5" w:rsidRDefault="003C6BF5" w:rsidP="003C6BF5">
      <w:pPr>
        <w:ind w:firstLine="708"/>
        <w:jc w:val="both"/>
        <w:rPr>
          <w:rFonts w:cs="Times New Roman"/>
        </w:rPr>
      </w:pPr>
      <w:r w:rsidRPr="003C6BF5">
        <w:rPr>
          <w:rFonts w:cs="Times New Roman"/>
        </w:rPr>
        <w:t>В территорию вселения включена территория г</w:t>
      </w:r>
      <w:proofErr w:type="gramStart"/>
      <w:r w:rsidRPr="003C6BF5">
        <w:rPr>
          <w:rFonts w:cs="Times New Roman"/>
        </w:rPr>
        <w:t>.К</w:t>
      </w:r>
      <w:proofErr w:type="gramEnd"/>
      <w:r w:rsidRPr="003C6BF5">
        <w:rPr>
          <w:rFonts w:cs="Times New Roman"/>
        </w:rPr>
        <w:t>урска, который является административным, промышленным, культурным и научным центром Курской области</w:t>
      </w:r>
      <w:r w:rsidRPr="003C6BF5">
        <w:rPr>
          <w:rFonts w:cs="Times New Roman"/>
          <w:i/>
        </w:rPr>
        <w:t xml:space="preserve"> </w:t>
      </w:r>
      <w:r w:rsidRPr="003C6BF5">
        <w:rPr>
          <w:rFonts w:cs="Times New Roman"/>
        </w:rPr>
        <w:t>с численностью населения 413,5 тыс. чел. Территория города составляет 18,8 тыс. га.</w:t>
      </w:r>
    </w:p>
    <w:p w:rsidR="003C6BF5" w:rsidRPr="003C6BF5" w:rsidRDefault="003C6BF5" w:rsidP="003C6BF5">
      <w:pPr>
        <w:ind w:firstLine="708"/>
        <w:jc w:val="both"/>
        <w:rPr>
          <w:rFonts w:cs="Times New Roman"/>
        </w:rPr>
      </w:pPr>
      <w:r w:rsidRPr="003C6BF5">
        <w:rPr>
          <w:rFonts w:cs="Times New Roman"/>
        </w:rPr>
        <w:t>В областном центре сосредоточено 35% промышленного, 56% строительного комплекса области; оборот розничной торговли составляет 76% регионального; здесь расположены ведущие кредитно-финансовые и научно-исследовательские организации, большая часть предприятий, связанных с инфраструктурой современного бизнеса.</w:t>
      </w:r>
    </w:p>
    <w:p w:rsidR="003C6BF5" w:rsidRPr="003C6BF5" w:rsidRDefault="003C6BF5" w:rsidP="003C6BF5">
      <w:pPr>
        <w:ind w:firstLine="708"/>
        <w:jc w:val="both"/>
        <w:rPr>
          <w:rFonts w:cs="Times New Roman"/>
        </w:rPr>
      </w:pPr>
      <w:proofErr w:type="gramStart"/>
      <w:r w:rsidRPr="003C6BF5">
        <w:rPr>
          <w:rFonts w:cs="Times New Roman"/>
        </w:rPr>
        <w:t>В территорию вселения «Северная» включены 4 городских округа (Курск, Железногорск, Льгов, Щигры) и 5 муниципальных районов Курской области (Курский, Железногорский, Льговский, Октябрьский, Курчатовский), которые приступили к реализации Программы в 2009 году.</w:t>
      </w:r>
      <w:proofErr w:type="gramEnd"/>
      <w:r w:rsidRPr="003C6BF5">
        <w:rPr>
          <w:rFonts w:cs="Times New Roman"/>
        </w:rPr>
        <w:tab/>
        <w:t xml:space="preserve">Экономика территории вселения представляет собой многофункциональный комплекс, в котором осуществляют деятельность более 40 тысяч хозяйствующих субъектов. </w:t>
      </w:r>
    </w:p>
    <w:p w:rsidR="003C6BF5" w:rsidRPr="003C6BF5" w:rsidRDefault="003C6BF5" w:rsidP="003C6BF5">
      <w:pPr>
        <w:ind w:firstLine="708"/>
        <w:jc w:val="both"/>
        <w:rPr>
          <w:rFonts w:cs="Times New Roman"/>
        </w:rPr>
      </w:pPr>
      <w:r w:rsidRPr="003C6BF5">
        <w:rPr>
          <w:rFonts w:cs="Times New Roman"/>
        </w:rPr>
        <w:t>Численность занятых в экономике составляет более 400 тыс. чел.</w:t>
      </w:r>
      <w:r w:rsidRPr="003C6BF5">
        <w:rPr>
          <w:rFonts w:cs="Times New Roman"/>
        </w:rPr>
        <w:tab/>
        <w:t>Основными видами промышленной деятельности территории вселения являются: производство машин, электрооборудования, электронного и оптического оборудования, производство пищевых продуктов, включая напитки, производство резиновых и пластмассовых изделий, химическое производство, перерабатывающая промышленность и др.</w:t>
      </w:r>
    </w:p>
    <w:p w:rsidR="003C6BF5" w:rsidRPr="003C6BF5" w:rsidRDefault="003C6BF5" w:rsidP="003C6BF5">
      <w:pPr>
        <w:ind w:firstLine="708"/>
        <w:jc w:val="both"/>
        <w:rPr>
          <w:rFonts w:cs="Times New Roman"/>
          <w:i/>
        </w:rPr>
      </w:pPr>
      <w:r w:rsidRPr="003C6BF5">
        <w:rPr>
          <w:rFonts w:cs="Times New Roman"/>
        </w:rPr>
        <w:t>К ведущим предприятиям территории вселения относятся:</w:t>
      </w:r>
    </w:p>
    <w:p w:rsidR="003C6BF5" w:rsidRPr="003C6BF5" w:rsidRDefault="003C6BF5" w:rsidP="003C6BF5">
      <w:pPr>
        <w:jc w:val="both"/>
        <w:rPr>
          <w:rFonts w:cs="Times New Roman"/>
        </w:rPr>
      </w:pPr>
      <w:proofErr w:type="gramStart"/>
      <w:r w:rsidRPr="003C6BF5">
        <w:rPr>
          <w:rFonts w:cs="Times New Roman"/>
        </w:rPr>
        <w:t>ЗАО «КОНТИ-РУС», ОАО «САН ИнБев», Курское ОАО «Прибор», ОАО «Электроаппарат», ОАО «Электроагрегат», ФГУП «Курский завод «Маяк», ООО «Источник тока «Курский», ЗАО «Курская подшипниковая компания», ОАО «Курскмедстекло», ОАО «Курский холодильник», ООО «Курскхимволокно», ЗАО «Курскрезинотехника», ОАО «Технотекс», ЗАО «Курскхлеб», ООО «Молоко», ООО «Курская масложировая компания», ОАО «Михайловский ГОК»,</w:t>
      </w:r>
      <w:r w:rsidRPr="003C6BF5">
        <w:rPr>
          <w:rFonts w:cs="Times New Roman"/>
          <w:i/>
        </w:rPr>
        <w:t xml:space="preserve"> </w:t>
      </w:r>
      <w:r w:rsidRPr="003C6BF5">
        <w:rPr>
          <w:rFonts w:cs="Times New Roman"/>
        </w:rPr>
        <w:t>ООО ПО «Вагонмаш», предприятия группы «ГОТЭК</w:t>
      </w:r>
      <w:r w:rsidRPr="003C6BF5">
        <w:rPr>
          <w:rFonts w:cs="Times New Roman"/>
          <w:i/>
        </w:rPr>
        <w:t>»</w:t>
      </w:r>
      <w:r w:rsidRPr="003C6BF5">
        <w:rPr>
          <w:rFonts w:cs="Times New Roman"/>
        </w:rPr>
        <w:t>, ОАО «Завод ЖБИ-3», ЗАО «Железногорский вагоноремонтный завод», ООО</w:t>
      </w:r>
      <w:proofErr w:type="gramEnd"/>
      <w:r w:rsidRPr="003C6BF5">
        <w:rPr>
          <w:rFonts w:cs="Times New Roman"/>
        </w:rPr>
        <w:t xml:space="preserve"> </w:t>
      </w:r>
      <w:proofErr w:type="gramStart"/>
      <w:r w:rsidRPr="003C6BF5">
        <w:rPr>
          <w:rFonts w:cs="Times New Roman"/>
        </w:rPr>
        <w:t xml:space="preserve">ПО «Вагонмаш», ООО «ЗРГО», ООО «Железногорская </w:t>
      </w:r>
      <w:r w:rsidRPr="003C6BF5">
        <w:rPr>
          <w:rFonts w:cs="Times New Roman"/>
        </w:rPr>
        <w:lastRenderedPageBreak/>
        <w:t>МСО+», ООО «Железобетон», Агрофирма «Горняк», ОАО «Магнитный+», ОАО «Концерн Росэнергоатом», «Курская атомная станция», ОАО сахарный комбинат «Льговский», ОАО «СОМ», ОАО «Вимм-Билль-Данн» и др.</w:t>
      </w:r>
      <w:proofErr w:type="gramEnd"/>
    </w:p>
    <w:p w:rsidR="003C6BF5" w:rsidRPr="003C6BF5" w:rsidRDefault="003C6BF5" w:rsidP="003C6BF5">
      <w:pPr>
        <w:ind w:firstLine="708"/>
        <w:jc w:val="both"/>
        <w:rPr>
          <w:rFonts w:cs="Times New Roman"/>
        </w:rPr>
      </w:pPr>
      <w:r w:rsidRPr="003C6BF5">
        <w:rPr>
          <w:rFonts w:cs="Times New Roman"/>
          <w:color w:val="000000"/>
        </w:rPr>
        <w:t>Среднемесячная заработная плата по крупным и средним предприятиям за 2009 год составила 12487,7 рублей, что на 9,2% выше, чем в 2008 году.</w:t>
      </w:r>
    </w:p>
    <w:p w:rsidR="003C6BF5" w:rsidRPr="003C6BF5" w:rsidRDefault="003C6BF5" w:rsidP="003C6BF5">
      <w:pPr>
        <w:ind w:firstLine="705"/>
        <w:jc w:val="both"/>
        <w:rPr>
          <w:rFonts w:cs="Times New Roman"/>
        </w:rPr>
      </w:pPr>
      <w:r w:rsidRPr="003C6BF5">
        <w:rPr>
          <w:rFonts w:cs="Times New Roman"/>
        </w:rPr>
        <w:t>Научно-технический потенциал территории включает в себя более двух тысяч исследователей, занимающихся научной деятельностью в научно-исследовательских и заводских лабораториях, конструкторских бюро и отделах, новых внедренческих фирмах и малых предприятиях.</w:t>
      </w:r>
      <w:r w:rsidRPr="003C6BF5">
        <w:rPr>
          <w:rFonts w:cs="Times New Roman"/>
        </w:rPr>
        <w:tab/>
      </w:r>
      <w:r w:rsidRPr="003C6BF5">
        <w:rPr>
          <w:rFonts w:cs="Times New Roman"/>
        </w:rPr>
        <w:tab/>
        <w:t>Развитая сеть железнодорожных и автомобильных дорог позволяет обеспечивать удобное пассажирское сообщение не только с центром, югом России, Поволжьем, но и Украиной, Беларусью. Действующий аэропорт предоставляет пассажирам выбор вида транспорта и времени выезда или приезда в Курск.</w:t>
      </w:r>
    </w:p>
    <w:p w:rsidR="003C6BF5" w:rsidRPr="003C6BF5" w:rsidRDefault="003C6BF5" w:rsidP="003C6BF5">
      <w:pPr>
        <w:ind w:firstLine="705"/>
        <w:jc w:val="both"/>
        <w:rPr>
          <w:rFonts w:cs="Times New Roman"/>
        </w:rPr>
      </w:pPr>
      <w:r w:rsidRPr="003C6BF5">
        <w:rPr>
          <w:rFonts w:cs="Times New Roman"/>
        </w:rPr>
        <w:tab/>
        <w:t>Пассажирские перевозки выполняются муниципальными троллейбусами и трамваями, а также автобусами предприятий различных форм собственности, индивидуальных предпринимателей.</w:t>
      </w:r>
    </w:p>
    <w:p w:rsidR="003C6BF5" w:rsidRPr="003C6BF5" w:rsidRDefault="003C6BF5" w:rsidP="003C6BF5">
      <w:pPr>
        <w:ind w:firstLine="705"/>
        <w:jc w:val="both"/>
        <w:rPr>
          <w:rFonts w:cs="Times New Roman"/>
        </w:rPr>
      </w:pPr>
      <w:r w:rsidRPr="003C6BF5">
        <w:rPr>
          <w:rFonts w:cs="Times New Roman"/>
        </w:rPr>
        <w:t xml:space="preserve">Предприятия жилищно-коммунального хозяйства обеспечивают потребителей всеми видами коммунальных услуг. </w:t>
      </w:r>
    </w:p>
    <w:p w:rsidR="003C6BF5" w:rsidRPr="003C6BF5" w:rsidRDefault="003C6BF5" w:rsidP="003C6BF5">
      <w:pPr>
        <w:ind w:firstLine="705"/>
        <w:jc w:val="both"/>
        <w:rPr>
          <w:rFonts w:cs="Times New Roman"/>
        </w:rPr>
      </w:pPr>
      <w:r w:rsidRPr="003C6BF5">
        <w:rPr>
          <w:rFonts w:cs="Times New Roman"/>
        </w:rPr>
        <w:t xml:space="preserve">Жилищный фонд насчитывает более 20 миллионов квадратных метров общей площади, в том числе около 60% - городской. </w:t>
      </w:r>
    </w:p>
    <w:p w:rsidR="003C6BF5" w:rsidRPr="003C6BF5" w:rsidRDefault="003C6BF5" w:rsidP="003C6BF5">
      <w:pPr>
        <w:ind w:firstLine="708"/>
        <w:jc w:val="both"/>
        <w:rPr>
          <w:rFonts w:cs="Times New Roman"/>
        </w:rPr>
      </w:pPr>
      <w:r w:rsidRPr="003C6BF5">
        <w:rPr>
          <w:rFonts w:cs="Times New Roman"/>
        </w:rPr>
        <w:t xml:space="preserve">Обеспеченность жильем составляет 23,9 кв. м общей площади на одного жителя. </w:t>
      </w:r>
    </w:p>
    <w:p w:rsidR="003C6BF5" w:rsidRPr="003C6BF5" w:rsidRDefault="003C6BF5" w:rsidP="003C6BF5">
      <w:pPr>
        <w:ind w:firstLine="708"/>
        <w:jc w:val="both"/>
        <w:rPr>
          <w:rFonts w:cs="Times New Roman"/>
        </w:rPr>
      </w:pPr>
      <w:r w:rsidRPr="003C6BF5">
        <w:rPr>
          <w:rFonts w:cs="Times New Roman"/>
        </w:rPr>
        <w:t>Общий объем вводимого жилья, включая индивидуальное строительство, составляет 436,76 тыс. кв. м.</w:t>
      </w:r>
    </w:p>
    <w:p w:rsidR="003C6BF5" w:rsidRPr="003C6BF5" w:rsidRDefault="003C6BF5" w:rsidP="003C6BF5">
      <w:pPr>
        <w:ind w:firstLine="708"/>
        <w:jc w:val="both"/>
        <w:rPr>
          <w:rFonts w:cs="Times New Roman"/>
        </w:rPr>
      </w:pPr>
      <w:r w:rsidRPr="003C6BF5">
        <w:rPr>
          <w:rFonts w:cs="Times New Roman"/>
        </w:rPr>
        <w:t>Приоритетным направлением для администраций городов и районов  в решении жилищной проблемы является содействие обеспечению жильем следующих категорий граждан, принятых на учет в качестве нуждающихся в жилых помещениях:</w:t>
      </w:r>
    </w:p>
    <w:p w:rsidR="003C6BF5" w:rsidRPr="003C6BF5" w:rsidRDefault="003C6BF5" w:rsidP="003C6BF5">
      <w:pPr>
        <w:ind w:firstLine="708"/>
        <w:jc w:val="both"/>
        <w:rPr>
          <w:rFonts w:cs="Times New Roman"/>
        </w:rPr>
      </w:pPr>
      <w:r w:rsidRPr="003C6BF5">
        <w:rPr>
          <w:rFonts w:cs="Times New Roman"/>
        </w:rPr>
        <w:t>дети-сироты и дети, оставшиеся без попечения родителей;</w:t>
      </w:r>
    </w:p>
    <w:p w:rsidR="003C6BF5" w:rsidRPr="003C6BF5" w:rsidRDefault="003C6BF5" w:rsidP="003C6BF5">
      <w:pPr>
        <w:ind w:firstLine="708"/>
        <w:jc w:val="both"/>
        <w:rPr>
          <w:rFonts w:cs="Times New Roman"/>
        </w:rPr>
      </w:pPr>
      <w:r w:rsidRPr="003C6BF5">
        <w:rPr>
          <w:rFonts w:cs="Times New Roman"/>
        </w:rPr>
        <w:t>лица, страдающие открытой формой туберкулеза;</w:t>
      </w:r>
    </w:p>
    <w:p w:rsidR="003C6BF5" w:rsidRPr="003C6BF5" w:rsidRDefault="003C6BF5" w:rsidP="003C6BF5">
      <w:pPr>
        <w:ind w:firstLine="708"/>
        <w:jc w:val="both"/>
        <w:rPr>
          <w:rFonts w:cs="Times New Roman"/>
        </w:rPr>
      </w:pPr>
      <w:r w:rsidRPr="003C6BF5">
        <w:rPr>
          <w:rFonts w:cs="Times New Roman"/>
        </w:rPr>
        <w:t>лица, подвергшиеся воздействию радиации вследствие катастрофы на Чернобыльской АЭС;</w:t>
      </w:r>
    </w:p>
    <w:p w:rsidR="003C6BF5" w:rsidRPr="003C6BF5" w:rsidRDefault="003C6BF5" w:rsidP="003C6BF5">
      <w:pPr>
        <w:ind w:firstLine="708"/>
        <w:jc w:val="both"/>
        <w:rPr>
          <w:rFonts w:cs="Times New Roman"/>
        </w:rPr>
      </w:pPr>
      <w:r w:rsidRPr="003C6BF5">
        <w:rPr>
          <w:rFonts w:cs="Times New Roman"/>
        </w:rPr>
        <w:t>работники системы образования и здравоохранения;</w:t>
      </w:r>
    </w:p>
    <w:p w:rsidR="003C6BF5" w:rsidRPr="003C6BF5" w:rsidRDefault="003C6BF5" w:rsidP="003C6BF5">
      <w:pPr>
        <w:ind w:firstLine="708"/>
        <w:jc w:val="both"/>
        <w:rPr>
          <w:rFonts w:cs="Times New Roman"/>
        </w:rPr>
      </w:pPr>
      <w:r w:rsidRPr="003C6BF5">
        <w:rPr>
          <w:rFonts w:cs="Times New Roman"/>
        </w:rPr>
        <w:t>военнослужащие, подлежащие увольнению с военной службы, и граждане, уволенные с военной службы в запас или отставку и службы в органах внутренних дел, а также военнослужащие и сотрудники Государственной противопожарной службы;</w:t>
      </w:r>
    </w:p>
    <w:p w:rsidR="003C6BF5" w:rsidRPr="003C6BF5" w:rsidRDefault="003C6BF5" w:rsidP="003C6BF5">
      <w:pPr>
        <w:ind w:firstLine="708"/>
        <w:jc w:val="both"/>
        <w:rPr>
          <w:rFonts w:cs="Times New Roman"/>
        </w:rPr>
      </w:pPr>
      <w:r w:rsidRPr="003C6BF5">
        <w:rPr>
          <w:rFonts w:cs="Times New Roman"/>
        </w:rPr>
        <w:t>лица, выехавшие из районов Крайнего Севера;</w:t>
      </w:r>
    </w:p>
    <w:p w:rsidR="003C6BF5" w:rsidRPr="003C6BF5" w:rsidRDefault="003C6BF5" w:rsidP="003C6BF5">
      <w:pPr>
        <w:ind w:firstLine="708"/>
        <w:jc w:val="both"/>
        <w:rPr>
          <w:rFonts w:cs="Times New Roman"/>
        </w:rPr>
      </w:pPr>
      <w:r w:rsidRPr="003C6BF5">
        <w:rPr>
          <w:rFonts w:cs="Times New Roman"/>
        </w:rPr>
        <w:t>молодые семьи.</w:t>
      </w:r>
    </w:p>
    <w:p w:rsidR="003C6BF5" w:rsidRPr="003C6BF5" w:rsidRDefault="003C6BF5" w:rsidP="003C6BF5">
      <w:pPr>
        <w:ind w:firstLine="708"/>
        <w:jc w:val="both"/>
        <w:rPr>
          <w:rFonts w:cs="Times New Roman"/>
        </w:rPr>
      </w:pPr>
      <w:r w:rsidRPr="003C6BF5">
        <w:rPr>
          <w:rFonts w:cs="Times New Roman"/>
        </w:rPr>
        <w:t xml:space="preserve">Здравоохранение представлено широкой сетью медицинских учреждений областного и  муниципального подчинения. Имеются </w:t>
      </w:r>
      <w:r w:rsidRPr="003C6BF5">
        <w:rPr>
          <w:rFonts w:cs="Times New Roman"/>
        </w:rPr>
        <w:lastRenderedPageBreak/>
        <w:t xml:space="preserve">стационары полного профиля, городская больница скорой медицинской помощи, специализированные больницы, родильные дома. </w:t>
      </w:r>
    </w:p>
    <w:p w:rsidR="003C6BF5" w:rsidRPr="003C6BF5" w:rsidRDefault="003C6BF5" w:rsidP="003C6BF5">
      <w:pPr>
        <w:ind w:firstLine="708"/>
        <w:jc w:val="both"/>
        <w:rPr>
          <w:rFonts w:cs="Times New Roman"/>
        </w:rPr>
      </w:pPr>
      <w:r w:rsidRPr="003C6BF5">
        <w:rPr>
          <w:rFonts w:cs="Times New Roman"/>
        </w:rPr>
        <w:t>Основу системы муниципального образования составляют дошкольные образовательные учреждения, школы и специализированные образовательные учреждения разного типа. Обучением, воспитанием, обслуживанием детей занимаются около 10 тыс. педагогических работников и 5 тыс. работников других профессий. Функционируют 2 профессиональных театра (Курский государственный драматический театр имени А.С. Пушкина, кукольный театр), филармония, ТЮЗ, центры досуга населения, музеи, молодежный центры, общедоступные библиотеки, школы искусств. Спортивная база состоит из стадионов, спортивных залов, плавательных бассейнов, лыжных баз, физкультурно-оздоровительных центров, спортивных клубов, детских юношеских спортивных школ.</w:t>
      </w:r>
      <w:r w:rsidRPr="003C6BF5">
        <w:rPr>
          <w:rFonts w:cs="Times New Roman"/>
        </w:rPr>
        <w:tab/>
      </w:r>
    </w:p>
    <w:p w:rsidR="003C6BF5" w:rsidRPr="003C6BF5" w:rsidRDefault="003C6BF5" w:rsidP="003C6BF5">
      <w:pPr>
        <w:ind w:firstLine="708"/>
        <w:jc w:val="both"/>
        <w:rPr>
          <w:rFonts w:cs="Times New Roman"/>
        </w:rPr>
      </w:pPr>
      <w:r w:rsidRPr="003C6BF5">
        <w:rPr>
          <w:rFonts w:cs="Times New Roman"/>
        </w:rPr>
        <w:t xml:space="preserve">Широко развита торговая сеть. Помимо муниципальных и частных рынков, расположенных в разных городах и районах, работают крупные торговые предприятия – комплекс «ГриНН», супермаркеты «Гиперлиния» и «Линия», «Курский ЦУМ», сеть торговых и торгово-досуговых центров «Европа», ряд  других предприятий оптовой и розничной торговли. </w:t>
      </w:r>
    </w:p>
    <w:p w:rsidR="003C6BF5" w:rsidRPr="003C6BF5" w:rsidRDefault="003C6BF5" w:rsidP="003C6BF5">
      <w:pPr>
        <w:ind w:firstLine="708"/>
        <w:jc w:val="both"/>
        <w:rPr>
          <w:rFonts w:cs="Times New Roman"/>
        </w:rPr>
      </w:pPr>
      <w:proofErr w:type="gramStart"/>
      <w:r w:rsidRPr="003C6BF5">
        <w:rPr>
          <w:rFonts w:cs="Times New Roman"/>
        </w:rPr>
        <w:t xml:space="preserve">Гостиничные комплексы «Центральный», «Соловьиная роща»,  «Туристская гостиница «Курск», «Влтава» и др. предоставляют гостям номера различной комфортабельности, международную телефонную связь, рестораны и бары, теннисные корты и охраняемые автостоянки. </w:t>
      </w:r>
      <w:proofErr w:type="gramEnd"/>
    </w:p>
    <w:p w:rsidR="003C6BF5" w:rsidRPr="003C6BF5" w:rsidRDefault="003C6BF5" w:rsidP="003C6BF5">
      <w:pPr>
        <w:ind w:firstLine="709"/>
        <w:jc w:val="both"/>
        <w:rPr>
          <w:rFonts w:cs="Times New Roman"/>
        </w:rPr>
      </w:pPr>
      <w:r w:rsidRPr="003C6BF5">
        <w:rPr>
          <w:rFonts w:cs="Times New Roman"/>
        </w:rPr>
        <w:t xml:space="preserve">Сферу телекоммуникаций представляют филиалы «ЦентрТелеком», «Ростелеком», «Курская сотовая связь», «Совтестинтернет», «Реком» и других компаний,  предлагающих услуги интернета и пейджинговой связи, </w:t>
      </w:r>
      <w:r w:rsidRPr="003C6BF5">
        <w:rPr>
          <w:rFonts w:cs="Times New Roman"/>
          <w:lang w:val="en-US"/>
        </w:rPr>
        <w:t>IP</w:t>
      </w:r>
      <w:r w:rsidRPr="003C6BF5">
        <w:rPr>
          <w:rFonts w:cs="Times New Roman"/>
        </w:rPr>
        <w:t xml:space="preserve">- телефонии, сотовой связи в стандартах </w:t>
      </w:r>
      <w:r w:rsidRPr="003C6BF5">
        <w:rPr>
          <w:rFonts w:cs="Times New Roman"/>
          <w:lang w:val="en-US"/>
        </w:rPr>
        <w:t>GSM</w:t>
      </w:r>
      <w:r w:rsidRPr="003C6BF5">
        <w:rPr>
          <w:rFonts w:cs="Times New Roman"/>
        </w:rPr>
        <w:t>- 900 и 1800,  телефакса, кабельного телевидения.</w:t>
      </w:r>
    </w:p>
    <w:p w:rsidR="003C6BF5" w:rsidRPr="003C6BF5" w:rsidRDefault="003C6BF5" w:rsidP="003C6BF5">
      <w:pPr>
        <w:ind w:firstLine="708"/>
        <w:jc w:val="both"/>
        <w:rPr>
          <w:rFonts w:cs="Times New Roman"/>
        </w:rPr>
      </w:pPr>
      <w:r w:rsidRPr="003C6BF5">
        <w:rPr>
          <w:rFonts w:cs="Times New Roman"/>
        </w:rPr>
        <w:t>Сведения о территории вселения представлены в приложении № 4 к Программе.</w:t>
      </w:r>
    </w:p>
    <w:p w:rsidR="003C6BF5" w:rsidRPr="003C6BF5" w:rsidRDefault="003C6BF5" w:rsidP="003C6BF5">
      <w:pPr>
        <w:jc w:val="center"/>
        <w:rPr>
          <w:rFonts w:cs="Times New Roman"/>
          <w:b/>
          <w:i/>
        </w:rPr>
      </w:pPr>
    </w:p>
    <w:p w:rsidR="003C6BF5" w:rsidRPr="003C6BF5" w:rsidRDefault="003C6BF5" w:rsidP="003C6BF5">
      <w:pPr>
        <w:jc w:val="center"/>
        <w:rPr>
          <w:rFonts w:cs="Times New Roman"/>
          <w:b/>
        </w:rPr>
      </w:pPr>
      <w:r w:rsidRPr="003C6BF5">
        <w:rPr>
          <w:rFonts w:cs="Times New Roman"/>
          <w:b/>
          <w:bCs/>
        </w:rPr>
        <w:t>2.1.2.</w:t>
      </w:r>
      <w:r w:rsidRPr="003C6BF5">
        <w:rPr>
          <w:rFonts w:cs="Times New Roman"/>
          <w:b/>
          <w:bCs/>
          <w:i/>
        </w:rPr>
        <w:t xml:space="preserve"> </w:t>
      </w:r>
      <w:r w:rsidRPr="003C6BF5">
        <w:rPr>
          <w:rFonts w:cs="Times New Roman"/>
          <w:b/>
        </w:rPr>
        <w:t>Оценка потребности в рабочей силе территории вселения «Северная»</w:t>
      </w:r>
    </w:p>
    <w:p w:rsidR="003C6BF5" w:rsidRPr="003C6BF5" w:rsidRDefault="003C6BF5" w:rsidP="003C6BF5">
      <w:pPr>
        <w:rPr>
          <w:rFonts w:cs="Times New Roman"/>
        </w:rPr>
      </w:pPr>
      <w:r w:rsidRPr="003C6BF5">
        <w:rPr>
          <w:rFonts w:cs="Times New Roman"/>
          <w:b/>
        </w:rPr>
        <w:tab/>
      </w:r>
      <w:r w:rsidRPr="003C6BF5">
        <w:rPr>
          <w:rFonts w:cs="Times New Roman"/>
        </w:rPr>
        <w:t>Оценка потребности в рабочей силе территории вселения «Северная» представлена в приложении № 6 к настоящей Программе.</w:t>
      </w:r>
    </w:p>
    <w:p w:rsidR="003C6BF5" w:rsidRPr="003C6BF5" w:rsidRDefault="003C6BF5" w:rsidP="003C6BF5">
      <w:pPr>
        <w:rPr>
          <w:rFonts w:cs="Times New Roman"/>
          <w:b/>
        </w:rPr>
      </w:pPr>
    </w:p>
    <w:p w:rsidR="003C6BF5" w:rsidRPr="003C6BF5" w:rsidRDefault="003C6BF5" w:rsidP="003C6BF5">
      <w:pPr>
        <w:ind w:firstLine="748"/>
        <w:jc w:val="center"/>
        <w:rPr>
          <w:rFonts w:cs="Times New Roman"/>
          <w:bCs/>
          <w:szCs w:val="24"/>
        </w:rPr>
      </w:pPr>
      <w:r w:rsidRPr="003C6BF5">
        <w:rPr>
          <w:rFonts w:cs="Times New Roman"/>
          <w:b/>
          <w:bCs/>
          <w:szCs w:val="24"/>
        </w:rPr>
        <w:t>Описание дополнительных рабочих мест</w:t>
      </w:r>
      <w:r w:rsidRPr="003C6BF5">
        <w:rPr>
          <w:rFonts w:cs="Times New Roman"/>
          <w:b/>
          <w:bCs/>
          <w:i/>
          <w:szCs w:val="24"/>
        </w:rPr>
        <w:tab/>
      </w:r>
    </w:p>
    <w:p w:rsidR="003C6BF5" w:rsidRPr="003C6BF5" w:rsidRDefault="003C6BF5" w:rsidP="003C6BF5">
      <w:pPr>
        <w:jc w:val="both"/>
        <w:rPr>
          <w:rFonts w:cs="Times New Roman"/>
        </w:rPr>
      </w:pPr>
      <w:r w:rsidRPr="003C6BF5">
        <w:rPr>
          <w:rFonts w:cs="Times New Roman"/>
          <w:b/>
          <w:bCs/>
          <w:i/>
          <w:szCs w:val="24"/>
        </w:rPr>
        <w:tab/>
      </w:r>
      <w:r w:rsidRPr="003C6BF5">
        <w:rPr>
          <w:rFonts w:cs="Times New Roman"/>
          <w:bCs/>
          <w:szCs w:val="24"/>
        </w:rPr>
        <w:t>Перечень дополнительных рабочих мест территории вселения «Северная» представлен в приложении № 7 к настоящей Программе.</w:t>
      </w:r>
    </w:p>
    <w:p w:rsidR="003C6BF5" w:rsidRPr="003C6BF5" w:rsidRDefault="003C6BF5" w:rsidP="003C6BF5">
      <w:pPr>
        <w:ind w:firstLine="708"/>
        <w:jc w:val="both"/>
        <w:rPr>
          <w:rFonts w:cs="Times New Roman"/>
        </w:rPr>
      </w:pPr>
      <w:r w:rsidRPr="003C6BF5">
        <w:rPr>
          <w:rFonts w:cs="Times New Roman"/>
        </w:rPr>
        <w:t xml:space="preserve">Предприятиями и организациями проекта переселения в целях своего дальнейшего развития реализуются и планируются к реализации инвестиционные проекты по строительству новых предприятий и торговых центров, реконструкции действующих производственных объектов, предусматривающих создание новых рабочих мест. </w:t>
      </w:r>
    </w:p>
    <w:p w:rsidR="003C6BF5" w:rsidRPr="003C6BF5" w:rsidRDefault="003C6BF5" w:rsidP="003C6BF5">
      <w:pPr>
        <w:ind w:firstLine="708"/>
        <w:jc w:val="both"/>
        <w:rPr>
          <w:rFonts w:cs="Times New Roman"/>
        </w:rPr>
      </w:pPr>
      <w:r w:rsidRPr="003C6BF5">
        <w:rPr>
          <w:rFonts w:cs="Times New Roman"/>
        </w:rPr>
        <w:t xml:space="preserve">Общую структуру инновационных проектов определяют такие виды экономической деятельности, как производство машин и оборудования, </w:t>
      </w:r>
      <w:r w:rsidRPr="003C6BF5">
        <w:rPr>
          <w:rFonts w:cs="Times New Roman"/>
        </w:rPr>
        <w:lastRenderedPageBreak/>
        <w:t>электрооборудования и транспортных средств, химическое производство, производство резиновых и пластмассовых изделий, перерабатывающая и  пищевая промышленность, образование, сельское хозяйство и др.</w:t>
      </w:r>
    </w:p>
    <w:p w:rsidR="003C6BF5" w:rsidRPr="003C6BF5" w:rsidRDefault="003C6BF5" w:rsidP="003C6BF5">
      <w:pPr>
        <w:ind w:firstLine="708"/>
        <w:jc w:val="both"/>
        <w:rPr>
          <w:rFonts w:cs="Times New Roman"/>
        </w:rPr>
      </w:pPr>
      <w:r w:rsidRPr="003C6BF5">
        <w:rPr>
          <w:rFonts w:cs="Times New Roman"/>
        </w:rPr>
        <w:t>Перечень рабочих мест для реализации инвестиционных проектов территории вселения, включенных в Стратегию социально-экономического развития Курской области на период до 2020 года, представлен в приложении № 5 к Программе</w:t>
      </w:r>
      <w:r w:rsidRPr="003C6BF5">
        <w:rPr>
          <w:rFonts w:cs="Times New Roman"/>
          <w:i/>
        </w:rPr>
        <w:t>.</w:t>
      </w:r>
    </w:p>
    <w:p w:rsidR="003C6BF5" w:rsidRPr="003C6BF5" w:rsidRDefault="003C6BF5" w:rsidP="003C6BF5">
      <w:pPr>
        <w:ind w:firstLine="708"/>
        <w:jc w:val="both"/>
        <w:rPr>
          <w:rFonts w:cs="Times New Roman"/>
        </w:rPr>
      </w:pPr>
      <w:r w:rsidRPr="003C6BF5">
        <w:rPr>
          <w:rFonts w:cs="Times New Roman"/>
        </w:rPr>
        <w:t xml:space="preserve">На территории проекта имеются объекты капитального строительства, включенные в федеральную адресную инвестиционную программу (ФАИП) на 2011 год и на плановый период 2012 и 2013 годов, утвержденную Министром экономического развития Российской Федерации 13.01.2011г. </w:t>
      </w:r>
    </w:p>
    <w:p w:rsidR="003C6BF5" w:rsidRPr="003C6BF5" w:rsidRDefault="003C6BF5" w:rsidP="003C6BF5">
      <w:pPr>
        <w:jc w:val="center"/>
        <w:rPr>
          <w:rFonts w:cs="Times New Roman"/>
        </w:rPr>
      </w:pPr>
      <w:r w:rsidRPr="003C6BF5">
        <w:rPr>
          <w:rFonts w:cs="Times New Roman"/>
        </w:rPr>
        <w:t>Перечень</w:t>
      </w:r>
    </w:p>
    <w:p w:rsidR="003C6BF5" w:rsidRPr="003C6BF5" w:rsidRDefault="003C6BF5" w:rsidP="003C6BF5">
      <w:pPr>
        <w:jc w:val="center"/>
        <w:rPr>
          <w:rFonts w:cs="Times New Roman"/>
        </w:rPr>
      </w:pPr>
      <w:proofErr w:type="gramStart"/>
      <w:r w:rsidRPr="003C6BF5">
        <w:rPr>
          <w:rFonts w:cs="Times New Roman"/>
        </w:rPr>
        <w:t>объектов капитального строительства Курской области, включенные в ФАИП на 2011 год, и на плановый период 2012 и 2013 годов</w:t>
      </w:r>
      <w:proofErr w:type="gramEnd"/>
    </w:p>
    <w:p w:rsidR="003C6BF5" w:rsidRPr="003C6BF5" w:rsidRDefault="003C6BF5" w:rsidP="003C6BF5">
      <w:pPr>
        <w:jc w:val="cente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5967"/>
        <w:gridCol w:w="1564"/>
        <w:gridCol w:w="1005"/>
      </w:tblGrid>
      <w:tr w:rsidR="003C6BF5" w:rsidRPr="003C6BF5" w:rsidTr="003C6BF5">
        <w:trPr>
          <w:tblHeader/>
        </w:trPr>
        <w:tc>
          <w:tcPr>
            <w:tcW w:w="75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 пп</w:t>
            </w:r>
          </w:p>
        </w:tc>
        <w:tc>
          <w:tcPr>
            <w:tcW w:w="596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Наименование объекта</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Город, район</w:t>
            </w:r>
          </w:p>
        </w:tc>
        <w:tc>
          <w:tcPr>
            <w:tcW w:w="100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Годы реализ.</w:t>
            </w:r>
          </w:p>
        </w:tc>
      </w:tr>
      <w:tr w:rsidR="003C6BF5" w:rsidRPr="003C6BF5" w:rsidTr="003C6BF5">
        <w:tc>
          <w:tcPr>
            <w:tcW w:w="75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1</w:t>
            </w:r>
          </w:p>
        </w:tc>
        <w:tc>
          <w:tcPr>
            <w:tcW w:w="596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sz w:val="24"/>
                <w:szCs w:val="24"/>
              </w:rPr>
            </w:pPr>
            <w:r w:rsidRPr="003C6BF5">
              <w:rPr>
                <w:rFonts w:cs="Times New Roman"/>
                <w:sz w:val="24"/>
                <w:szCs w:val="24"/>
              </w:rPr>
              <w:t>Строительство учебного корпуса Государственного образовательного учреждения высшего профессионального образования «Курский государственный университет»</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г</w:t>
            </w:r>
            <w:proofErr w:type="gramStart"/>
            <w:r w:rsidRPr="003C6BF5">
              <w:rPr>
                <w:rFonts w:cs="Times New Roman"/>
                <w:sz w:val="24"/>
                <w:szCs w:val="24"/>
              </w:rPr>
              <w:t>.К</w:t>
            </w:r>
            <w:proofErr w:type="gramEnd"/>
            <w:r w:rsidRPr="003C6BF5">
              <w:rPr>
                <w:rFonts w:cs="Times New Roman"/>
                <w:sz w:val="24"/>
                <w:szCs w:val="24"/>
              </w:rPr>
              <w:t>урск</w:t>
            </w:r>
          </w:p>
        </w:tc>
        <w:tc>
          <w:tcPr>
            <w:tcW w:w="100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2011-2013</w:t>
            </w:r>
          </w:p>
        </w:tc>
      </w:tr>
      <w:tr w:rsidR="003C6BF5" w:rsidRPr="003C6BF5" w:rsidTr="003C6BF5">
        <w:tc>
          <w:tcPr>
            <w:tcW w:w="75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sz w:val="24"/>
                <w:szCs w:val="24"/>
              </w:rPr>
              <w:t>2</w:t>
            </w:r>
          </w:p>
        </w:tc>
        <w:tc>
          <w:tcPr>
            <w:tcW w:w="596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sz w:val="24"/>
                <w:szCs w:val="24"/>
              </w:rPr>
            </w:pPr>
            <w:r w:rsidRPr="003C6BF5">
              <w:rPr>
                <w:rFonts w:cs="Times New Roman"/>
                <w:sz w:val="24"/>
                <w:szCs w:val="24"/>
              </w:rPr>
              <w:t xml:space="preserve">Строительство спортивно-концертного комплекса </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w:t>
            </w:r>
          </w:p>
        </w:tc>
        <w:tc>
          <w:tcPr>
            <w:tcW w:w="100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w:t>
            </w:r>
          </w:p>
        </w:tc>
      </w:tr>
      <w:tr w:rsidR="003C6BF5" w:rsidRPr="003C6BF5" w:rsidTr="003C6BF5">
        <w:tc>
          <w:tcPr>
            <w:tcW w:w="75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sz w:val="24"/>
                <w:szCs w:val="24"/>
              </w:rPr>
              <w:t>3</w:t>
            </w:r>
          </w:p>
        </w:tc>
        <w:tc>
          <w:tcPr>
            <w:tcW w:w="596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sz w:val="24"/>
                <w:szCs w:val="24"/>
              </w:rPr>
            </w:pPr>
            <w:r w:rsidRPr="003C6BF5">
              <w:rPr>
                <w:rFonts w:cs="Times New Roman"/>
                <w:sz w:val="24"/>
                <w:szCs w:val="24"/>
              </w:rPr>
              <w:t xml:space="preserve">Строительство лабораторного корпуса ФГУЗ "Центр гигиены и эпидемиологии в Курской области" </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w:t>
            </w:r>
          </w:p>
        </w:tc>
        <w:tc>
          <w:tcPr>
            <w:tcW w:w="100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w:t>
            </w:r>
          </w:p>
        </w:tc>
      </w:tr>
      <w:tr w:rsidR="003C6BF5" w:rsidRPr="003C6BF5" w:rsidTr="003C6BF5">
        <w:tc>
          <w:tcPr>
            <w:tcW w:w="75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sz w:val="24"/>
                <w:szCs w:val="24"/>
              </w:rPr>
              <w:t>4</w:t>
            </w:r>
          </w:p>
        </w:tc>
        <w:tc>
          <w:tcPr>
            <w:tcW w:w="596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sz w:val="24"/>
                <w:szCs w:val="24"/>
              </w:rPr>
            </w:pPr>
            <w:r w:rsidRPr="003C6BF5">
              <w:rPr>
                <w:rFonts w:cs="Times New Roman"/>
                <w:sz w:val="24"/>
                <w:szCs w:val="24"/>
              </w:rPr>
              <w:t>Реконструкция здания Промышленного районного суда</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w:t>
            </w:r>
          </w:p>
        </w:tc>
        <w:tc>
          <w:tcPr>
            <w:tcW w:w="100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2011</w:t>
            </w:r>
          </w:p>
        </w:tc>
      </w:tr>
      <w:tr w:rsidR="003C6BF5" w:rsidRPr="003C6BF5" w:rsidTr="003C6BF5">
        <w:tc>
          <w:tcPr>
            <w:tcW w:w="75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sz w:val="24"/>
                <w:szCs w:val="24"/>
              </w:rPr>
              <w:t>5</w:t>
            </w:r>
          </w:p>
        </w:tc>
        <w:tc>
          <w:tcPr>
            <w:tcW w:w="596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sz w:val="24"/>
                <w:szCs w:val="24"/>
              </w:rPr>
            </w:pPr>
            <w:r w:rsidRPr="003C6BF5">
              <w:rPr>
                <w:rFonts w:cs="Times New Roman"/>
                <w:sz w:val="24"/>
                <w:szCs w:val="24"/>
              </w:rPr>
              <w:t xml:space="preserve">Приобретение административного здания Инспекции ФНС России по г. Курску </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w:t>
            </w:r>
          </w:p>
        </w:tc>
        <w:tc>
          <w:tcPr>
            <w:tcW w:w="100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w:t>
            </w:r>
          </w:p>
        </w:tc>
      </w:tr>
      <w:tr w:rsidR="003C6BF5" w:rsidRPr="003C6BF5" w:rsidTr="003C6BF5">
        <w:tc>
          <w:tcPr>
            <w:tcW w:w="75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sz w:val="24"/>
                <w:szCs w:val="24"/>
              </w:rPr>
              <w:t>6</w:t>
            </w:r>
          </w:p>
        </w:tc>
        <w:tc>
          <w:tcPr>
            <w:tcW w:w="596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sz w:val="24"/>
                <w:szCs w:val="24"/>
              </w:rPr>
            </w:pPr>
            <w:r w:rsidRPr="003C6BF5">
              <w:rPr>
                <w:rFonts w:cs="Times New Roman"/>
                <w:sz w:val="24"/>
                <w:szCs w:val="24"/>
              </w:rPr>
              <w:t xml:space="preserve">Реконструкция здания следственного управления Следственного комитета при прокуратуре Российской Федерации по Курской области </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w:t>
            </w:r>
          </w:p>
        </w:tc>
        <w:tc>
          <w:tcPr>
            <w:tcW w:w="100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 xml:space="preserve">2011-2012 </w:t>
            </w:r>
          </w:p>
        </w:tc>
      </w:tr>
      <w:tr w:rsidR="003C6BF5" w:rsidRPr="003C6BF5" w:rsidTr="003C6BF5">
        <w:tc>
          <w:tcPr>
            <w:tcW w:w="75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sz w:val="24"/>
                <w:szCs w:val="24"/>
              </w:rPr>
              <w:t>7</w:t>
            </w:r>
          </w:p>
        </w:tc>
        <w:tc>
          <w:tcPr>
            <w:tcW w:w="596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sz w:val="24"/>
                <w:szCs w:val="24"/>
              </w:rPr>
            </w:pPr>
            <w:r w:rsidRPr="003C6BF5">
              <w:rPr>
                <w:rFonts w:cs="Times New Roman"/>
                <w:sz w:val="24"/>
                <w:szCs w:val="24"/>
              </w:rPr>
              <w:t>Строительство и реконструкция федеральных автомобильных дорог: мостового перехода через р</w:t>
            </w:r>
            <w:proofErr w:type="gramStart"/>
            <w:r w:rsidRPr="003C6BF5">
              <w:rPr>
                <w:rFonts w:cs="Times New Roman"/>
                <w:sz w:val="24"/>
                <w:szCs w:val="24"/>
              </w:rPr>
              <w:t>.Б</w:t>
            </w:r>
            <w:proofErr w:type="gramEnd"/>
            <w:r w:rsidRPr="003C6BF5">
              <w:rPr>
                <w:rFonts w:cs="Times New Roman"/>
                <w:sz w:val="24"/>
                <w:szCs w:val="24"/>
              </w:rPr>
              <w:t>ычки на км 469+431, автомобильной дороги М-2 "Крым" - от Москвы через Тулу, Орел, Курск; мостового перехода через р.Любаж на км 465+212 автомобильной дороги М-2 "Крым" от Москвы через Тулу, Орел, Курск, Белгород до границы с Украиной</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г</w:t>
            </w:r>
            <w:proofErr w:type="gramStart"/>
            <w:r w:rsidRPr="003C6BF5">
              <w:rPr>
                <w:rFonts w:cs="Times New Roman"/>
                <w:sz w:val="24"/>
                <w:szCs w:val="24"/>
              </w:rPr>
              <w:t>.К</w:t>
            </w:r>
            <w:proofErr w:type="gramEnd"/>
            <w:r w:rsidRPr="003C6BF5">
              <w:rPr>
                <w:rFonts w:cs="Times New Roman"/>
                <w:sz w:val="24"/>
                <w:szCs w:val="24"/>
              </w:rPr>
              <w:t>урск</w:t>
            </w:r>
          </w:p>
          <w:p w:rsidR="003C6BF5" w:rsidRPr="003C6BF5" w:rsidRDefault="003C6BF5" w:rsidP="003C6BF5">
            <w:pPr>
              <w:jc w:val="center"/>
              <w:rPr>
                <w:sz w:val="24"/>
                <w:szCs w:val="24"/>
              </w:rPr>
            </w:pPr>
            <w:r w:rsidRPr="003C6BF5">
              <w:rPr>
                <w:rFonts w:cs="Times New Roman"/>
                <w:sz w:val="24"/>
                <w:szCs w:val="24"/>
              </w:rPr>
              <w:t>Курский район Фатежский район</w:t>
            </w:r>
          </w:p>
        </w:tc>
        <w:tc>
          <w:tcPr>
            <w:tcW w:w="100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2011</w:t>
            </w:r>
          </w:p>
        </w:tc>
      </w:tr>
      <w:tr w:rsidR="003C6BF5" w:rsidRPr="003C6BF5" w:rsidTr="003C6BF5">
        <w:tc>
          <w:tcPr>
            <w:tcW w:w="75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sz w:val="24"/>
                <w:szCs w:val="24"/>
              </w:rPr>
              <w:t>8</w:t>
            </w:r>
          </w:p>
        </w:tc>
        <w:tc>
          <w:tcPr>
            <w:tcW w:w="596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sz w:val="24"/>
                <w:szCs w:val="24"/>
              </w:rPr>
            </w:pPr>
            <w:r w:rsidRPr="003C6BF5">
              <w:rPr>
                <w:rFonts w:cs="Times New Roman"/>
                <w:sz w:val="24"/>
                <w:szCs w:val="24"/>
              </w:rPr>
              <w:t xml:space="preserve">Техническое перевооружение авиационной метеорологической станции гражданской II разряда Курск (аэропорт Курск) </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г</w:t>
            </w:r>
            <w:proofErr w:type="gramStart"/>
            <w:r w:rsidRPr="003C6BF5">
              <w:rPr>
                <w:rFonts w:cs="Times New Roman"/>
                <w:sz w:val="24"/>
                <w:szCs w:val="24"/>
              </w:rPr>
              <w:t>.К</w:t>
            </w:r>
            <w:proofErr w:type="gramEnd"/>
            <w:r w:rsidRPr="003C6BF5">
              <w:rPr>
                <w:rFonts w:cs="Times New Roman"/>
                <w:sz w:val="24"/>
                <w:szCs w:val="24"/>
              </w:rPr>
              <w:t>урск</w:t>
            </w:r>
          </w:p>
        </w:tc>
        <w:tc>
          <w:tcPr>
            <w:tcW w:w="100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2011-2012</w:t>
            </w:r>
          </w:p>
        </w:tc>
      </w:tr>
      <w:tr w:rsidR="003C6BF5" w:rsidRPr="003C6BF5" w:rsidTr="003C6BF5">
        <w:tc>
          <w:tcPr>
            <w:tcW w:w="75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sz w:val="24"/>
                <w:szCs w:val="24"/>
              </w:rPr>
              <w:t>9</w:t>
            </w:r>
          </w:p>
        </w:tc>
        <w:tc>
          <w:tcPr>
            <w:tcW w:w="596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sz w:val="24"/>
                <w:szCs w:val="24"/>
              </w:rPr>
            </w:pPr>
            <w:r w:rsidRPr="003C6BF5">
              <w:rPr>
                <w:rFonts w:cs="Times New Roman"/>
                <w:sz w:val="24"/>
                <w:szCs w:val="24"/>
              </w:rPr>
              <w:t>Строительство Курского водохранилища на р</w:t>
            </w:r>
            <w:proofErr w:type="gramStart"/>
            <w:r w:rsidRPr="003C6BF5">
              <w:rPr>
                <w:rFonts w:cs="Times New Roman"/>
                <w:sz w:val="24"/>
                <w:szCs w:val="24"/>
              </w:rPr>
              <w:t>.Т</w:t>
            </w:r>
            <w:proofErr w:type="gramEnd"/>
            <w:r w:rsidRPr="003C6BF5">
              <w:rPr>
                <w:rFonts w:cs="Times New Roman"/>
                <w:sz w:val="24"/>
                <w:szCs w:val="24"/>
              </w:rPr>
              <w:t xml:space="preserve">ускарь (пусковой комплекс) </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w:t>
            </w:r>
          </w:p>
        </w:tc>
        <w:tc>
          <w:tcPr>
            <w:tcW w:w="100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w:t>
            </w:r>
          </w:p>
        </w:tc>
      </w:tr>
      <w:tr w:rsidR="003C6BF5" w:rsidRPr="003C6BF5" w:rsidTr="003C6BF5">
        <w:tc>
          <w:tcPr>
            <w:tcW w:w="75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sz w:val="24"/>
                <w:szCs w:val="24"/>
              </w:rPr>
              <w:t>10</w:t>
            </w:r>
          </w:p>
        </w:tc>
        <w:tc>
          <w:tcPr>
            <w:tcW w:w="596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sz w:val="24"/>
                <w:szCs w:val="24"/>
              </w:rPr>
            </w:pPr>
            <w:r w:rsidRPr="003C6BF5">
              <w:rPr>
                <w:rFonts w:cs="Times New Roman"/>
                <w:sz w:val="24"/>
                <w:szCs w:val="24"/>
              </w:rPr>
              <w:t>Строительство магистрального канала в селах Ивановское, Малогнеушево, Степановка</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Рыльский район</w:t>
            </w:r>
          </w:p>
        </w:tc>
        <w:tc>
          <w:tcPr>
            <w:tcW w:w="100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2011-2013</w:t>
            </w:r>
          </w:p>
        </w:tc>
      </w:tr>
      <w:tr w:rsidR="003C6BF5" w:rsidRPr="003C6BF5" w:rsidTr="003C6BF5">
        <w:tc>
          <w:tcPr>
            <w:tcW w:w="75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sz w:val="24"/>
                <w:szCs w:val="24"/>
              </w:rPr>
              <w:t>11</w:t>
            </w:r>
          </w:p>
        </w:tc>
        <w:tc>
          <w:tcPr>
            <w:tcW w:w="596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sz w:val="24"/>
                <w:szCs w:val="24"/>
              </w:rPr>
            </w:pPr>
            <w:r w:rsidRPr="003C6BF5">
              <w:rPr>
                <w:rFonts w:cs="Times New Roman"/>
                <w:sz w:val="24"/>
                <w:szCs w:val="24"/>
              </w:rPr>
              <w:t xml:space="preserve">Строительство пожарной части </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г</w:t>
            </w:r>
            <w:proofErr w:type="gramStart"/>
            <w:r w:rsidRPr="003C6BF5">
              <w:rPr>
                <w:rFonts w:cs="Times New Roman"/>
                <w:sz w:val="24"/>
                <w:szCs w:val="24"/>
              </w:rPr>
              <w:t>.К</w:t>
            </w:r>
            <w:proofErr w:type="gramEnd"/>
            <w:r w:rsidRPr="003C6BF5">
              <w:rPr>
                <w:rFonts w:cs="Times New Roman"/>
                <w:sz w:val="24"/>
                <w:szCs w:val="24"/>
              </w:rPr>
              <w:t>урск</w:t>
            </w:r>
          </w:p>
        </w:tc>
        <w:tc>
          <w:tcPr>
            <w:tcW w:w="100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 xml:space="preserve">2011 </w:t>
            </w:r>
          </w:p>
        </w:tc>
      </w:tr>
      <w:tr w:rsidR="003C6BF5" w:rsidRPr="003C6BF5" w:rsidTr="003C6BF5">
        <w:tc>
          <w:tcPr>
            <w:tcW w:w="75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sz w:val="24"/>
                <w:szCs w:val="24"/>
              </w:rPr>
              <w:t>12</w:t>
            </w:r>
          </w:p>
        </w:tc>
        <w:tc>
          <w:tcPr>
            <w:tcW w:w="596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sz w:val="24"/>
                <w:szCs w:val="24"/>
              </w:rPr>
            </w:pPr>
            <w:r w:rsidRPr="003C6BF5">
              <w:rPr>
                <w:rFonts w:cs="Times New Roman"/>
                <w:sz w:val="24"/>
                <w:szCs w:val="24"/>
              </w:rPr>
              <w:t>Реконструкция и техническое перевооружение действующих радиоэлектронных производств на ФГУП «Курский завод "Маяк»</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w:t>
            </w:r>
          </w:p>
        </w:tc>
        <w:tc>
          <w:tcPr>
            <w:tcW w:w="100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sz w:val="24"/>
                <w:szCs w:val="24"/>
              </w:rPr>
            </w:pPr>
            <w:r w:rsidRPr="003C6BF5">
              <w:rPr>
                <w:rFonts w:cs="Times New Roman"/>
                <w:sz w:val="24"/>
                <w:szCs w:val="24"/>
              </w:rPr>
              <w:t>2011-2013</w:t>
            </w:r>
          </w:p>
        </w:tc>
      </w:tr>
    </w:tbl>
    <w:p w:rsidR="003C6BF5" w:rsidRPr="003C6BF5" w:rsidRDefault="003C6BF5" w:rsidP="003C6BF5">
      <w:pPr>
        <w:ind w:firstLine="708"/>
        <w:jc w:val="both"/>
        <w:rPr>
          <w:rFonts w:cs="Times New Roman"/>
        </w:rPr>
      </w:pPr>
      <w:r w:rsidRPr="003C6BF5">
        <w:rPr>
          <w:rFonts w:cs="Times New Roman"/>
        </w:rPr>
        <w:lastRenderedPageBreak/>
        <w:t xml:space="preserve">Реализация перечисленных и других инвестиционных проектов предполагает создание новых рабочих мест, улучшение качества и увеличение выпуска конкурентоспособной продукции, прибыли, налоговых поступлений в бюджет, создание условий для социально-экономического развития области, решение проблем экологического загрязнения окружающей среды в регионе, увеличение объемов строительства жилья, и в целом – улучшение благосостояния жителей области. </w:t>
      </w:r>
    </w:p>
    <w:p w:rsidR="003C6BF5" w:rsidRPr="003C6BF5" w:rsidRDefault="003C6BF5" w:rsidP="003C6BF5">
      <w:pPr>
        <w:ind w:firstLine="708"/>
        <w:jc w:val="both"/>
        <w:rPr>
          <w:rFonts w:cs="Times New Roman"/>
        </w:rPr>
      </w:pPr>
      <w:r w:rsidRPr="003C6BF5">
        <w:rPr>
          <w:rFonts w:cs="Times New Roman"/>
        </w:rPr>
        <w:t>Социально-экономическое развитие проекта переселения осуществляется в соответствии с реализуемыми и планируемыми к реализации государственными, федеральными, областными, муниципальными  программами. Перечень муниципальных программ, действующих на территории вселения «Северная», представлен в приложении № 10 к Программе.</w:t>
      </w:r>
    </w:p>
    <w:p w:rsidR="003C6BF5" w:rsidRPr="003C6BF5" w:rsidRDefault="003C6BF5" w:rsidP="003C6BF5">
      <w:pPr>
        <w:ind w:firstLine="709"/>
        <w:jc w:val="both"/>
        <w:rPr>
          <w:rFonts w:cs="Times New Roman"/>
        </w:rPr>
      </w:pPr>
      <w:r w:rsidRPr="003C6BF5">
        <w:rPr>
          <w:rFonts w:cs="Times New Roman"/>
        </w:rPr>
        <w:t>Комплектование рабочих мест для обеспечения деятельности предприятий и реализации инвестиционных проектов планируется осуществлять за счет незанятого населения, а также за счет привлечения соотечественников из-за рубежа.</w:t>
      </w:r>
    </w:p>
    <w:p w:rsidR="003C6BF5" w:rsidRPr="003C6BF5" w:rsidRDefault="003C6BF5" w:rsidP="003C6BF5">
      <w:pPr>
        <w:ind w:firstLine="708"/>
        <w:jc w:val="both"/>
        <w:rPr>
          <w:rFonts w:cs="Times New Roman"/>
        </w:rPr>
      </w:pPr>
      <w:r w:rsidRPr="003C6BF5">
        <w:rPr>
          <w:rFonts w:cs="Times New Roman"/>
        </w:rPr>
        <w:t>В связи с отсутствием свободных жилых помещений в муниципальном жилищном фонде, предоставление жилых помещений семьям переселенцев по договорам социального найма не представляется возможным.</w:t>
      </w:r>
    </w:p>
    <w:p w:rsidR="003C6BF5" w:rsidRPr="003C6BF5" w:rsidRDefault="003C6BF5" w:rsidP="003C6BF5">
      <w:pPr>
        <w:ind w:firstLine="708"/>
        <w:jc w:val="both"/>
        <w:rPr>
          <w:rFonts w:cs="Times New Roman"/>
          <w:b/>
        </w:rPr>
      </w:pPr>
    </w:p>
    <w:p w:rsidR="003C6BF5" w:rsidRPr="003C6BF5" w:rsidRDefault="003C6BF5" w:rsidP="003C6BF5">
      <w:pPr>
        <w:ind w:firstLine="708"/>
        <w:jc w:val="both"/>
        <w:rPr>
          <w:rFonts w:cs="Times New Roman"/>
          <w:b/>
        </w:rPr>
      </w:pPr>
      <w:r w:rsidRPr="003C6BF5">
        <w:rPr>
          <w:rFonts w:cs="Times New Roman"/>
          <w:b/>
        </w:rPr>
        <w:t>2.1.3. Оценка возможности по приему и обустройству переселенцев</w:t>
      </w:r>
    </w:p>
    <w:p w:rsidR="003C6BF5" w:rsidRPr="003C6BF5" w:rsidRDefault="003C6BF5" w:rsidP="003C6BF5">
      <w:pPr>
        <w:ind w:firstLine="708"/>
        <w:jc w:val="both"/>
        <w:rPr>
          <w:rFonts w:cs="Times New Roman"/>
          <w:b/>
        </w:rPr>
      </w:pPr>
    </w:p>
    <w:p w:rsidR="003C6BF5" w:rsidRPr="003C6BF5" w:rsidRDefault="003C6BF5" w:rsidP="003C6BF5">
      <w:pPr>
        <w:jc w:val="both"/>
        <w:rPr>
          <w:rFonts w:cs="Times New Roman"/>
        </w:rPr>
      </w:pPr>
      <w:r w:rsidRPr="003C6BF5">
        <w:rPr>
          <w:rFonts w:cs="Times New Roman"/>
          <w:b/>
          <w:i/>
        </w:rPr>
        <w:tab/>
      </w:r>
      <w:r w:rsidRPr="003C6BF5">
        <w:rPr>
          <w:rFonts w:cs="Times New Roman"/>
        </w:rPr>
        <w:t>В рамках проекта переселения планируется принять 3234 семьи, или 5200 человек, в т. ч.:</w:t>
      </w:r>
    </w:p>
    <w:p w:rsidR="003C6BF5" w:rsidRPr="003C6BF5" w:rsidRDefault="003C6BF5" w:rsidP="003C6BF5">
      <w:pPr>
        <w:jc w:val="both"/>
        <w:rPr>
          <w:rFonts w:cs="Times New Roman"/>
        </w:rPr>
      </w:pPr>
      <w:r w:rsidRPr="003C6BF5">
        <w:rPr>
          <w:rFonts w:cs="Times New Roman"/>
        </w:rPr>
        <w:tab/>
        <w:t>в 2008 году – 0;</w:t>
      </w:r>
    </w:p>
    <w:p w:rsidR="003C6BF5" w:rsidRPr="003C6BF5" w:rsidRDefault="003C6BF5" w:rsidP="003C6BF5">
      <w:pPr>
        <w:jc w:val="both"/>
        <w:rPr>
          <w:rFonts w:cs="Times New Roman"/>
        </w:rPr>
      </w:pPr>
      <w:r w:rsidRPr="003C6BF5">
        <w:rPr>
          <w:rFonts w:cs="Times New Roman"/>
        </w:rPr>
        <w:tab/>
        <w:t>в 2009 году – 71семья (108 чел.);</w:t>
      </w:r>
    </w:p>
    <w:p w:rsidR="003C6BF5" w:rsidRPr="003C6BF5" w:rsidRDefault="003C6BF5" w:rsidP="003C6BF5">
      <w:pPr>
        <w:jc w:val="both"/>
        <w:rPr>
          <w:rFonts w:cs="Times New Roman"/>
        </w:rPr>
      </w:pPr>
      <w:r w:rsidRPr="003C6BF5">
        <w:rPr>
          <w:rFonts w:cs="Times New Roman"/>
        </w:rPr>
        <w:tab/>
        <w:t>в 2010 году – 351 семья (579 чел.);</w:t>
      </w:r>
    </w:p>
    <w:p w:rsidR="003C6BF5" w:rsidRPr="003C6BF5" w:rsidRDefault="003C6BF5" w:rsidP="003C6BF5">
      <w:pPr>
        <w:jc w:val="both"/>
        <w:rPr>
          <w:rFonts w:cs="Times New Roman"/>
        </w:rPr>
      </w:pPr>
      <w:r w:rsidRPr="003C6BF5">
        <w:rPr>
          <w:rFonts w:cs="Times New Roman"/>
        </w:rPr>
        <w:tab/>
        <w:t>в 2011 году – 1212 семей (1964 чел.);</w:t>
      </w:r>
    </w:p>
    <w:p w:rsidR="003C6BF5" w:rsidRPr="003C6BF5" w:rsidRDefault="003C6BF5" w:rsidP="003C6BF5">
      <w:pPr>
        <w:jc w:val="both"/>
        <w:rPr>
          <w:rFonts w:cs="Times New Roman"/>
        </w:rPr>
      </w:pPr>
      <w:r w:rsidRPr="003C6BF5">
        <w:rPr>
          <w:rFonts w:cs="Times New Roman"/>
        </w:rPr>
        <w:tab/>
        <w:t>в 2012 году – 1600 семей (2549 чел.).</w:t>
      </w:r>
    </w:p>
    <w:p w:rsidR="003C6BF5" w:rsidRPr="003C6BF5" w:rsidRDefault="003C6BF5" w:rsidP="003C6BF5">
      <w:pPr>
        <w:ind w:firstLine="708"/>
        <w:jc w:val="both"/>
        <w:rPr>
          <w:rFonts w:cs="Times New Roman"/>
        </w:rPr>
      </w:pPr>
      <w:r w:rsidRPr="003C6BF5">
        <w:rPr>
          <w:rFonts w:cs="Times New Roman"/>
        </w:rPr>
        <w:t>Экономически активным гражданам будет оказано содействие в трудоустройстве, в случае необходимости, оказаны услуги профессионального переобучения, повышении квалификации в соответствии с ситуацией на рынке труда.</w:t>
      </w:r>
    </w:p>
    <w:p w:rsidR="003C6BF5" w:rsidRPr="003C6BF5" w:rsidRDefault="003C6BF5" w:rsidP="003C6BF5">
      <w:pPr>
        <w:ind w:firstLine="708"/>
        <w:jc w:val="both"/>
        <w:rPr>
          <w:rFonts w:cs="Times New Roman"/>
        </w:rPr>
      </w:pPr>
      <w:r w:rsidRPr="003C6BF5">
        <w:rPr>
          <w:rFonts w:cs="Times New Roman"/>
        </w:rPr>
        <w:t>Действующие на территории вселения «Северная» государственные учреждения центры занятости населения оказывают услуги по:</w:t>
      </w:r>
      <w:r w:rsidRPr="003C6BF5">
        <w:rPr>
          <w:rFonts w:cs="Times New Roman"/>
        </w:rPr>
        <w:tab/>
      </w:r>
      <w:r w:rsidRPr="003C6BF5">
        <w:rPr>
          <w:rFonts w:cs="Times New Roman"/>
        </w:rPr>
        <w:tab/>
      </w:r>
      <w:r w:rsidRPr="003C6BF5">
        <w:rPr>
          <w:rFonts w:cs="Times New Roman"/>
        </w:rPr>
        <w:tab/>
        <w:t>информированию граждан о положении на рынке труда, возможностях трудоустройства;</w:t>
      </w:r>
    </w:p>
    <w:p w:rsidR="003C6BF5" w:rsidRPr="003C6BF5" w:rsidRDefault="003C6BF5" w:rsidP="003C6BF5">
      <w:pPr>
        <w:ind w:firstLine="709"/>
        <w:jc w:val="both"/>
        <w:rPr>
          <w:rFonts w:cs="Times New Roman"/>
        </w:rPr>
      </w:pPr>
      <w:r w:rsidRPr="003C6BF5">
        <w:rPr>
          <w:rFonts w:cs="Times New Roman"/>
        </w:rPr>
        <w:t>организации профессионального обучения, переобучения, повышения квалификации безработных граждан под требования структуры спроса работодателей;</w:t>
      </w:r>
    </w:p>
    <w:p w:rsidR="003C6BF5" w:rsidRPr="003C6BF5" w:rsidRDefault="003C6BF5" w:rsidP="003C6BF5">
      <w:pPr>
        <w:spacing w:line="230" w:lineRule="auto"/>
        <w:ind w:firstLine="709"/>
        <w:jc w:val="both"/>
        <w:rPr>
          <w:rFonts w:cs="Times New Roman"/>
        </w:rPr>
      </w:pPr>
      <w:r w:rsidRPr="003C6BF5">
        <w:rPr>
          <w:rFonts w:cs="Times New Roman"/>
        </w:rPr>
        <w:lastRenderedPageBreak/>
        <w:t>организации и проведению активных программ содействия занятости (профессиональной ориентации и психологической поддержки, организации общественных работ, временных работ для лиц, особо нуждающихся в социальной защите и др.);</w:t>
      </w:r>
    </w:p>
    <w:p w:rsidR="003C6BF5" w:rsidRPr="003C6BF5" w:rsidRDefault="003C6BF5" w:rsidP="003C6BF5">
      <w:pPr>
        <w:spacing w:line="230" w:lineRule="auto"/>
        <w:ind w:firstLine="709"/>
        <w:jc w:val="both"/>
        <w:rPr>
          <w:rFonts w:cs="Times New Roman"/>
        </w:rPr>
      </w:pPr>
      <w:r w:rsidRPr="003C6BF5">
        <w:rPr>
          <w:rFonts w:cs="Times New Roman"/>
        </w:rPr>
        <w:t>выплате материальной поддержки безработным гражданам на условиях и в порядке, установленных законодательством о занятости населения и др.</w:t>
      </w:r>
    </w:p>
    <w:p w:rsidR="003C6BF5" w:rsidRPr="003C6BF5" w:rsidRDefault="003C6BF5" w:rsidP="003C6BF5">
      <w:pPr>
        <w:spacing w:line="230" w:lineRule="auto"/>
        <w:ind w:firstLine="709"/>
        <w:jc w:val="both"/>
        <w:rPr>
          <w:rFonts w:cs="Times New Roman"/>
        </w:rPr>
      </w:pPr>
      <w:r w:rsidRPr="003C6BF5">
        <w:rPr>
          <w:rFonts w:cs="Times New Roman"/>
        </w:rPr>
        <w:t xml:space="preserve">Для переселенцев и членов их семей имеется возможность предоставления государственных гарантий по  медицинским, социальным услугам, услугам в сфере культуры и образования, занятости. </w:t>
      </w:r>
    </w:p>
    <w:p w:rsidR="003C6BF5" w:rsidRPr="003C6BF5" w:rsidRDefault="003C6BF5" w:rsidP="003C6BF5">
      <w:pPr>
        <w:spacing w:line="230" w:lineRule="auto"/>
        <w:ind w:firstLine="709"/>
        <w:jc w:val="both"/>
        <w:rPr>
          <w:rFonts w:cs="Times New Roman"/>
        </w:rPr>
      </w:pPr>
      <w:r w:rsidRPr="003C6BF5">
        <w:rPr>
          <w:rFonts w:cs="Times New Roman"/>
        </w:rPr>
        <w:t>В территории вселения имеются ресурсы здравоохранения для оказания всех видов медицинской помощи. Имеется возможность получения высшего и среднего профессионального образования по широкому перечню профессий и специальностей. Гарантируются меры социальной поддержки гражданам пожилого возраста и инвалидам, семьям, имеющим детей, безнадзорным детям, ветеранам труда, труженикам тыла, гражданам, находящимся в трудной жизненной ситуации, малоимущим гражданам и другим категориям населения.</w:t>
      </w:r>
    </w:p>
    <w:p w:rsidR="003C6BF5" w:rsidRPr="003C6BF5" w:rsidRDefault="003C6BF5" w:rsidP="003C6BF5">
      <w:pPr>
        <w:ind w:firstLine="708"/>
        <w:jc w:val="both"/>
        <w:rPr>
          <w:rFonts w:cs="Times New Roman"/>
        </w:rPr>
      </w:pPr>
      <w:r w:rsidRPr="003C6BF5">
        <w:rPr>
          <w:rFonts w:cs="Times New Roman"/>
        </w:rPr>
        <w:t>Для ликвидации дефицита детских дошкольных учреждений планируется строительство новых учреждений, реконструкция имеющихся учреждений и открытие дополнительных групп в существующих детских дошкольных учреждениях.</w:t>
      </w:r>
    </w:p>
    <w:p w:rsidR="003C6BF5" w:rsidRPr="003C6BF5" w:rsidRDefault="003C6BF5" w:rsidP="003C6BF5">
      <w:pPr>
        <w:ind w:firstLine="708"/>
        <w:jc w:val="both"/>
        <w:rPr>
          <w:rFonts w:cs="Times New Roman"/>
        </w:rPr>
      </w:pPr>
      <w:r w:rsidRPr="003C6BF5">
        <w:rPr>
          <w:rFonts w:cs="Times New Roman"/>
        </w:rPr>
        <w:t>Таким образом, членам семей переселенцев может быть обеспечен доступ к услугам дошкольного образования на равных условиях с гражданами, проживающими в территории вселения «Северная», то есть согласно существующей очередности приема детей в дошкольные учреждения.</w:t>
      </w:r>
    </w:p>
    <w:p w:rsidR="003C6BF5" w:rsidRPr="003C6BF5" w:rsidRDefault="003C6BF5" w:rsidP="003C6BF5">
      <w:pPr>
        <w:ind w:firstLine="708"/>
        <w:jc w:val="both"/>
        <w:rPr>
          <w:rFonts w:cs="Times New Roman"/>
        </w:rPr>
      </w:pPr>
      <w:r w:rsidRPr="003C6BF5">
        <w:rPr>
          <w:rFonts w:cs="Times New Roman"/>
        </w:rPr>
        <w:t>Принимая во внимание оценку имеющихся возможностей по приему и обустройству переселенцев, данные приложения № 4 к настоящей Программе, можно сделать вывод, что данная территория вселения готова к приему участников Государственной программы и членов их семей.</w:t>
      </w:r>
    </w:p>
    <w:p w:rsidR="003C6BF5" w:rsidRPr="003C6BF5" w:rsidRDefault="003C6BF5" w:rsidP="003C6BF5">
      <w:pPr>
        <w:jc w:val="center"/>
        <w:rPr>
          <w:rFonts w:cs="Times New Roman"/>
          <w:b/>
        </w:rPr>
      </w:pPr>
    </w:p>
    <w:p w:rsidR="003C6BF5" w:rsidRPr="003C6BF5" w:rsidRDefault="003C6BF5" w:rsidP="003C6BF5">
      <w:pPr>
        <w:jc w:val="center"/>
        <w:rPr>
          <w:rFonts w:cs="Times New Roman"/>
          <w:b/>
        </w:rPr>
      </w:pPr>
      <w:r w:rsidRPr="003C6BF5">
        <w:rPr>
          <w:rFonts w:cs="Times New Roman"/>
          <w:b/>
        </w:rPr>
        <w:t xml:space="preserve">2.1.4. Мероприятия по приему и обустройству переселенцев </w:t>
      </w:r>
    </w:p>
    <w:p w:rsidR="003C6BF5" w:rsidRPr="003C6BF5" w:rsidRDefault="003C6BF5" w:rsidP="003C6BF5">
      <w:pPr>
        <w:jc w:val="center"/>
        <w:rPr>
          <w:rFonts w:cs="Times New Roman"/>
          <w:b/>
        </w:rPr>
      </w:pPr>
    </w:p>
    <w:p w:rsidR="003C6BF5" w:rsidRPr="003C6BF5" w:rsidRDefault="003C6BF5" w:rsidP="003C6BF5">
      <w:pPr>
        <w:jc w:val="both"/>
        <w:rPr>
          <w:rFonts w:cs="Times New Roman"/>
          <w:sz w:val="24"/>
          <w:szCs w:val="24"/>
        </w:rPr>
      </w:pPr>
      <w:r w:rsidRPr="003C6BF5">
        <w:rPr>
          <w:rFonts w:cs="Times New Roman"/>
          <w:b/>
          <w:i/>
        </w:rPr>
        <w:tab/>
      </w:r>
      <w:r w:rsidRPr="003C6BF5">
        <w:rPr>
          <w:rFonts w:cs="Times New Roman"/>
        </w:rPr>
        <w:t>Для временного расселения переселенцев имеется возможность использования гостиниц, имеющихся на территории вселения «Северная». Данные по гостиницам представлены в приложении к Регламенту приема участника Государственной программы и членов его семьи, их временного размещения, предоставления правового статуса и обустройства в территории вселения (далее – Регламент участника Государственной программы) № 11.1.</w:t>
      </w:r>
      <w:r w:rsidRPr="003C6BF5">
        <w:rPr>
          <w:rFonts w:cs="Times New Roman"/>
          <w:sz w:val="24"/>
          <w:szCs w:val="24"/>
        </w:rPr>
        <w:t xml:space="preserve"> </w:t>
      </w:r>
    </w:p>
    <w:p w:rsidR="003C6BF5" w:rsidRPr="003C6BF5" w:rsidRDefault="003C6BF5" w:rsidP="003C6BF5">
      <w:pPr>
        <w:ind w:firstLine="708"/>
        <w:jc w:val="both"/>
        <w:rPr>
          <w:rFonts w:cs="Times New Roman"/>
        </w:rPr>
      </w:pPr>
      <w:r w:rsidRPr="003C6BF5">
        <w:rPr>
          <w:rFonts w:cs="Times New Roman"/>
        </w:rPr>
        <w:t>Условие гарантированного вселения – уведомление уполномоченного органа территории вселения Курской области за 7 дней о дате прибытия участника Государственной программы и членов его семьи.</w:t>
      </w:r>
    </w:p>
    <w:p w:rsidR="003C6BF5" w:rsidRPr="003C6BF5" w:rsidRDefault="003C6BF5" w:rsidP="003C6BF5">
      <w:pPr>
        <w:ind w:firstLine="708"/>
        <w:jc w:val="both"/>
        <w:rPr>
          <w:rFonts w:cs="Times New Roman"/>
        </w:rPr>
      </w:pPr>
      <w:r w:rsidRPr="003C6BF5">
        <w:rPr>
          <w:rFonts w:cs="Times New Roman"/>
        </w:rPr>
        <w:t xml:space="preserve">Администрации городских округов и муниципальных районов территории вселения не располагают возможностью предоставления </w:t>
      </w:r>
      <w:r w:rsidRPr="003C6BF5">
        <w:rPr>
          <w:rFonts w:cs="Times New Roman"/>
        </w:rPr>
        <w:lastRenderedPageBreak/>
        <w:t>семьям переселенцев муниципального жилья по договорам найма и социального найма.</w:t>
      </w:r>
    </w:p>
    <w:p w:rsidR="003C6BF5" w:rsidRPr="003C6BF5" w:rsidRDefault="003C6BF5" w:rsidP="003C6BF5">
      <w:pPr>
        <w:ind w:firstLine="708"/>
        <w:jc w:val="both"/>
        <w:rPr>
          <w:rFonts w:cs="Times New Roman"/>
        </w:rPr>
      </w:pPr>
      <w:r w:rsidRPr="003C6BF5">
        <w:rPr>
          <w:rFonts w:cs="Times New Roman"/>
        </w:rPr>
        <w:t>Постоянное жилье переселенцы приобретают самостоятельно и за свой счет.</w:t>
      </w:r>
    </w:p>
    <w:p w:rsidR="003C6BF5" w:rsidRPr="003C6BF5" w:rsidRDefault="003C6BF5" w:rsidP="003C6BF5">
      <w:pPr>
        <w:ind w:firstLine="708"/>
        <w:jc w:val="both"/>
        <w:rPr>
          <w:rFonts w:cs="Times New Roman"/>
        </w:rPr>
      </w:pPr>
      <w:proofErr w:type="gramStart"/>
      <w:r w:rsidRPr="003C6BF5">
        <w:rPr>
          <w:rFonts w:cs="Times New Roman"/>
        </w:rPr>
        <w:t xml:space="preserve">Жилье можно приобрести на первичном и вторичном рынках жилья. </w:t>
      </w:r>
      <w:proofErr w:type="gramEnd"/>
    </w:p>
    <w:p w:rsidR="003C6BF5" w:rsidRPr="003C6BF5" w:rsidRDefault="003C6BF5" w:rsidP="003C6BF5">
      <w:pPr>
        <w:spacing w:line="230" w:lineRule="auto"/>
        <w:ind w:firstLine="709"/>
        <w:jc w:val="both"/>
        <w:rPr>
          <w:rFonts w:cs="Times New Roman"/>
        </w:rPr>
      </w:pPr>
      <w:r w:rsidRPr="003C6BF5">
        <w:rPr>
          <w:rFonts w:cs="Times New Roman"/>
        </w:rPr>
        <w:t>В 2012 и последующих годах предполагается сдавать в эксплуатацию жилые дома общей площадью не менее 270 тыс. кв. м.</w:t>
      </w:r>
    </w:p>
    <w:p w:rsidR="003C6BF5" w:rsidRPr="003C6BF5" w:rsidRDefault="003C6BF5" w:rsidP="003C6BF5">
      <w:pPr>
        <w:spacing w:line="230" w:lineRule="auto"/>
        <w:ind w:firstLine="709"/>
        <w:jc w:val="both"/>
        <w:rPr>
          <w:rFonts w:cs="Times New Roman"/>
        </w:rPr>
      </w:pPr>
      <w:r w:rsidRPr="003C6BF5">
        <w:rPr>
          <w:rFonts w:cs="Times New Roman"/>
        </w:rPr>
        <w:t>Предложение на рынке жилья позволит удовлетворить платежеспособный спрос семей переселенцев.</w:t>
      </w:r>
    </w:p>
    <w:p w:rsidR="003C6BF5" w:rsidRPr="003C6BF5" w:rsidRDefault="003C6BF5" w:rsidP="003C6BF5">
      <w:pPr>
        <w:spacing w:line="230" w:lineRule="auto"/>
        <w:jc w:val="both"/>
        <w:rPr>
          <w:rFonts w:cs="Times New Roman"/>
        </w:rPr>
      </w:pPr>
      <w:r w:rsidRPr="003C6BF5">
        <w:rPr>
          <w:rFonts w:cs="Times New Roman"/>
          <w:i/>
        </w:rPr>
        <w:tab/>
      </w:r>
      <w:r w:rsidRPr="003C6BF5">
        <w:rPr>
          <w:rFonts w:cs="Times New Roman"/>
        </w:rPr>
        <w:t>Средние цены на рынке жилья, а также стоимость аренды жилья, представлены в приложении № 11.2 к Регламенту приема участника Государственной программы. Информация о ценах на жилье, наем жилья ежеквартально обновляется и размещается на информационном портале комитета по труду и занятости населения Курской области (</w:t>
      </w:r>
      <w:hyperlink r:id="rId9" w:history="1">
        <w:r w:rsidRPr="003C6BF5">
          <w:rPr>
            <w:rFonts w:cs="Times New Roman"/>
            <w:color w:val="0000FF"/>
            <w:u w:val="single"/>
            <w:lang w:val="it-IT"/>
          </w:rPr>
          <w:t>www.kursk.regiontrud.ru</w:t>
        </w:r>
      </w:hyperlink>
      <w:r w:rsidRPr="003C6BF5">
        <w:rPr>
          <w:rFonts w:cs="Times New Roman"/>
          <w:color w:val="365F91"/>
          <w:u w:val="single"/>
        </w:rPr>
        <w:t>)</w:t>
      </w:r>
      <w:r w:rsidRPr="003C6BF5">
        <w:rPr>
          <w:rFonts w:cs="Times New Roman"/>
        </w:rPr>
        <w:t>.</w:t>
      </w:r>
    </w:p>
    <w:p w:rsidR="003C6BF5" w:rsidRPr="003C6BF5" w:rsidRDefault="003C6BF5" w:rsidP="003C6BF5">
      <w:pPr>
        <w:spacing w:line="230" w:lineRule="auto"/>
        <w:jc w:val="both"/>
        <w:rPr>
          <w:rFonts w:cs="Times New Roman"/>
          <w:sz w:val="24"/>
          <w:szCs w:val="24"/>
        </w:rPr>
      </w:pPr>
      <w:r w:rsidRPr="003C6BF5">
        <w:rPr>
          <w:rFonts w:cs="Times New Roman"/>
          <w:i/>
        </w:rPr>
        <w:tab/>
      </w:r>
      <w:r w:rsidRPr="003C6BF5">
        <w:rPr>
          <w:rFonts w:cs="Times New Roman"/>
        </w:rPr>
        <w:t xml:space="preserve">Одним из способов покупки жилья является кредитование физических лиц в банках, расположенных на территории Курской области: </w:t>
      </w:r>
      <w:proofErr w:type="gramStart"/>
      <w:r w:rsidRPr="003C6BF5">
        <w:rPr>
          <w:rFonts w:cs="Times New Roman"/>
        </w:rPr>
        <w:t>Курское отделение ОАО Сбербанка России (ул. Ленина, 67, тел. 55-77-03); ОАО Курскпромбанк (ул. Ленина, 13, тел. 56-61-47); Курский филиал ОАО «Банк Москвы» (ул. М. Горького, 34, тел. 56-79-38); ОАО АКБ «Связьбанк» (ул. Димитрова, 73, тел 56-01-98) и др.</w:t>
      </w:r>
      <w:r w:rsidRPr="003C6BF5">
        <w:rPr>
          <w:rFonts w:cs="Times New Roman"/>
          <w:sz w:val="24"/>
          <w:szCs w:val="24"/>
        </w:rPr>
        <w:tab/>
      </w:r>
      <w:proofErr w:type="gramEnd"/>
    </w:p>
    <w:p w:rsidR="003C6BF5" w:rsidRPr="003C6BF5" w:rsidRDefault="003C6BF5" w:rsidP="003C6BF5">
      <w:pPr>
        <w:ind w:firstLine="709"/>
        <w:jc w:val="both"/>
        <w:rPr>
          <w:rFonts w:cs="Times New Roman"/>
        </w:rPr>
      </w:pPr>
      <w:r w:rsidRPr="003C6BF5">
        <w:rPr>
          <w:rFonts w:cs="Times New Roman"/>
        </w:rPr>
        <w:t>В основном по всем действующим банкам схема кредитования приобретения жилья, бытовой техники и др. одинакова, колеблются лишь размер процентных ставок по кредитам и сроки кредита.</w:t>
      </w:r>
      <w:r w:rsidRPr="003C6BF5">
        <w:rPr>
          <w:rFonts w:cs="Times New Roman"/>
        </w:rPr>
        <w:tab/>
      </w:r>
      <w:r w:rsidRPr="003C6BF5">
        <w:rPr>
          <w:rFonts w:cs="Times New Roman"/>
        </w:rPr>
        <w:tab/>
      </w:r>
      <w:r w:rsidRPr="003C6BF5">
        <w:rPr>
          <w:rFonts w:cs="Times New Roman"/>
          <w:i/>
        </w:rPr>
        <w:tab/>
      </w:r>
      <w:r w:rsidRPr="003C6BF5">
        <w:rPr>
          <w:rFonts w:cs="Times New Roman"/>
        </w:rPr>
        <w:tab/>
      </w:r>
    </w:p>
    <w:p w:rsidR="003C6BF5" w:rsidRPr="003C6BF5" w:rsidRDefault="003C6BF5" w:rsidP="003C6BF5">
      <w:pPr>
        <w:ind w:firstLine="709"/>
        <w:jc w:val="both"/>
        <w:rPr>
          <w:rFonts w:ascii="Arial" w:hAnsi="Arial" w:cs="Arial"/>
          <w:sz w:val="24"/>
          <w:szCs w:val="24"/>
        </w:rPr>
      </w:pPr>
      <w:r w:rsidRPr="003C6BF5">
        <w:rPr>
          <w:rFonts w:cs="Times New Roman"/>
        </w:rPr>
        <w:t xml:space="preserve">Информацию по участию в системе </w:t>
      </w:r>
      <w:r w:rsidRPr="003C6BF5">
        <w:rPr>
          <w:rFonts w:cs="Times New Roman"/>
          <w:b/>
        </w:rPr>
        <w:t>ипотечного кредитования</w:t>
      </w:r>
      <w:r w:rsidRPr="003C6BF5">
        <w:rPr>
          <w:rFonts w:cs="Times New Roman"/>
        </w:rPr>
        <w:t xml:space="preserve"> физических лиц  можно получить по адресу: г</w:t>
      </w:r>
      <w:proofErr w:type="gramStart"/>
      <w:r w:rsidRPr="003C6BF5">
        <w:rPr>
          <w:rFonts w:cs="Times New Roman"/>
        </w:rPr>
        <w:t>.К</w:t>
      </w:r>
      <w:proofErr w:type="gramEnd"/>
      <w:r w:rsidRPr="003C6BF5">
        <w:rPr>
          <w:rFonts w:cs="Times New Roman"/>
        </w:rPr>
        <w:t xml:space="preserve">урск, ул.М.Горького, д.50, тел. (4712) 51-44-48, 51-44-35, </w:t>
      </w:r>
      <w:hyperlink r:id="rId10" w:history="1">
        <w:r w:rsidRPr="003C6BF5">
          <w:rPr>
            <w:rFonts w:cs="Times New Roman"/>
            <w:color w:val="0000FF"/>
            <w:u w:val="single"/>
            <w:lang w:val="en-US"/>
          </w:rPr>
          <w:t>ipoteka</w:t>
        </w:r>
        <w:r w:rsidRPr="003C6BF5">
          <w:rPr>
            <w:rFonts w:cs="Times New Roman"/>
            <w:color w:val="0000FF"/>
            <w:u w:val="single"/>
          </w:rPr>
          <w:t>@</w:t>
        </w:r>
        <w:r w:rsidRPr="003C6BF5">
          <w:rPr>
            <w:rFonts w:cs="Times New Roman"/>
            <w:color w:val="0000FF"/>
            <w:u w:val="single"/>
            <w:lang w:val="en-US"/>
          </w:rPr>
          <w:t>sovtest</w:t>
        </w:r>
        <w:r w:rsidRPr="003C6BF5">
          <w:rPr>
            <w:rFonts w:cs="Times New Roman"/>
            <w:color w:val="0000FF"/>
            <w:u w:val="single"/>
          </w:rPr>
          <w:t>.</w:t>
        </w:r>
        <w:r w:rsidRPr="003C6BF5">
          <w:rPr>
            <w:rFonts w:cs="Times New Roman"/>
            <w:color w:val="0000FF"/>
            <w:u w:val="single"/>
            <w:lang w:val="en-US"/>
          </w:rPr>
          <w:t>ru</w:t>
        </w:r>
      </w:hyperlink>
      <w:r w:rsidRPr="003C6BF5">
        <w:rPr>
          <w:rFonts w:cs="Times New Roman"/>
        </w:rPr>
        <w:t xml:space="preserve">, </w:t>
      </w:r>
      <w:r w:rsidRPr="003C6BF5">
        <w:rPr>
          <w:rFonts w:cs="Times New Roman"/>
          <w:lang w:val="en-US"/>
        </w:rPr>
        <w:t>www</w:t>
      </w:r>
      <w:r w:rsidRPr="003C6BF5">
        <w:rPr>
          <w:rFonts w:cs="Times New Roman"/>
        </w:rPr>
        <w:t>.</w:t>
      </w:r>
      <w:r w:rsidRPr="003C6BF5">
        <w:rPr>
          <w:rFonts w:cs="Times New Roman"/>
          <w:lang w:val="en-US"/>
        </w:rPr>
        <w:t>ipoteka</w:t>
      </w:r>
      <w:r w:rsidRPr="003C6BF5">
        <w:rPr>
          <w:rFonts w:cs="Times New Roman"/>
        </w:rPr>
        <w:t>-</w:t>
      </w:r>
      <w:r w:rsidRPr="003C6BF5">
        <w:rPr>
          <w:rFonts w:cs="Times New Roman"/>
          <w:lang w:val="en-US"/>
        </w:rPr>
        <w:t>rursr</w:t>
      </w:r>
      <w:r w:rsidRPr="003C6BF5">
        <w:rPr>
          <w:rFonts w:cs="Times New Roman"/>
        </w:rPr>
        <w:t>.</w:t>
      </w:r>
      <w:r w:rsidRPr="003C6BF5">
        <w:rPr>
          <w:rFonts w:cs="Times New Roman"/>
          <w:lang w:val="en-US"/>
        </w:rPr>
        <w:t>ru</w:t>
      </w:r>
    </w:p>
    <w:p w:rsidR="003C6BF5" w:rsidRPr="003C6BF5" w:rsidRDefault="003C6BF5" w:rsidP="003C6BF5">
      <w:pPr>
        <w:ind w:firstLine="709"/>
        <w:jc w:val="both"/>
        <w:rPr>
          <w:rFonts w:cs="Times New Roman"/>
          <w:b/>
        </w:rPr>
      </w:pPr>
    </w:p>
    <w:p w:rsidR="003C6BF5" w:rsidRPr="003C6BF5" w:rsidRDefault="003C6BF5" w:rsidP="003C6BF5">
      <w:pPr>
        <w:ind w:firstLine="709"/>
        <w:jc w:val="both"/>
        <w:rPr>
          <w:rFonts w:cs="Times New Roman"/>
        </w:rPr>
      </w:pPr>
      <w:r w:rsidRPr="003C6BF5">
        <w:rPr>
          <w:rFonts w:cs="Times New Roman"/>
          <w:b/>
        </w:rPr>
        <w:t xml:space="preserve">После получения переселенцами гражданства Российской Федерации, </w:t>
      </w:r>
      <w:r w:rsidRPr="003C6BF5">
        <w:rPr>
          <w:rFonts w:cs="Times New Roman"/>
        </w:rPr>
        <w:t>жилищное обеспечение переселенцев может осуществляться в рамках областной целевой программы «Жилище» на 2011-2015 годы».</w:t>
      </w:r>
    </w:p>
    <w:p w:rsidR="003C6BF5" w:rsidRPr="003C6BF5" w:rsidRDefault="003C6BF5" w:rsidP="003C6BF5">
      <w:pPr>
        <w:ind w:firstLine="450"/>
        <w:jc w:val="both"/>
        <w:rPr>
          <w:rFonts w:cs="Times New Roman"/>
        </w:rPr>
      </w:pPr>
      <w:r w:rsidRPr="003C6BF5">
        <w:rPr>
          <w:rFonts w:cs="Times New Roman"/>
          <w:sz w:val="21"/>
          <w:szCs w:val="21"/>
        </w:rPr>
        <w:tab/>
      </w:r>
      <w:r w:rsidRPr="003C6BF5">
        <w:rPr>
          <w:rFonts w:cs="Times New Roman"/>
        </w:rPr>
        <w:t xml:space="preserve">Учитывая, что </w:t>
      </w:r>
      <w:proofErr w:type="gramStart"/>
      <w:r w:rsidRPr="003C6BF5">
        <w:rPr>
          <w:rFonts w:cs="Times New Roman"/>
        </w:rPr>
        <w:t>часть участников проекта и членов их семей будет направлена</w:t>
      </w:r>
      <w:proofErr w:type="gramEnd"/>
      <w:r w:rsidRPr="003C6BF5">
        <w:rPr>
          <w:rFonts w:cs="Times New Roman"/>
        </w:rPr>
        <w:t xml:space="preserve"> для проживания в сельскую местность Курской области, то наиболее приемлемые условия обеспечения соотечественников жильем изложены в областной целевой программе «Социальное развитие села на 2009-2014 годы».</w:t>
      </w:r>
    </w:p>
    <w:p w:rsidR="003C6BF5" w:rsidRPr="003C6BF5" w:rsidRDefault="003C6BF5" w:rsidP="003C6BF5">
      <w:pPr>
        <w:autoSpaceDE w:val="0"/>
        <w:autoSpaceDN w:val="0"/>
        <w:adjustRightInd w:val="0"/>
        <w:ind w:firstLine="540"/>
        <w:jc w:val="both"/>
        <w:rPr>
          <w:rFonts w:cs="Times New Roman"/>
        </w:rPr>
      </w:pPr>
      <w:r w:rsidRPr="003C6BF5">
        <w:rPr>
          <w:rFonts w:cs="Times New Roman"/>
        </w:rPr>
        <w:t>Основной целью мероприятий по обеспечению доступным жильем молодых семей и молодых специалистов на селе является формирование эффективного кадрового потенциала агропромышленного комплекса, необходимого для выполнения задач агропродовольственной политики, повышение его образовательного и профессионального уровней, создание условий для преодоления кадрового дефицита в социальной сфере села, развитие рынка труда в сельской местности.</w:t>
      </w:r>
    </w:p>
    <w:p w:rsidR="003C6BF5" w:rsidRPr="003C6BF5" w:rsidRDefault="003C6BF5" w:rsidP="003C6BF5">
      <w:pPr>
        <w:ind w:firstLine="426"/>
        <w:jc w:val="both"/>
        <w:outlineLvl w:val="0"/>
        <w:rPr>
          <w:rFonts w:cs="Times New Roman"/>
          <w:sz w:val="20"/>
          <w:szCs w:val="20"/>
        </w:rPr>
      </w:pPr>
      <w:r w:rsidRPr="003C6BF5">
        <w:rPr>
          <w:rFonts w:cs="Times New Roman"/>
        </w:rPr>
        <w:lastRenderedPageBreak/>
        <w:t xml:space="preserve">Переселенцу может предоставляться земельный участок для строительства индивидуального жилья и ведения домашнего хозяйства на условиях участия в аукционах. </w:t>
      </w:r>
    </w:p>
    <w:p w:rsidR="003C6BF5" w:rsidRPr="003C6BF5" w:rsidRDefault="003C6BF5" w:rsidP="003C6BF5">
      <w:pPr>
        <w:ind w:firstLine="540"/>
        <w:jc w:val="both"/>
        <w:rPr>
          <w:rFonts w:cs="Times New Roman"/>
        </w:rPr>
      </w:pPr>
      <w:r w:rsidRPr="003C6BF5">
        <w:rPr>
          <w:rFonts w:cs="Times New Roman"/>
        </w:rPr>
        <w:t xml:space="preserve">Более подробная информация о возможности предоставления земельного участка для ИЖС на территории Курской области может быть представлена Администрациями городских округов и муниципальных районов Курской области. </w:t>
      </w:r>
    </w:p>
    <w:p w:rsidR="003C6BF5" w:rsidRPr="003C6BF5" w:rsidRDefault="003C6BF5" w:rsidP="003C6BF5">
      <w:pPr>
        <w:ind w:firstLine="540"/>
        <w:jc w:val="both"/>
        <w:rPr>
          <w:rFonts w:cs="Times New Roman"/>
        </w:rPr>
      </w:pPr>
      <w:r w:rsidRPr="003C6BF5">
        <w:rPr>
          <w:rFonts w:cs="Times New Roman"/>
        </w:rPr>
        <w:t>Информация об Администрациях городских округов и муниципальных районов Курской области представлена в приложении № 1 к Регламенту.</w:t>
      </w:r>
    </w:p>
    <w:p w:rsidR="003C6BF5" w:rsidRPr="003C6BF5" w:rsidRDefault="003C6BF5" w:rsidP="003C6BF5">
      <w:pPr>
        <w:ind w:firstLine="540"/>
        <w:jc w:val="both"/>
        <w:rPr>
          <w:rFonts w:cs="Times New Roman"/>
        </w:rPr>
      </w:pPr>
    </w:p>
    <w:p w:rsidR="003C6BF5" w:rsidRPr="003C6BF5" w:rsidRDefault="003C6BF5" w:rsidP="003C6BF5">
      <w:pPr>
        <w:tabs>
          <w:tab w:val="left" w:pos="0"/>
        </w:tabs>
        <w:jc w:val="center"/>
        <w:rPr>
          <w:rFonts w:cs="Times New Roman"/>
          <w:b/>
        </w:rPr>
      </w:pPr>
      <w:r w:rsidRPr="003C6BF5">
        <w:rPr>
          <w:rFonts w:cs="Times New Roman"/>
          <w:b/>
        </w:rPr>
        <w:t>Мероприятия</w:t>
      </w:r>
    </w:p>
    <w:p w:rsidR="003C6BF5" w:rsidRPr="003C6BF5" w:rsidRDefault="003C6BF5" w:rsidP="003C6BF5">
      <w:pPr>
        <w:tabs>
          <w:tab w:val="left" w:pos="0"/>
        </w:tabs>
        <w:jc w:val="center"/>
        <w:rPr>
          <w:rFonts w:cs="Times New Roman"/>
          <w:b/>
        </w:rPr>
      </w:pPr>
      <w:r w:rsidRPr="003C6BF5">
        <w:rPr>
          <w:rFonts w:cs="Times New Roman"/>
          <w:b/>
        </w:rPr>
        <w:t xml:space="preserve">по оказанию услуг по содействию в трудоустройстве </w:t>
      </w:r>
    </w:p>
    <w:p w:rsidR="003C6BF5" w:rsidRPr="003C6BF5" w:rsidRDefault="003C6BF5" w:rsidP="003C6BF5">
      <w:pPr>
        <w:tabs>
          <w:tab w:val="left" w:pos="0"/>
        </w:tabs>
        <w:jc w:val="center"/>
        <w:rPr>
          <w:rFonts w:cs="Times New Roman"/>
          <w:b/>
        </w:rPr>
      </w:pPr>
    </w:p>
    <w:p w:rsidR="003C6BF5" w:rsidRPr="003C6BF5" w:rsidRDefault="003C6BF5" w:rsidP="003C6BF5">
      <w:pPr>
        <w:ind w:firstLine="709"/>
        <w:jc w:val="both"/>
        <w:rPr>
          <w:rFonts w:cs="Times New Roman"/>
          <w:i/>
        </w:rPr>
      </w:pPr>
      <w:r w:rsidRPr="003C6BF5">
        <w:rPr>
          <w:rFonts w:cs="Times New Roman"/>
        </w:rPr>
        <w:t>Услуги по содействию в трудоустройстве предоставляются органами занятости населения в территориях вселения.</w:t>
      </w:r>
      <w:r w:rsidRPr="003C6BF5">
        <w:rPr>
          <w:rFonts w:cs="Times New Roman"/>
          <w:i/>
        </w:rPr>
        <w:t xml:space="preserve"> </w:t>
      </w:r>
    </w:p>
    <w:p w:rsidR="003C6BF5" w:rsidRPr="003C6BF5" w:rsidRDefault="003C6BF5" w:rsidP="003C6BF5">
      <w:pPr>
        <w:ind w:firstLine="709"/>
        <w:jc w:val="both"/>
        <w:rPr>
          <w:rFonts w:cs="Times New Roman"/>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900"/>
        <w:gridCol w:w="1842"/>
        <w:gridCol w:w="1610"/>
        <w:gridCol w:w="2620"/>
      </w:tblGrid>
      <w:tr w:rsidR="003C6BF5" w:rsidRPr="003C6BF5" w:rsidTr="003C6BF5">
        <w:trPr>
          <w:cantSplit/>
          <w:trHeight w:val="750"/>
          <w:tblHeader/>
        </w:trPr>
        <w:tc>
          <w:tcPr>
            <w:tcW w:w="46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hd w:val="clear" w:color="auto" w:fill="FFFFFF"/>
              <w:ind w:right="-40"/>
              <w:jc w:val="both"/>
              <w:rPr>
                <w:rFonts w:cs="Times New Roman"/>
                <w:sz w:val="24"/>
                <w:szCs w:val="24"/>
              </w:rPr>
            </w:pPr>
            <w:r w:rsidRPr="003C6BF5">
              <w:rPr>
                <w:rFonts w:cs="Times New Roman"/>
                <w:color w:val="000000"/>
                <w:sz w:val="24"/>
                <w:szCs w:val="24"/>
              </w:rPr>
              <w:t>№</w:t>
            </w:r>
          </w:p>
          <w:p w:rsidR="003C6BF5" w:rsidRPr="003C6BF5" w:rsidRDefault="003C6BF5" w:rsidP="003C6BF5">
            <w:pPr>
              <w:shd w:val="clear" w:color="auto" w:fill="FFFFFF"/>
              <w:ind w:right="-40"/>
              <w:jc w:val="both"/>
              <w:rPr>
                <w:rFonts w:cs="Times New Roman"/>
                <w:sz w:val="24"/>
                <w:szCs w:val="24"/>
              </w:rPr>
            </w:pPr>
            <w:proofErr w:type="gramStart"/>
            <w:r w:rsidRPr="003C6BF5">
              <w:rPr>
                <w:rFonts w:cs="Times New Roman"/>
                <w:sz w:val="24"/>
                <w:szCs w:val="24"/>
              </w:rPr>
              <w:t>п</w:t>
            </w:r>
            <w:proofErr w:type="gramEnd"/>
            <w:r w:rsidRPr="003C6BF5">
              <w:rPr>
                <w:rFonts w:cs="Times New Roman"/>
                <w:sz w:val="24"/>
                <w:szCs w:val="24"/>
                <w:lang w:val="en-US"/>
              </w:rPr>
              <w:t>/</w:t>
            </w:r>
            <w:r w:rsidRPr="003C6BF5">
              <w:rPr>
                <w:rFonts w:cs="Times New Roman"/>
                <w:sz w:val="24"/>
                <w:szCs w:val="24"/>
              </w:rPr>
              <w:t>п</w:t>
            </w:r>
          </w:p>
        </w:tc>
        <w:tc>
          <w:tcPr>
            <w:tcW w:w="39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hd w:val="clear" w:color="auto" w:fill="FFFFFF"/>
              <w:jc w:val="center"/>
              <w:rPr>
                <w:rFonts w:cs="Times New Roman"/>
              </w:rPr>
            </w:pPr>
            <w:r w:rsidRPr="003C6BF5">
              <w:rPr>
                <w:rFonts w:cs="Times New Roman"/>
                <w:color w:val="000000"/>
                <w:spacing w:val="-10"/>
              </w:rPr>
              <w:t>Перечень меропри</w:t>
            </w:r>
            <w:r w:rsidRPr="003C6BF5">
              <w:rPr>
                <w:rFonts w:cs="Times New Roman"/>
                <w:color w:val="000000"/>
                <w:spacing w:val="-13"/>
              </w:rPr>
              <w:t>ятий</w:t>
            </w:r>
          </w:p>
          <w:p w:rsidR="003C6BF5" w:rsidRPr="003C6BF5" w:rsidRDefault="003C6BF5" w:rsidP="003C6BF5">
            <w:pPr>
              <w:shd w:val="clear" w:color="auto" w:fill="FFFFFF"/>
              <w:jc w:val="center"/>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hd w:val="clear" w:color="auto" w:fill="FFFFFF"/>
              <w:ind w:left="100"/>
              <w:jc w:val="both"/>
              <w:rPr>
                <w:rFonts w:cs="Times New Roman"/>
              </w:rPr>
            </w:pPr>
            <w:r w:rsidRPr="003C6BF5">
              <w:rPr>
                <w:rFonts w:cs="Times New Roman"/>
                <w:color w:val="000000"/>
                <w:spacing w:val="-13"/>
              </w:rPr>
              <w:t>Исполнители</w:t>
            </w:r>
          </w:p>
          <w:p w:rsidR="003C6BF5" w:rsidRPr="003C6BF5" w:rsidRDefault="003C6BF5" w:rsidP="003C6BF5">
            <w:pPr>
              <w:shd w:val="clear" w:color="auto" w:fill="FFFFFF"/>
              <w:ind w:left="100"/>
              <w:jc w:val="both"/>
              <w:rPr>
                <w:rFonts w:cs="Times New Roman"/>
              </w:rPr>
            </w:pPr>
          </w:p>
        </w:tc>
        <w:tc>
          <w:tcPr>
            <w:tcW w:w="1610" w:type="dxa"/>
            <w:tcBorders>
              <w:top w:val="single" w:sz="4" w:space="0" w:color="auto"/>
              <w:left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Источники финансирования</w:t>
            </w:r>
          </w:p>
        </w:tc>
        <w:tc>
          <w:tcPr>
            <w:tcW w:w="2620" w:type="dxa"/>
            <w:tcBorders>
              <w:top w:val="single" w:sz="4" w:space="0" w:color="auto"/>
              <w:left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Ожидаемые результаты</w:t>
            </w:r>
          </w:p>
        </w:tc>
      </w:tr>
      <w:tr w:rsidR="003C6BF5" w:rsidRPr="003C6BF5" w:rsidTr="003C6BF5">
        <w:trPr>
          <w:cantSplit/>
          <w:trHeight w:val="2970"/>
        </w:trPr>
        <w:tc>
          <w:tcPr>
            <w:tcW w:w="46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1</w:t>
            </w:r>
          </w:p>
        </w:tc>
        <w:tc>
          <w:tcPr>
            <w:tcW w:w="39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Предоставление комплекса информационных услуг о программах и услугах службы занятости с использованием возможностей информационно-консультационного мобильного центра занятости, консультационных пунктов,</w:t>
            </w:r>
          </w:p>
          <w:p w:rsidR="003C6BF5" w:rsidRPr="003C6BF5" w:rsidRDefault="003C6BF5" w:rsidP="003C6BF5">
            <w:pPr>
              <w:jc w:val="both"/>
              <w:rPr>
                <w:rFonts w:cs="Times New Roman"/>
              </w:rPr>
            </w:pPr>
            <w:r w:rsidRPr="003C6BF5">
              <w:rPr>
                <w:rFonts w:cs="Times New Roman"/>
              </w:rPr>
              <w:t>информационных залов, центров для работодателей и предпринимателей, ярмарок вакансий учебных и рабочих мест.</w:t>
            </w:r>
          </w:p>
        </w:tc>
        <w:tc>
          <w:tcPr>
            <w:tcW w:w="184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Комитет по труду и занятости населения Курской области,</w:t>
            </w:r>
          </w:p>
          <w:p w:rsidR="003C6BF5" w:rsidRPr="003C6BF5" w:rsidRDefault="003C6BF5" w:rsidP="003C6BF5">
            <w:pPr>
              <w:jc w:val="both"/>
              <w:rPr>
                <w:rFonts w:cs="Times New Roman"/>
              </w:rPr>
            </w:pPr>
            <w:r w:rsidRPr="003C6BF5">
              <w:rPr>
                <w:rFonts w:cs="Times New Roman"/>
              </w:rPr>
              <w:t>центры занятости населения</w:t>
            </w:r>
          </w:p>
        </w:tc>
        <w:tc>
          <w:tcPr>
            <w:tcW w:w="161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В пределах текущего финансирования</w:t>
            </w:r>
          </w:p>
        </w:tc>
        <w:tc>
          <w:tcPr>
            <w:tcW w:w="26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Повышение правовой грамотности переселенцев по вопросам рынка труда</w:t>
            </w:r>
            <w:r w:rsidRPr="003C6BF5">
              <w:rPr>
                <w:rFonts w:cs="Times New Roman"/>
                <w:color w:val="FF0000"/>
              </w:rPr>
              <w:t xml:space="preserve"> </w:t>
            </w:r>
            <w:r w:rsidRPr="003C6BF5">
              <w:rPr>
                <w:rFonts w:cs="Times New Roman"/>
              </w:rPr>
              <w:t xml:space="preserve">с целью эффективного </w:t>
            </w:r>
          </w:p>
          <w:p w:rsidR="003C6BF5" w:rsidRPr="003C6BF5" w:rsidRDefault="003C6BF5" w:rsidP="003C6BF5">
            <w:pPr>
              <w:jc w:val="both"/>
              <w:rPr>
                <w:rFonts w:cs="Times New Roman"/>
              </w:rPr>
            </w:pPr>
            <w:r w:rsidRPr="003C6BF5">
              <w:rPr>
                <w:rFonts w:cs="Times New Roman"/>
              </w:rPr>
              <w:t>трудоустройства.</w:t>
            </w:r>
          </w:p>
          <w:p w:rsidR="003C6BF5" w:rsidRPr="003C6BF5" w:rsidRDefault="003C6BF5" w:rsidP="003C6BF5">
            <w:pPr>
              <w:jc w:val="both"/>
              <w:rPr>
                <w:rFonts w:cs="Times New Roman"/>
              </w:rPr>
            </w:pPr>
            <w:r w:rsidRPr="003C6BF5">
              <w:rPr>
                <w:rFonts w:cs="Times New Roman"/>
              </w:rPr>
              <w:t>Минимизация времени поиска работы.</w:t>
            </w:r>
          </w:p>
        </w:tc>
      </w:tr>
      <w:tr w:rsidR="003C6BF5" w:rsidRPr="003C6BF5" w:rsidTr="003C6BF5">
        <w:trPr>
          <w:cantSplit/>
          <w:trHeight w:val="2580"/>
        </w:trPr>
        <w:tc>
          <w:tcPr>
            <w:tcW w:w="46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2</w:t>
            </w:r>
          </w:p>
        </w:tc>
        <w:tc>
          <w:tcPr>
            <w:tcW w:w="39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Обеспечение работы телефонов «горячей линии» по вопросам занятости и рынка труда.</w:t>
            </w:r>
          </w:p>
          <w:p w:rsidR="003C6BF5" w:rsidRPr="003C6BF5" w:rsidRDefault="003C6BF5" w:rsidP="003C6BF5">
            <w:pPr>
              <w:jc w:val="both"/>
              <w:rPr>
                <w:rFonts w:cs="Times New Roman"/>
              </w:rPr>
            </w:pPr>
            <w:r w:rsidRPr="003C6BF5">
              <w:rPr>
                <w:rFonts w:cs="Times New Roman"/>
              </w:rPr>
              <w:t>Подготовка и изготовление буклетов, информационных листов, плакатов, брошюр о возможностях службы занятости по трудоустройству переселенцев.</w:t>
            </w:r>
          </w:p>
        </w:tc>
        <w:tc>
          <w:tcPr>
            <w:tcW w:w="184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Комитет по труду и занятости населения Курской области,</w:t>
            </w:r>
          </w:p>
          <w:p w:rsidR="003C6BF5" w:rsidRPr="003C6BF5" w:rsidRDefault="003C6BF5" w:rsidP="003C6BF5">
            <w:pPr>
              <w:jc w:val="both"/>
              <w:rPr>
                <w:rFonts w:cs="Times New Roman"/>
              </w:rPr>
            </w:pPr>
            <w:r w:rsidRPr="003C6BF5">
              <w:rPr>
                <w:rFonts w:cs="Times New Roman"/>
              </w:rPr>
              <w:t>центры занятости населения</w:t>
            </w:r>
          </w:p>
        </w:tc>
        <w:tc>
          <w:tcPr>
            <w:tcW w:w="161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В пределах текущего финансирования</w:t>
            </w:r>
          </w:p>
        </w:tc>
        <w:tc>
          <w:tcPr>
            <w:tcW w:w="26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Повышение правовой грамотности по вопросам рынка труда, улучшение информированности переселенцев о потребности в рабочей силе.</w:t>
            </w:r>
          </w:p>
        </w:tc>
      </w:tr>
      <w:tr w:rsidR="003C6BF5" w:rsidRPr="003C6BF5" w:rsidTr="003C6BF5">
        <w:trPr>
          <w:cantSplit/>
        </w:trPr>
        <w:tc>
          <w:tcPr>
            <w:tcW w:w="46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lastRenderedPageBreak/>
              <w:t>3</w:t>
            </w:r>
          </w:p>
        </w:tc>
        <w:tc>
          <w:tcPr>
            <w:tcW w:w="39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color w:val="000000"/>
              </w:rPr>
              <w:t>Привлечение соотечественников к участию в программах социальной адаптации («Клуб ищущих работу», «Новый старт» и т.п.).</w:t>
            </w:r>
          </w:p>
        </w:tc>
        <w:tc>
          <w:tcPr>
            <w:tcW w:w="184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Комитет по труду и занятости населения Курской области,</w:t>
            </w:r>
          </w:p>
          <w:p w:rsidR="003C6BF5" w:rsidRPr="003C6BF5" w:rsidRDefault="003C6BF5" w:rsidP="003C6BF5">
            <w:pPr>
              <w:jc w:val="both"/>
              <w:rPr>
                <w:rFonts w:cs="Times New Roman"/>
              </w:rPr>
            </w:pPr>
            <w:r w:rsidRPr="003C6BF5">
              <w:rPr>
                <w:rFonts w:cs="Times New Roman"/>
              </w:rPr>
              <w:t>центры занятости населения</w:t>
            </w:r>
          </w:p>
        </w:tc>
        <w:tc>
          <w:tcPr>
            <w:tcW w:w="161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 xml:space="preserve">В </w:t>
            </w:r>
          </w:p>
          <w:p w:rsidR="003C6BF5" w:rsidRPr="003C6BF5" w:rsidRDefault="003C6BF5" w:rsidP="003C6BF5">
            <w:pPr>
              <w:jc w:val="both"/>
              <w:rPr>
                <w:rFonts w:cs="Times New Roman"/>
              </w:rPr>
            </w:pPr>
            <w:proofErr w:type="gramStart"/>
            <w:r w:rsidRPr="003C6BF5">
              <w:rPr>
                <w:rFonts w:cs="Times New Roman"/>
              </w:rPr>
              <w:t>пределах</w:t>
            </w:r>
            <w:proofErr w:type="gramEnd"/>
            <w:r w:rsidRPr="003C6BF5">
              <w:rPr>
                <w:rFonts w:cs="Times New Roman"/>
              </w:rPr>
              <w:t xml:space="preserve"> текущего финансирования</w:t>
            </w:r>
          </w:p>
        </w:tc>
        <w:tc>
          <w:tcPr>
            <w:tcW w:w="26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Обеспечение адаптации переселенцев к ситуации на рынке труда.</w:t>
            </w:r>
          </w:p>
          <w:p w:rsidR="003C6BF5" w:rsidRPr="003C6BF5" w:rsidRDefault="003C6BF5" w:rsidP="003C6BF5">
            <w:pPr>
              <w:jc w:val="both"/>
              <w:rPr>
                <w:rFonts w:cs="Times New Roman"/>
                <w:color w:val="000000"/>
              </w:rPr>
            </w:pPr>
            <w:r w:rsidRPr="003C6BF5">
              <w:rPr>
                <w:rFonts w:cs="Times New Roman"/>
              </w:rPr>
              <w:t>Ускорение процесса трудоустройства, снижение продолжительности безработицы.</w:t>
            </w:r>
          </w:p>
        </w:tc>
      </w:tr>
      <w:tr w:rsidR="003C6BF5" w:rsidRPr="003C6BF5" w:rsidTr="003C6BF5">
        <w:tc>
          <w:tcPr>
            <w:tcW w:w="46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4</w:t>
            </w:r>
          </w:p>
        </w:tc>
        <w:tc>
          <w:tcPr>
            <w:tcW w:w="39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color w:val="000000"/>
              </w:rPr>
            </w:pPr>
            <w:r w:rsidRPr="003C6BF5">
              <w:rPr>
                <w:rFonts w:cs="Times New Roman"/>
                <w:color w:val="000000"/>
              </w:rPr>
              <w:t>Обеспечение соотечественников услугами по профессиональной ориентации и психологической поддержке.</w:t>
            </w:r>
          </w:p>
        </w:tc>
        <w:tc>
          <w:tcPr>
            <w:tcW w:w="184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Комитет по труду и занятости населения Курской области,</w:t>
            </w:r>
          </w:p>
          <w:p w:rsidR="003C6BF5" w:rsidRPr="003C6BF5" w:rsidRDefault="003C6BF5" w:rsidP="003C6BF5">
            <w:pPr>
              <w:jc w:val="both"/>
              <w:rPr>
                <w:rFonts w:cs="Times New Roman"/>
              </w:rPr>
            </w:pPr>
            <w:r w:rsidRPr="003C6BF5">
              <w:rPr>
                <w:rFonts w:cs="Times New Roman"/>
              </w:rPr>
              <w:t>центры занятости населения</w:t>
            </w:r>
          </w:p>
        </w:tc>
        <w:tc>
          <w:tcPr>
            <w:tcW w:w="161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В пределах текущего финансирования</w:t>
            </w:r>
          </w:p>
        </w:tc>
        <w:tc>
          <w:tcPr>
            <w:tcW w:w="26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color w:val="000000"/>
              </w:rPr>
            </w:pPr>
            <w:r w:rsidRPr="003C6BF5">
              <w:rPr>
                <w:rFonts w:cs="Times New Roman"/>
                <w:color w:val="000000"/>
              </w:rPr>
              <w:t>Ускорение процесса трудоустройства, обеспечение гарантий и повышение обоснованности свободного выбора профессии, рода деятельности и вида занятости, повышение   адаптированности переселенцев к условиям рынка труда.</w:t>
            </w:r>
          </w:p>
        </w:tc>
      </w:tr>
      <w:tr w:rsidR="003C6BF5" w:rsidRPr="003C6BF5" w:rsidTr="003C6BF5">
        <w:trPr>
          <w:cantSplit/>
        </w:trPr>
        <w:tc>
          <w:tcPr>
            <w:tcW w:w="46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5</w:t>
            </w:r>
          </w:p>
        </w:tc>
        <w:tc>
          <w:tcPr>
            <w:tcW w:w="39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color w:val="000000"/>
              </w:rPr>
            </w:pPr>
            <w:r w:rsidRPr="003C6BF5">
              <w:rPr>
                <w:rFonts w:cs="Times New Roman"/>
                <w:color w:val="000000"/>
              </w:rPr>
              <w:t>Поиск подходящего места работы в соответствии с ранее заявленными вакансиями. При необходимости подбор других вариантов трудоустройства.</w:t>
            </w:r>
          </w:p>
        </w:tc>
        <w:tc>
          <w:tcPr>
            <w:tcW w:w="184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Комитет по труду и занятости населения Курской области,</w:t>
            </w:r>
          </w:p>
          <w:p w:rsidR="003C6BF5" w:rsidRPr="003C6BF5" w:rsidRDefault="003C6BF5" w:rsidP="003C6BF5">
            <w:pPr>
              <w:jc w:val="both"/>
              <w:rPr>
                <w:rFonts w:cs="Times New Roman"/>
              </w:rPr>
            </w:pPr>
            <w:r w:rsidRPr="003C6BF5">
              <w:rPr>
                <w:rFonts w:cs="Times New Roman"/>
              </w:rPr>
              <w:t>центры занятости населения</w:t>
            </w:r>
          </w:p>
        </w:tc>
        <w:tc>
          <w:tcPr>
            <w:tcW w:w="161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В пределах текущего финансирования</w:t>
            </w:r>
          </w:p>
        </w:tc>
        <w:tc>
          <w:tcPr>
            <w:tcW w:w="26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Оказание оперативной помощи соотечественникам в целях скорейшего трудоустройства.</w:t>
            </w:r>
          </w:p>
        </w:tc>
      </w:tr>
      <w:tr w:rsidR="003C6BF5" w:rsidRPr="003C6BF5" w:rsidTr="003C6BF5">
        <w:trPr>
          <w:cantSplit/>
        </w:trPr>
        <w:tc>
          <w:tcPr>
            <w:tcW w:w="46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lastRenderedPageBreak/>
              <w:t>6</w:t>
            </w:r>
          </w:p>
        </w:tc>
        <w:tc>
          <w:tcPr>
            <w:tcW w:w="39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tabs>
                <w:tab w:val="left" w:pos="708"/>
              </w:tabs>
              <w:rPr>
                <w:rFonts w:cs="Times New Roman"/>
              </w:rPr>
            </w:pPr>
            <w:r w:rsidRPr="003C6BF5">
              <w:rPr>
                <w:rFonts w:cs="Times New Roman"/>
              </w:rPr>
              <w:t xml:space="preserve">Обеспечение профессионального обучения безработных переселенцев и членов их семей с учетом потребностей рынка труда. </w:t>
            </w:r>
          </w:p>
          <w:p w:rsidR="003C6BF5" w:rsidRPr="003C6BF5" w:rsidRDefault="003C6BF5" w:rsidP="003C6BF5">
            <w:pPr>
              <w:jc w:val="both"/>
              <w:rPr>
                <w:rFonts w:cs="Times New Roman"/>
              </w:rPr>
            </w:pPr>
            <w:r w:rsidRPr="003C6BF5">
              <w:rPr>
                <w:rFonts w:cs="Times New Roman"/>
              </w:rPr>
              <w:t>Использование выездной формы обучения и обучения на рабочих местах.</w:t>
            </w:r>
          </w:p>
        </w:tc>
        <w:tc>
          <w:tcPr>
            <w:tcW w:w="184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Комитет по труду и занятости населения Курской области,</w:t>
            </w:r>
          </w:p>
          <w:p w:rsidR="003C6BF5" w:rsidRPr="003C6BF5" w:rsidRDefault="003C6BF5" w:rsidP="003C6BF5">
            <w:pPr>
              <w:jc w:val="both"/>
              <w:rPr>
                <w:rFonts w:cs="Times New Roman"/>
              </w:rPr>
            </w:pPr>
            <w:r w:rsidRPr="003C6BF5">
              <w:rPr>
                <w:rFonts w:cs="Times New Roman"/>
              </w:rPr>
              <w:t>центры занятости населения</w:t>
            </w:r>
          </w:p>
        </w:tc>
        <w:tc>
          <w:tcPr>
            <w:tcW w:w="161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В пределах текущего финансирования</w:t>
            </w:r>
          </w:p>
        </w:tc>
        <w:tc>
          <w:tcPr>
            <w:tcW w:w="26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Обеспечение конкурентоспособности соотечественников на рынке труда путем обучения профессиям, пользующимся повышенным спросом.</w:t>
            </w:r>
          </w:p>
        </w:tc>
      </w:tr>
      <w:tr w:rsidR="003C6BF5" w:rsidRPr="003C6BF5" w:rsidTr="003C6BF5">
        <w:trPr>
          <w:cantSplit/>
        </w:trPr>
        <w:tc>
          <w:tcPr>
            <w:tcW w:w="46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7</w:t>
            </w:r>
          </w:p>
        </w:tc>
        <w:tc>
          <w:tcPr>
            <w:tcW w:w="39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tabs>
                <w:tab w:val="left" w:pos="708"/>
              </w:tabs>
              <w:jc w:val="both"/>
              <w:rPr>
                <w:rFonts w:cs="Times New Roman"/>
              </w:rPr>
            </w:pPr>
            <w:r w:rsidRPr="003C6BF5">
              <w:rPr>
                <w:rFonts w:cs="Times New Roman"/>
              </w:rPr>
              <w:t>Предоставление организационно-консультационных услуг и финансовой помощи безработным переселенцам и членам их семей, изъявившим желание заняться предпринимательской деятельностью.</w:t>
            </w:r>
          </w:p>
        </w:tc>
        <w:tc>
          <w:tcPr>
            <w:tcW w:w="184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Комитет по труду и занятости населения Курской области,</w:t>
            </w:r>
          </w:p>
          <w:p w:rsidR="003C6BF5" w:rsidRPr="003C6BF5" w:rsidRDefault="003C6BF5" w:rsidP="003C6BF5">
            <w:pPr>
              <w:jc w:val="both"/>
              <w:rPr>
                <w:rFonts w:cs="Times New Roman"/>
              </w:rPr>
            </w:pPr>
            <w:r w:rsidRPr="003C6BF5">
              <w:rPr>
                <w:rFonts w:cs="Times New Roman"/>
              </w:rPr>
              <w:t>центры занятости населения</w:t>
            </w:r>
          </w:p>
        </w:tc>
        <w:tc>
          <w:tcPr>
            <w:tcW w:w="161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В пределах текущего финансирования</w:t>
            </w:r>
          </w:p>
        </w:tc>
        <w:tc>
          <w:tcPr>
            <w:tcW w:w="26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Содействие в получении необходимых знаний по вопросам предпринимательской деятельности</w:t>
            </w:r>
          </w:p>
        </w:tc>
      </w:tr>
      <w:tr w:rsidR="003C6BF5" w:rsidRPr="003C6BF5" w:rsidTr="003C6BF5">
        <w:trPr>
          <w:cantSplit/>
        </w:trPr>
        <w:tc>
          <w:tcPr>
            <w:tcW w:w="46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8</w:t>
            </w:r>
          </w:p>
        </w:tc>
        <w:tc>
          <w:tcPr>
            <w:tcW w:w="39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Привлечение к участию в общественных работах ищущих работу и безработных переселенцев и членов их семей.</w:t>
            </w:r>
          </w:p>
          <w:p w:rsidR="003C6BF5" w:rsidRPr="003C6BF5" w:rsidRDefault="003C6BF5" w:rsidP="003C6BF5">
            <w:pPr>
              <w:jc w:val="both"/>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Комитет по труду и занятости населения Курской области,</w:t>
            </w:r>
          </w:p>
          <w:p w:rsidR="003C6BF5" w:rsidRPr="003C6BF5" w:rsidRDefault="003C6BF5" w:rsidP="003C6BF5">
            <w:pPr>
              <w:jc w:val="both"/>
              <w:rPr>
                <w:rFonts w:cs="Times New Roman"/>
              </w:rPr>
            </w:pPr>
            <w:r w:rsidRPr="003C6BF5">
              <w:rPr>
                <w:rFonts w:cs="Times New Roman"/>
              </w:rPr>
              <w:t xml:space="preserve">центры занятости населения </w:t>
            </w:r>
          </w:p>
        </w:tc>
        <w:tc>
          <w:tcPr>
            <w:tcW w:w="161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В пределах текущего финансирования</w:t>
            </w:r>
          </w:p>
        </w:tc>
        <w:tc>
          <w:tcPr>
            <w:tcW w:w="26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hd w:val="clear" w:color="auto" w:fill="FFFFFF"/>
              <w:autoSpaceDE w:val="0"/>
              <w:autoSpaceDN w:val="0"/>
              <w:adjustRightInd w:val="0"/>
              <w:rPr>
                <w:rFonts w:cs="Times New Roman"/>
                <w:color w:val="000000"/>
              </w:rPr>
            </w:pPr>
            <w:r w:rsidRPr="003C6BF5">
              <w:rPr>
                <w:rFonts w:cs="Times New Roman"/>
                <w:color w:val="000000"/>
              </w:rPr>
              <w:t>Обеспечение дополнительной социальной поддержки соотечественников</w:t>
            </w:r>
            <w:r w:rsidRPr="003C6BF5">
              <w:rPr>
                <w:rFonts w:cs="Times New Roman"/>
              </w:rPr>
              <w:t>.</w:t>
            </w:r>
          </w:p>
        </w:tc>
      </w:tr>
      <w:tr w:rsidR="003C6BF5" w:rsidRPr="003C6BF5" w:rsidTr="003C6BF5">
        <w:trPr>
          <w:cantSplit/>
        </w:trPr>
        <w:tc>
          <w:tcPr>
            <w:tcW w:w="46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9</w:t>
            </w:r>
          </w:p>
        </w:tc>
        <w:tc>
          <w:tcPr>
            <w:tcW w:w="39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Организация временного трудоустройства несовершеннолетних граждан, из числа соотечественников, в возрасте от 14 до 18 лет в период каникул и в свободное от учебы время на предприятиях, в организациях и учреждениях Курской области</w:t>
            </w:r>
          </w:p>
        </w:tc>
        <w:tc>
          <w:tcPr>
            <w:tcW w:w="184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Комитет по труду и занятости населения Курской области,</w:t>
            </w:r>
          </w:p>
          <w:p w:rsidR="003C6BF5" w:rsidRPr="003C6BF5" w:rsidRDefault="003C6BF5" w:rsidP="003C6BF5">
            <w:pPr>
              <w:jc w:val="both"/>
              <w:rPr>
                <w:rFonts w:cs="Times New Roman"/>
              </w:rPr>
            </w:pPr>
            <w:r w:rsidRPr="003C6BF5">
              <w:rPr>
                <w:rFonts w:cs="Times New Roman"/>
              </w:rPr>
              <w:t>центры занятости населения</w:t>
            </w:r>
          </w:p>
          <w:p w:rsidR="003C6BF5" w:rsidRPr="003C6BF5" w:rsidRDefault="003C6BF5" w:rsidP="003C6BF5">
            <w:pPr>
              <w:jc w:val="both"/>
              <w:rPr>
                <w:rFonts w:cs="Times New Roman"/>
              </w:rPr>
            </w:pPr>
          </w:p>
        </w:tc>
        <w:tc>
          <w:tcPr>
            <w:tcW w:w="161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В пределах текущего финансирования</w:t>
            </w:r>
          </w:p>
        </w:tc>
        <w:tc>
          <w:tcPr>
            <w:tcW w:w="26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hd w:val="clear" w:color="auto" w:fill="FFFFFF"/>
              <w:autoSpaceDE w:val="0"/>
              <w:autoSpaceDN w:val="0"/>
              <w:adjustRightInd w:val="0"/>
              <w:rPr>
                <w:rFonts w:cs="Times New Roman"/>
                <w:color w:val="000000"/>
              </w:rPr>
            </w:pPr>
            <w:r w:rsidRPr="003C6BF5">
              <w:rPr>
                <w:rFonts w:cs="Times New Roman"/>
                <w:color w:val="000000"/>
              </w:rPr>
              <w:t>Обеспечение временного трудоустройства несовершеннолетних переселенцев</w:t>
            </w:r>
          </w:p>
        </w:tc>
      </w:tr>
    </w:tbl>
    <w:p w:rsidR="003C6BF5" w:rsidRPr="003C6BF5" w:rsidRDefault="003C6BF5" w:rsidP="003C6BF5">
      <w:pPr>
        <w:ind w:firstLine="708"/>
        <w:jc w:val="both"/>
        <w:rPr>
          <w:rFonts w:cs="Times New Roman"/>
        </w:rPr>
      </w:pPr>
    </w:p>
    <w:p w:rsidR="003C6BF5" w:rsidRPr="003C6BF5" w:rsidRDefault="003C6BF5" w:rsidP="003C6BF5">
      <w:pPr>
        <w:ind w:firstLine="708"/>
        <w:jc w:val="both"/>
        <w:rPr>
          <w:rFonts w:cs="Times New Roman"/>
        </w:rPr>
      </w:pPr>
      <w:r w:rsidRPr="003C6BF5">
        <w:rPr>
          <w:rFonts w:cs="Times New Roman"/>
        </w:rPr>
        <w:t>Информация о центрах занятости населения Курской области по территории вселения «Северная», представлена в приложении № 4 к настоящей Программе.</w:t>
      </w:r>
    </w:p>
    <w:p w:rsidR="003C6BF5" w:rsidRPr="003C6BF5" w:rsidRDefault="003C6BF5" w:rsidP="003C6BF5">
      <w:pPr>
        <w:jc w:val="center"/>
        <w:rPr>
          <w:rFonts w:cs="Times New Roman"/>
          <w:b/>
        </w:rPr>
      </w:pPr>
      <w:r w:rsidRPr="003C6BF5">
        <w:rPr>
          <w:rFonts w:cs="Times New Roman"/>
          <w:b/>
        </w:rPr>
        <w:lastRenderedPageBreak/>
        <w:t>Услуги в сфере образования</w:t>
      </w:r>
    </w:p>
    <w:p w:rsidR="003C6BF5" w:rsidRPr="003C6BF5" w:rsidRDefault="003C6BF5" w:rsidP="003C6BF5">
      <w:pPr>
        <w:jc w:val="center"/>
        <w:rPr>
          <w:rFonts w:cs="Times New Roman"/>
        </w:rPr>
      </w:pPr>
    </w:p>
    <w:p w:rsidR="003C6BF5" w:rsidRPr="003C6BF5" w:rsidRDefault="003C6BF5" w:rsidP="003C6BF5">
      <w:pPr>
        <w:ind w:firstLine="540"/>
        <w:jc w:val="both"/>
        <w:rPr>
          <w:rFonts w:cs="Times New Roman"/>
        </w:rPr>
      </w:pPr>
      <w:proofErr w:type="gramStart"/>
      <w:r w:rsidRPr="003C6BF5">
        <w:rPr>
          <w:rFonts w:cs="Times New Roman"/>
        </w:rPr>
        <w:t>Согласно Закону РФ от 10 июня 1992года № 3266-1 «Об образовании» ст.5 (п.1,2,3,5,6,7) Администрация Курской области в лице комитета образования и науки Курской области гарантирует возможность получения образования, общедоступность и бесплатность дошкольного, начального общего, основного общего, среднего (полного) общего образования и начального профессионального образования, а также на конкурсной основе бесплатность среднего профессионального, высшего профессионального и послевузовского профессионального образования в</w:t>
      </w:r>
      <w:proofErr w:type="gramEnd"/>
      <w:r w:rsidRPr="003C6BF5">
        <w:rPr>
          <w:rFonts w:cs="Times New Roman"/>
        </w:rPr>
        <w:t xml:space="preserve"> государственных и муниципальных образовательных </w:t>
      </w:r>
      <w:proofErr w:type="gramStart"/>
      <w:r w:rsidRPr="003C6BF5">
        <w:rPr>
          <w:rFonts w:cs="Times New Roman"/>
        </w:rPr>
        <w:t>учреждениях</w:t>
      </w:r>
      <w:proofErr w:type="gramEnd"/>
      <w:r w:rsidRPr="003C6BF5">
        <w:rPr>
          <w:rFonts w:cs="Times New Roman"/>
        </w:rPr>
        <w:t xml:space="preserve"> в пределах федеральных государственных образовательных стандартов, если образование данного уровня гражданин получает впервые. </w:t>
      </w:r>
    </w:p>
    <w:p w:rsidR="003C6BF5" w:rsidRPr="003C6BF5" w:rsidRDefault="003C6BF5" w:rsidP="003C6BF5">
      <w:pPr>
        <w:ind w:firstLine="540"/>
        <w:jc w:val="both"/>
        <w:rPr>
          <w:rFonts w:cs="Times New Roman"/>
        </w:rPr>
      </w:pPr>
      <w:r w:rsidRPr="003C6BF5">
        <w:rPr>
          <w:rFonts w:cs="Times New Roman"/>
        </w:rPr>
        <w:t>Допускается сочетание различных форм получения образования: в образовательном учреждении – в форме очной, очно-заочной (вечерней) заочной; в форме семейного образования, самообразования, экстерната.</w:t>
      </w:r>
    </w:p>
    <w:p w:rsidR="003C6BF5" w:rsidRPr="003C6BF5" w:rsidRDefault="003C6BF5" w:rsidP="003C6BF5">
      <w:pPr>
        <w:ind w:firstLine="540"/>
        <w:jc w:val="both"/>
        <w:rPr>
          <w:rFonts w:cs="Times New Roman"/>
        </w:rPr>
      </w:pPr>
      <w:r w:rsidRPr="003C6BF5">
        <w:rPr>
          <w:rFonts w:cs="Times New Roman"/>
        </w:rPr>
        <w:t>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действует единый федеральный государственный образовательный стандарт.</w:t>
      </w:r>
    </w:p>
    <w:p w:rsidR="003C6BF5" w:rsidRPr="003C6BF5" w:rsidRDefault="003C6BF5" w:rsidP="003C6BF5">
      <w:pPr>
        <w:ind w:firstLine="540"/>
        <w:jc w:val="both"/>
        <w:rPr>
          <w:rFonts w:cs="Times New Roman"/>
        </w:rPr>
      </w:pPr>
      <w:r w:rsidRPr="003C6BF5">
        <w:rPr>
          <w:rFonts w:cs="Times New Roman"/>
        </w:rPr>
        <w:t>Общедоступность образования предоставляет право на дополнительное образование в учреждениях дополнительного образования (музыкальных и художественных школах, школах искусств, домах детского творчества, на станциях юных техников, станциях юных натуралистов, спортивных школах и клубах и в иных учреждениях дополнительного образования).</w:t>
      </w:r>
    </w:p>
    <w:p w:rsidR="003C6BF5" w:rsidRPr="003C6BF5" w:rsidRDefault="003C6BF5" w:rsidP="003C6BF5">
      <w:pPr>
        <w:ind w:firstLine="709"/>
        <w:jc w:val="both"/>
        <w:rPr>
          <w:rFonts w:cs="Times New Roman"/>
        </w:rPr>
      </w:pPr>
      <w:r w:rsidRPr="003C6BF5">
        <w:rPr>
          <w:rFonts w:cs="Times New Roman"/>
        </w:rPr>
        <w:t>Для освоения общеобразовательных программ гарантируется доступность к фондам школьной библиотеки и бесплатное обеспечение учебной и художественной литературой, имеющейся в ней.</w:t>
      </w:r>
    </w:p>
    <w:p w:rsidR="003C6BF5" w:rsidRPr="003C6BF5" w:rsidRDefault="003C6BF5" w:rsidP="003C6BF5">
      <w:pPr>
        <w:ind w:firstLine="708"/>
        <w:jc w:val="both"/>
        <w:rPr>
          <w:rFonts w:cs="Times New Roman"/>
        </w:rPr>
      </w:pPr>
      <w:r w:rsidRPr="003C6BF5">
        <w:rPr>
          <w:rFonts w:cs="Times New Roman"/>
        </w:rPr>
        <w:t>Информация об учреждениях, оказывающих услуги в сфере образования по территории вселения «Северная», представлена в приложении № 4 к настоящей Программе.</w:t>
      </w:r>
    </w:p>
    <w:p w:rsidR="003C6BF5" w:rsidRPr="003C6BF5" w:rsidRDefault="003C6BF5" w:rsidP="003C6BF5">
      <w:pPr>
        <w:ind w:firstLine="709"/>
        <w:jc w:val="both"/>
        <w:rPr>
          <w:rFonts w:cs="Times New Roman"/>
        </w:rPr>
      </w:pPr>
    </w:p>
    <w:p w:rsidR="003C6BF5" w:rsidRPr="003C6BF5" w:rsidRDefault="003C6BF5" w:rsidP="003C6BF5">
      <w:pPr>
        <w:jc w:val="center"/>
        <w:rPr>
          <w:rFonts w:cs="Times New Roman"/>
          <w:b/>
        </w:rPr>
      </w:pPr>
      <w:r w:rsidRPr="003C6BF5">
        <w:rPr>
          <w:rFonts w:cs="Times New Roman"/>
          <w:b/>
        </w:rPr>
        <w:t>Услуги в сфере здравоохранения</w:t>
      </w:r>
    </w:p>
    <w:p w:rsidR="003C6BF5" w:rsidRPr="003C6BF5" w:rsidRDefault="003C6BF5" w:rsidP="003C6BF5">
      <w:pPr>
        <w:jc w:val="center"/>
        <w:rPr>
          <w:rFonts w:cs="Times New Roman"/>
        </w:rPr>
      </w:pPr>
    </w:p>
    <w:p w:rsidR="003C6BF5" w:rsidRPr="003C6BF5" w:rsidRDefault="003C6BF5" w:rsidP="003C6BF5">
      <w:pPr>
        <w:ind w:firstLine="709"/>
        <w:jc w:val="both"/>
        <w:rPr>
          <w:rFonts w:cs="Times New Roman"/>
        </w:rPr>
      </w:pPr>
      <w:r w:rsidRPr="003C6BF5">
        <w:rPr>
          <w:rFonts w:cs="Times New Roman"/>
        </w:rPr>
        <w:t>В рамках программы государственных гарантий оказания гражданам бесплатной медицинской помощи, утвержденной Постановлением Администрации Курской области от 23 декабря 2011 года № 711-па, предоставляются медицинские услуги:</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В рамках Программы бесплатно предоставляются:</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первичная медико-санитарная помощь;</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скорая, в том числе специализированная (санитарно-авиационная), медицинская помощь;</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специализированная, в том числе высокотехнологичная, медицинская помощь.</w:t>
      </w:r>
    </w:p>
    <w:p w:rsidR="003C6BF5" w:rsidRPr="003C6BF5" w:rsidRDefault="003C6BF5" w:rsidP="003C6BF5">
      <w:pPr>
        <w:autoSpaceDE w:val="0"/>
        <w:autoSpaceDN w:val="0"/>
        <w:adjustRightInd w:val="0"/>
        <w:ind w:firstLine="540"/>
        <w:jc w:val="both"/>
        <w:rPr>
          <w:rFonts w:eastAsia="Calibri" w:cs="Times New Roman"/>
          <w:lang w:eastAsia="en-US"/>
        </w:rPr>
      </w:pPr>
      <w:proofErr w:type="gramStart"/>
      <w:r w:rsidRPr="003C6BF5">
        <w:rPr>
          <w:rFonts w:eastAsia="Calibri" w:cs="Times New Roman"/>
          <w:lang w:eastAsia="en-US"/>
        </w:rPr>
        <w:lastRenderedPageBreak/>
        <w:t>Первичная медико-санитарная помощь включает лечение наиболее распространенных болезней, травм, отравлений и других состояний, требующих неотложной медицинской помощи, медицинскую профилактику заболеваний, осуществление мероприятий по проведению профилактических прививок и профилактических осмотров, диспансерному наблюдению женщин в период беременности, здоровых детей и лиц с хроническими заболеваниями, предупреждению абортов, санитарно-гигиеническое просвещение граждан, а также осуществление других мероприятий, связанных с оказанием первичной медико-санитарной помощи гражданам.</w:t>
      </w:r>
      <w:proofErr w:type="gramEnd"/>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Первичная медико-санитарная помощь предоставляется гражданам в медицинских организациях и их соответствующих структурных подразделениях, в том числе во врачебно-физкультурных диспансерах, центрах планирования семьи и репродукции, центрах охраны репродуктивного здоровья подростков и центрах медицинской профилактики, врачами-терапевтами участковыми, врачами-педиатрами участковыми, врачами общей практики (семейными врачами), врачами-специалистами, а также соответствующим средним медицинским персоналом.</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Скорая, в том числе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 учреждениями и подразделениями скорой медицинской помощи государственной или муниципальной системы здравоохранения.</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Специализированная, в том числе высокотехнологичная, медицинская помощь предоставляется гражданам в медицинских организациях при заболеваниях, требующих специальных методов диагностики, лечения и использования сложных, уникальных или ресурсоемких медицинских технологий.</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Медицинская помощь предоставляется гражданам:</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учреждениями и структурными подразделениями скорой медицинской помощи (скорая медицинская помощь);</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амбулаторно-поликлиническими учреждениями и другими медицинскими организациями или их соответствующими структурными подразделениями, а также дневными стационарами всех типов (амбулаторная медицинская помощь);</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больничными учреждениями и другими медицинскими организациями или их соответствующими структурными подразделениями (стационарная медицинская помощь).</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При оказании медицинской помощи осуществляется обеспечение граждан в соответствии с законодательством Российской Федерации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3C6BF5" w:rsidRPr="003C6BF5" w:rsidRDefault="003C6BF5" w:rsidP="003C6BF5">
      <w:pPr>
        <w:ind w:firstLine="709"/>
        <w:jc w:val="both"/>
        <w:rPr>
          <w:rFonts w:cs="Times New Roman"/>
          <w:b/>
          <w:bCs/>
        </w:rPr>
      </w:pPr>
    </w:p>
    <w:p w:rsidR="003C6BF5" w:rsidRPr="003C6BF5" w:rsidRDefault="003C6BF5" w:rsidP="003C6BF5">
      <w:pPr>
        <w:ind w:firstLine="709"/>
        <w:jc w:val="both"/>
        <w:rPr>
          <w:rFonts w:eastAsia="Calibri" w:cs="Times New Roman"/>
          <w:lang w:eastAsia="en-US"/>
        </w:rPr>
      </w:pPr>
      <w:r w:rsidRPr="003C6BF5">
        <w:rPr>
          <w:rFonts w:cs="Times New Roman"/>
          <w:b/>
          <w:bCs/>
        </w:rPr>
        <w:t>В рамках территориальной программы обязательного медицинского страхования</w:t>
      </w:r>
      <w:r w:rsidRPr="003C6BF5">
        <w:rPr>
          <w:rFonts w:cs="Times New Roman"/>
          <w:bCs/>
        </w:rPr>
        <w:t xml:space="preserve"> </w:t>
      </w:r>
      <w:r w:rsidRPr="003C6BF5">
        <w:rPr>
          <w:rFonts w:eastAsia="Calibri" w:cs="Times New Roman"/>
          <w:lang w:eastAsia="en-US"/>
        </w:rPr>
        <w:t>гражданам Российской Федерации на территории Курской области оказываются первичная медико-санитарная помощь, включая профилактическую помощь, специализированная (за исключением высокотехнологичной) медицинская помощь, а также осуществляется обеспечение необходимыми лекарственными препаратами в соответствии с законодательством Российской Федерации в следующих случаях:</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новообразования;</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болезни эндокринной системы;</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расстройства питания и нарушения обмена веществ;</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болезни нервной системы;</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болезни крови, кроветворных органов;</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отдельные нарушения, вовлекающие иммунный механизм;</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болезни глаза и его придаточного аппарата;</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болезни уха и сосцевидного отростка;</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болезни системы кровообращения;</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болезни органов дыхания;</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болезни органов пищеварения;</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болезни мочеполовой системы;</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болезни кожи и подкожной клетчатки;</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болезни костно-мышечной системы и соединительной ткани;</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травмы, отравления и некоторые другие последствия воздействия внешних причин;</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врожденные аномалии (пороки развития);</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деформации и хромосомные нарушения;</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беременность, роды, послеродовой период и аборты;</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отдельные состояния, возникающие у детей в перинатальный период.</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В рамках программы обязательного медицинского страхования осуществляются:</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1) мероприятия по диагностике, лечению, профилактике заболеваний, включая проведение профилактических прививок, профилактических осмотров и диспансерного наблюдения, в том числе здоровых детей, а также профилактика абортов;</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2) проведение обязательных предварительных и периодических осмотров работающих и устраивающихся на работу детей и подростков от 14 до 18 лет (в том числе и для прохождения практики);</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3) проведение обязательных профилактических и периодических медицинских осмотров школьников, а также обучающихся по очной форме обучения в общеобразовательных учреждениях начального, среднего и высшего профессионального образования.</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lastRenderedPageBreak/>
        <w:t>Мероприятия, финансируемые за счет средств обязательного медицинского страхования, могут включать в себя долевое участие в финансировании областных целевых программ в сфере здравоохранения Курской области.</w:t>
      </w:r>
    </w:p>
    <w:p w:rsidR="003C6BF5" w:rsidRPr="003C6BF5" w:rsidRDefault="003C6BF5" w:rsidP="003C6BF5">
      <w:pPr>
        <w:ind w:firstLine="709"/>
        <w:jc w:val="both"/>
        <w:rPr>
          <w:rFonts w:cs="Times New Roman"/>
          <w:bCs/>
        </w:rPr>
      </w:pPr>
    </w:p>
    <w:p w:rsidR="003C6BF5" w:rsidRPr="003C6BF5" w:rsidRDefault="003C6BF5" w:rsidP="003C6BF5">
      <w:pPr>
        <w:jc w:val="center"/>
        <w:rPr>
          <w:rFonts w:cs="Times New Roman"/>
          <w:b/>
        </w:rPr>
      </w:pPr>
      <w:r w:rsidRPr="003C6BF5">
        <w:rPr>
          <w:rFonts w:cs="Times New Roman"/>
          <w:b/>
        </w:rPr>
        <w:t>Услуги в сфере социальной защиты населения</w:t>
      </w:r>
    </w:p>
    <w:p w:rsidR="003C6BF5" w:rsidRPr="003C6BF5" w:rsidRDefault="003C6BF5" w:rsidP="003C6BF5">
      <w:pPr>
        <w:jc w:val="center"/>
        <w:rPr>
          <w:rFonts w:cs="Times New Roman"/>
          <w:b/>
        </w:rPr>
      </w:pPr>
    </w:p>
    <w:p w:rsidR="003C6BF5" w:rsidRPr="003C6BF5" w:rsidRDefault="003C6BF5" w:rsidP="003C6BF5">
      <w:pPr>
        <w:jc w:val="both"/>
        <w:rPr>
          <w:rFonts w:cs="Times New Roman"/>
        </w:rPr>
      </w:pPr>
      <w:r w:rsidRPr="003C6BF5">
        <w:rPr>
          <w:rFonts w:cs="Times New Roman"/>
          <w:b/>
        </w:rPr>
        <w:tab/>
      </w:r>
      <w:r w:rsidRPr="003C6BF5">
        <w:rPr>
          <w:rFonts w:cs="Times New Roman"/>
        </w:rPr>
        <w:t>Перечень и описание услуг и государственной поддержки в сфере социальной защиты населения в целом по Курской области представлены в разделе 2.3 Программы.</w:t>
      </w:r>
    </w:p>
    <w:p w:rsidR="003C6BF5" w:rsidRPr="003C6BF5" w:rsidRDefault="003C6BF5" w:rsidP="003C6BF5">
      <w:pPr>
        <w:jc w:val="both"/>
        <w:rPr>
          <w:rFonts w:cs="Times New Roman"/>
        </w:rPr>
      </w:pPr>
      <w:r w:rsidRPr="003C6BF5">
        <w:rPr>
          <w:rFonts w:cs="Times New Roman"/>
        </w:rPr>
        <w:tab/>
        <w:t>Информация об учреждениях, оказывающих услуги в сфере социальной защиты населения по территории вселения «Северная», представлена в приложении № 4 к настоящей Программе.</w:t>
      </w:r>
    </w:p>
    <w:p w:rsidR="003C6BF5" w:rsidRPr="003C6BF5" w:rsidRDefault="003C6BF5" w:rsidP="003C6BF5">
      <w:pPr>
        <w:ind w:firstLine="708"/>
        <w:jc w:val="both"/>
        <w:rPr>
          <w:rFonts w:cs="Times New Roman"/>
        </w:rPr>
      </w:pPr>
    </w:p>
    <w:p w:rsidR="003C6BF5" w:rsidRPr="003C6BF5" w:rsidRDefault="003C6BF5" w:rsidP="003C6BF5">
      <w:pPr>
        <w:widowControl w:val="0"/>
        <w:ind w:firstLine="709"/>
        <w:jc w:val="center"/>
        <w:rPr>
          <w:rFonts w:cs="Times New Roman"/>
          <w:b/>
        </w:rPr>
      </w:pPr>
      <w:r w:rsidRPr="003C6BF5">
        <w:rPr>
          <w:rFonts w:cs="Times New Roman"/>
          <w:b/>
        </w:rPr>
        <w:t>Информирование переселенцев, организация информационного обеспечения</w:t>
      </w:r>
    </w:p>
    <w:p w:rsidR="003C6BF5" w:rsidRPr="003C6BF5" w:rsidRDefault="003C6BF5" w:rsidP="003C6BF5">
      <w:pPr>
        <w:widowControl w:val="0"/>
        <w:ind w:firstLine="709"/>
        <w:jc w:val="center"/>
        <w:rPr>
          <w:rFonts w:cs="Times New Roman"/>
          <w:b/>
        </w:rPr>
      </w:pPr>
    </w:p>
    <w:p w:rsidR="003C6BF5" w:rsidRPr="003C6BF5" w:rsidRDefault="003C6BF5" w:rsidP="003C6BF5">
      <w:pPr>
        <w:ind w:firstLine="708"/>
        <w:jc w:val="both"/>
        <w:rPr>
          <w:rFonts w:cs="Times New Roman"/>
        </w:rPr>
      </w:pPr>
      <w:r w:rsidRPr="003C6BF5">
        <w:rPr>
          <w:rFonts w:cs="Times New Roman"/>
        </w:rPr>
        <w:t>Эффективная реализация Программы требует качественного информационного сопровождения и реализации ряда общественных мероприятий, способствующих достижению и пониманию населением области и переселенцами ее целей, задач и механизмов реализации.</w:t>
      </w:r>
    </w:p>
    <w:p w:rsidR="003C6BF5" w:rsidRPr="003C6BF5" w:rsidRDefault="003C6BF5" w:rsidP="003C6BF5">
      <w:pPr>
        <w:ind w:firstLine="709"/>
        <w:jc w:val="both"/>
        <w:rPr>
          <w:rFonts w:cs="Times New Roman"/>
        </w:rPr>
      </w:pPr>
      <w:r w:rsidRPr="003C6BF5">
        <w:rPr>
          <w:rFonts w:cs="Times New Roman"/>
        </w:rPr>
        <w:t>Задачами информационного сопровождения Программы являются:</w:t>
      </w:r>
    </w:p>
    <w:p w:rsidR="003C6BF5" w:rsidRPr="003C6BF5" w:rsidRDefault="003C6BF5" w:rsidP="003C6BF5">
      <w:pPr>
        <w:ind w:firstLine="709"/>
        <w:jc w:val="both"/>
        <w:rPr>
          <w:rFonts w:cs="Times New Roman"/>
        </w:rPr>
      </w:pPr>
      <w:r w:rsidRPr="003C6BF5">
        <w:rPr>
          <w:rFonts w:cs="Times New Roman"/>
        </w:rPr>
        <w:t>информирование населения о ходе, целях, задачах, механизмах реализации и ходе реализации Государственной программы;</w:t>
      </w:r>
    </w:p>
    <w:p w:rsidR="003C6BF5" w:rsidRPr="003C6BF5" w:rsidRDefault="003C6BF5" w:rsidP="003C6BF5">
      <w:pPr>
        <w:ind w:firstLine="709"/>
        <w:jc w:val="both"/>
        <w:rPr>
          <w:rFonts w:cs="Times New Roman"/>
        </w:rPr>
      </w:pPr>
      <w:r w:rsidRPr="003C6BF5">
        <w:rPr>
          <w:rFonts w:cs="Times New Roman"/>
        </w:rPr>
        <w:t>создание позитивного общественного мнения о ходе реализации Государственной программы, в том числе на территории Курской области;</w:t>
      </w:r>
    </w:p>
    <w:p w:rsidR="003C6BF5" w:rsidRPr="003C6BF5" w:rsidRDefault="003C6BF5" w:rsidP="003C6BF5">
      <w:pPr>
        <w:ind w:firstLine="709"/>
        <w:jc w:val="both"/>
        <w:rPr>
          <w:rFonts w:cs="Times New Roman"/>
        </w:rPr>
      </w:pPr>
      <w:r w:rsidRPr="003C6BF5">
        <w:rPr>
          <w:rFonts w:cs="Times New Roman"/>
        </w:rPr>
        <w:t>снижение межэтнической, межконфессиональной, социально-экономической, межпоколенческой и политической нетерпимости, содействие максимально широкому распространению идей и социальных образцов толерантности;</w:t>
      </w:r>
    </w:p>
    <w:p w:rsidR="003C6BF5" w:rsidRPr="003C6BF5" w:rsidRDefault="003C6BF5" w:rsidP="003C6BF5">
      <w:pPr>
        <w:ind w:firstLine="709"/>
        <w:jc w:val="both"/>
        <w:rPr>
          <w:rFonts w:cs="Times New Roman"/>
        </w:rPr>
      </w:pPr>
      <w:r w:rsidRPr="003C6BF5">
        <w:rPr>
          <w:rFonts w:cs="Times New Roman"/>
        </w:rPr>
        <w:t>мониторинг информационных материалов в средствах массовой информации;</w:t>
      </w:r>
    </w:p>
    <w:p w:rsidR="003C6BF5" w:rsidRPr="003C6BF5" w:rsidRDefault="003C6BF5" w:rsidP="003C6BF5">
      <w:pPr>
        <w:ind w:firstLine="709"/>
        <w:jc w:val="both"/>
        <w:rPr>
          <w:rFonts w:cs="Times New Roman"/>
        </w:rPr>
      </w:pPr>
      <w:r w:rsidRPr="003C6BF5">
        <w:rPr>
          <w:rFonts w:cs="Times New Roman"/>
        </w:rPr>
        <w:t xml:space="preserve">разработка и реализация системы «прямой – обратной связи» между добровольными переселенцами, органами государственной власти и обществом. </w:t>
      </w:r>
    </w:p>
    <w:p w:rsidR="003C6BF5" w:rsidRPr="003C6BF5" w:rsidRDefault="003C6BF5" w:rsidP="003C6BF5">
      <w:pPr>
        <w:ind w:firstLine="708"/>
        <w:jc w:val="both"/>
        <w:rPr>
          <w:rFonts w:cs="Times New Roman"/>
        </w:rPr>
      </w:pPr>
      <w:r w:rsidRPr="003C6BF5">
        <w:rPr>
          <w:rFonts w:cs="Times New Roman"/>
        </w:rPr>
        <w:t xml:space="preserve">Механизм реализации информационной поддержки осуществляется в соответствии с распоряжением Правительства Курской области от 30.04.2010г. № 187-рп «Об утверждении плана мероприятий по информационному обеспечению областной целевой программы по оказанию содействия добровольному переселению в Курскую область соотечественников, проживающих за рубежом, на 2008-2012 годы». </w:t>
      </w:r>
    </w:p>
    <w:p w:rsidR="003C6BF5" w:rsidRPr="003C6BF5" w:rsidRDefault="003C6BF5" w:rsidP="003C6BF5">
      <w:pPr>
        <w:ind w:firstLine="708"/>
        <w:jc w:val="both"/>
        <w:rPr>
          <w:rFonts w:cs="Times New Roman"/>
        </w:rPr>
      </w:pPr>
      <w:r w:rsidRPr="003C6BF5">
        <w:rPr>
          <w:rFonts w:cs="Times New Roman"/>
        </w:rPr>
        <w:t>В соответствии с названным распоряжением осуществляется:</w:t>
      </w:r>
      <w:r w:rsidRPr="003C6BF5">
        <w:rPr>
          <w:rFonts w:cs="Times New Roman"/>
        </w:rPr>
        <w:tab/>
      </w:r>
      <w:r w:rsidRPr="003C6BF5">
        <w:rPr>
          <w:rFonts w:cs="Times New Roman"/>
        </w:rPr>
        <w:tab/>
        <w:t xml:space="preserve">организация информационного сопровождения средствами массовой информации Курской области реализации Программы, с учетом популяризации идей толерантности по отношению к переселенцам </w:t>
      </w:r>
      <w:r w:rsidRPr="003C6BF5">
        <w:rPr>
          <w:rFonts w:cs="Times New Roman"/>
        </w:rPr>
        <w:lastRenderedPageBreak/>
        <w:t>(интервью, размещение материалов о ходе реализации Программы в СМИ);</w:t>
      </w:r>
    </w:p>
    <w:p w:rsidR="003C6BF5" w:rsidRPr="003C6BF5" w:rsidRDefault="003C6BF5" w:rsidP="003C6BF5">
      <w:pPr>
        <w:ind w:firstLine="708"/>
        <w:jc w:val="both"/>
        <w:rPr>
          <w:rFonts w:cs="Times New Roman"/>
        </w:rPr>
      </w:pPr>
      <w:r w:rsidRPr="003C6BF5">
        <w:rPr>
          <w:rFonts w:cs="Times New Roman"/>
        </w:rPr>
        <w:t>издание памятки участника Государственной программы на территории Курской области;</w:t>
      </w:r>
    </w:p>
    <w:p w:rsidR="003C6BF5" w:rsidRPr="003C6BF5" w:rsidRDefault="003C6BF5" w:rsidP="003C6BF5">
      <w:pPr>
        <w:ind w:firstLine="708"/>
        <w:jc w:val="both"/>
        <w:rPr>
          <w:rFonts w:cs="Times New Roman"/>
        </w:rPr>
      </w:pPr>
      <w:r w:rsidRPr="003C6BF5">
        <w:rPr>
          <w:rFonts w:cs="Times New Roman"/>
        </w:rPr>
        <w:t>разработка и тиражирование памятки по комплексу услуг, предоставляемых комитетом по труду и занятости населения Курской области, по содействию занятости участников Государственной программы и членов их семей;</w:t>
      </w:r>
    </w:p>
    <w:p w:rsidR="003C6BF5" w:rsidRPr="003C6BF5" w:rsidRDefault="003C6BF5" w:rsidP="003C6BF5">
      <w:pPr>
        <w:ind w:firstLine="708"/>
        <w:jc w:val="both"/>
        <w:rPr>
          <w:rFonts w:cs="Times New Roman"/>
        </w:rPr>
      </w:pPr>
      <w:r w:rsidRPr="003C6BF5">
        <w:rPr>
          <w:rFonts w:cs="Times New Roman"/>
        </w:rPr>
        <w:t>привлечение участников Государственной программы и членов их семей, которым требуется психологическая поддержка и адаптация, к участию в работе клубов социальной и профессиональной адаптации «Новый старт» и «Клуб ищущих работу»;</w:t>
      </w:r>
    </w:p>
    <w:p w:rsidR="003C6BF5" w:rsidRPr="003C6BF5" w:rsidRDefault="003C6BF5" w:rsidP="003C6BF5">
      <w:pPr>
        <w:ind w:firstLine="708"/>
        <w:jc w:val="both"/>
        <w:rPr>
          <w:rFonts w:cs="Times New Roman"/>
        </w:rPr>
      </w:pPr>
      <w:r w:rsidRPr="003C6BF5">
        <w:rPr>
          <w:rFonts w:cs="Times New Roman"/>
        </w:rPr>
        <w:t>проведение мониторинга хода реализации Программы в территориях вселения Курской области;</w:t>
      </w:r>
    </w:p>
    <w:p w:rsidR="003C6BF5" w:rsidRPr="003C6BF5" w:rsidRDefault="003C6BF5" w:rsidP="003C6BF5">
      <w:pPr>
        <w:ind w:firstLine="708"/>
        <w:jc w:val="both"/>
        <w:rPr>
          <w:rFonts w:cs="Times New Roman"/>
        </w:rPr>
      </w:pPr>
      <w:r w:rsidRPr="003C6BF5">
        <w:rPr>
          <w:rFonts w:cs="Times New Roman"/>
        </w:rPr>
        <w:t>участие в информационных форумах, конференциях, семинарах, проводимых федеральными органами исполнительной власти по вопросам реализации Государственной программы на территории Российской Федерации;</w:t>
      </w:r>
    </w:p>
    <w:p w:rsidR="003C6BF5" w:rsidRPr="003C6BF5" w:rsidRDefault="003C6BF5" w:rsidP="003C6BF5">
      <w:pPr>
        <w:ind w:firstLine="708"/>
        <w:jc w:val="both"/>
        <w:rPr>
          <w:rFonts w:cs="Times New Roman"/>
        </w:rPr>
      </w:pPr>
      <w:r w:rsidRPr="003C6BF5">
        <w:rPr>
          <w:rFonts w:cs="Times New Roman"/>
        </w:rPr>
        <w:t>проведение пресс-конференции по результатам реализации Программы;</w:t>
      </w:r>
    </w:p>
    <w:p w:rsidR="003C6BF5" w:rsidRPr="003C6BF5" w:rsidRDefault="003C6BF5" w:rsidP="003C6BF5">
      <w:pPr>
        <w:ind w:firstLine="708"/>
        <w:jc w:val="both"/>
        <w:rPr>
          <w:rFonts w:cs="Times New Roman"/>
        </w:rPr>
      </w:pPr>
      <w:r w:rsidRPr="003C6BF5">
        <w:rPr>
          <w:rFonts w:cs="Times New Roman"/>
        </w:rPr>
        <w:t xml:space="preserve">проведение презентации Программы; </w:t>
      </w:r>
    </w:p>
    <w:p w:rsidR="003C6BF5" w:rsidRPr="003C6BF5" w:rsidRDefault="003C6BF5" w:rsidP="003C6BF5">
      <w:pPr>
        <w:ind w:firstLine="708"/>
        <w:jc w:val="both"/>
        <w:rPr>
          <w:rFonts w:cs="Times New Roman"/>
        </w:rPr>
      </w:pPr>
      <w:r w:rsidRPr="003C6BF5">
        <w:rPr>
          <w:rFonts w:cs="Times New Roman"/>
        </w:rPr>
        <w:t>предоставление организационно - консультативных услуг и государственной поддержки участникам Государственной программы, попавших в категорию безработных граждан, и членам их семей для участия в программах развития малого бизнеса, реализуемых в области;</w:t>
      </w:r>
    </w:p>
    <w:p w:rsidR="003C6BF5" w:rsidRPr="003C6BF5" w:rsidRDefault="003C6BF5" w:rsidP="003C6BF5">
      <w:pPr>
        <w:ind w:firstLine="708"/>
        <w:jc w:val="both"/>
        <w:rPr>
          <w:rFonts w:cs="Times New Roman"/>
        </w:rPr>
      </w:pPr>
      <w:r w:rsidRPr="003C6BF5">
        <w:rPr>
          <w:rFonts w:cs="Times New Roman"/>
        </w:rPr>
        <w:t>предоставление уполномоченному органу Курской области отчета о реализации Программы в территориях вселения Курской области;</w:t>
      </w:r>
    </w:p>
    <w:p w:rsidR="003C6BF5" w:rsidRPr="003C6BF5" w:rsidRDefault="003C6BF5" w:rsidP="003C6BF5">
      <w:pPr>
        <w:ind w:firstLine="708"/>
        <w:jc w:val="both"/>
        <w:rPr>
          <w:rFonts w:cs="Times New Roman"/>
        </w:rPr>
      </w:pPr>
      <w:r w:rsidRPr="003C6BF5">
        <w:rPr>
          <w:rFonts w:cs="Times New Roman"/>
        </w:rPr>
        <w:t>организация «Круглого стола» по обмену опытом по реализации Программы с участием представителей территорий вселения Курской области, заинтересованных исполнительных органов государственной власти области, СМИ;</w:t>
      </w:r>
    </w:p>
    <w:p w:rsidR="003C6BF5" w:rsidRPr="003C6BF5" w:rsidRDefault="003C6BF5" w:rsidP="003C6BF5">
      <w:pPr>
        <w:ind w:firstLine="708"/>
        <w:jc w:val="both"/>
        <w:rPr>
          <w:rFonts w:cs="Times New Roman"/>
        </w:rPr>
      </w:pPr>
      <w:r w:rsidRPr="003C6BF5">
        <w:rPr>
          <w:rFonts w:cs="Times New Roman"/>
        </w:rPr>
        <w:t>формирование и обновление базы данных о сдаваемых в наем и продаваемых жилых помещениях для обустройства переселенцев;</w:t>
      </w:r>
    </w:p>
    <w:p w:rsidR="003C6BF5" w:rsidRPr="003C6BF5" w:rsidRDefault="003C6BF5" w:rsidP="003C6BF5">
      <w:pPr>
        <w:ind w:firstLine="708"/>
        <w:jc w:val="both"/>
        <w:rPr>
          <w:rFonts w:cs="Times New Roman"/>
        </w:rPr>
      </w:pPr>
      <w:r w:rsidRPr="003C6BF5">
        <w:rPr>
          <w:rFonts w:cs="Times New Roman"/>
        </w:rPr>
        <w:t>обновление банка данных о наличии вакансий и о возможности трудоустройства переселенцев и членов их семей;</w:t>
      </w:r>
    </w:p>
    <w:p w:rsidR="003C6BF5" w:rsidRPr="003C6BF5" w:rsidRDefault="003C6BF5" w:rsidP="003C6BF5">
      <w:pPr>
        <w:ind w:firstLine="708"/>
        <w:jc w:val="both"/>
        <w:rPr>
          <w:rFonts w:cs="Times New Roman"/>
        </w:rPr>
      </w:pPr>
      <w:r w:rsidRPr="003C6BF5">
        <w:rPr>
          <w:rFonts w:cs="Times New Roman"/>
        </w:rPr>
        <w:t>размещение банка данных о наличии вакансий для  трудоустройства переселенцев и членов их семей на официальном сайте Администрации Курской области (http://adm.rkursk.ru);</w:t>
      </w:r>
    </w:p>
    <w:p w:rsidR="003C6BF5" w:rsidRPr="003C6BF5" w:rsidRDefault="003C6BF5" w:rsidP="003C6BF5">
      <w:pPr>
        <w:ind w:firstLine="708"/>
        <w:jc w:val="both"/>
        <w:rPr>
          <w:rFonts w:cs="Times New Roman"/>
        </w:rPr>
      </w:pPr>
      <w:r w:rsidRPr="003C6BF5">
        <w:rPr>
          <w:rFonts w:cs="Times New Roman"/>
        </w:rPr>
        <w:t>организация и обеспечение работы телефонов «горячей линии» по вопросам: занятости, рынка труда, переселения в рамках Программы.</w:t>
      </w:r>
    </w:p>
    <w:p w:rsidR="003C6BF5" w:rsidRPr="003C6BF5" w:rsidRDefault="003C6BF5" w:rsidP="003C6BF5">
      <w:pPr>
        <w:ind w:firstLine="708"/>
        <w:jc w:val="both"/>
        <w:rPr>
          <w:rFonts w:cs="Times New Roman"/>
        </w:rPr>
      </w:pPr>
      <w:proofErr w:type="gramStart"/>
      <w:r w:rsidRPr="003C6BF5">
        <w:rPr>
          <w:rFonts w:cs="Times New Roman"/>
        </w:rPr>
        <w:t xml:space="preserve">Информирование соотечественников по вопросам участия в Программе, трудоустройства, жилищного обустройства в территориях вселения Курской области осуществляется посредством наполнения уполномоченным органом Курской области информационного портала комитета по труду и занятости населения Курской области </w:t>
      </w:r>
      <w:r w:rsidRPr="003C6BF5">
        <w:rPr>
          <w:rFonts w:cs="Times New Roman"/>
        </w:rPr>
        <w:lastRenderedPageBreak/>
        <w:t>(www.kursk.regiontrud.ru) и автоматизированной информационной системы «Соотечественники» в сети «Интернет», которая заполняется и уполномоченными органами территорий вселения Курской области.</w:t>
      </w:r>
      <w:proofErr w:type="gramEnd"/>
    </w:p>
    <w:p w:rsidR="003C6BF5" w:rsidRPr="003C6BF5" w:rsidRDefault="003C6BF5" w:rsidP="003C6BF5">
      <w:pPr>
        <w:ind w:firstLine="708"/>
        <w:jc w:val="both"/>
        <w:rPr>
          <w:rFonts w:cs="Times New Roman"/>
        </w:rPr>
      </w:pPr>
      <w:r w:rsidRPr="003C6BF5">
        <w:rPr>
          <w:rFonts w:cs="Times New Roman"/>
        </w:rPr>
        <w:t xml:space="preserve">Инструментами осуществления информационного сопровождения Программы являются: </w:t>
      </w:r>
    </w:p>
    <w:p w:rsidR="003C6BF5" w:rsidRPr="003C6BF5" w:rsidRDefault="003C6BF5" w:rsidP="003C6BF5">
      <w:pPr>
        <w:ind w:firstLine="708"/>
        <w:jc w:val="both"/>
        <w:rPr>
          <w:rFonts w:cs="Times New Roman"/>
        </w:rPr>
      </w:pPr>
      <w:r w:rsidRPr="003C6BF5">
        <w:rPr>
          <w:rFonts w:cs="Times New Roman"/>
        </w:rPr>
        <w:t>средства массовой информации Курской  области, в частности ГТРК «Курск», телекомпания «ТВЦ», областная газета «</w:t>
      </w:r>
      <w:proofErr w:type="gramStart"/>
      <w:r w:rsidRPr="003C6BF5">
        <w:rPr>
          <w:rFonts w:cs="Times New Roman"/>
        </w:rPr>
        <w:t>Курская</w:t>
      </w:r>
      <w:proofErr w:type="gramEnd"/>
      <w:r w:rsidRPr="003C6BF5">
        <w:rPr>
          <w:rFonts w:cs="Times New Roman"/>
        </w:rPr>
        <w:t xml:space="preserve"> правда» и т. д.; </w:t>
      </w:r>
    </w:p>
    <w:p w:rsidR="003C6BF5" w:rsidRPr="003C6BF5" w:rsidRDefault="003C6BF5" w:rsidP="003C6BF5">
      <w:pPr>
        <w:ind w:firstLine="708"/>
        <w:jc w:val="both"/>
        <w:rPr>
          <w:rFonts w:cs="Times New Roman"/>
        </w:rPr>
      </w:pPr>
      <w:r w:rsidRPr="003C6BF5">
        <w:rPr>
          <w:rFonts w:cs="Times New Roman"/>
        </w:rPr>
        <w:t>разработка, изготовление и распространение агитационно-информационных материалов;</w:t>
      </w:r>
    </w:p>
    <w:p w:rsidR="003C6BF5" w:rsidRPr="003C6BF5" w:rsidRDefault="003C6BF5" w:rsidP="003C6BF5">
      <w:pPr>
        <w:ind w:firstLine="708"/>
        <w:jc w:val="both"/>
        <w:rPr>
          <w:rFonts w:cs="Times New Roman"/>
        </w:rPr>
      </w:pPr>
      <w:r w:rsidRPr="003C6BF5">
        <w:rPr>
          <w:rFonts w:cs="Times New Roman"/>
        </w:rPr>
        <w:t>интернет-ресурсы;</w:t>
      </w:r>
    </w:p>
    <w:p w:rsidR="003C6BF5" w:rsidRPr="003C6BF5" w:rsidRDefault="003C6BF5" w:rsidP="003C6BF5">
      <w:pPr>
        <w:ind w:firstLine="708"/>
        <w:jc w:val="both"/>
        <w:rPr>
          <w:rFonts w:cs="Times New Roman"/>
        </w:rPr>
      </w:pPr>
      <w:r w:rsidRPr="003C6BF5">
        <w:rPr>
          <w:rFonts w:cs="Times New Roman"/>
        </w:rPr>
        <w:t>общественные организации, национально-культурные автономии, объединения мигрантов области;</w:t>
      </w:r>
    </w:p>
    <w:p w:rsidR="003C6BF5" w:rsidRPr="003C6BF5" w:rsidRDefault="003C6BF5" w:rsidP="003C6BF5">
      <w:pPr>
        <w:ind w:firstLine="708"/>
        <w:jc w:val="both"/>
        <w:rPr>
          <w:rFonts w:cs="Times New Roman"/>
        </w:rPr>
      </w:pPr>
      <w:r w:rsidRPr="003C6BF5">
        <w:rPr>
          <w:rFonts w:cs="Times New Roman"/>
        </w:rPr>
        <w:t>Совет по привлечению соотечественников в Курскую область при Администрации Курской области;</w:t>
      </w:r>
    </w:p>
    <w:p w:rsidR="003C6BF5" w:rsidRPr="003C6BF5" w:rsidRDefault="003C6BF5" w:rsidP="003C6BF5">
      <w:pPr>
        <w:ind w:firstLine="708"/>
        <w:jc w:val="both"/>
        <w:rPr>
          <w:rFonts w:cs="Times New Roman"/>
        </w:rPr>
      </w:pPr>
      <w:r w:rsidRPr="003C6BF5">
        <w:rPr>
          <w:rFonts w:cs="Times New Roman"/>
        </w:rPr>
        <w:t>религиозные организации и конфессии Курской области.</w:t>
      </w:r>
    </w:p>
    <w:p w:rsidR="003C6BF5" w:rsidRPr="003C6BF5" w:rsidRDefault="003C6BF5" w:rsidP="003C6BF5">
      <w:pPr>
        <w:jc w:val="center"/>
        <w:rPr>
          <w:rFonts w:cs="Times New Roman"/>
          <w:b/>
        </w:rPr>
      </w:pPr>
    </w:p>
    <w:p w:rsidR="003C6BF5" w:rsidRPr="003C6BF5" w:rsidRDefault="003C6BF5" w:rsidP="003C6BF5">
      <w:pPr>
        <w:jc w:val="center"/>
        <w:rPr>
          <w:rFonts w:cs="Times New Roman"/>
          <w:b/>
        </w:rPr>
      </w:pPr>
      <w:r w:rsidRPr="003C6BF5">
        <w:rPr>
          <w:rFonts w:cs="Times New Roman"/>
          <w:b/>
        </w:rPr>
        <w:t>2.1.5. Определение объема затрат, связанных с приемом участников Государственной программы и членов их семей</w:t>
      </w:r>
    </w:p>
    <w:p w:rsidR="003C6BF5" w:rsidRPr="003C6BF5" w:rsidRDefault="003C6BF5" w:rsidP="003C6BF5">
      <w:pPr>
        <w:jc w:val="center"/>
        <w:rPr>
          <w:rFonts w:cs="Times New Roman"/>
          <w:b/>
          <w:i/>
        </w:rPr>
      </w:pPr>
    </w:p>
    <w:p w:rsidR="003C6BF5" w:rsidRPr="003C6BF5" w:rsidRDefault="003C6BF5" w:rsidP="003C6BF5">
      <w:pPr>
        <w:ind w:firstLine="709"/>
        <w:jc w:val="both"/>
        <w:rPr>
          <w:rFonts w:cs="Times New Roman"/>
        </w:rPr>
      </w:pPr>
      <w:r w:rsidRPr="003C6BF5">
        <w:rPr>
          <w:rFonts w:cs="Times New Roman"/>
        </w:rPr>
        <w:t xml:space="preserve">Расчет расходов на реализацию Программы на территории вселения «Северная» произведен исходя из фактической численности переселенцев за 2008-2011 годы и планируемой численности переселенцев </w:t>
      </w:r>
      <w:r w:rsidR="0029311A">
        <w:rPr>
          <w:rFonts w:cs="Times New Roman"/>
        </w:rPr>
        <w:t>до 2012 года и</w:t>
      </w:r>
      <w:r w:rsidRPr="003C6BF5">
        <w:rPr>
          <w:rFonts w:cs="Times New Roman"/>
        </w:rPr>
        <w:t xml:space="preserve"> стоимости компенсационного пакета одного переселенца</w:t>
      </w:r>
      <w:r w:rsidR="0029311A">
        <w:rPr>
          <w:rFonts w:cs="Times New Roman"/>
        </w:rPr>
        <w:t>.</w:t>
      </w:r>
      <w:r w:rsidRPr="003C6BF5">
        <w:rPr>
          <w:rFonts w:cs="Times New Roman"/>
        </w:rPr>
        <w:t xml:space="preserve"> </w:t>
      </w:r>
    </w:p>
    <w:p w:rsidR="003C6BF5" w:rsidRPr="003C6BF5" w:rsidRDefault="003C6BF5" w:rsidP="003C6BF5">
      <w:pPr>
        <w:jc w:val="center"/>
        <w:rPr>
          <w:rFonts w:cs="Times New Roman"/>
        </w:rPr>
      </w:pPr>
    </w:p>
    <w:p w:rsidR="003C6BF5" w:rsidRPr="003C6BF5" w:rsidRDefault="003C6BF5" w:rsidP="003C6BF5">
      <w:pPr>
        <w:jc w:val="center"/>
        <w:rPr>
          <w:rFonts w:cs="Times New Roman"/>
          <w:b/>
        </w:rPr>
      </w:pPr>
      <w:r w:rsidRPr="003C6BF5">
        <w:rPr>
          <w:rFonts w:cs="Times New Roman"/>
          <w:b/>
        </w:rPr>
        <w:t xml:space="preserve">Затраты на выплаты по компенсационному пакету </w:t>
      </w:r>
    </w:p>
    <w:p w:rsidR="003C6BF5" w:rsidRPr="003C6BF5" w:rsidRDefault="003C6BF5" w:rsidP="003C6BF5">
      <w:pPr>
        <w:jc w:val="center"/>
        <w:rPr>
          <w:rFonts w:cs="Times New Roman"/>
          <w:b/>
        </w:rPr>
      </w:pPr>
    </w:p>
    <w:p w:rsidR="003C6BF5" w:rsidRPr="003C6BF5" w:rsidRDefault="003C6BF5" w:rsidP="003C6BF5">
      <w:pPr>
        <w:ind w:firstLine="709"/>
        <w:jc w:val="both"/>
        <w:rPr>
          <w:rFonts w:cs="Times New Roman"/>
        </w:rPr>
      </w:pPr>
      <w:r w:rsidRPr="003C6BF5">
        <w:rPr>
          <w:rFonts w:cs="Times New Roman"/>
        </w:rPr>
        <w:t>Стоимость компенсационного пакета одного переселенца включает расходы:</w:t>
      </w:r>
    </w:p>
    <w:p w:rsidR="003C6BF5" w:rsidRPr="003C6BF5" w:rsidRDefault="003C6BF5" w:rsidP="003C6BF5">
      <w:pPr>
        <w:numPr>
          <w:ilvl w:val="0"/>
          <w:numId w:val="10"/>
        </w:numPr>
        <w:jc w:val="both"/>
        <w:rPr>
          <w:rFonts w:cs="Times New Roman"/>
        </w:rPr>
      </w:pPr>
      <w:r w:rsidRPr="003C6BF5">
        <w:rPr>
          <w:rFonts w:cs="Times New Roman"/>
        </w:rPr>
        <w:t>дошкольное воспитание</w:t>
      </w:r>
    </w:p>
    <w:p w:rsidR="003C6BF5" w:rsidRPr="003C6BF5" w:rsidRDefault="003C6BF5" w:rsidP="003C6BF5">
      <w:pPr>
        <w:numPr>
          <w:ilvl w:val="0"/>
          <w:numId w:val="10"/>
        </w:numPr>
        <w:jc w:val="both"/>
        <w:rPr>
          <w:rFonts w:cs="Times New Roman"/>
        </w:rPr>
      </w:pPr>
      <w:r w:rsidRPr="003C6BF5">
        <w:rPr>
          <w:rFonts w:cs="Times New Roman"/>
        </w:rPr>
        <w:t>общее образование</w:t>
      </w:r>
    </w:p>
    <w:p w:rsidR="003C6BF5" w:rsidRPr="003C6BF5" w:rsidRDefault="003C6BF5" w:rsidP="003C6BF5">
      <w:pPr>
        <w:numPr>
          <w:ilvl w:val="0"/>
          <w:numId w:val="10"/>
        </w:numPr>
        <w:jc w:val="both"/>
        <w:rPr>
          <w:rFonts w:cs="Times New Roman"/>
        </w:rPr>
      </w:pPr>
      <w:r w:rsidRPr="003C6BF5">
        <w:rPr>
          <w:rFonts w:cs="Times New Roman"/>
        </w:rPr>
        <w:t>медицинские услуги</w:t>
      </w:r>
    </w:p>
    <w:p w:rsidR="003C6BF5" w:rsidRPr="003C6BF5" w:rsidRDefault="003C6BF5" w:rsidP="003C6BF5">
      <w:pPr>
        <w:numPr>
          <w:ilvl w:val="0"/>
          <w:numId w:val="10"/>
        </w:numPr>
        <w:jc w:val="both"/>
        <w:rPr>
          <w:rFonts w:cs="Times New Roman"/>
        </w:rPr>
      </w:pPr>
      <w:r w:rsidRPr="003C6BF5">
        <w:rPr>
          <w:rFonts w:cs="Times New Roman"/>
        </w:rPr>
        <w:t>социальное обслуживание</w:t>
      </w:r>
    </w:p>
    <w:p w:rsidR="003C6BF5" w:rsidRPr="003C6BF5" w:rsidRDefault="003C6BF5" w:rsidP="003C6BF5">
      <w:pPr>
        <w:numPr>
          <w:ilvl w:val="0"/>
          <w:numId w:val="10"/>
        </w:numPr>
        <w:jc w:val="both"/>
        <w:rPr>
          <w:rFonts w:cs="Times New Roman"/>
        </w:rPr>
      </w:pPr>
      <w:r w:rsidRPr="003C6BF5">
        <w:rPr>
          <w:rFonts w:cs="Times New Roman"/>
        </w:rPr>
        <w:t>услуги государственной службы занятости (содействие в поиске подходящей работы и трудоустройстве)</w:t>
      </w:r>
    </w:p>
    <w:p w:rsidR="003C6BF5" w:rsidRPr="003C6BF5" w:rsidRDefault="003C6BF5" w:rsidP="003C6BF5">
      <w:pPr>
        <w:ind w:firstLine="709"/>
        <w:jc w:val="both"/>
        <w:rPr>
          <w:rFonts w:cs="Times New Roman"/>
        </w:rPr>
      </w:pPr>
      <w:r w:rsidRPr="003C6BF5">
        <w:rPr>
          <w:rFonts w:cs="Times New Roman"/>
        </w:rPr>
        <w:t xml:space="preserve">Стоимость одной услуги определена из бюджетных назначений, сложившихся фактически в 2009 году и числа граждан, пользующихся услугами. </w:t>
      </w:r>
    </w:p>
    <w:p w:rsidR="003C6BF5" w:rsidRPr="003C6BF5" w:rsidRDefault="003C6BF5" w:rsidP="003C6BF5">
      <w:pPr>
        <w:ind w:firstLine="709"/>
        <w:jc w:val="both"/>
        <w:rPr>
          <w:rFonts w:cs="Times New Roman"/>
        </w:rPr>
      </w:pPr>
      <w:r w:rsidRPr="003C6BF5">
        <w:rPr>
          <w:rFonts w:cs="Times New Roman"/>
        </w:rPr>
        <w:t>Компенсационный пакет предусматривает расчет стоимости услуг на 6 месяцев.</w:t>
      </w:r>
    </w:p>
    <w:p w:rsidR="003C6BF5" w:rsidRPr="003C6BF5" w:rsidRDefault="003C6BF5" w:rsidP="003C6BF5">
      <w:pPr>
        <w:jc w:val="center"/>
        <w:rPr>
          <w:rFonts w:cs="Times New Roman"/>
          <w:b/>
        </w:rPr>
      </w:pPr>
    </w:p>
    <w:p w:rsidR="003C6BF5" w:rsidRPr="003C6BF5" w:rsidRDefault="003C6BF5" w:rsidP="003C6BF5">
      <w:pPr>
        <w:jc w:val="center"/>
        <w:rPr>
          <w:rFonts w:cs="Times New Roman"/>
          <w:b/>
        </w:rPr>
      </w:pPr>
      <w:r w:rsidRPr="003C6BF5">
        <w:rPr>
          <w:rFonts w:cs="Times New Roman"/>
          <w:b/>
        </w:rPr>
        <w:t>Расчет</w:t>
      </w:r>
    </w:p>
    <w:p w:rsidR="003C6BF5" w:rsidRPr="003C6BF5" w:rsidRDefault="003C6BF5" w:rsidP="003C6BF5">
      <w:pPr>
        <w:jc w:val="center"/>
        <w:rPr>
          <w:rFonts w:cs="Times New Roman"/>
          <w:b/>
        </w:rPr>
      </w:pPr>
      <w:r w:rsidRPr="003C6BF5">
        <w:rPr>
          <w:rFonts w:cs="Times New Roman"/>
          <w:b/>
        </w:rPr>
        <w:t>затрат консолидированного бюджета Курской области на предоставление переселенцам услуг в рамках компенсационного пакета по проекту переселения «Северный»* по 2009 году</w:t>
      </w:r>
    </w:p>
    <w:p w:rsidR="003C6BF5" w:rsidRPr="003C6BF5" w:rsidRDefault="003C6BF5" w:rsidP="003C6BF5">
      <w:pPr>
        <w:jc w:val="center"/>
        <w:rPr>
          <w:rFonts w:cs="Times New Roman"/>
        </w:rPr>
      </w:pPr>
      <w:r w:rsidRPr="003C6BF5">
        <w:rPr>
          <w:rFonts w:cs="Times New Roman"/>
          <w:b/>
        </w:rPr>
        <w:lastRenderedPageBreak/>
        <w:t xml:space="preserve"> </w:t>
      </w:r>
      <w:r w:rsidRPr="003C6BF5">
        <w:rPr>
          <w:rFonts w:cs="Times New Roman"/>
        </w:rPr>
        <w:t>(на одного человека)</w:t>
      </w:r>
    </w:p>
    <w:p w:rsidR="003C6BF5" w:rsidRPr="003C6BF5" w:rsidRDefault="003C6BF5" w:rsidP="003C6BF5">
      <w:pPr>
        <w:jc w:val="cente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902"/>
        <w:gridCol w:w="918"/>
        <w:gridCol w:w="887"/>
        <w:gridCol w:w="933"/>
        <w:gridCol w:w="871"/>
        <w:gridCol w:w="949"/>
        <w:gridCol w:w="856"/>
        <w:gridCol w:w="903"/>
      </w:tblGrid>
      <w:tr w:rsidR="003C6BF5" w:rsidRPr="003C6BF5" w:rsidTr="003C6BF5">
        <w:tc>
          <w:tcPr>
            <w:tcW w:w="2068" w:type="dxa"/>
            <w:vMerge w:val="restart"/>
          </w:tcPr>
          <w:p w:rsidR="003C6BF5" w:rsidRPr="003C6BF5" w:rsidRDefault="003C6BF5" w:rsidP="003C6BF5">
            <w:pPr>
              <w:jc w:val="center"/>
              <w:rPr>
                <w:rFonts w:cs="Times New Roman"/>
                <w:sz w:val="20"/>
                <w:szCs w:val="20"/>
              </w:rPr>
            </w:pPr>
            <w:r w:rsidRPr="003C6BF5">
              <w:rPr>
                <w:rFonts w:cs="Times New Roman"/>
                <w:sz w:val="20"/>
                <w:szCs w:val="20"/>
              </w:rPr>
              <w:t>Виды расходов</w:t>
            </w:r>
          </w:p>
        </w:tc>
        <w:tc>
          <w:tcPr>
            <w:tcW w:w="7219" w:type="dxa"/>
            <w:gridSpan w:val="8"/>
          </w:tcPr>
          <w:p w:rsidR="003C6BF5" w:rsidRPr="003C6BF5" w:rsidRDefault="003C6BF5" w:rsidP="003C6BF5">
            <w:pPr>
              <w:jc w:val="center"/>
              <w:rPr>
                <w:rFonts w:cs="Times New Roman"/>
              </w:rPr>
            </w:pPr>
            <w:r w:rsidRPr="003C6BF5">
              <w:rPr>
                <w:rFonts w:cs="Times New Roman"/>
                <w:sz w:val="20"/>
                <w:szCs w:val="20"/>
              </w:rPr>
              <w:t>Стоимость бюджетной услуги по годам с учетом коэффициентов-дефляторов</w:t>
            </w:r>
          </w:p>
        </w:tc>
      </w:tr>
      <w:tr w:rsidR="003C6BF5" w:rsidRPr="003C6BF5" w:rsidTr="003C6BF5">
        <w:tc>
          <w:tcPr>
            <w:tcW w:w="2068" w:type="dxa"/>
            <w:vMerge/>
          </w:tcPr>
          <w:p w:rsidR="003C6BF5" w:rsidRPr="003C6BF5" w:rsidRDefault="003C6BF5" w:rsidP="003C6BF5">
            <w:pPr>
              <w:jc w:val="center"/>
              <w:rPr>
                <w:rFonts w:cs="Times New Roman"/>
                <w:sz w:val="20"/>
                <w:szCs w:val="20"/>
              </w:rPr>
            </w:pPr>
          </w:p>
        </w:tc>
        <w:tc>
          <w:tcPr>
            <w:tcW w:w="1820" w:type="dxa"/>
            <w:gridSpan w:val="2"/>
          </w:tcPr>
          <w:p w:rsidR="003C6BF5" w:rsidRPr="003C6BF5" w:rsidRDefault="003C6BF5" w:rsidP="003C6BF5">
            <w:pPr>
              <w:jc w:val="center"/>
              <w:rPr>
                <w:rFonts w:cs="Times New Roman"/>
                <w:sz w:val="20"/>
                <w:szCs w:val="20"/>
              </w:rPr>
            </w:pPr>
            <w:r w:rsidRPr="003C6BF5">
              <w:rPr>
                <w:rFonts w:cs="Times New Roman"/>
                <w:sz w:val="20"/>
                <w:szCs w:val="20"/>
              </w:rPr>
              <w:t>2009 год</w:t>
            </w:r>
          </w:p>
        </w:tc>
        <w:tc>
          <w:tcPr>
            <w:tcW w:w="1820" w:type="dxa"/>
            <w:gridSpan w:val="2"/>
          </w:tcPr>
          <w:p w:rsidR="003C6BF5" w:rsidRPr="003C6BF5" w:rsidRDefault="003C6BF5" w:rsidP="003C6BF5">
            <w:pPr>
              <w:jc w:val="center"/>
              <w:rPr>
                <w:rFonts w:cs="Times New Roman"/>
                <w:sz w:val="20"/>
                <w:szCs w:val="20"/>
              </w:rPr>
            </w:pPr>
            <w:r w:rsidRPr="003C6BF5">
              <w:rPr>
                <w:rFonts w:cs="Times New Roman"/>
                <w:sz w:val="20"/>
                <w:szCs w:val="20"/>
              </w:rPr>
              <w:t>2010 год</w:t>
            </w:r>
          </w:p>
        </w:tc>
        <w:tc>
          <w:tcPr>
            <w:tcW w:w="1820" w:type="dxa"/>
            <w:gridSpan w:val="2"/>
          </w:tcPr>
          <w:p w:rsidR="003C6BF5" w:rsidRPr="003C6BF5" w:rsidRDefault="003C6BF5" w:rsidP="003C6BF5">
            <w:pPr>
              <w:jc w:val="center"/>
              <w:rPr>
                <w:rFonts w:cs="Times New Roman"/>
                <w:sz w:val="20"/>
                <w:szCs w:val="20"/>
              </w:rPr>
            </w:pPr>
            <w:r w:rsidRPr="003C6BF5">
              <w:rPr>
                <w:rFonts w:cs="Times New Roman"/>
                <w:sz w:val="20"/>
                <w:szCs w:val="20"/>
              </w:rPr>
              <w:t>2011 год</w:t>
            </w:r>
          </w:p>
        </w:tc>
        <w:tc>
          <w:tcPr>
            <w:tcW w:w="1759" w:type="dxa"/>
            <w:gridSpan w:val="2"/>
          </w:tcPr>
          <w:p w:rsidR="003C6BF5" w:rsidRPr="003C6BF5" w:rsidRDefault="003C6BF5" w:rsidP="003C6BF5">
            <w:pPr>
              <w:jc w:val="center"/>
              <w:rPr>
                <w:rFonts w:cs="Times New Roman"/>
                <w:sz w:val="20"/>
                <w:szCs w:val="20"/>
              </w:rPr>
            </w:pPr>
            <w:r w:rsidRPr="003C6BF5">
              <w:rPr>
                <w:rFonts w:cs="Times New Roman"/>
                <w:sz w:val="20"/>
                <w:szCs w:val="20"/>
              </w:rPr>
              <w:t>2012 год</w:t>
            </w:r>
          </w:p>
        </w:tc>
      </w:tr>
      <w:tr w:rsidR="003C6BF5" w:rsidRPr="003C6BF5" w:rsidTr="003C6BF5">
        <w:tc>
          <w:tcPr>
            <w:tcW w:w="2068" w:type="dxa"/>
            <w:vMerge/>
          </w:tcPr>
          <w:p w:rsidR="003C6BF5" w:rsidRPr="003C6BF5" w:rsidRDefault="003C6BF5" w:rsidP="003C6BF5">
            <w:pPr>
              <w:jc w:val="center"/>
              <w:rPr>
                <w:rFonts w:cs="Times New Roman"/>
                <w:sz w:val="20"/>
                <w:szCs w:val="20"/>
              </w:rPr>
            </w:pPr>
          </w:p>
        </w:tc>
        <w:tc>
          <w:tcPr>
            <w:tcW w:w="902" w:type="dxa"/>
          </w:tcPr>
          <w:p w:rsidR="003C6BF5" w:rsidRPr="003C6BF5" w:rsidRDefault="003C6BF5" w:rsidP="003C6BF5">
            <w:pPr>
              <w:jc w:val="center"/>
              <w:rPr>
                <w:rFonts w:cs="Times New Roman"/>
                <w:sz w:val="20"/>
                <w:szCs w:val="20"/>
              </w:rPr>
            </w:pPr>
            <w:r w:rsidRPr="003C6BF5">
              <w:rPr>
                <w:rFonts w:cs="Times New Roman"/>
                <w:sz w:val="20"/>
                <w:szCs w:val="20"/>
              </w:rPr>
              <w:t>муниц. бюджет</w:t>
            </w:r>
          </w:p>
          <w:p w:rsidR="003C6BF5" w:rsidRPr="003C6BF5" w:rsidRDefault="003C6BF5" w:rsidP="003C6BF5">
            <w:pPr>
              <w:jc w:val="center"/>
              <w:rPr>
                <w:rFonts w:cs="Times New Roman"/>
                <w:sz w:val="20"/>
                <w:szCs w:val="20"/>
              </w:rPr>
            </w:pPr>
            <w:r w:rsidRPr="003C6BF5">
              <w:rPr>
                <w:rFonts w:cs="Times New Roman"/>
                <w:sz w:val="20"/>
                <w:szCs w:val="20"/>
              </w:rPr>
              <w:t>(руб.)</w:t>
            </w:r>
          </w:p>
        </w:tc>
        <w:tc>
          <w:tcPr>
            <w:tcW w:w="918" w:type="dxa"/>
          </w:tcPr>
          <w:p w:rsidR="003C6BF5" w:rsidRPr="003C6BF5" w:rsidRDefault="003C6BF5" w:rsidP="003C6BF5">
            <w:pPr>
              <w:jc w:val="center"/>
              <w:rPr>
                <w:rFonts w:cs="Times New Roman"/>
                <w:sz w:val="20"/>
                <w:szCs w:val="20"/>
              </w:rPr>
            </w:pPr>
            <w:r w:rsidRPr="003C6BF5">
              <w:rPr>
                <w:rFonts w:cs="Times New Roman"/>
                <w:sz w:val="20"/>
                <w:szCs w:val="20"/>
              </w:rPr>
              <w:t>обл. бюджет</w:t>
            </w:r>
          </w:p>
          <w:p w:rsidR="003C6BF5" w:rsidRPr="003C6BF5" w:rsidRDefault="003C6BF5" w:rsidP="003C6BF5">
            <w:pPr>
              <w:jc w:val="center"/>
              <w:rPr>
                <w:rFonts w:cs="Times New Roman"/>
                <w:sz w:val="20"/>
                <w:szCs w:val="20"/>
              </w:rPr>
            </w:pPr>
            <w:r w:rsidRPr="003C6BF5">
              <w:rPr>
                <w:rFonts w:cs="Times New Roman"/>
                <w:sz w:val="20"/>
                <w:szCs w:val="20"/>
              </w:rPr>
              <w:t>(руб.)</w:t>
            </w:r>
          </w:p>
        </w:tc>
        <w:tc>
          <w:tcPr>
            <w:tcW w:w="887" w:type="dxa"/>
          </w:tcPr>
          <w:p w:rsidR="003C6BF5" w:rsidRPr="003C6BF5" w:rsidRDefault="003C6BF5" w:rsidP="003C6BF5">
            <w:pPr>
              <w:jc w:val="center"/>
              <w:rPr>
                <w:rFonts w:cs="Times New Roman"/>
                <w:sz w:val="20"/>
                <w:szCs w:val="20"/>
              </w:rPr>
            </w:pPr>
            <w:r w:rsidRPr="003C6BF5">
              <w:rPr>
                <w:rFonts w:cs="Times New Roman"/>
                <w:sz w:val="20"/>
                <w:szCs w:val="20"/>
              </w:rPr>
              <w:t>муниц. бюджет</w:t>
            </w:r>
          </w:p>
          <w:p w:rsidR="003C6BF5" w:rsidRPr="003C6BF5" w:rsidRDefault="003C6BF5" w:rsidP="003C6BF5">
            <w:pPr>
              <w:jc w:val="center"/>
              <w:rPr>
                <w:rFonts w:cs="Times New Roman"/>
                <w:sz w:val="20"/>
                <w:szCs w:val="20"/>
              </w:rPr>
            </w:pPr>
            <w:r w:rsidRPr="003C6BF5">
              <w:rPr>
                <w:rFonts w:cs="Times New Roman"/>
                <w:sz w:val="20"/>
                <w:szCs w:val="20"/>
              </w:rPr>
              <w:t>(тыс. руб.)</w:t>
            </w:r>
          </w:p>
        </w:tc>
        <w:tc>
          <w:tcPr>
            <w:tcW w:w="933" w:type="dxa"/>
          </w:tcPr>
          <w:p w:rsidR="003C6BF5" w:rsidRPr="003C6BF5" w:rsidRDefault="003C6BF5" w:rsidP="003C6BF5">
            <w:pPr>
              <w:jc w:val="center"/>
              <w:rPr>
                <w:rFonts w:cs="Times New Roman"/>
                <w:sz w:val="20"/>
                <w:szCs w:val="20"/>
              </w:rPr>
            </w:pPr>
            <w:r w:rsidRPr="003C6BF5">
              <w:rPr>
                <w:rFonts w:cs="Times New Roman"/>
                <w:sz w:val="20"/>
                <w:szCs w:val="20"/>
              </w:rPr>
              <w:t>обл. бюджет (тыс. руб.)</w:t>
            </w:r>
          </w:p>
        </w:tc>
        <w:tc>
          <w:tcPr>
            <w:tcW w:w="871" w:type="dxa"/>
          </w:tcPr>
          <w:p w:rsidR="003C6BF5" w:rsidRPr="003C6BF5" w:rsidRDefault="003C6BF5" w:rsidP="003C6BF5">
            <w:pPr>
              <w:jc w:val="center"/>
              <w:rPr>
                <w:rFonts w:cs="Times New Roman"/>
                <w:sz w:val="20"/>
                <w:szCs w:val="20"/>
              </w:rPr>
            </w:pPr>
            <w:r w:rsidRPr="003C6BF5">
              <w:rPr>
                <w:rFonts w:cs="Times New Roman"/>
                <w:sz w:val="20"/>
                <w:szCs w:val="20"/>
              </w:rPr>
              <w:t>муниц. бюджет (тыс. руб.)</w:t>
            </w:r>
          </w:p>
        </w:tc>
        <w:tc>
          <w:tcPr>
            <w:tcW w:w="949" w:type="dxa"/>
          </w:tcPr>
          <w:p w:rsidR="003C6BF5" w:rsidRPr="003C6BF5" w:rsidRDefault="003C6BF5" w:rsidP="003C6BF5">
            <w:pPr>
              <w:jc w:val="center"/>
              <w:rPr>
                <w:rFonts w:cs="Times New Roman"/>
                <w:sz w:val="20"/>
                <w:szCs w:val="20"/>
              </w:rPr>
            </w:pPr>
            <w:r w:rsidRPr="003C6BF5">
              <w:rPr>
                <w:rFonts w:cs="Times New Roman"/>
                <w:sz w:val="20"/>
                <w:szCs w:val="20"/>
              </w:rPr>
              <w:t>обл. бюджет (тыс. руб.)</w:t>
            </w:r>
          </w:p>
        </w:tc>
        <w:tc>
          <w:tcPr>
            <w:tcW w:w="856" w:type="dxa"/>
          </w:tcPr>
          <w:p w:rsidR="003C6BF5" w:rsidRPr="003C6BF5" w:rsidRDefault="003C6BF5" w:rsidP="003C6BF5">
            <w:pPr>
              <w:jc w:val="center"/>
              <w:rPr>
                <w:rFonts w:cs="Times New Roman"/>
                <w:sz w:val="20"/>
                <w:szCs w:val="20"/>
              </w:rPr>
            </w:pPr>
            <w:r w:rsidRPr="003C6BF5">
              <w:rPr>
                <w:rFonts w:cs="Times New Roman"/>
                <w:sz w:val="20"/>
                <w:szCs w:val="20"/>
              </w:rPr>
              <w:t>муниц. бюджет (тыс. руб.)</w:t>
            </w:r>
          </w:p>
        </w:tc>
        <w:tc>
          <w:tcPr>
            <w:tcW w:w="903" w:type="dxa"/>
          </w:tcPr>
          <w:p w:rsidR="003C6BF5" w:rsidRPr="003C6BF5" w:rsidRDefault="003C6BF5" w:rsidP="003C6BF5">
            <w:pPr>
              <w:jc w:val="center"/>
              <w:rPr>
                <w:rFonts w:cs="Times New Roman"/>
                <w:sz w:val="20"/>
                <w:szCs w:val="20"/>
              </w:rPr>
            </w:pPr>
            <w:r w:rsidRPr="003C6BF5">
              <w:rPr>
                <w:rFonts w:cs="Times New Roman"/>
                <w:sz w:val="20"/>
                <w:szCs w:val="20"/>
              </w:rPr>
              <w:t>обл. бюджет (тыс. руб.)</w:t>
            </w:r>
          </w:p>
        </w:tc>
      </w:tr>
      <w:tr w:rsidR="003C6BF5" w:rsidRPr="003C6BF5" w:rsidTr="003C6BF5">
        <w:tc>
          <w:tcPr>
            <w:tcW w:w="2068" w:type="dxa"/>
          </w:tcPr>
          <w:p w:rsidR="003C6BF5" w:rsidRPr="003C6BF5" w:rsidRDefault="003C6BF5" w:rsidP="003C6BF5">
            <w:pPr>
              <w:jc w:val="center"/>
              <w:rPr>
                <w:rFonts w:cs="Times New Roman"/>
                <w:sz w:val="20"/>
                <w:szCs w:val="20"/>
              </w:rPr>
            </w:pPr>
            <w:r w:rsidRPr="003C6BF5">
              <w:rPr>
                <w:rFonts w:cs="Times New Roman"/>
                <w:sz w:val="20"/>
                <w:szCs w:val="20"/>
              </w:rPr>
              <w:t>Дошкольное воспитание (на одного воспитанника)</w:t>
            </w:r>
          </w:p>
        </w:tc>
        <w:tc>
          <w:tcPr>
            <w:tcW w:w="902" w:type="dxa"/>
          </w:tcPr>
          <w:p w:rsidR="003C6BF5" w:rsidRPr="003C6BF5" w:rsidRDefault="003C6BF5" w:rsidP="003C6BF5">
            <w:pPr>
              <w:jc w:val="center"/>
              <w:rPr>
                <w:rFonts w:cs="Times New Roman"/>
                <w:sz w:val="20"/>
                <w:szCs w:val="20"/>
              </w:rPr>
            </w:pPr>
            <w:r w:rsidRPr="003C6BF5">
              <w:rPr>
                <w:rFonts w:cs="Times New Roman"/>
                <w:sz w:val="20"/>
                <w:szCs w:val="20"/>
              </w:rPr>
              <w:t>41542,0</w:t>
            </w:r>
          </w:p>
        </w:tc>
        <w:tc>
          <w:tcPr>
            <w:tcW w:w="918"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887" w:type="dxa"/>
          </w:tcPr>
          <w:p w:rsidR="003C6BF5" w:rsidRPr="003C6BF5" w:rsidRDefault="003C6BF5" w:rsidP="003C6BF5">
            <w:pPr>
              <w:jc w:val="center"/>
              <w:rPr>
                <w:rFonts w:cs="Times New Roman"/>
                <w:sz w:val="20"/>
                <w:szCs w:val="20"/>
              </w:rPr>
            </w:pPr>
            <w:r w:rsidRPr="003C6BF5">
              <w:rPr>
                <w:rFonts w:cs="Times New Roman"/>
                <w:sz w:val="20"/>
                <w:szCs w:val="20"/>
              </w:rPr>
              <w:t>44,8</w:t>
            </w:r>
          </w:p>
        </w:tc>
        <w:tc>
          <w:tcPr>
            <w:tcW w:w="933"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871" w:type="dxa"/>
          </w:tcPr>
          <w:p w:rsidR="003C6BF5" w:rsidRPr="003C6BF5" w:rsidRDefault="003C6BF5" w:rsidP="003C6BF5">
            <w:pPr>
              <w:jc w:val="center"/>
              <w:rPr>
                <w:rFonts w:cs="Times New Roman"/>
                <w:sz w:val="20"/>
                <w:szCs w:val="20"/>
              </w:rPr>
            </w:pPr>
            <w:r w:rsidRPr="003C6BF5">
              <w:rPr>
                <w:rFonts w:cs="Times New Roman"/>
                <w:sz w:val="20"/>
                <w:szCs w:val="20"/>
              </w:rPr>
              <w:t>47,4</w:t>
            </w:r>
          </w:p>
        </w:tc>
        <w:tc>
          <w:tcPr>
            <w:tcW w:w="949"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856" w:type="dxa"/>
          </w:tcPr>
          <w:p w:rsidR="003C6BF5" w:rsidRPr="003C6BF5" w:rsidRDefault="003C6BF5" w:rsidP="003C6BF5">
            <w:pPr>
              <w:jc w:val="center"/>
              <w:rPr>
                <w:rFonts w:cs="Times New Roman"/>
                <w:sz w:val="20"/>
                <w:szCs w:val="20"/>
              </w:rPr>
            </w:pPr>
            <w:r w:rsidRPr="003C6BF5">
              <w:rPr>
                <w:rFonts w:cs="Times New Roman"/>
                <w:sz w:val="20"/>
                <w:szCs w:val="20"/>
              </w:rPr>
              <w:t>49,9</w:t>
            </w:r>
          </w:p>
        </w:tc>
        <w:tc>
          <w:tcPr>
            <w:tcW w:w="903" w:type="dxa"/>
          </w:tcPr>
          <w:p w:rsidR="003C6BF5" w:rsidRPr="003C6BF5" w:rsidRDefault="003C6BF5" w:rsidP="003C6BF5">
            <w:pPr>
              <w:jc w:val="center"/>
              <w:rPr>
                <w:rFonts w:cs="Times New Roman"/>
                <w:sz w:val="20"/>
                <w:szCs w:val="20"/>
              </w:rPr>
            </w:pPr>
            <w:r w:rsidRPr="003C6BF5">
              <w:rPr>
                <w:rFonts w:cs="Times New Roman"/>
                <w:sz w:val="20"/>
                <w:szCs w:val="20"/>
              </w:rPr>
              <w:t>0</w:t>
            </w:r>
          </w:p>
        </w:tc>
      </w:tr>
      <w:tr w:rsidR="003C6BF5" w:rsidRPr="003C6BF5" w:rsidTr="003C6BF5">
        <w:tc>
          <w:tcPr>
            <w:tcW w:w="2068" w:type="dxa"/>
          </w:tcPr>
          <w:p w:rsidR="003C6BF5" w:rsidRPr="003C6BF5" w:rsidRDefault="003C6BF5" w:rsidP="003C6BF5">
            <w:pPr>
              <w:jc w:val="center"/>
              <w:rPr>
                <w:rFonts w:cs="Times New Roman"/>
                <w:sz w:val="20"/>
                <w:szCs w:val="20"/>
              </w:rPr>
            </w:pPr>
            <w:r w:rsidRPr="003C6BF5">
              <w:rPr>
                <w:rFonts w:cs="Times New Roman"/>
                <w:sz w:val="20"/>
                <w:szCs w:val="20"/>
              </w:rPr>
              <w:t>Обучение в общеобразовательных учреждениях (на одного учащегося)</w:t>
            </w:r>
          </w:p>
        </w:tc>
        <w:tc>
          <w:tcPr>
            <w:tcW w:w="902" w:type="dxa"/>
          </w:tcPr>
          <w:p w:rsidR="003C6BF5" w:rsidRPr="003C6BF5" w:rsidRDefault="003C6BF5" w:rsidP="003C6BF5">
            <w:pPr>
              <w:jc w:val="center"/>
              <w:rPr>
                <w:rFonts w:cs="Times New Roman"/>
                <w:sz w:val="20"/>
                <w:szCs w:val="20"/>
              </w:rPr>
            </w:pPr>
            <w:r w:rsidRPr="003C6BF5">
              <w:rPr>
                <w:rFonts w:cs="Times New Roman"/>
                <w:sz w:val="20"/>
                <w:szCs w:val="20"/>
              </w:rPr>
              <w:t>9570,0</w:t>
            </w:r>
          </w:p>
        </w:tc>
        <w:tc>
          <w:tcPr>
            <w:tcW w:w="918" w:type="dxa"/>
          </w:tcPr>
          <w:p w:rsidR="003C6BF5" w:rsidRPr="003C6BF5" w:rsidRDefault="003C6BF5" w:rsidP="003C6BF5">
            <w:pPr>
              <w:jc w:val="center"/>
              <w:rPr>
                <w:rFonts w:cs="Times New Roman"/>
                <w:sz w:val="20"/>
                <w:szCs w:val="20"/>
              </w:rPr>
            </w:pPr>
            <w:r w:rsidRPr="003C6BF5">
              <w:rPr>
                <w:rFonts w:cs="Times New Roman"/>
                <w:sz w:val="20"/>
                <w:szCs w:val="20"/>
              </w:rPr>
              <w:t>53911,0</w:t>
            </w:r>
          </w:p>
        </w:tc>
        <w:tc>
          <w:tcPr>
            <w:tcW w:w="887" w:type="dxa"/>
          </w:tcPr>
          <w:p w:rsidR="003C6BF5" w:rsidRPr="003C6BF5" w:rsidRDefault="003C6BF5" w:rsidP="003C6BF5">
            <w:pPr>
              <w:jc w:val="center"/>
              <w:rPr>
                <w:rFonts w:cs="Times New Roman"/>
                <w:sz w:val="20"/>
                <w:szCs w:val="20"/>
              </w:rPr>
            </w:pPr>
            <w:r w:rsidRPr="003C6BF5">
              <w:rPr>
                <w:rFonts w:cs="Times New Roman"/>
                <w:sz w:val="20"/>
                <w:szCs w:val="20"/>
              </w:rPr>
              <w:t>10,3</w:t>
            </w:r>
          </w:p>
        </w:tc>
        <w:tc>
          <w:tcPr>
            <w:tcW w:w="933" w:type="dxa"/>
          </w:tcPr>
          <w:p w:rsidR="003C6BF5" w:rsidRPr="003C6BF5" w:rsidRDefault="003C6BF5" w:rsidP="003C6BF5">
            <w:pPr>
              <w:jc w:val="center"/>
              <w:rPr>
                <w:rFonts w:cs="Times New Roman"/>
                <w:sz w:val="20"/>
                <w:szCs w:val="20"/>
              </w:rPr>
            </w:pPr>
            <w:r w:rsidRPr="003C6BF5">
              <w:rPr>
                <w:rFonts w:cs="Times New Roman"/>
                <w:sz w:val="20"/>
                <w:szCs w:val="20"/>
              </w:rPr>
              <w:t>58,2</w:t>
            </w:r>
          </w:p>
        </w:tc>
        <w:tc>
          <w:tcPr>
            <w:tcW w:w="871" w:type="dxa"/>
          </w:tcPr>
          <w:p w:rsidR="003C6BF5" w:rsidRPr="003C6BF5" w:rsidRDefault="003C6BF5" w:rsidP="003C6BF5">
            <w:pPr>
              <w:jc w:val="center"/>
              <w:rPr>
                <w:rFonts w:cs="Times New Roman"/>
                <w:sz w:val="20"/>
                <w:szCs w:val="20"/>
              </w:rPr>
            </w:pPr>
            <w:r w:rsidRPr="003C6BF5">
              <w:rPr>
                <w:rFonts w:cs="Times New Roman"/>
                <w:sz w:val="20"/>
                <w:szCs w:val="20"/>
              </w:rPr>
              <w:t>10,9</w:t>
            </w:r>
          </w:p>
        </w:tc>
        <w:tc>
          <w:tcPr>
            <w:tcW w:w="949" w:type="dxa"/>
          </w:tcPr>
          <w:p w:rsidR="003C6BF5" w:rsidRPr="003C6BF5" w:rsidRDefault="003C6BF5" w:rsidP="003C6BF5">
            <w:pPr>
              <w:jc w:val="center"/>
              <w:rPr>
                <w:rFonts w:cs="Times New Roman"/>
                <w:sz w:val="20"/>
                <w:szCs w:val="20"/>
              </w:rPr>
            </w:pPr>
            <w:r w:rsidRPr="003C6BF5">
              <w:rPr>
                <w:rFonts w:cs="Times New Roman"/>
                <w:sz w:val="20"/>
                <w:szCs w:val="20"/>
              </w:rPr>
              <w:t>61,5</w:t>
            </w:r>
          </w:p>
        </w:tc>
        <w:tc>
          <w:tcPr>
            <w:tcW w:w="856" w:type="dxa"/>
          </w:tcPr>
          <w:p w:rsidR="003C6BF5" w:rsidRPr="003C6BF5" w:rsidRDefault="003C6BF5" w:rsidP="003C6BF5">
            <w:pPr>
              <w:jc w:val="center"/>
              <w:rPr>
                <w:rFonts w:cs="Times New Roman"/>
                <w:sz w:val="20"/>
                <w:szCs w:val="20"/>
              </w:rPr>
            </w:pPr>
            <w:r w:rsidRPr="003C6BF5">
              <w:rPr>
                <w:rFonts w:cs="Times New Roman"/>
                <w:sz w:val="20"/>
                <w:szCs w:val="20"/>
              </w:rPr>
              <w:t>11,5</w:t>
            </w:r>
          </w:p>
        </w:tc>
        <w:tc>
          <w:tcPr>
            <w:tcW w:w="903" w:type="dxa"/>
          </w:tcPr>
          <w:p w:rsidR="003C6BF5" w:rsidRPr="003C6BF5" w:rsidRDefault="003C6BF5" w:rsidP="003C6BF5">
            <w:pPr>
              <w:jc w:val="center"/>
              <w:rPr>
                <w:rFonts w:cs="Times New Roman"/>
                <w:sz w:val="20"/>
                <w:szCs w:val="20"/>
              </w:rPr>
            </w:pPr>
            <w:r w:rsidRPr="003C6BF5">
              <w:rPr>
                <w:rFonts w:cs="Times New Roman"/>
                <w:sz w:val="20"/>
                <w:szCs w:val="20"/>
              </w:rPr>
              <w:t>64,8</w:t>
            </w:r>
          </w:p>
        </w:tc>
      </w:tr>
      <w:tr w:rsidR="003C6BF5" w:rsidRPr="003C6BF5" w:rsidTr="003C6BF5">
        <w:tc>
          <w:tcPr>
            <w:tcW w:w="2068" w:type="dxa"/>
          </w:tcPr>
          <w:p w:rsidR="003C6BF5" w:rsidRPr="003C6BF5" w:rsidRDefault="003C6BF5" w:rsidP="003C6BF5">
            <w:pPr>
              <w:jc w:val="center"/>
              <w:rPr>
                <w:rFonts w:cs="Times New Roman"/>
                <w:sz w:val="20"/>
                <w:szCs w:val="20"/>
              </w:rPr>
            </w:pPr>
            <w:r w:rsidRPr="003C6BF5">
              <w:rPr>
                <w:rFonts w:cs="Times New Roman"/>
                <w:sz w:val="20"/>
                <w:szCs w:val="20"/>
              </w:rPr>
              <w:t>Предоставление медицинских услуг (на одного жителя)</w:t>
            </w:r>
          </w:p>
        </w:tc>
        <w:tc>
          <w:tcPr>
            <w:tcW w:w="902" w:type="dxa"/>
          </w:tcPr>
          <w:p w:rsidR="003C6BF5" w:rsidRPr="003C6BF5" w:rsidRDefault="003C6BF5" w:rsidP="003C6BF5">
            <w:pPr>
              <w:jc w:val="center"/>
              <w:rPr>
                <w:rFonts w:cs="Times New Roman"/>
                <w:sz w:val="20"/>
                <w:szCs w:val="20"/>
              </w:rPr>
            </w:pPr>
            <w:r w:rsidRPr="003C6BF5">
              <w:rPr>
                <w:rFonts w:cs="Times New Roman"/>
                <w:sz w:val="20"/>
                <w:szCs w:val="20"/>
              </w:rPr>
              <w:t>3124,0</w:t>
            </w:r>
          </w:p>
        </w:tc>
        <w:tc>
          <w:tcPr>
            <w:tcW w:w="918"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887" w:type="dxa"/>
          </w:tcPr>
          <w:p w:rsidR="003C6BF5" w:rsidRPr="003C6BF5" w:rsidRDefault="003C6BF5" w:rsidP="003C6BF5">
            <w:pPr>
              <w:jc w:val="center"/>
              <w:rPr>
                <w:rFonts w:cs="Times New Roman"/>
                <w:sz w:val="20"/>
                <w:szCs w:val="20"/>
              </w:rPr>
            </w:pPr>
            <w:r w:rsidRPr="003C6BF5">
              <w:rPr>
                <w:rFonts w:cs="Times New Roman"/>
                <w:sz w:val="20"/>
                <w:szCs w:val="20"/>
              </w:rPr>
              <w:t>3,4</w:t>
            </w:r>
          </w:p>
        </w:tc>
        <w:tc>
          <w:tcPr>
            <w:tcW w:w="933"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871" w:type="dxa"/>
          </w:tcPr>
          <w:p w:rsidR="003C6BF5" w:rsidRPr="003C6BF5" w:rsidRDefault="003C6BF5" w:rsidP="003C6BF5">
            <w:pPr>
              <w:jc w:val="center"/>
              <w:rPr>
                <w:rFonts w:cs="Times New Roman"/>
                <w:sz w:val="20"/>
                <w:szCs w:val="20"/>
              </w:rPr>
            </w:pPr>
            <w:r w:rsidRPr="003C6BF5">
              <w:rPr>
                <w:rFonts w:cs="Times New Roman"/>
                <w:sz w:val="20"/>
                <w:szCs w:val="20"/>
              </w:rPr>
              <w:t>3,6</w:t>
            </w:r>
          </w:p>
        </w:tc>
        <w:tc>
          <w:tcPr>
            <w:tcW w:w="949"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856" w:type="dxa"/>
          </w:tcPr>
          <w:p w:rsidR="003C6BF5" w:rsidRPr="003C6BF5" w:rsidRDefault="003C6BF5" w:rsidP="003C6BF5">
            <w:pPr>
              <w:jc w:val="center"/>
              <w:rPr>
                <w:rFonts w:cs="Times New Roman"/>
                <w:sz w:val="20"/>
                <w:szCs w:val="20"/>
              </w:rPr>
            </w:pPr>
            <w:r w:rsidRPr="003C6BF5">
              <w:rPr>
                <w:rFonts w:cs="Times New Roman"/>
                <w:sz w:val="20"/>
                <w:szCs w:val="20"/>
              </w:rPr>
              <w:t>3,8</w:t>
            </w:r>
          </w:p>
        </w:tc>
        <w:tc>
          <w:tcPr>
            <w:tcW w:w="903" w:type="dxa"/>
          </w:tcPr>
          <w:p w:rsidR="003C6BF5" w:rsidRPr="003C6BF5" w:rsidRDefault="003C6BF5" w:rsidP="003C6BF5">
            <w:pPr>
              <w:jc w:val="center"/>
              <w:rPr>
                <w:rFonts w:cs="Times New Roman"/>
                <w:sz w:val="20"/>
                <w:szCs w:val="20"/>
              </w:rPr>
            </w:pPr>
            <w:r w:rsidRPr="003C6BF5">
              <w:rPr>
                <w:rFonts w:cs="Times New Roman"/>
                <w:sz w:val="20"/>
                <w:szCs w:val="20"/>
              </w:rPr>
              <w:t>0</w:t>
            </w:r>
          </w:p>
        </w:tc>
      </w:tr>
      <w:tr w:rsidR="003C6BF5" w:rsidRPr="003C6BF5" w:rsidTr="003C6BF5">
        <w:tc>
          <w:tcPr>
            <w:tcW w:w="2068" w:type="dxa"/>
          </w:tcPr>
          <w:p w:rsidR="003C6BF5" w:rsidRPr="003C6BF5" w:rsidRDefault="003C6BF5" w:rsidP="003C6BF5">
            <w:pPr>
              <w:jc w:val="center"/>
              <w:rPr>
                <w:rFonts w:cs="Times New Roman"/>
                <w:sz w:val="20"/>
                <w:szCs w:val="20"/>
              </w:rPr>
            </w:pPr>
            <w:r w:rsidRPr="003C6BF5">
              <w:rPr>
                <w:rFonts w:cs="Times New Roman"/>
                <w:sz w:val="20"/>
                <w:szCs w:val="20"/>
              </w:rPr>
              <w:t>Предоставление услуг учреждений социального обслуживания (на одного жителя)</w:t>
            </w:r>
          </w:p>
        </w:tc>
        <w:tc>
          <w:tcPr>
            <w:tcW w:w="902"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918" w:type="dxa"/>
          </w:tcPr>
          <w:p w:rsidR="003C6BF5" w:rsidRPr="003C6BF5" w:rsidRDefault="003C6BF5" w:rsidP="003C6BF5">
            <w:pPr>
              <w:jc w:val="center"/>
              <w:rPr>
                <w:rFonts w:cs="Times New Roman"/>
                <w:sz w:val="20"/>
                <w:szCs w:val="20"/>
              </w:rPr>
            </w:pPr>
            <w:r w:rsidRPr="003C6BF5">
              <w:rPr>
                <w:rFonts w:cs="Times New Roman"/>
                <w:sz w:val="20"/>
                <w:szCs w:val="20"/>
              </w:rPr>
              <w:t>45803,0</w:t>
            </w:r>
          </w:p>
        </w:tc>
        <w:tc>
          <w:tcPr>
            <w:tcW w:w="887"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933" w:type="dxa"/>
          </w:tcPr>
          <w:p w:rsidR="003C6BF5" w:rsidRPr="003C6BF5" w:rsidRDefault="003C6BF5" w:rsidP="003C6BF5">
            <w:pPr>
              <w:jc w:val="center"/>
              <w:rPr>
                <w:rFonts w:cs="Times New Roman"/>
                <w:sz w:val="20"/>
                <w:szCs w:val="20"/>
              </w:rPr>
            </w:pPr>
            <w:r w:rsidRPr="003C6BF5">
              <w:rPr>
                <w:rFonts w:cs="Times New Roman"/>
                <w:sz w:val="20"/>
                <w:szCs w:val="20"/>
              </w:rPr>
              <w:t>49,4</w:t>
            </w:r>
          </w:p>
        </w:tc>
        <w:tc>
          <w:tcPr>
            <w:tcW w:w="871"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949" w:type="dxa"/>
          </w:tcPr>
          <w:p w:rsidR="003C6BF5" w:rsidRPr="003C6BF5" w:rsidRDefault="003C6BF5" w:rsidP="003C6BF5">
            <w:pPr>
              <w:jc w:val="center"/>
              <w:rPr>
                <w:rFonts w:cs="Times New Roman"/>
                <w:sz w:val="20"/>
                <w:szCs w:val="20"/>
              </w:rPr>
            </w:pPr>
            <w:r w:rsidRPr="003C6BF5">
              <w:rPr>
                <w:rFonts w:cs="Times New Roman"/>
                <w:sz w:val="20"/>
                <w:szCs w:val="20"/>
              </w:rPr>
              <w:t>52,2</w:t>
            </w:r>
          </w:p>
        </w:tc>
        <w:tc>
          <w:tcPr>
            <w:tcW w:w="856"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903" w:type="dxa"/>
          </w:tcPr>
          <w:p w:rsidR="003C6BF5" w:rsidRPr="003C6BF5" w:rsidRDefault="003C6BF5" w:rsidP="003C6BF5">
            <w:pPr>
              <w:jc w:val="center"/>
              <w:rPr>
                <w:rFonts w:cs="Times New Roman"/>
                <w:sz w:val="20"/>
                <w:szCs w:val="20"/>
              </w:rPr>
            </w:pPr>
            <w:r w:rsidRPr="003C6BF5">
              <w:rPr>
                <w:rFonts w:cs="Times New Roman"/>
                <w:sz w:val="20"/>
                <w:szCs w:val="20"/>
              </w:rPr>
              <w:t>55,1</w:t>
            </w:r>
          </w:p>
        </w:tc>
      </w:tr>
      <w:tr w:rsidR="003C6BF5" w:rsidRPr="003C6BF5" w:rsidTr="003C6BF5">
        <w:tc>
          <w:tcPr>
            <w:tcW w:w="2068" w:type="dxa"/>
          </w:tcPr>
          <w:p w:rsidR="003C6BF5" w:rsidRPr="003C6BF5" w:rsidRDefault="003C6BF5" w:rsidP="003C6BF5">
            <w:pPr>
              <w:jc w:val="center"/>
              <w:rPr>
                <w:rFonts w:cs="Times New Roman"/>
                <w:sz w:val="20"/>
                <w:szCs w:val="20"/>
              </w:rPr>
            </w:pPr>
            <w:r w:rsidRPr="003C6BF5">
              <w:rPr>
                <w:rFonts w:cs="Times New Roman"/>
                <w:sz w:val="20"/>
                <w:szCs w:val="20"/>
              </w:rPr>
              <w:t>Предоставление услуг государственной службы занятости (на одного жителя)</w:t>
            </w:r>
          </w:p>
        </w:tc>
        <w:tc>
          <w:tcPr>
            <w:tcW w:w="902"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918" w:type="dxa"/>
          </w:tcPr>
          <w:p w:rsidR="003C6BF5" w:rsidRPr="003C6BF5" w:rsidRDefault="003C6BF5" w:rsidP="003C6BF5">
            <w:pPr>
              <w:jc w:val="center"/>
              <w:rPr>
                <w:rFonts w:cs="Times New Roman"/>
                <w:sz w:val="20"/>
                <w:szCs w:val="20"/>
              </w:rPr>
            </w:pPr>
            <w:r w:rsidRPr="003C6BF5">
              <w:rPr>
                <w:rFonts w:cs="Times New Roman"/>
                <w:sz w:val="20"/>
                <w:szCs w:val="20"/>
              </w:rPr>
              <w:t>1331,9</w:t>
            </w:r>
          </w:p>
        </w:tc>
        <w:tc>
          <w:tcPr>
            <w:tcW w:w="887"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933" w:type="dxa"/>
          </w:tcPr>
          <w:p w:rsidR="003C6BF5" w:rsidRPr="003C6BF5" w:rsidRDefault="003C6BF5" w:rsidP="003C6BF5">
            <w:pPr>
              <w:jc w:val="center"/>
              <w:rPr>
                <w:rFonts w:cs="Times New Roman"/>
                <w:sz w:val="20"/>
                <w:szCs w:val="20"/>
              </w:rPr>
            </w:pPr>
            <w:r w:rsidRPr="003C6BF5">
              <w:rPr>
                <w:rFonts w:cs="Times New Roman"/>
                <w:sz w:val="20"/>
                <w:szCs w:val="20"/>
              </w:rPr>
              <w:t>1,4</w:t>
            </w:r>
          </w:p>
        </w:tc>
        <w:tc>
          <w:tcPr>
            <w:tcW w:w="871"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949" w:type="dxa"/>
          </w:tcPr>
          <w:p w:rsidR="003C6BF5" w:rsidRPr="003C6BF5" w:rsidRDefault="003C6BF5" w:rsidP="003C6BF5">
            <w:pPr>
              <w:jc w:val="center"/>
              <w:rPr>
                <w:rFonts w:cs="Times New Roman"/>
                <w:sz w:val="20"/>
                <w:szCs w:val="20"/>
              </w:rPr>
            </w:pPr>
            <w:r w:rsidRPr="003C6BF5">
              <w:rPr>
                <w:rFonts w:cs="Times New Roman"/>
                <w:sz w:val="20"/>
                <w:szCs w:val="20"/>
              </w:rPr>
              <w:t>1,5</w:t>
            </w:r>
          </w:p>
        </w:tc>
        <w:tc>
          <w:tcPr>
            <w:tcW w:w="856"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903" w:type="dxa"/>
          </w:tcPr>
          <w:p w:rsidR="003C6BF5" w:rsidRPr="003C6BF5" w:rsidRDefault="003C6BF5" w:rsidP="003C6BF5">
            <w:pPr>
              <w:jc w:val="center"/>
              <w:rPr>
                <w:rFonts w:cs="Times New Roman"/>
                <w:sz w:val="20"/>
                <w:szCs w:val="20"/>
              </w:rPr>
            </w:pPr>
            <w:r w:rsidRPr="003C6BF5">
              <w:rPr>
                <w:rFonts w:cs="Times New Roman"/>
                <w:sz w:val="20"/>
                <w:szCs w:val="20"/>
              </w:rPr>
              <w:t>1,6</w:t>
            </w:r>
          </w:p>
        </w:tc>
      </w:tr>
      <w:tr w:rsidR="003C6BF5" w:rsidRPr="003C6BF5" w:rsidTr="003C6BF5">
        <w:tc>
          <w:tcPr>
            <w:tcW w:w="2068" w:type="dxa"/>
          </w:tcPr>
          <w:p w:rsidR="003C6BF5" w:rsidRPr="003C6BF5" w:rsidRDefault="003C6BF5" w:rsidP="003C6BF5">
            <w:pPr>
              <w:jc w:val="center"/>
              <w:rPr>
                <w:rFonts w:cs="Times New Roman"/>
                <w:b/>
                <w:sz w:val="20"/>
                <w:szCs w:val="20"/>
              </w:rPr>
            </w:pPr>
            <w:r w:rsidRPr="003C6BF5">
              <w:rPr>
                <w:rFonts w:cs="Times New Roman"/>
                <w:b/>
                <w:sz w:val="20"/>
                <w:szCs w:val="20"/>
              </w:rPr>
              <w:t>Итого на год:</w:t>
            </w:r>
          </w:p>
        </w:tc>
        <w:tc>
          <w:tcPr>
            <w:tcW w:w="902" w:type="dxa"/>
          </w:tcPr>
          <w:p w:rsidR="003C6BF5" w:rsidRPr="003C6BF5" w:rsidRDefault="003C6BF5" w:rsidP="003C6BF5">
            <w:pPr>
              <w:jc w:val="center"/>
              <w:rPr>
                <w:rFonts w:cs="Times New Roman"/>
                <w:b/>
                <w:sz w:val="20"/>
                <w:szCs w:val="20"/>
              </w:rPr>
            </w:pPr>
            <w:r w:rsidRPr="003C6BF5">
              <w:rPr>
                <w:rFonts w:cs="Times New Roman"/>
                <w:b/>
                <w:sz w:val="20"/>
                <w:szCs w:val="20"/>
              </w:rPr>
              <w:t>54236,0</w:t>
            </w:r>
          </w:p>
        </w:tc>
        <w:tc>
          <w:tcPr>
            <w:tcW w:w="918" w:type="dxa"/>
          </w:tcPr>
          <w:p w:rsidR="003C6BF5" w:rsidRPr="003C6BF5" w:rsidRDefault="003C6BF5" w:rsidP="003C6BF5">
            <w:pPr>
              <w:jc w:val="center"/>
              <w:rPr>
                <w:rFonts w:cs="Times New Roman"/>
                <w:b/>
                <w:sz w:val="20"/>
                <w:szCs w:val="20"/>
              </w:rPr>
            </w:pPr>
            <w:r w:rsidRPr="003C6BF5">
              <w:rPr>
                <w:rFonts w:cs="Times New Roman"/>
                <w:b/>
                <w:sz w:val="20"/>
                <w:szCs w:val="20"/>
              </w:rPr>
              <w:t>101045,9</w:t>
            </w:r>
          </w:p>
        </w:tc>
        <w:tc>
          <w:tcPr>
            <w:tcW w:w="887" w:type="dxa"/>
          </w:tcPr>
          <w:p w:rsidR="003C6BF5" w:rsidRPr="003C6BF5" w:rsidRDefault="003C6BF5" w:rsidP="003C6BF5">
            <w:pPr>
              <w:jc w:val="center"/>
              <w:rPr>
                <w:rFonts w:cs="Times New Roman"/>
                <w:b/>
                <w:sz w:val="20"/>
                <w:szCs w:val="20"/>
              </w:rPr>
            </w:pPr>
            <w:r w:rsidRPr="003C6BF5">
              <w:rPr>
                <w:rFonts w:cs="Times New Roman"/>
                <w:b/>
                <w:sz w:val="20"/>
                <w:szCs w:val="20"/>
              </w:rPr>
              <w:t>58,5</w:t>
            </w:r>
          </w:p>
        </w:tc>
        <w:tc>
          <w:tcPr>
            <w:tcW w:w="933" w:type="dxa"/>
          </w:tcPr>
          <w:p w:rsidR="003C6BF5" w:rsidRPr="003C6BF5" w:rsidRDefault="003C6BF5" w:rsidP="003C6BF5">
            <w:pPr>
              <w:jc w:val="center"/>
              <w:rPr>
                <w:rFonts w:cs="Times New Roman"/>
                <w:b/>
                <w:sz w:val="20"/>
                <w:szCs w:val="20"/>
              </w:rPr>
            </w:pPr>
            <w:r w:rsidRPr="003C6BF5">
              <w:rPr>
                <w:rFonts w:cs="Times New Roman"/>
                <w:b/>
                <w:sz w:val="20"/>
                <w:szCs w:val="20"/>
              </w:rPr>
              <w:t>109,0</w:t>
            </w:r>
          </w:p>
        </w:tc>
        <w:tc>
          <w:tcPr>
            <w:tcW w:w="871" w:type="dxa"/>
          </w:tcPr>
          <w:p w:rsidR="003C6BF5" w:rsidRPr="003C6BF5" w:rsidRDefault="003C6BF5" w:rsidP="003C6BF5">
            <w:pPr>
              <w:jc w:val="center"/>
              <w:rPr>
                <w:rFonts w:cs="Times New Roman"/>
                <w:b/>
                <w:sz w:val="20"/>
                <w:szCs w:val="20"/>
              </w:rPr>
            </w:pPr>
            <w:r w:rsidRPr="003C6BF5">
              <w:rPr>
                <w:rFonts w:cs="Times New Roman"/>
                <w:b/>
                <w:sz w:val="20"/>
                <w:szCs w:val="20"/>
              </w:rPr>
              <w:t>61,9</w:t>
            </w:r>
          </w:p>
        </w:tc>
        <w:tc>
          <w:tcPr>
            <w:tcW w:w="949" w:type="dxa"/>
          </w:tcPr>
          <w:p w:rsidR="003C6BF5" w:rsidRPr="003C6BF5" w:rsidRDefault="003C6BF5" w:rsidP="003C6BF5">
            <w:pPr>
              <w:jc w:val="center"/>
              <w:rPr>
                <w:rFonts w:cs="Times New Roman"/>
                <w:b/>
                <w:sz w:val="20"/>
                <w:szCs w:val="20"/>
              </w:rPr>
            </w:pPr>
            <w:r w:rsidRPr="003C6BF5">
              <w:rPr>
                <w:rFonts w:cs="Times New Roman"/>
                <w:b/>
                <w:sz w:val="20"/>
                <w:szCs w:val="20"/>
              </w:rPr>
              <w:t>115,2</w:t>
            </w:r>
          </w:p>
        </w:tc>
        <w:tc>
          <w:tcPr>
            <w:tcW w:w="856" w:type="dxa"/>
          </w:tcPr>
          <w:p w:rsidR="003C6BF5" w:rsidRPr="003C6BF5" w:rsidRDefault="003C6BF5" w:rsidP="003C6BF5">
            <w:pPr>
              <w:jc w:val="center"/>
              <w:rPr>
                <w:rFonts w:cs="Times New Roman"/>
                <w:b/>
                <w:sz w:val="20"/>
                <w:szCs w:val="20"/>
              </w:rPr>
            </w:pPr>
            <w:r w:rsidRPr="003C6BF5">
              <w:rPr>
                <w:rFonts w:cs="Times New Roman"/>
                <w:b/>
                <w:sz w:val="20"/>
                <w:szCs w:val="20"/>
              </w:rPr>
              <w:t>65,2</w:t>
            </w:r>
          </w:p>
        </w:tc>
        <w:tc>
          <w:tcPr>
            <w:tcW w:w="903" w:type="dxa"/>
          </w:tcPr>
          <w:p w:rsidR="003C6BF5" w:rsidRPr="003C6BF5" w:rsidRDefault="003C6BF5" w:rsidP="003C6BF5">
            <w:pPr>
              <w:jc w:val="center"/>
              <w:rPr>
                <w:rFonts w:cs="Times New Roman"/>
                <w:b/>
                <w:sz w:val="20"/>
                <w:szCs w:val="20"/>
              </w:rPr>
            </w:pPr>
            <w:r w:rsidRPr="003C6BF5">
              <w:rPr>
                <w:rFonts w:cs="Times New Roman"/>
                <w:b/>
                <w:sz w:val="20"/>
                <w:szCs w:val="20"/>
              </w:rPr>
              <w:t>121,5</w:t>
            </w:r>
          </w:p>
        </w:tc>
      </w:tr>
      <w:tr w:rsidR="003C6BF5" w:rsidRPr="003C6BF5" w:rsidTr="003C6BF5">
        <w:tc>
          <w:tcPr>
            <w:tcW w:w="2068" w:type="dxa"/>
          </w:tcPr>
          <w:p w:rsidR="003C6BF5" w:rsidRPr="003C6BF5" w:rsidRDefault="003C6BF5" w:rsidP="003C6BF5">
            <w:pPr>
              <w:jc w:val="center"/>
              <w:rPr>
                <w:rFonts w:cs="Times New Roman"/>
                <w:b/>
                <w:sz w:val="20"/>
                <w:szCs w:val="20"/>
              </w:rPr>
            </w:pPr>
          </w:p>
        </w:tc>
        <w:tc>
          <w:tcPr>
            <w:tcW w:w="902" w:type="dxa"/>
          </w:tcPr>
          <w:p w:rsidR="003C6BF5" w:rsidRPr="003C6BF5" w:rsidRDefault="003C6BF5" w:rsidP="003C6BF5">
            <w:pPr>
              <w:jc w:val="center"/>
              <w:rPr>
                <w:rFonts w:cs="Times New Roman"/>
                <w:b/>
                <w:sz w:val="20"/>
                <w:szCs w:val="20"/>
              </w:rPr>
            </w:pPr>
          </w:p>
        </w:tc>
        <w:tc>
          <w:tcPr>
            <w:tcW w:w="918" w:type="dxa"/>
          </w:tcPr>
          <w:p w:rsidR="003C6BF5" w:rsidRPr="003C6BF5" w:rsidRDefault="003C6BF5" w:rsidP="003C6BF5">
            <w:pPr>
              <w:jc w:val="center"/>
              <w:rPr>
                <w:rFonts w:cs="Times New Roman"/>
                <w:b/>
                <w:sz w:val="20"/>
                <w:szCs w:val="20"/>
              </w:rPr>
            </w:pPr>
          </w:p>
        </w:tc>
        <w:tc>
          <w:tcPr>
            <w:tcW w:w="887" w:type="dxa"/>
          </w:tcPr>
          <w:p w:rsidR="003C6BF5" w:rsidRPr="003C6BF5" w:rsidRDefault="003C6BF5" w:rsidP="003C6BF5">
            <w:pPr>
              <w:jc w:val="center"/>
              <w:rPr>
                <w:rFonts w:cs="Times New Roman"/>
                <w:b/>
                <w:sz w:val="20"/>
                <w:szCs w:val="20"/>
              </w:rPr>
            </w:pPr>
          </w:p>
        </w:tc>
        <w:tc>
          <w:tcPr>
            <w:tcW w:w="933" w:type="dxa"/>
          </w:tcPr>
          <w:p w:rsidR="003C6BF5" w:rsidRPr="003C6BF5" w:rsidRDefault="003C6BF5" w:rsidP="003C6BF5">
            <w:pPr>
              <w:jc w:val="center"/>
              <w:rPr>
                <w:rFonts w:cs="Times New Roman"/>
                <w:b/>
                <w:sz w:val="20"/>
                <w:szCs w:val="20"/>
              </w:rPr>
            </w:pPr>
          </w:p>
        </w:tc>
        <w:tc>
          <w:tcPr>
            <w:tcW w:w="871" w:type="dxa"/>
          </w:tcPr>
          <w:p w:rsidR="003C6BF5" w:rsidRPr="003C6BF5" w:rsidRDefault="003C6BF5" w:rsidP="003C6BF5">
            <w:pPr>
              <w:jc w:val="center"/>
              <w:rPr>
                <w:rFonts w:cs="Times New Roman"/>
                <w:b/>
                <w:sz w:val="20"/>
                <w:szCs w:val="20"/>
              </w:rPr>
            </w:pPr>
          </w:p>
        </w:tc>
        <w:tc>
          <w:tcPr>
            <w:tcW w:w="949" w:type="dxa"/>
          </w:tcPr>
          <w:p w:rsidR="003C6BF5" w:rsidRPr="003C6BF5" w:rsidRDefault="003C6BF5" w:rsidP="003C6BF5">
            <w:pPr>
              <w:jc w:val="center"/>
              <w:rPr>
                <w:rFonts w:cs="Times New Roman"/>
                <w:b/>
                <w:sz w:val="20"/>
                <w:szCs w:val="20"/>
              </w:rPr>
            </w:pPr>
          </w:p>
        </w:tc>
        <w:tc>
          <w:tcPr>
            <w:tcW w:w="856" w:type="dxa"/>
          </w:tcPr>
          <w:p w:rsidR="003C6BF5" w:rsidRPr="003C6BF5" w:rsidRDefault="003C6BF5" w:rsidP="003C6BF5">
            <w:pPr>
              <w:jc w:val="center"/>
              <w:rPr>
                <w:rFonts w:cs="Times New Roman"/>
                <w:b/>
                <w:sz w:val="20"/>
                <w:szCs w:val="20"/>
              </w:rPr>
            </w:pPr>
          </w:p>
        </w:tc>
        <w:tc>
          <w:tcPr>
            <w:tcW w:w="903" w:type="dxa"/>
          </w:tcPr>
          <w:p w:rsidR="003C6BF5" w:rsidRPr="003C6BF5" w:rsidRDefault="003C6BF5" w:rsidP="003C6BF5">
            <w:pPr>
              <w:jc w:val="center"/>
              <w:rPr>
                <w:rFonts w:cs="Times New Roman"/>
                <w:b/>
                <w:sz w:val="20"/>
                <w:szCs w:val="20"/>
              </w:rPr>
            </w:pPr>
          </w:p>
        </w:tc>
      </w:tr>
      <w:tr w:rsidR="003C6BF5" w:rsidRPr="003C6BF5" w:rsidTr="003C6BF5">
        <w:tc>
          <w:tcPr>
            <w:tcW w:w="2068" w:type="dxa"/>
          </w:tcPr>
          <w:p w:rsidR="003C6BF5" w:rsidRPr="003C6BF5" w:rsidRDefault="003C6BF5" w:rsidP="003C6BF5">
            <w:pPr>
              <w:jc w:val="center"/>
              <w:rPr>
                <w:rFonts w:cs="Times New Roman"/>
                <w:sz w:val="20"/>
                <w:szCs w:val="20"/>
              </w:rPr>
            </w:pPr>
            <w:r w:rsidRPr="003C6BF5">
              <w:rPr>
                <w:rFonts w:cs="Times New Roman"/>
                <w:b/>
                <w:sz w:val="20"/>
                <w:szCs w:val="20"/>
              </w:rPr>
              <w:t>Итого на 6 месяцев:</w:t>
            </w:r>
          </w:p>
        </w:tc>
        <w:tc>
          <w:tcPr>
            <w:tcW w:w="902" w:type="dxa"/>
          </w:tcPr>
          <w:p w:rsidR="003C6BF5" w:rsidRPr="003C6BF5" w:rsidRDefault="003C6BF5" w:rsidP="003C6BF5">
            <w:pPr>
              <w:jc w:val="center"/>
              <w:rPr>
                <w:rFonts w:cs="Times New Roman"/>
                <w:b/>
                <w:sz w:val="20"/>
                <w:szCs w:val="20"/>
              </w:rPr>
            </w:pPr>
            <w:r w:rsidRPr="003C6BF5">
              <w:rPr>
                <w:rFonts w:cs="Times New Roman"/>
                <w:b/>
                <w:sz w:val="20"/>
                <w:szCs w:val="20"/>
              </w:rPr>
              <w:t>27118,0</w:t>
            </w:r>
          </w:p>
        </w:tc>
        <w:tc>
          <w:tcPr>
            <w:tcW w:w="918" w:type="dxa"/>
          </w:tcPr>
          <w:p w:rsidR="003C6BF5" w:rsidRPr="003C6BF5" w:rsidRDefault="003C6BF5" w:rsidP="003C6BF5">
            <w:pPr>
              <w:jc w:val="center"/>
              <w:rPr>
                <w:rFonts w:cs="Times New Roman"/>
                <w:b/>
                <w:sz w:val="20"/>
                <w:szCs w:val="20"/>
              </w:rPr>
            </w:pPr>
            <w:r w:rsidRPr="003C6BF5">
              <w:rPr>
                <w:rFonts w:cs="Times New Roman"/>
                <w:b/>
                <w:sz w:val="20"/>
                <w:szCs w:val="20"/>
              </w:rPr>
              <w:t>50523,0</w:t>
            </w:r>
          </w:p>
        </w:tc>
        <w:tc>
          <w:tcPr>
            <w:tcW w:w="887" w:type="dxa"/>
          </w:tcPr>
          <w:p w:rsidR="003C6BF5" w:rsidRPr="003C6BF5" w:rsidRDefault="003C6BF5" w:rsidP="003C6BF5">
            <w:pPr>
              <w:jc w:val="center"/>
              <w:rPr>
                <w:rFonts w:cs="Times New Roman"/>
                <w:b/>
                <w:sz w:val="20"/>
                <w:szCs w:val="20"/>
              </w:rPr>
            </w:pPr>
            <w:r w:rsidRPr="003C6BF5">
              <w:rPr>
                <w:rFonts w:cs="Times New Roman"/>
                <w:b/>
                <w:sz w:val="20"/>
                <w:szCs w:val="20"/>
              </w:rPr>
              <w:t>29,3</w:t>
            </w:r>
          </w:p>
        </w:tc>
        <w:tc>
          <w:tcPr>
            <w:tcW w:w="933" w:type="dxa"/>
          </w:tcPr>
          <w:p w:rsidR="003C6BF5" w:rsidRPr="003C6BF5" w:rsidRDefault="003C6BF5" w:rsidP="003C6BF5">
            <w:pPr>
              <w:jc w:val="center"/>
              <w:rPr>
                <w:rFonts w:cs="Times New Roman"/>
                <w:b/>
                <w:sz w:val="20"/>
                <w:szCs w:val="20"/>
              </w:rPr>
            </w:pPr>
            <w:r w:rsidRPr="003C6BF5">
              <w:rPr>
                <w:rFonts w:cs="Times New Roman"/>
                <w:b/>
                <w:sz w:val="20"/>
                <w:szCs w:val="20"/>
              </w:rPr>
              <w:t>54,5</w:t>
            </w:r>
          </w:p>
        </w:tc>
        <w:tc>
          <w:tcPr>
            <w:tcW w:w="871" w:type="dxa"/>
          </w:tcPr>
          <w:p w:rsidR="003C6BF5" w:rsidRPr="003C6BF5" w:rsidRDefault="003C6BF5" w:rsidP="003C6BF5">
            <w:pPr>
              <w:jc w:val="center"/>
              <w:rPr>
                <w:rFonts w:cs="Times New Roman"/>
                <w:b/>
                <w:sz w:val="20"/>
                <w:szCs w:val="20"/>
              </w:rPr>
            </w:pPr>
            <w:r w:rsidRPr="003C6BF5">
              <w:rPr>
                <w:rFonts w:cs="Times New Roman"/>
                <w:b/>
                <w:sz w:val="20"/>
                <w:szCs w:val="20"/>
              </w:rPr>
              <w:t>31,0</w:t>
            </w:r>
          </w:p>
        </w:tc>
        <w:tc>
          <w:tcPr>
            <w:tcW w:w="949" w:type="dxa"/>
          </w:tcPr>
          <w:p w:rsidR="003C6BF5" w:rsidRPr="003C6BF5" w:rsidRDefault="003C6BF5" w:rsidP="003C6BF5">
            <w:pPr>
              <w:jc w:val="center"/>
              <w:rPr>
                <w:rFonts w:cs="Times New Roman"/>
                <w:b/>
                <w:sz w:val="20"/>
                <w:szCs w:val="20"/>
              </w:rPr>
            </w:pPr>
            <w:r w:rsidRPr="003C6BF5">
              <w:rPr>
                <w:rFonts w:cs="Times New Roman"/>
                <w:b/>
                <w:sz w:val="20"/>
                <w:szCs w:val="20"/>
              </w:rPr>
              <w:t>57,6</w:t>
            </w:r>
          </w:p>
        </w:tc>
        <w:tc>
          <w:tcPr>
            <w:tcW w:w="856" w:type="dxa"/>
          </w:tcPr>
          <w:p w:rsidR="003C6BF5" w:rsidRPr="003C6BF5" w:rsidRDefault="003C6BF5" w:rsidP="003C6BF5">
            <w:pPr>
              <w:jc w:val="center"/>
              <w:rPr>
                <w:rFonts w:cs="Times New Roman"/>
                <w:b/>
                <w:sz w:val="20"/>
                <w:szCs w:val="20"/>
              </w:rPr>
            </w:pPr>
            <w:r w:rsidRPr="003C6BF5">
              <w:rPr>
                <w:rFonts w:cs="Times New Roman"/>
                <w:b/>
                <w:sz w:val="20"/>
                <w:szCs w:val="20"/>
              </w:rPr>
              <w:t>32,6</w:t>
            </w:r>
          </w:p>
        </w:tc>
        <w:tc>
          <w:tcPr>
            <w:tcW w:w="903" w:type="dxa"/>
          </w:tcPr>
          <w:p w:rsidR="003C6BF5" w:rsidRPr="003C6BF5" w:rsidRDefault="003C6BF5" w:rsidP="003C6BF5">
            <w:pPr>
              <w:jc w:val="center"/>
              <w:rPr>
                <w:rFonts w:cs="Times New Roman"/>
                <w:b/>
                <w:sz w:val="20"/>
                <w:szCs w:val="20"/>
              </w:rPr>
            </w:pPr>
            <w:r w:rsidRPr="003C6BF5">
              <w:rPr>
                <w:rFonts w:cs="Times New Roman"/>
                <w:b/>
                <w:sz w:val="20"/>
                <w:szCs w:val="20"/>
              </w:rPr>
              <w:t>60,8</w:t>
            </w:r>
          </w:p>
        </w:tc>
      </w:tr>
    </w:tbl>
    <w:p w:rsidR="003C6BF5" w:rsidRPr="003C6BF5" w:rsidRDefault="003C6BF5" w:rsidP="003C6BF5">
      <w:pPr>
        <w:jc w:val="both"/>
        <w:rPr>
          <w:rFonts w:cs="Times New Roman"/>
          <w:sz w:val="20"/>
          <w:szCs w:val="20"/>
        </w:rPr>
      </w:pPr>
      <w:r w:rsidRPr="003C6BF5">
        <w:rPr>
          <w:rFonts w:cs="Times New Roman"/>
          <w:sz w:val="20"/>
          <w:szCs w:val="20"/>
        </w:rPr>
        <w:t>*Примечание: В проект переселения «Северный» включены все проекты переселения, которые реализовывались в 2009-2011 годах. Начало реализации проекта «Северный» с включенными новыми муниципальными районами и городскими округами Курской области  - 2012 год.</w:t>
      </w:r>
    </w:p>
    <w:p w:rsidR="003C6BF5" w:rsidRPr="003C6BF5" w:rsidRDefault="003C6BF5" w:rsidP="003C6BF5">
      <w:pPr>
        <w:jc w:val="both"/>
        <w:rPr>
          <w:rFonts w:cs="Times New Roman"/>
        </w:rPr>
      </w:pPr>
    </w:p>
    <w:p w:rsidR="003C6BF5" w:rsidRPr="003C6BF5" w:rsidRDefault="003C6BF5" w:rsidP="003C6BF5">
      <w:pPr>
        <w:jc w:val="both"/>
        <w:rPr>
          <w:rFonts w:cs="Times New Roman"/>
        </w:rPr>
      </w:pPr>
      <w:r w:rsidRPr="003C6BF5">
        <w:rPr>
          <w:rFonts w:cs="Times New Roman"/>
        </w:rPr>
        <w:tab/>
        <w:t>Расчет затрат в 2009-2011 годах произведен по фактическому количеству прибывших переселенцев.</w:t>
      </w:r>
    </w:p>
    <w:p w:rsidR="003C6BF5" w:rsidRPr="003C6BF5" w:rsidRDefault="003C6BF5" w:rsidP="003C6BF5">
      <w:pPr>
        <w:ind w:firstLine="709"/>
        <w:jc w:val="both"/>
        <w:rPr>
          <w:rFonts w:cs="Times New Roman"/>
        </w:rPr>
      </w:pPr>
      <w:r w:rsidRPr="003C6BF5">
        <w:rPr>
          <w:rFonts w:cs="Times New Roman"/>
        </w:rPr>
        <w:t xml:space="preserve">Количество граждан, планируемых к переселению в 2012 году, рассчитано, исходя из семьи в составе 2 человека (по факту переселившихся в 2009-2011 годах): 80% - взрослые, из них 78% - лица трудоспособного возраста, 2% - лица пенсионного возраста, 20,0% - дети, в т. ч. 10,0% - дошкольники, 10,0% - школьники. </w:t>
      </w:r>
    </w:p>
    <w:p w:rsidR="003C6BF5" w:rsidRPr="003C6BF5" w:rsidRDefault="003C6BF5" w:rsidP="003C6BF5">
      <w:pPr>
        <w:ind w:firstLine="709"/>
        <w:jc w:val="both"/>
        <w:rPr>
          <w:rFonts w:cs="Times New Roman"/>
        </w:rPr>
      </w:pPr>
      <w:r w:rsidRPr="003C6BF5">
        <w:rPr>
          <w:rFonts w:cs="Times New Roman"/>
        </w:rPr>
        <w:t xml:space="preserve">Для определения объема средств на 2010, 2011, 2012 годы использовались индексы-дефляторы 107,9; 105,7; 105,4 соответственно. </w:t>
      </w:r>
    </w:p>
    <w:p w:rsidR="003C6BF5" w:rsidRPr="003C6BF5" w:rsidRDefault="003C6BF5" w:rsidP="003C6BF5">
      <w:pPr>
        <w:rPr>
          <w:rFonts w:cs="Times New Roman"/>
          <w:sz w:val="24"/>
          <w:szCs w:val="24"/>
        </w:rPr>
        <w:sectPr w:rsidR="003C6BF5" w:rsidRPr="003C6BF5" w:rsidSect="003C6BF5">
          <w:headerReference w:type="even" r:id="rId11"/>
          <w:headerReference w:type="default" r:id="rId12"/>
          <w:headerReference w:type="first" r:id="rId13"/>
          <w:pgSz w:w="11906" w:h="16838"/>
          <w:pgMar w:top="1134" w:right="1276" w:bottom="1134" w:left="1559" w:header="709" w:footer="709" w:gutter="0"/>
          <w:cols w:space="720"/>
          <w:titlePg/>
        </w:sectPr>
      </w:pPr>
    </w:p>
    <w:p w:rsidR="003C6BF5" w:rsidRPr="003C6BF5" w:rsidRDefault="003C6BF5" w:rsidP="003C6BF5">
      <w:pPr>
        <w:jc w:val="center"/>
        <w:rPr>
          <w:rFonts w:cs="Times New Roman"/>
          <w:b/>
          <w:i/>
        </w:rPr>
      </w:pPr>
    </w:p>
    <w:p w:rsidR="003C6BF5" w:rsidRPr="003C6BF5" w:rsidRDefault="003C6BF5" w:rsidP="003C6BF5">
      <w:pPr>
        <w:jc w:val="center"/>
        <w:rPr>
          <w:rFonts w:cs="Times New Roman"/>
          <w:b/>
          <w:sz w:val="24"/>
          <w:szCs w:val="24"/>
        </w:rPr>
      </w:pPr>
      <w:r w:rsidRPr="003C6BF5">
        <w:rPr>
          <w:rFonts w:cs="Times New Roman"/>
          <w:b/>
          <w:sz w:val="24"/>
          <w:szCs w:val="24"/>
        </w:rPr>
        <w:t xml:space="preserve">Расчет затрат консолидированного бюджета Курской области </w:t>
      </w:r>
    </w:p>
    <w:p w:rsidR="003C6BF5" w:rsidRPr="003C6BF5" w:rsidRDefault="003C6BF5" w:rsidP="003C6BF5">
      <w:pPr>
        <w:jc w:val="center"/>
        <w:rPr>
          <w:rFonts w:cs="Times New Roman"/>
          <w:b/>
          <w:sz w:val="24"/>
          <w:szCs w:val="24"/>
        </w:rPr>
      </w:pPr>
      <w:r w:rsidRPr="003C6BF5">
        <w:rPr>
          <w:rFonts w:cs="Times New Roman"/>
          <w:b/>
          <w:sz w:val="24"/>
          <w:szCs w:val="24"/>
        </w:rPr>
        <w:t>на предоставление переселенцам услуг в рамках компенсационного пакета по проекту переселения «Северный»* в 2008-2012 годах</w:t>
      </w:r>
    </w:p>
    <w:p w:rsidR="003C6BF5" w:rsidRPr="003C6BF5" w:rsidRDefault="003C6BF5" w:rsidP="003C6BF5">
      <w:pPr>
        <w:jc w:val="center"/>
        <w:rPr>
          <w:rFont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541"/>
        <w:gridCol w:w="578"/>
        <w:gridCol w:w="578"/>
        <w:gridCol w:w="578"/>
        <w:gridCol w:w="577"/>
        <w:gridCol w:w="634"/>
        <w:gridCol w:w="634"/>
        <w:gridCol w:w="656"/>
        <w:gridCol w:w="557"/>
        <w:gridCol w:w="656"/>
        <w:gridCol w:w="656"/>
        <w:gridCol w:w="656"/>
        <w:gridCol w:w="586"/>
        <w:gridCol w:w="736"/>
        <w:gridCol w:w="736"/>
        <w:gridCol w:w="736"/>
        <w:gridCol w:w="579"/>
        <w:gridCol w:w="736"/>
        <w:gridCol w:w="736"/>
        <w:gridCol w:w="736"/>
      </w:tblGrid>
      <w:tr w:rsidR="003C6BF5" w:rsidRPr="003C6BF5" w:rsidTr="003C6BF5">
        <w:trPr>
          <w:trHeight w:val="680"/>
        </w:trPr>
        <w:tc>
          <w:tcPr>
            <w:tcW w:w="192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p>
          <w:p w:rsidR="003C6BF5" w:rsidRPr="003C6BF5" w:rsidRDefault="003C6BF5" w:rsidP="003C6BF5">
            <w:pPr>
              <w:jc w:val="center"/>
              <w:rPr>
                <w:rFonts w:cs="Times New Roman"/>
                <w:sz w:val="16"/>
                <w:szCs w:val="16"/>
              </w:rPr>
            </w:pPr>
          </w:p>
          <w:p w:rsidR="003C6BF5" w:rsidRPr="003C6BF5" w:rsidRDefault="003C6BF5" w:rsidP="003C6BF5">
            <w:pPr>
              <w:jc w:val="center"/>
              <w:rPr>
                <w:rFonts w:cs="Times New Roman"/>
                <w:sz w:val="16"/>
                <w:szCs w:val="16"/>
              </w:rPr>
            </w:pPr>
          </w:p>
          <w:p w:rsidR="003C6BF5" w:rsidRPr="003C6BF5" w:rsidRDefault="003C6BF5" w:rsidP="003C6BF5">
            <w:pPr>
              <w:jc w:val="center"/>
              <w:rPr>
                <w:rFonts w:cs="Times New Roman"/>
                <w:sz w:val="16"/>
                <w:szCs w:val="16"/>
              </w:rPr>
            </w:pPr>
          </w:p>
        </w:tc>
        <w:tc>
          <w:tcPr>
            <w:tcW w:w="2375" w:type="dxa"/>
            <w:gridSpan w:val="4"/>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 xml:space="preserve">Прогнозируемые расходы консолидируемого бюджета Курской области на 2008 год </w:t>
            </w:r>
          </w:p>
          <w:p w:rsidR="003C6BF5" w:rsidRPr="003C6BF5" w:rsidRDefault="003C6BF5" w:rsidP="003C6BF5">
            <w:pPr>
              <w:jc w:val="center"/>
              <w:rPr>
                <w:rFonts w:cs="Times New Roman"/>
                <w:sz w:val="16"/>
                <w:szCs w:val="16"/>
              </w:rPr>
            </w:pPr>
            <w:r w:rsidRPr="003C6BF5">
              <w:rPr>
                <w:rFonts w:cs="Times New Roman"/>
                <w:sz w:val="16"/>
                <w:szCs w:val="16"/>
              </w:rPr>
              <w:t>(тыс. руб.)</w:t>
            </w:r>
          </w:p>
        </w:tc>
        <w:tc>
          <w:tcPr>
            <w:tcW w:w="2515" w:type="dxa"/>
            <w:gridSpan w:val="4"/>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 xml:space="preserve">Прогнозируемые расходы консолидируемого бюджета Курской области на 2009 год </w:t>
            </w:r>
          </w:p>
          <w:p w:rsidR="003C6BF5" w:rsidRPr="003C6BF5" w:rsidRDefault="003C6BF5" w:rsidP="003C6BF5">
            <w:pPr>
              <w:jc w:val="center"/>
              <w:rPr>
                <w:rFonts w:cs="Times New Roman"/>
                <w:sz w:val="16"/>
                <w:szCs w:val="16"/>
              </w:rPr>
            </w:pPr>
            <w:r w:rsidRPr="003C6BF5">
              <w:rPr>
                <w:rFonts w:cs="Times New Roman"/>
                <w:sz w:val="16"/>
                <w:szCs w:val="16"/>
              </w:rPr>
              <w:t>(тыс. руб.)</w:t>
            </w:r>
          </w:p>
        </w:tc>
        <w:tc>
          <w:tcPr>
            <w:tcW w:w="2538" w:type="dxa"/>
            <w:gridSpan w:val="4"/>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 xml:space="preserve">Прогнозируемые расходы консолидируемого бюджета Курской области на 2010 год </w:t>
            </w:r>
          </w:p>
          <w:p w:rsidR="003C6BF5" w:rsidRPr="003C6BF5" w:rsidRDefault="003C6BF5" w:rsidP="003C6BF5">
            <w:pPr>
              <w:jc w:val="center"/>
              <w:rPr>
                <w:rFonts w:cs="Times New Roman"/>
                <w:sz w:val="16"/>
                <w:szCs w:val="16"/>
              </w:rPr>
            </w:pPr>
            <w:r w:rsidRPr="003C6BF5">
              <w:rPr>
                <w:rFonts w:cs="Times New Roman"/>
                <w:sz w:val="16"/>
                <w:szCs w:val="16"/>
              </w:rPr>
              <w:t>(тыс. руб.)</w:t>
            </w:r>
          </w:p>
        </w:tc>
        <w:tc>
          <w:tcPr>
            <w:tcW w:w="2640" w:type="dxa"/>
            <w:gridSpan w:val="4"/>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 xml:space="preserve">Прогнозируемые расходы консолидируемого бюджета Курской области на 2011 год </w:t>
            </w:r>
          </w:p>
          <w:p w:rsidR="003C6BF5" w:rsidRPr="003C6BF5" w:rsidRDefault="003C6BF5" w:rsidP="003C6BF5">
            <w:pPr>
              <w:jc w:val="center"/>
              <w:rPr>
                <w:rFonts w:cs="Times New Roman"/>
                <w:sz w:val="16"/>
                <w:szCs w:val="16"/>
              </w:rPr>
            </w:pPr>
            <w:r w:rsidRPr="003C6BF5">
              <w:rPr>
                <w:rFonts w:cs="Times New Roman"/>
                <w:sz w:val="16"/>
                <w:szCs w:val="16"/>
              </w:rPr>
              <w:t>(тыс. руб.)</w:t>
            </w:r>
          </w:p>
        </w:tc>
        <w:tc>
          <w:tcPr>
            <w:tcW w:w="2793" w:type="dxa"/>
            <w:gridSpan w:val="4"/>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 xml:space="preserve">Прогнозируемые расходы консолидируемого бюджета Курской области на 2012 год </w:t>
            </w:r>
          </w:p>
          <w:p w:rsidR="003C6BF5" w:rsidRPr="003C6BF5" w:rsidRDefault="003C6BF5" w:rsidP="003C6BF5">
            <w:pPr>
              <w:jc w:val="center"/>
              <w:rPr>
                <w:rFonts w:cs="Times New Roman"/>
                <w:sz w:val="16"/>
                <w:szCs w:val="16"/>
              </w:rPr>
            </w:pPr>
            <w:r w:rsidRPr="003C6BF5">
              <w:rPr>
                <w:rFonts w:cs="Times New Roman"/>
                <w:sz w:val="16"/>
                <w:szCs w:val="16"/>
              </w:rPr>
              <w:t>(тыс. руб.)</w:t>
            </w:r>
          </w:p>
        </w:tc>
      </w:tr>
      <w:tr w:rsidR="003C6BF5" w:rsidRPr="003C6BF5" w:rsidTr="003C6BF5">
        <w:trPr>
          <w:cantSplit/>
          <w:trHeight w:val="1134"/>
        </w:trPr>
        <w:tc>
          <w:tcPr>
            <w:tcW w:w="192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p>
          <w:p w:rsidR="003C6BF5" w:rsidRPr="003C6BF5" w:rsidRDefault="003C6BF5" w:rsidP="003C6BF5">
            <w:pPr>
              <w:jc w:val="center"/>
              <w:rPr>
                <w:rFonts w:cs="Times New Roman"/>
                <w:sz w:val="16"/>
                <w:szCs w:val="16"/>
              </w:rPr>
            </w:pPr>
          </w:p>
          <w:p w:rsidR="003C6BF5" w:rsidRPr="003C6BF5" w:rsidRDefault="003C6BF5" w:rsidP="003C6BF5">
            <w:pPr>
              <w:jc w:val="center"/>
              <w:rPr>
                <w:rFonts w:cs="Times New Roman"/>
                <w:sz w:val="16"/>
                <w:szCs w:val="16"/>
              </w:rPr>
            </w:pPr>
            <w:r w:rsidRPr="003C6BF5">
              <w:rPr>
                <w:rFonts w:cs="Times New Roman"/>
                <w:sz w:val="16"/>
                <w:szCs w:val="16"/>
              </w:rPr>
              <w:t>Виды расходов</w:t>
            </w:r>
          </w:p>
          <w:p w:rsidR="003C6BF5" w:rsidRPr="003C6BF5" w:rsidRDefault="003C6BF5" w:rsidP="003C6BF5">
            <w:pPr>
              <w:jc w:val="center"/>
              <w:rPr>
                <w:rFonts w:cs="Times New Roman"/>
                <w:sz w:val="16"/>
                <w:szCs w:val="16"/>
              </w:rPr>
            </w:pPr>
          </w:p>
          <w:p w:rsidR="003C6BF5" w:rsidRPr="003C6BF5" w:rsidRDefault="003C6BF5" w:rsidP="003C6BF5">
            <w:pPr>
              <w:jc w:val="center"/>
              <w:rPr>
                <w:rFonts w:cs="Times New Roman"/>
                <w:sz w:val="16"/>
                <w:szCs w:val="16"/>
              </w:rPr>
            </w:pPr>
          </w:p>
          <w:p w:rsidR="003C6BF5" w:rsidRPr="003C6BF5" w:rsidRDefault="003C6BF5" w:rsidP="003C6BF5">
            <w:pPr>
              <w:jc w:val="center"/>
              <w:rPr>
                <w:rFonts w:cs="Times New Roman"/>
                <w:sz w:val="16"/>
                <w:szCs w:val="16"/>
              </w:rPr>
            </w:pPr>
          </w:p>
          <w:p w:rsidR="003C6BF5" w:rsidRPr="003C6BF5" w:rsidRDefault="003C6BF5" w:rsidP="003C6BF5">
            <w:pPr>
              <w:jc w:val="center"/>
              <w:rPr>
                <w:rFonts w:cs="Times New Roman"/>
                <w:sz w:val="16"/>
                <w:szCs w:val="16"/>
              </w:rPr>
            </w:pPr>
          </w:p>
          <w:p w:rsidR="003C6BF5" w:rsidRPr="003C6BF5" w:rsidRDefault="003C6BF5" w:rsidP="003C6BF5">
            <w:pPr>
              <w:jc w:val="center"/>
              <w:rPr>
                <w:rFonts w:cs="Times New Roman"/>
                <w:sz w:val="16"/>
                <w:szCs w:val="16"/>
              </w:rPr>
            </w:pPr>
          </w:p>
          <w:p w:rsidR="003C6BF5" w:rsidRPr="003C6BF5" w:rsidRDefault="003C6BF5" w:rsidP="003C6BF5">
            <w:pPr>
              <w:jc w:val="center"/>
              <w:rPr>
                <w:rFonts w:cs="Times New Roman"/>
                <w:sz w:val="16"/>
                <w:szCs w:val="16"/>
              </w:rPr>
            </w:pPr>
          </w:p>
        </w:tc>
        <w:tc>
          <w:tcPr>
            <w:tcW w:w="560"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4"/>
                <w:szCs w:val="16"/>
              </w:rPr>
            </w:pPr>
            <w:r w:rsidRPr="003C6BF5">
              <w:rPr>
                <w:rFonts w:cs="Times New Roman"/>
                <w:sz w:val="14"/>
                <w:szCs w:val="16"/>
              </w:rPr>
              <w:t>количество участников (человек)</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 xml:space="preserve">бюджеты муниципальных образований </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областной бюджет</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консолидированный бюджет</w:t>
            </w:r>
          </w:p>
        </w:tc>
        <w:tc>
          <w:tcPr>
            <w:tcW w:w="592"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количество участников (человек)</w:t>
            </w:r>
          </w:p>
        </w:tc>
        <w:tc>
          <w:tcPr>
            <w:tcW w:w="641"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 xml:space="preserve">бюджеты муниципальных образований </w:t>
            </w:r>
          </w:p>
        </w:tc>
        <w:tc>
          <w:tcPr>
            <w:tcW w:w="641"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областной бюджет</w:t>
            </w:r>
          </w:p>
        </w:tc>
        <w:tc>
          <w:tcPr>
            <w:tcW w:w="641"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консолидированный бюджет</w:t>
            </w:r>
          </w:p>
        </w:tc>
        <w:tc>
          <w:tcPr>
            <w:tcW w:w="570"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количество участников (человек)</w:t>
            </w:r>
          </w:p>
        </w:tc>
        <w:tc>
          <w:tcPr>
            <w:tcW w:w="656"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 xml:space="preserve">бюджеты муниципальных образований </w:t>
            </w:r>
          </w:p>
        </w:tc>
        <w:tc>
          <w:tcPr>
            <w:tcW w:w="656"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областной бюджет</w:t>
            </w:r>
          </w:p>
        </w:tc>
        <w:tc>
          <w:tcPr>
            <w:tcW w:w="656"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консолидированный бюджет</w:t>
            </w:r>
          </w:p>
        </w:tc>
        <w:tc>
          <w:tcPr>
            <w:tcW w:w="592"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количество участников (человек)</w:t>
            </w:r>
          </w:p>
        </w:tc>
        <w:tc>
          <w:tcPr>
            <w:tcW w:w="656"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 xml:space="preserve">бюджеты муниципальных образований </w:t>
            </w:r>
          </w:p>
        </w:tc>
        <w:tc>
          <w:tcPr>
            <w:tcW w:w="656"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областной бюджет</w:t>
            </w:r>
          </w:p>
        </w:tc>
        <w:tc>
          <w:tcPr>
            <w:tcW w:w="736"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консолидированный бюджет</w:t>
            </w:r>
          </w:p>
        </w:tc>
        <w:tc>
          <w:tcPr>
            <w:tcW w:w="585"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количество участников (человек)</w:t>
            </w:r>
          </w:p>
        </w:tc>
        <w:tc>
          <w:tcPr>
            <w:tcW w:w="736"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 xml:space="preserve">бюджеты муниципальных образований </w:t>
            </w:r>
          </w:p>
        </w:tc>
        <w:tc>
          <w:tcPr>
            <w:tcW w:w="736"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областной бюджет</w:t>
            </w:r>
          </w:p>
        </w:tc>
        <w:tc>
          <w:tcPr>
            <w:tcW w:w="736"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консолидированный бюджет</w:t>
            </w:r>
          </w:p>
        </w:tc>
      </w:tr>
      <w:tr w:rsidR="003C6BF5" w:rsidRPr="003C6BF5" w:rsidTr="003C6BF5">
        <w:tc>
          <w:tcPr>
            <w:tcW w:w="192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расходы на дошкольное воспитание</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8</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332,3</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332,3</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58</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2598,4</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2598,4</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196</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9290,4</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9290,4</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255</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12724,5</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12724,5</w:t>
            </w:r>
          </w:p>
        </w:tc>
      </w:tr>
      <w:tr w:rsidR="003C6BF5" w:rsidRPr="003C6BF5" w:rsidTr="003C6BF5">
        <w:tc>
          <w:tcPr>
            <w:tcW w:w="192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расходы на обучение в общеобразовательных учреждениях</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9</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86,1</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485,2</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571,3</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58</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597,4</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3375,6</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3973,0</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196</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2136,4</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12054,0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14190,4</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255</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2932,5</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16524,0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19456,5</w:t>
            </w:r>
          </w:p>
        </w:tc>
      </w:tr>
      <w:tr w:rsidR="003C6BF5" w:rsidRPr="003C6BF5" w:rsidTr="003C6BF5">
        <w:tc>
          <w:tcPr>
            <w:tcW w:w="192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расходы на предоставление медицинских услуг</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108</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337,4</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337,4</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579</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1968,6</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1968,6</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1964</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7070,4</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7070,4</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2549</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9686,2</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9686,2</w:t>
            </w:r>
          </w:p>
        </w:tc>
      </w:tr>
      <w:tr w:rsidR="003C6BF5" w:rsidRPr="003C6BF5" w:rsidTr="003C6BF5">
        <w:tc>
          <w:tcPr>
            <w:tcW w:w="192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расходы на услуги учреждений социального обеспечения</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4</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183,2</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183,2</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12</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592,8</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592,8</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39</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2035,8</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2035,8</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51</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2810,1</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2810,1</w:t>
            </w:r>
          </w:p>
        </w:tc>
      </w:tr>
      <w:tr w:rsidR="003C6BF5" w:rsidRPr="003C6BF5" w:rsidTr="003C6BF5">
        <w:tc>
          <w:tcPr>
            <w:tcW w:w="192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расходы на услуги государственной службы занятости</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2</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2,7</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2,7</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452</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632,8</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632,8</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1532</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2298,0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2298,0</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1988</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3180,8</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3180,8</w:t>
            </w:r>
          </w:p>
        </w:tc>
      </w:tr>
      <w:tr w:rsidR="003C6BF5" w:rsidRPr="003C6BF5" w:rsidTr="003C6BF5">
        <w:trPr>
          <w:trHeight w:val="215"/>
        </w:trPr>
        <w:tc>
          <w:tcPr>
            <w:tcW w:w="192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Итого на год:</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755,8</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671,1</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1426,9</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5164,4</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4601,2</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9765,6</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18497,2</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16387,8</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34885,0</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25343,2</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22514,9</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47858,1</w:t>
            </w:r>
          </w:p>
        </w:tc>
      </w:tr>
      <w:tr w:rsidR="003C6BF5" w:rsidRPr="003C6BF5" w:rsidTr="003C6BF5">
        <w:trPr>
          <w:trHeight w:val="215"/>
        </w:trPr>
        <w:tc>
          <w:tcPr>
            <w:tcW w:w="192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r>
      <w:tr w:rsidR="003C6BF5" w:rsidRPr="003C6BF5" w:rsidTr="003C6BF5">
        <w:tc>
          <w:tcPr>
            <w:tcW w:w="192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Итого на 6 месяцев:</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377,9</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335,6</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713,5</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2582,2</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2300,6</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4882,8</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9248,6</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8193,9</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17442,5</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12671,6</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11257,5</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23929,1</w:t>
            </w:r>
          </w:p>
        </w:tc>
      </w:tr>
    </w:tbl>
    <w:p w:rsidR="003C6BF5" w:rsidRPr="003C6BF5" w:rsidRDefault="003C6BF5" w:rsidP="003C6BF5">
      <w:pPr>
        <w:jc w:val="center"/>
        <w:rPr>
          <w:rFonts w:cs="Times New Roman"/>
          <w:sz w:val="16"/>
          <w:szCs w:val="16"/>
        </w:rPr>
      </w:pPr>
    </w:p>
    <w:p w:rsidR="003C6BF5" w:rsidRDefault="003C6BF5" w:rsidP="00116823">
      <w:pPr>
        <w:jc w:val="both"/>
        <w:rPr>
          <w:rFonts w:cs="Times New Roman"/>
          <w:sz w:val="20"/>
          <w:szCs w:val="20"/>
        </w:rPr>
      </w:pPr>
      <w:r w:rsidRPr="003C6BF5">
        <w:rPr>
          <w:rFonts w:cs="Times New Roman"/>
          <w:sz w:val="20"/>
          <w:szCs w:val="20"/>
        </w:rPr>
        <w:t>*Примечание: В проект переселения «Северный» включены все проекты переселения, которые реализовывались в 2009 году. Начало реализации проекта «Северный» с включенными новыми муниципальными районами и городскими округами Курской области - 2012 год.</w:t>
      </w:r>
      <w:r w:rsidR="00116823">
        <w:rPr>
          <w:rFonts w:cs="Times New Roman"/>
          <w:sz w:val="20"/>
          <w:szCs w:val="20"/>
        </w:rPr>
        <w:t xml:space="preserve"> </w:t>
      </w:r>
    </w:p>
    <w:p w:rsidR="00116823" w:rsidRPr="003C6BF5" w:rsidRDefault="00116823" w:rsidP="00116823">
      <w:pPr>
        <w:jc w:val="both"/>
        <w:rPr>
          <w:rFonts w:cs="Times New Roman"/>
          <w:sz w:val="24"/>
          <w:szCs w:val="24"/>
        </w:rPr>
      </w:pPr>
    </w:p>
    <w:p w:rsidR="00116823" w:rsidRPr="003C6BF5" w:rsidRDefault="00116823" w:rsidP="00116823">
      <w:pPr>
        <w:ind w:firstLine="708"/>
        <w:jc w:val="both"/>
        <w:rPr>
          <w:rFonts w:cs="Times New Roman"/>
        </w:rPr>
      </w:pPr>
      <w:r w:rsidRPr="003C6BF5">
        <w:rPr>
          <w:rFonts w:cs="Times New Roman"/>
        </w:rPr>
        <w:t>Итоговая таблица расходов бюджетов двух территорий вселения представлена в Паспорте настоящей Программы.</w:t>
      </w:r>
    </w:p>
    <w:p w:rsidR="003C6BF5" w:rsidRPr="003C6BF5" w:rsidRDefault="003C6BF5" w:rsidP="003C6BF5">
      <w:pPr>
        <w:rPr>
          <w:rFonts w:cs="Times New Roman"/>
          <w:sz w:val="24"/>
          <w:szCs w:val="24"/>
        </w:rPr>
        <w:sectPr w:rsidR="003C6BF5" w:rsidRPr="003C6BF5">
          <w:pgSz w:w="16838" w:h="11906" w:orient="landscape"/>
          <w:pgMar w:top="851" w:right="1134" w:bottom="1418" w:left="1134" w:header="709" w:footer="709" w:gutter="0"/>
          <w:cols w:space="720"/>
        </w:sectPr>
      </w:pPr>
    </w:p>
    <w:p w:rsidR="003C6BF5" w:rsidRPr="003C6BF5" w:rsidRDefault="003C6BF5" w:rsidP="003C6BF5">
      <w:pPr>
        <w:ind w:firstLine="708"/>
        <w:jc w:val="both"/>
        <w:rPr>
          <w:rFonts w:cs="Times New Roman"/>
          <w:b/>
        </w:rPr>
      </w:pPr>
      <w:r w:rsidRPr="003C6BF5">
        <w:rPr>
          <w:rFonts w:cs="Times New Roman"/>
          <w:b/>
        </w:rPr>
        <w:lastRenderedPageBreak/>
        <w:t>2.2. Проект переселения «Южный»</w:t>
      </w:r>
    </w:p>
    <w:p w:rsidR="003C6BF5" w:rsidRPr="003C6BF5" w:rsidRDefault="003C6BF5" w:rsidP="003C6BF5">
      <w:pPr>
        <w:ind w:firstLine="709"/>
        <w:jc w:val="both"/>
        <w:rPr>
          <w:rFonts w:cs="Times New Roman"/>
        </w:rPr>
      </w:pPr>
    </w:p>
    <w:p w:rsidR="003C6BF5" w:rsidRPr="003C6BF5" w:rsidRDefault="003C6BF5" w:rsidP="003C6BF5">
      <w:pPr>
        <w:ind w:firstLine="709"/>
        <w:jc w:val="both"/>
        <w:rPr>
          <w:rFonts w:cs="Times New Roman"/>
        </w:rPr>
      </w:pPr>
      <w:r w:rsidRPr="003C6BF5">
        <w:rPr>
          <w:rFonts w:cs="Times New Roman"/>
        </w:rPr>
        <w:t xml:space="preserve">Территория вселения «Южная» включает в себя территории 15-ти муниципальных районов Курской области, приведенных в нижеследующей таблице. </w:t>
      </w:r>
    </w:p>
    <w:p w:rsidR="003C6BF5" w:rsidRPr="003C6BF5" w:rsidRDefault="003C6BF5" w:rsidP="003C6BF5">
      <w:pPr>
        <w:jc w:val="right"/>
        <w:rPr>
          <w:rFonts w:cs="Times New Roman"/>
          <w:sz w:val="24"/>
          <w:szCs w:val="24"/>
        </w:rPr>
      </w:pPr>
      <w:r w:rsidRPr="003C6BF5">
        <w:rPr>
          <w:rFonts w:cs="Times New Roman"/>
          <w:sz w:val="24"/>
          <w:szCs w:val="24"/>
        </w:rPr>
        <w:t>(на начало 2010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934"/>
        <w:gridCol w:w="1419"/>
        <w:gridCol w:w="1420"/>
        <w:gridCol w:w="1420"/>
        <w:gridCol w:w="1420"/>
      </w:tblGrid>
      <w:tr w:rsidR="003C6BF5" w:rsidRPr="003C6BF5" w:rsidTr="003C6BF5">
        <w:tc>
          <w:tcPr>
            <w:tcW w:w="674" w:type="dxa"/>
            <w:vMerge w:val="restart"/>
          </w:tcPr>
          <w:p w:rsidR="003C6BF5" w:rsidRPr="003C6BF5" w:rsidRDefault="003C6BF5" w:rsidP="003C6BF5">
            <w:pPr>
              <w:jc w:val="center"/>
              <w:rPr>
                <w:rFonts w:cs="Times New Roman"/>
                <w:b/>
              </w:rPr>
            </w:pPr>
            <w:r w:rsidRPr="003C6BF5">
              <w:rPr>
                <w:rFonts w:cs="Times New Roman"/>
                <w:sz w:val="24"/>
                <w:szCs w:val="24"/>
              </w:rPr>
              <w:t>№№ пп</w:t>
            </w:r>
          </w:p>
        </w:tc>
        <w:tc>
          <w:tcPr>
            <w:tcW w:w="2934" w:type="dxa"/>
            <w:vMerge w:val="restart"/>
          </w:tcPr>
          <w:p w:rsidR="003C6BF5" w:rsidRPr="003C6BF5" w:rsidRDefault="003C6BF5" w:rsidP="003C6BF5">
            <w:pPr>
              <w:jc w:val="center"/>
              <w:rPr>
                <w:rFonts w:cs="Times New Roman"/>
                <w:b/>
              </w:rPr>
            </w:pPr>
            <w:r w:rsidRPr="003C6BF5">
              <w:rPr>
                <w:rFonts w:cs="Times New Roman"/>
                <w:sz w:val="24"/>
                <w:szCs w:val="24"/>
              </w:rPr>
              <w:t>Наименование городского округа, муниципального района</w:t>
            </w:r>
          </w:p>
        </w:tc>
        <w:tc>
          <w:tcPr>
            <w:tcW w:w="5679" w:type="dxa"/>
            <w:gridSpan w:val="4"/>
          </w:tcPr>
          <w:p w:rsidR="003C6BF5" w:rsidRPr="003C6BF5" w:rsidRDefault="003C6BF5" w:rsidP="003C6BF5">
            <w:pPr>
              <w:jc w:val="center"/>
              <w:rPr>
                <w:rFonts w:cs="Times New Roman"/>
                <w:b/>
              </w:rPr>
            </w:pPr>
            <w:r w:rsidRPr="003C6BF5">
              <w:rPr>
                <w:rFonts w:cs="Times New Roman"/>
                <w:sz w:val="24"/>
                <w:szCs w:val="24"/>
              </w:rPr>
              <w:t>Численность населения по годам (чел.)</w:t>
            </w:r>
          </w:p>
        </w:tc>
      </w:tr>
      <w:tr w:rsidR="003C6BF5" w:rsidRPr="003C6BF5" w:rsidTr="003C6BF5">
        <w:tc>
          <w:tcPr>
            <w:tcW w:w="674" w:type="dxa"/>
            <w:vMerge/>
          </w:tcPr>
          <w:p w:rsidR="003C6BF5" w:rsidRPr="003C6BF5" w:rsidRDefault="003C6BF5" w:rsidP="003C6BF5">
            <w:pPr>
              <w:jc w:val="center"/>
              <w:rPr>
                <w:rFonts w:cs="Times New Roman"/>
                <w:b/>
              </w:rPr>
            </w:pPr>
          </w:p>
        </w:tc>
        <w:tc>
          <w:tcPr>
            <w:tcW w:w="2934" w:type="dxa"/>
            <w:vMerge/>
          </w:tcPr>
          <w:p w:rsidR="003C6BF5" w:rsidRPr="003C6BF5" w:rsidRDefault="003C6BF5" w:rsidP="003C6BF5">
            <w:pPr>
              <w:jc w:val="center"/>
              <w:rPr>
                <w:rFonts w:cs="Times New Roman"/>
                <w:b/>
              </w:rPr>
            </w:pP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2007г.</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2008г.</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2009г.</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2010г.</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2934" w:type="dxa"/>
          </w:tcPr>
          <w:p w:rsidR="003C6BF5" w:rsidRPr="003C6BF5" w:rsidRDefault="003C6BF5" w:rsidP="003C6BF5">
            <w:pPr>
              <w:rPr>
                <w:rFonts w:cs="Times New Roman"/>
                <w:sz w:val="24"/>
                <w:szCs w:val="24"/>
              </w:rPr>
            </w:pPr>
            <w:r w:rsidRPr="003C6BF5">
              <w:rPr>
                <w:rFonts w:cs="Times New Roman"/>
                <w:sz w:val="24"/>
                <w:szCs w:val="24"/>
              </w:rPr>
              <w:t>Беловский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19847</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19272</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18738</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18241</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2934" w:type="dxa"/>
          </w:tcPr>
          <w:p w:rsidR="003C6BF5" w:rsidRPr="003C6BF5" w:rsidRDefault="003C6BF5" w:rsidP="003C6BF5">
            <w:pPr>
              <w:rPr>
                <w:rFonts w:cs="Times New Roman"/>
                <w:sz w:val="24"/>
                <w:szCs w:val="24"/>
              </w:rPr>
            </w:pPr>
            <w:r w:rsidRPr="003C6BF5">
              <w:rPr>
                <w:rFonts w:cs="Times New Roman"/>
                <w:sz w:val="24"/>
                <w:szCs w:val="24"/>
              </w:rPr>
              <w:t>Большесолдатский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13543</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13289</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13027</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12833</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3</w:t>
            </w:r>
          </w:p>
        </w:tc>
        <w:tc>
          <w:tcPr>
            <w:tcW w:w="2934" w:type="dxa"/>
          </w:tcPr>
          <w:p w:rsidR="003C6BF5" w:rsidRPr="003C6BF5" w:rsidRDefault="003C6BF5" w:rsidP="003C6BF5">
            <w:pPr>
              <w:rPr>
                <w:rFonts w:cs="Times New Roman"/>
                <w:sz w:val="24"/>
                <w:szCs w:val="24"/>
              </w:rPr>
            </w:pPr>
            <w:r w:rsidRPr="003C6BF5">
              <w:rPr>
                <w:rFonts w:cs="Times New Roman"/>
                <w:sz w:val="24"/>
                <w:szCs w:val="24"/>
              </w:rPr>
              <w:t>Глушковский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25180</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24537</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23794</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23329</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4</w:t>
            </w:r>
          </w:p>
        </w:tc>
        <w:tc>
          <w:tcPr>
            <w:tcW w:w="2934" w:type="dxa"/>
          </w:tcPr>
          <w:p w:rsidR="003C6BF5" w:rsidRPr="003C6BF5" w:rsidRDefault="003C6BF5" w:rsidP="003C6BF5">
            <w:pPr>
              <w:rPr>
                <w:rFonts w:cs="Times New Roman"/>
                <w:sz w:val="24"/>
                <w:szCs w:val="24"/>
              </w:rPr>
            </w:pPr>
            <w:r w:rsidRPr="003C6BF5">
              <w:rPr>
                <w:rFonts w:cs="Times New Roman"/>
                <w:sz w:val="24"/>
                <w:szCs w:val="24"/>
              </w:rPr>
              <w:t>Горшеченский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20010</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19574</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19233</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18622</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5</w:t>
            </w:r>
          </w:p>
        </w:tc>
        <w:tc>
          <w:tcPr>
            <w:tcW w:w="2934" w:type="dxa"/>
          </w:tcPr>
          <w:p w:rsidR="003C6BF5" w:rsidRPr="003C6BF5" w:rsidRDefault="003C6BF5" w:rsidP="003C6BF5">
            <w:pPr>
              <w:rPr>
                <w:rFonts w:cs="Times New Roman"/>
                <w:sz w:val="24"/>
                <w:szCs w:val="24"/>
              </w:rPr>
            </w:pPr>
            <w:r w:rsidRPr="003C6BF5">
              <w:rPr>
                <w:rFonts w:cs="Times New Roman"/>
                <w:sz w:val="24"/>
                <w:szCs w:val="24"/>
              </w:rPr>
              <w:t>Касторенский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21071</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20534</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19904</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19328</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6</w:t>
            </w:r>
          </w:p>
        </w:tc>
        <w:tc>
          <w:tcPr>
            <w:tcW w:w="2934" w:type="dxa"/>
          </w:tcPr>
          <w:p w:rsidR="003C6BF5" w:rsidRPr="003C6BF5" w:rsidRDefault="003C6BF5" w:rsidP="003C6BF5">
            <w:pPr>
              <w:rPr>
                <w:rFonts w:cs="Times New Roman"/>
                <w:sz w:val="24"/>
                <w:szCs w:val="24"/>
              </w:rPr>
            </w:pPr>
            <w:r w:rsidRPr="003C6BF5">
              <w:rPr>
                <w:rFonts w:cs="Times New Roman"/>
                <w:sz w:val="24"/>
                <w:szCs w:val="24"/>
              </w:rPr>
              <w:t>Кореневский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19641</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19172</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18634</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18140</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7</w:t>
            </w:r>
          </w:p>
        </w:tc>
        <w:tc>
          <w:tcPr>
            <w:tcW w:w="2934" w:type="dxa"/>
          </w:tcPr>
          <w:p w:rsidR="003C6BF5" w:rsidRPr="003C6BF5" w:rsidRDefault="003C6BF5" w:rsidP="003C6BF5">
            <w:pPr>
              <w:rPr>
                <w:rFonts w:cs="Times New Roman"/>
                <w:sz w:val="24"/>
                <w:szCs w:val="24"/>
              </w:rPr>
            </w:pPr>
            <w:r w:rsidRPr="003C6BF5">
              <w:rPr>
                <w:rFonts w:cs="Times New Roman"/>
                <w:sz w:val="24"/>
                <w:szCs w:val="24"/>
              </w:rPr>
              <w:t>Мантуровский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14708</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14241</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13762</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13360</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8</w:t>
            </w:r>
          </w:p>
        </w:tc>
        <w:tc>
          <w:tcPr>
            <w:tcW w:w="2934" w:type="dxa"/>
          </w:tcPr>
          <w:p w:rsidR="003C6BF5" w:rsidRPr="003C6BF5" w:rsidRDefault="003C6BF5" w:rsidP="003C6BF5">
            <w:pPr>
              <w:rPr>
                <w:rFonts w:cs="Times New Roman"/>
                <w:sz w:val="24"/>
                <w:szCs w:val="24"/>
              </w:rPr>
            </w:pPr>
            <w:r w:rsidRPr="003C6BF5">
              <w:rPr>
                <w:rFonts w:cs="Times New Roman"/>
                <w:sz w:val="24"/>
                <w:szCs w:val="24"/>
              </w:rPr>
              <w:t>Медвенский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18773</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18769</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18841</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18913</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9</w:t>
            </w:r>
          </w:p>
        </w:tc>
        <w:tc>
          <w:tcPr>
            <w:tcW w:w="2934" w:type="dxa"/>
          </w:tcPr>
          <w:p w:rsidR="003C6BF5" w:rsidRPr="003C6BF5" w:rsidRDefault="003C6BF5" w:rsidP="003C6BF5">
            <w:pPr>
              <w:rPr>
                <w:rFonts w:cs="Times New Roman"/>
                <w:sz w:val="24"/>
                <w:szCs w:val="24"/>
              </w:rPr>
            </w:pPr>
            <w:r w:rsidRPr="003C6BF5">
              <w:rPr>
                <w:rFonts w:cs="Times New Roman"/>
                <w:sz w:val="24"/>
                <w:szCs w:val="24"/>
              </w:rPr>
              <w:t>Обоянский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32388</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31909</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31442</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30911</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10</w:t>
            </w:r>
          </w:p>
        </w:tc>
        <w:tc>
          <w:tcPr>
            <w:tcW w:w="2934" w:type="dxa"/>
          </w:tcPr>
          <w:p w:rsidR="003C6BF5" w:rsidRPr="003C6BF5" w:rsidRDefault="003C6BF5" w:rsidP="003C6BF5">
            <w:pPr>
              <w:rPr>
                <w:rFonts w:cs="Times New Roman"/>
                <w:sz w:val="24"/>
                <w:szCs w:val="24"/>
              </w:rPr>
            </w:pPr>
            <w:r w:rsidRPr="003C6BF5">
              <w:rPr>
                <w:rFonts w:cs="Times New Roman"/>
                <w:sz w:val="24"/>
                <w:szCs w:val="24"/>
              </w:rPr>
              <w:t>Пристенский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19093</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18738</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18297</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17933</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11</w:t>
            </w:r>
          </w:p>
        </w:tc>
        <w:tc>
          <w:tcPr>
            <w:tcW w:w="2934" w:type="dxa"/>
          </w:tcPr>
          <w:p w:rsidR="003C6BF5" w:rsidRPr="003C6BF5" w:rsidRDefault="003C6BF5" w:rsidP="003C6BF5">
            <w:pPr>
              <w:rPr>
                <w:rFonts w:cs="Times New Roman"/>
                <w:sz w:val="24"/>
                <w:szCs w:val="24"/>
              </w:rPr>
            </w:pPr>
            <w:r w:rsidRPr="003C6BF5">
              <w:rPr>
                <w:rFonts w:cs="Times New Roman"/>
                <w:sz w:val="24"/>
                <w:szCs w:val="24"/>
              </w:rPr>
              <w:t>Солнцевский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16970</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16770</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16838</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16528</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12</w:t>
            </w:r>
          </w:p>
        </w:tc>
        <w:tc>
          <w:tcPr>
            <w:tcW w:w="2934" w:type="dxa"/>
          </w:tcPr>
          <w:p w:rsidR="003C6BF5" w:rsidRPr="003C6BF5" w:rsidRDefault="003C6BF5" w:rsidP="003C6BF5">
            <w:pPr>
              <w:rPr>
                <w:rFonts w:cs="Times New Roman"/>
                <w:sz w:val="24"/>
                <w:szCs w:val="24"/>
              </w:rPr>
            </w:pPr>
            <w:r w:rsidRPr="003C6BF5">
              <w:rPr>
                <w:rFonts w:cs="Times New Roman"/>
                <w:sz w:val="24"/>
                <w:szCs w:val="24"/>
              </w:rPr>
              <w:t>Советский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21990</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21599</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21233</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20907</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13</w:t>
            </w:r>
          </w:p>
        </w:tc>
        <w:tc>
          <w:tcPr>
            <w:tcW w:w="2934" w:type="dxa"/>
          </w:tcPr>
          <w:p w:rsidR="003C6BF5" w:rsidRPr="003C6BF5" w:rsidRDefault="003C6BF5" w:rsidP="003C6BF5">
            <w:pPr>
              <w:rPr>
                <w:rFonts w:cs="Times New Roman"/>
                <w:sz w:val="24"/>
                <w:szCs w:val="24"/>
              </w:rPr>
            </w:pPr>
            <w:r w:rsidRPr="003C6BF5">
              <w:rPr>
                <w:rFonts w:cs="Times New Roman"/>
                <w:sz w:val="24"/>
                <w:szCs w:val="24"/>
              </w:rPr>
              <w:t>Суджанский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29344</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29273</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29012</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28809</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14</w:t>
            </w:r>
          </w:p>
        </w:tc>
        <w:tc>
          <w:tcPr>
            <w:tcW w:w="2934" w:type="dxa"/>
          </w:tcPr>
          <w:p w:rsidR="003C6BF5" w:rsidRPr="003C6BF5" w:rsidRDefault="003C6BF5" w:rsidP="003C6BF5">
            <w:pPr>
              <w:rPr>
                <w:rFonts w:cs="Times New Roman"/>
                <w:sz w:val="24"/>
                <w:szCs w:val="24"/>
              </w:rPr>
            </w:pPr>
            <w:r w:rsidRPr="003C6BF5">
              <w:rPr>
                <w:rFonts w:cs="Times New Roman"/>
                <w:sz w:val="24"/>
                <w:szCs w:val="24"/>
              </w:rPr>
              <w:t>Тимский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13060</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12765</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12486</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12268</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15</w:t>
            </w:r>
          </w:p>
        </w:tc>
        <w:tc>
          <w:tcPr>
            <w:tcW w:w="2934" w:type="dxa"/>
          </w:tcPr>
          <w:p w:rsidR="003C6BF5" w:rsidRPr="003C6BF5" w:rsidRDefault="003C6BF5" w:rsidP="003C6BF5">
            <w:pPr>
              <w:rPr>
                <w:rFonts w:cs="Times New Roman"/>
                <w:sz w:val="24"/>
                <w:szCs w:val="24"/>
              </w:rPr>
            </w:pPr>
            <w:r w:rsidRPr="003C6BF5">
              <w:rPr>
                <w:rFonts w:cs="Times New Roman"/>
                <w:sz w:val="24"/>
                <w:szCs w:val="24"/>
              </w:rPr>
              <w:t>Черемисиновский</w:t>
            </w:r>
          </w:p>
        </w:tc>
        <w:tc>
          <w:tcPr>
            <w:tcW w:w="1419" w:type="dxa"/>
          </w:tcPr>
          <w:p w:rsidR="003C6BF5" w:rsidRPr="003C6BF5" w:rsidRDefault="003C6BF5" w:rsidP="003C6BF5">
            <w:pPr>
              <w:jc w:val="center"/>
              <w:rPr>
                <w:rFonts w:cs="Times New Roman"/>
                <w:sz w:val="24"/>
                <w:szCs w:val="24"/>
              </w:rPr>
            </w:pPr>
            <w:r w:rsidRPr="003C6BF5">
              <w:rPr>
                <w:rFonts w:cs="Times New Roman"/>
                <w:sz w:val="24"/>
                <w:szCs w:val="24"/>
              </w:rPr>
              <w:t>11304</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11018</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10743</w:t>
            </w:r>
          </w:p>
        </w:tc>
        <w:tc>
          <w:tcPr>
            <w:tcW w:w="1420" w:type="dxa"/>
          </w:tcPr>
          <w:p w:rsidR="003C6BF5" w:rsidRPr="003C6BF5" w:rsidRDefault="003C6BF5" w:rsidP="003C6BF5">
            <w:pPr>
              <w:jc w:val="center"/>
              <w:rPr>
                <w:rFonts w:cs="Times New Roman"/>
                <w:sz w:val="24"/>
                <w:szCs w:val="24"/>
              </w:rPr>
            </w:pPr>
            <w:r w:rsidRPr="003C6BF5">
              <w:rPr>
                <w:rFonts w:cs="Times New Roman"/>
                <w:sz w:val="24"/>
                <w:szCs w:val="24"/>
              </w:rPr>
              <w:t>10415</w:t>
            </w:r>
          </w:p>
        </w:tc>
      </w:tr>
      <w:tr w:rsidR="003C6BF5" w:rsidRPr="003C6BF5" w:rsidTr="003C6BF5">
        <w:tc>
          <w:tcPr>
            <w:tcW w:w="674" w:type="dxa"/>
          </w:tcPr>
          <w:p w:rsidR="003C6BF5" w:rsidRPr="003C6BF5" w:rsidRDefault="003C6BF5" w:rsidP="003C6BF5">
            <w:pPr>
              <w:jc w:val="center"/>
              <w:rPr>
                <w:rFonts w:cs="Times New Roman"/>
                <w:sz w:val="24"/>
                <w:szCs w:val="24"/>
              </w:rPr>
            </w:pPr>
          </w:p>
        </w:tc>
        <w:tc>
          <w:tcPr>
            <w:tcW w:w="2934" w:type="dxa"/>
          </w:tcPr>
          <w:p w:rsidR="003C6BF5" w:rsidRPr="003C6BF5" w:rsidRDefault="003C6BF5" w:rsidP="003C6BF5">
            <w:pPr>
              <w:rPr>
                <w:rFonts w:cs="Times New Roman"/>
                <w:b/>
                <w:sz w:val="24"/>
                <w:szCs w:val="24"/>
              </w:rPr>
            </w:pPr>
            <w:r w:rsidRPr="003C6BF5">
              <w:rPr>
                <w:rFonts w:cs="Times New Roman"/>
                <w:b/>
                <w:sz w:val="24"/>
                <w:szCs w:val="24"/>
              </w:rPr>
              <w:t>ИТОГО:</w:t>
            </w:r>
          </w:p>
        </w:tc>
        <w:tc>
          <w:tcPr>
            <w:tcW w:w="1419" w:type="dxa"/>
          </w:tcPr>
          <w:p w:rsidR="003C6BF5" w:rsidRPr="003C6BF5" w:rsidRDefault="003C6BF5" w:rsidP="003C6BF5">
            <w:pPr>
              <w:jc w:val="center"/>
              <w:rPr>
                <w:rFonts w:cs="Times New Roman"/>
                <w:b/>
                <w:sz w:val="24"/>
                <w:szCs w:val="24"/>
              </w:rPr>
            </w:pPr>
            <w:r w:rsidRPr="003C6BF5">
              <w:rPr>
                <w:rFonts w:cs="Times New Roman"/>
                <w:b/>
                <w:sz w:val="24"/>
                <w:szCs w:val="24"/>
              </w:rPr>
              <w:t>296922</w:t>
            </w:r>
          </w:p>
        </w:tc>
        <w:tc>
          <w:tcPr>
            <w:tcW w:w="1420" w:type="dxa"/>
          </w:tcPr>
          <w:p w:rsidR="003C6BF5" w:rsidRPr="003C6BF5" w:rsidRDefault="003C6BF5" w:rsidP="003C6BF5">
            <w:pPr>
              <w:jc w:val="center"/>
              <w:rPr>
                <w:rFonts w:cs="Times New Roman"/>
                <w:b/>
                <w:sz w:val="24"/>
                <w:szCs w:val="24"/>
              </w:rPr>
            </w:pPr>
            <w:r w:rsidRPr="003C6BF5">
              <w:rPr>
                <w:rFonts w:cs="Times New Roman"/>
                <w:b/>
                <w:sz w:val="24"/>
                <w:szCs w:val="24"/>
              </w:rPr>
              <w:fldChar w:fldCharType="begin"/>
            </w:r>
            <w:r w:rsidRPr="003C6BF5">
              <w:rPr>
                <w:rFonts w:cs="Times New Roman"/>
                <w:b/>
                <w:sz w:val="24"/>
                <w:szCs w:val="24"/>
              </w:rPr>
              <w:instrText xml:space="preserve"> =SUM(ABOVE) </w:instrText>
            </w:r>
            <w:r w:rsidRPr="003C6BF5">
              <w:rPr>
                <w:rFonts w:cs="Times New Roman"/>
                <w:b/>
                <w:sz w:val="24"/>
                <w:szCs w:val="24"/>
              </w:rPr>
              <w:fldChar w:fldCharType="separate"/>
            </w:r>
            <w:r w:rsidRPr="003C6BF5">
              <w:rPr>
                <w:rFonts w:cs="Times New Roman"/>
                <w:b/>
                <w:noProof/>
                <w:sz w:val="24"/>
                <w:szCs w:val="24"/>
              </w:rPr>
              <w:t>291460</w:t>
            </w:r>
            <w:r w:rsidRPr="003C6BF5">
              <w:rPr>
                <w:rFonts w:cs="Times New Roman"/>
                <w:b/>
                <w:sz w:val="24"/>
                <w:szCs w:val="24"/>
              </w:rPr>
              <w:fldChar w:fldCharType="end"/>
            </w:r>
          </w:p>
        </w:tc>
        <w:tc>
          <w:tcPr>
            <w:tcW w:w="1420" w:type="dxa"/>
          </w:tcPr>
          <w:p w:rsidR="003C6BF5" w:rsidRPr="003C6BF5" w:rsidRDefault="003C6BF5" w:rsidP="003C6BF5">
            <w:pPr>
              <w:jc w:val="center"/>
              <w:rPr>
                <w:rFonts w:cs="Times New Roman"/>
                <w:b/>
                <w:sz w:val="24"/>
                <w:szCs w:val="24"/>
              </w:rPr>
            </w:pPr>
            <w:r w:rsidRPr="003C6BF5">
              <w:rPr>
                <w:rFonts w:cs="Times New Roman"/>
                <w:b/>
                <w:sz w:val="24"/>
                <w:szCs w:val="24"/>
              </w:rPr>
              <w:fldChar w:fldCharType="begin"/>
            </w:r>
            <w:r w:rsidRPr="003C6BF5">
              <w:rPr>
                <w:rFonts w:cs="Times New Roman"/>
                <w:b/>
                <w:sz w:val="24"/>
                <w:szCs w:val="24"/>
              </w:rPr>
              <w:instrText xml:space="preserve"> =SUM(ABOVE) </w:instrText>
            </w:r>
            <w:r w:rsidRPr="003C6BF5">
              <w:rPr>
                <w:rFonts w:cs="Times New Roman"/>
                <w:b/>
                <w:sz w:val="24"/>
                <w:szCs w:val="24"/>
              </w:rPr>
              <w:fldChar w:fldCharType="separate"/>
            </w:r>
            <w:r w:rsidRPr="003C6BF5">
              <w:rPr>
                <w:rFonts w:cs="Times New Roman"/>
                <w:b/>
                <w:noProof/>
                <w:sz w:val="24"/>
                <w:szCs w:val="24"/>
              </w:rPr>
              <w:t>285984</w:t>
            </w:r>
            <w:r w:rsidRPr="003C6BF5">
              <w:rPr>
                <w:rFonts w:cs="Times New Roman"/>
                <w:b/>
                <w:sz w:val="24"/>
                <w:szCs w:val="24"/>
              </w:rPr>
              <w:fldChar w:fldCharType="end"/>
            </w:r>
          </w:p>
        </w:tc>
        <w:tc>
          <w:tcPr>
            <w:tcW w:w="1420" w:type="dxa"/>
          </w:tcPr>
          <w:p w:rsidR="003C6BF5" w:rsidRPr="003C6BF5" w:rsidRDefault="003C6BF5" w:rsidP="003C6BF5">
            <w:pPr>
              <w:jc w:val="center"/>
              <w:rPr>
                <w:rFonts w:cs="Times New Roman"/>
                <w:b/>
                <w:sz w:val="24"/>
                <w:szCs w:val="24"/>
              </w:rPr>
            </w:pPr>
            <w:r w:rsidRPr="003C6BF5">
              <w:rPr>
                <w:rFonts w:cs="Times New Roman"/>
                <w:b/>
                <w:sz w:val="24"/>
                <w:szCs w:val="24"/>
              </w:rPr>
              <w:fldChar w:fldCharType="begin"/>
            </w:r>
            <w:r w:rsidRPr="003C6BF5">
              <w:rPr>
                <w:rFonts w:cs="Times New Roman"/>
                <w:b/>
                <w:sz w:val="24"/>
                <w:szCs w:val="24"/>
              </w:rPr>
              <w:instrText xml:space="preserve"> =SUM(ABOVE) </w:instrText>
            </w:r>
            <w:r w:rsidRPr="003C6BF5">
              <w:rPr>
                <w:rFonts w:cs="Times New Roman"/>
                <w:b/>
                <w:sz w:val="24"/>
                <w:szCs w:val="24"/>
              </w:rPr>
              <w:fldChar w:fldCharType="separate"/>
            </w:r>
            <w:r w:rsidRPr="003C6BF5">
              <w:rPr>
                <w:rFonts w:cs="Times New Roman"/>
                <w:b/>
                <w:noProof/>
                <w:sz w:val="24"/>
                <w:szCs w:val="24"/>
              </w:rPr>
              <w:t>280537</w:t>
            </w:r>
            <w:r w:rsidRPr="003C6BF5">
              <w:rPr>
                <w:rFonts w:cs="Times New Roman"/>
                <w:b/>
                <w:sz w:val="24"/>
                <w:szCs w:val="24"/>
              </w:rPr>
              <w:fldChar w:fldCharType="end"/>
            </w:r>
          </w:p>
        </w:tc>
      </w:tr>
    </w:tbl>
    <w:p w:rsidR="003C6BF5" w:rsidRPr="003C6BF5" w:rsidRDefault="003C6BF5" w:rsidP="003C6BF5">
      <w:pPr>
        <w:rPr>
          <w:rFonts w:cs="Times New Roman"/>
          <w:sz w:val="24"/>
          <w:szCs w:val="24"/>
        </w:rPr>
      </w:pPr>
    </w:p>
    <w:p w:rsidR="003C6BF5" w:rsidRPr="003C6BF5" w:rsidRDefault="003C6BF5" w:rsidP="003C6BF5">
      <w:pPr>
        <w:jc w:val="both"/>
        <w:rPr>
          <w:rFonts w:cs="Times New Roman"/>
          <w:i/>
          <w:sz w:val="24"/>
          <w:szCs w:val="24"/>
        </w:rPr>
      </w:pPr>
      <w:r w:rsidRPr="003C6BF5">
        <w:rPr>
          <w:rFonts w:cs="Times New Roman"/>
          <w:sz w:val="24"/>
          <w:szCs w:val="24"/>
        </w:rPr>
        <w:tab/>
      </w:r>
      <w:r w:rsidRPr="003C6BF5">
        <w:rPr>
          <w:rFonts w:cs="Times New Roman"/>
          <w:i/>
          <w:sz w:val="24"/>
          <w:szCs w:val="24"/>
        </w:rPr>
        <w:t xml:space="preserve"> </w:t>
      </w:r>
    </w:p>
    <w:p w:rsidR="003C6BF5" w:rsidRPr="003C6BF5" w:rsidRDefault="003C6BF5" w:rsidP="003C6BF5">
      <w:pPr>
        <w:ind w:firstLine="708"/>
        <w:jc w:val="both"/>
        <w:rPr>
          <w:rFonts w:cs="Times New Roman"/>
          <w:b/>
        </w:rPr>
      </w:pPr>
      <w:r w:rsidRPr="003C6BF5">
        <w:rPr>
          <w:rFonts w:cs="Times New Roman"/>
          <w:b/>
        </w:rPr>
        <w:t>2.2.1. Общая характеристика территории вселения «Южная»</w:t>
      </w:r>
    </w:p>
    <w:p w:rsidR="003C6BF5" w:rsidRPr="003C6BF5" w:rsidRDefault="003C6BF5" w:rsidP="003C6BF5">
      <w:pPr>
        <w:jc w:val="both"/>
        <w:rPr>
          <w:rFonts w:cs="Times New Roman"/>
        </w:rPr>
      </w:pPr>
      <w:r w:rsidRPr="003C6BF5">
        <w:rPr>
          <w:rFonts w:cs="Times New Roman"/>
          <w:i/>
          <w:sz w:val="24"/>
          <w:szCs w:val="24"/>
        </w:rPr>
        <w:tab/>
      </w:r>
    </w:p>
    <w:p w:rsidR="003C6BF5" w:rsidRPr="003C6BF5" w:rsidRDefault="003C6BF5" w:rsidP="003C6BF5">
      <w:pPr>
        <w:ind w:firstLine="708"/>
        <w:jc w:val="both"/>
        <w:rPr>
          <w:rFonts w:cs="Times New Roman"/>
        </w:rPr>
      </w:pPr>
      <w:r w:rsidRPr="003C6BF5">
        <w:rPr>
          <w:rFonts w:cs="Times New Roman"/>
        </w:rPr>
        <w:t>Территория – 15172,6 кв. км.</w:t>
      </w:r>
    </w:p>
    <w:p w:rsidR="003C6BF5" w:rsidRPr="003C6BF5" w:rsidRDefault="003C6BF5" w:rsidP="003C6BF5">
      <w:pPr>
        <w:ind w:firstLine="708"/>
        <w:jc w:val="both"/>
        <w:rPr>
          <w:rFonts w:cs="Times New Roman"/>
        </w:rPr>
      </w:pPr>
      <w:r w:rsidRPr="003C6BF5">
        <w:rPr>
          <w:rFonts w:cs="Times New Roman"/>
        </w:rPr>
        <w:t>Численность населения (на 01.01.2010 г.) – 280,6 тыс. чел.</w:t>
      </w:r>
    </w:p>
    <w:p w:rsidR="003C6BF5" w:rsidRPr="003C6BF5" w:rsidRDefault="003C6BF5" w:rsidP="003C6BF5">
      <w:pPr>
        <w:ind w:firstLine="708"/>
        <w:jc w:val="both"/>
        <w:rPr>
          <w:rFonts w:cs="Times New Roman"/>
        </w:rPr>
      </w:pPr>
      <w:r w:rsidRPr="003C6BF5">
        <w:rPr>
          <w:rFonts w:cs="Times New Roman"/>
        </w:rPr>
        <w:t>Плотность населения города (на 01.01.2010 г.) – 19 чел на 1 кв. км.</w:t>
      </w:r>
    </w:p>
    <w:p w:rsidR="003C6BF5" w:rsidRPr="003C6BF5" w:rsidRDefault="003C6BF5" w:rsidP="003C6BF5">
      <w:pPr>
        <w:ind w:firstLine="708"/>
        <w:jc w:val="both"/>
        <w:rPr>
          <w:rFonts w:cs="Times New Roman"/>
          <w:b/>
          <w:i/>
        </w:rPr>
      </w:pPr>
      <w:r w:rsidRPr="003C6BF5">
        <w:rPr>
          <w:rFonts w:cs="Times New Roman"/>
        </w:rPr>
        <w:t xml:space="preserve">Численность населения за последние 3 года (за 2007-2009 годы) на территории проекта сократилась на 16385 человек. </w:t>
      </w:r>
    </w:p>
    <w:p w:rsidR="003C6BF5" w:rsidRPr="003C6BF5" w:rsidRDefault="003C6BF5" w:rsidP="003C6BF5">
      <w:pPr>
        <w:jc w:val="both"/>
        <w:rPr>
          <w:rFonts w:cs="Times New Roman"/>
        </w:rPr>
      </w:pPr>
      <w:r w:rsidRPr="003C6BF5">
        <w:rPr>
          <w:rFonts w:cs="Times New Roman"/>
          <w:b/>
          <w:i/>
          <w:sz w:val="26"/>
          <w:szCs w:val="26"/>
        </w:rPr>
        <w:tab/>
      </w:r>
      <w:r w:rsidRPr="003C6BF5">
        <w:rPr>
          <w:rFonts w:cs="Times New Roman"/>
        </w:rPr>
        <w:t>Миграционный прирост (сальдо миграции) за последние 3 года (2007-2009) в среднем по Курской области составляет 1248 человек в год.</w:t>
      </w:r>
    </w:p>
    <w:p w:rsidR="003C6BF5" w:rsidRPr="003C6BF5" w:rsidRDefault="003C6BF5" w:rsidP="003C6BF5">
      <w:pPr>
        <w:jc w:val="center"/>
        <w:rPr>
          <w:rFonts w:cs="Times New Roman"/>
          <w:b/>
          <w:i/>
        </w:rPr>
      </w:pPr>
    </w:p>
    <w:p w:rsidR="003C6BF5" w:rsidRPr="003C6BF5" w:rsidRDefault="003C6BF5" w:rsidP="003C6BF5">
      <w:pPr>
        <w:jc w:val="center"/>
        <w:rPr>
          <w:rFonts w:cs="Times New Roman"/>
          <w:b/>
        </w:rPr>
      </w:pPr>
      <w:r w:rsidRPr="003C6BF5">
        <w:rPr>
          <w:rFonts w:cs="Times New Roman"/>
          <w:b/>
        </w:rPr>
        <w:t>Промышленное  производство</w:t>
      </w:r>
    </w:p>
    <w:p w:rsidR="003C6BF5" w:rsidRPr="003C6BF5" w:rsidRDefault="003C6BF5" w:rsidP="003C6BF5">
      <w:pPr>
        <w:jc w:val="both"/>
        <w:rPr>
          <w:rFonts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166"/>
        <w:gridCol w:w="921"/>
        <w:gridCol w:w="921"/>
        <w:gridCol w:w="921"/>
        <w:gridCol w:w="921"/>
        <w:gridCol w:w="921"/>
        <w:gridCol w:w="921"/>
        <w:gridCol w:w="921"/>
      </w:tblGrid>
      <w:tr w:rsidR="003C6BF5" w:rsidRPr="003C6BF5" w:rsidTr="003C6BF5">
        <w:tc>
          <w:tcPr>
            <w:tcW w:w="674" w:type="dxa"/>
            <w:vMerge w:val="restart"/>
          </w:tcPr>
          <w:p w:rsidR="003C6BF5" w:rsidRPr="003C6BF5" w:rsidRDefault="003C6BF5" w:rsidP="003C6BF5">
            <w:pPr>
              <w:jc w:val="center"/>
              <w:rPr>
                <w:rFonts w:cs="Times New Roman"/>
                <w:sz w:val="24"/>
                <w:szCs w:val="24"/>
              </w:rPr>
            </w:pPr>
            <w:r w:rsidRPr="003C6BF5">
              <w:rPr>
                <w:rFonts w:cs="Times New Roman"/>
                <w:sz w:val="24"/>
                <w:szCs w:val="24"/>
              </w:rPr>
              <w:t>№№ пп</w:t>
            </w:r>
          </w:p>
        </w:tc>
        <w:tc>
          <w:tcPr>
            <w:tcW w:w="2166" w:type="dxa"/>
            <w:vMerge w:val="restart"/>
          </w:tcPr>
          <w:p w:rsidR="003C6BF5" w:rsidRPr="003C6BF5" w:rsidRDefault="003C6BF5" w:rsidP="003C6BF5">
            <w:pPr>
              <w:jc w:val="center"/>
              <w:rPr>
                <w:rFonts w:cs="Times New Roman"/>
                <w:sz w:val="24"/>
                <w:szCs w:val="24"/>
              </w:rPr>
            </w:pPr>
            <w:r w:rsidRPr="003C6BF5">
              <w:rPr>
                <w:rFonts w:cs="Times New Roman"/>
                <w:sz w:val="24"/>
                <w:szCs w:val="24"/>
              </w:rPr>
              <w:t>Наименование муниципального района</w:t>
            </w:r>
          </w:p>
        </w:tc>
        <w:tc>
          <w:tcPr>
            <w:tcW w:w="6447" w:type="dxa"/>
            <w:gridSpan w:val="7"/>
          </w:tcPr>
          <w:p w:rsidR="003C6BF5" w:rsidRPr="003C6BF5" w:rsidRDefault="003C6BF5" w:rsidP="003C6BF5">
            <w:pPr>
              <w:jc w:val="center"/>
              <w:rPr>
                <w:rFonts w:cs="Times New Roman"/>
                <w:sz w:val="24"/>
                <w:szCs w:val="24"/>
              </w:rPr>
            </w:pPr>
            <w:r w:rsidRPr="003C6BF5">
              <w:rPr>
                <w:rFonts w:cs="Times New Roman"/>
                <w:i/>
                <w:sz w:val="20"/>
                <w:szCs w:val="20"/>
              </w:rPr>
              <w:t>Объем промышленного  производства в действующих ценах,  млн.руб.</w:t>
            </w:r>
          </w:p>
        </w:tc>
      </w:tr>
      <w:tr w:rsidR="003C6BF5" w:rsidRPr="003C6BF5" w:rsidTr="003C6BF5">
        <w:tc>
          <w:tcPr>
            <w:tcW w:w="674" w:type="dxa"/>
            <w:vMerge/>
          </w:tcPr>
          <w:p w:rsidR="003C6BF5" w:rsidRPr="003C6BF5" w:rsidRDefault="003C6BF5" w:rsidP="003C6BF5">
            <w:pPr>
              <w:jc w:val="center"/>
              <w:rPr>
                <w:rFonts w:cs="Times New Roman"/>
                <w:sz w:val="24"/>
                <w:szCs w:val="24"/>
              </w:rPr>
            </w:pPr>
          </w:p>
        </w:tc>
        <w:tc>
          <w:tcPr>
            <w:tcW w:w="2166" w:type="dxa"/>
            <w:vMerge/>
          </w:tcPr>
          <w:p w:rsidR="003C6BF5" w:rsidRPr="003C6BF5" w:rsidRDefault="003C6BF5" w:rsidP="003C6BF5">
            <w:pPr>
              <w:jc w:val="center"/>
              <w:rPr>
                <w:rFonts w:cs="Times New Roman"/>
                <w:sz w:val="24"/>
                <w:szCs w:val="24"/>
              </w:rPr>
            </w:pPr>
          </w:p>
        </w:tc>
        <w:tc>
          <w:tcPr>
            <w:tcW w:w="6447" w:type="dxa"/>
            <w:gridSpan w:val="7"/>
          </w:tcPr>
          <w:p w:rsidR="003C6BF5" w:rsidRPr="003C6BF5" w:rsidRDefault="003C6BF5" w:rsidP="003C6BF5">
            <w:pPr>
              <w:jc w:val="center"/>
              <w:rPr>
                <w:rFonts w:cs="Times New Roman"/>
                <w:sz w:val="24"/>
                <w:szCs w:val="24"/>
              </w:rPr>
            </w:pPr>
            <w:r w:rsidRPr="003C6BF5">
              <w:rPr>
                <w:rFonts w:cs="Times New Roman"/>
                <w:sz w:val="24"/>
                <w:szCs w:val="24"/>
              </w:rPr>
              <w:t>Отчет (год)</w:t>
            </w:r>
          </w:p>
        </w:tc>
      </w:tr>
      <w:tr w:rsidR="003C6BF5" w:rsidRPr="003C6BF5" w:rsidTr="003C6BF5">
        <w:tc>
          <w:tcPr>
            <w:tcW w:w="674" w:type="dxa"/>
            <w:vMerge/>
          </w:tcPr>
          <w:p w:rsidR="003C6BF5" w:rsidRPr="003C6BF5" w:rsidRDefault="003C6BF5" w:rsidP="003C6BF5">
            <w:pPr>
              <w:jc w:val="center"/>
              <w:rPr>
                <w:rFonts w:cs="Times New Roman"/>
                <w:sz w:val="24"/>
                <w:szCs w:val="24"/>
              </w:rPr>
            </w:pPr>
          </w:p>
        </w:tc>
        <w:tc>
          <w:tcPr>
            <w:tcW w:w="2166" w:type="dxa"/>
            <w:vMerge/>
          </w:tcPr>
          <w:p w:rsidR="003C6BF5" w:rsidRPr="003C6BF5" w:rsidRDefault="003C6BF5" w:rsidP="003C6BF5">
            <w:pPr>
              <w:jc w:val="center"/>
              <w:rPr>
                <w:rFonts w:cs="Times New Roman"/>
                <w:sz w:val="24"/>
                <w:szCs w:val="24"/>
              </w:rPr>
            </w:pP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2004</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2005</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2006</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2007</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2008</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2009</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2010</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2166" w:type="dxa"/>
          </w:tcPr>
          <w:p w:rsidR="003C6BF5" w:rsidRPr="003C6BF5" w:rsidRDefault="003C6BF5" w:rsidP="003C6BF5">
            <w:pPr>
              <w:rPr>
                <w:rFonts w:cs="Times New Roman"/>
                <w:sz w:val="24"/>
                <w:szCs w:val="24"/>
              </w:rPr>
            </w:pPr>
            <w:r w:rsidRPr="003C6BF5">
              <w:rPr>
                <w:rFonts w:cs="Times New Roman"/>
                <w:sz w:val="24"/>
                <w:szCs w:val="24"/>
              </w:rPr>
              <w:t>Беловский</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92,6</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93,6</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94,7</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131,6</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174,4</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209,2</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56,0</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2166" w:type="dxa"/>
          </w:tcPr>
          <w:p w:rsidR="003C6BF5" w:rsidRPr="003C6BF5" w:rsidRDefault="003C6BF5" w:rsidP="003C6BF5">
            <w:pPr>
              <w:rPr>
                <w:rFonts w:cs="Times New Roman"/>
                <w:sz w:val="24"/>
                <w:szCs w:val="24"/>
              </w:rPr>
            </w:pPr>
            <w:r w:rsidRPr="003C6BF5">
              <w:rPr>
                <w:rFonts w:cs="Times New Roman"/>
                <w:sz w:val="24"/>
                <w:szCs w:val="24"/>
              </w:rPr>
              <w:t>Большесолдатский</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1,7</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1,4</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82,6</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88,6</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170,9</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221,5</w:t>
            </w:r>
          </w:p>
        </w:tc>
        <w:tc>
          <w:tcPr>
            <w:tcW w:w="921" w:type="dxa"/>
            <w:shd w:val="clear" w:color="auto" w:fill="auto"/>
          </w:tcPr>
          <w:p w:rsidR="003C6BF5" w:rsidRPr="003C6BF5" w:rsidRDefault="003C6BF5" w:rsidP="003C6BF5">
            <w:pPr>
              <w:jc w:val="center"/>
              <w:rPr>
                <w:rFonts w:cs="Times New Roman"/>
                <w:sz w:val="24"/>
                <w:szCs w:val="24"/>
              </w:rPr>
            </w:pPr>
            <w:r w:rsidRPr="003C6BF5">
              <w:rPr>
                <w:rFonts w:cs="Times New Roman"/>
                <w:sz w:val="24"/>
                <w:szCs w:val="24"/>
              </w:rPr>
              <w:t>98,5</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3</w:t>
            </w:r>
          </w:p>
        </w:tc>
        <w:tc>
          <w:tcPr>
            <w:tcW w:w="2166" w:type="dxa"/>
          </w:tcPr>
          <w:p w:rsidR="003C6BF5" w:rsidRPr="003C6BF5" w:rsidRDefault="003C6BF5" w:rsidP="003C6BF5">
            <w:pPr>
              <w:rPr>
                <w:rFonts w:cs="Times New Roman"/>
                <w:sz w:val="24"/>
                <w:szCs w:val="24"/>
              </w:rPr>
            </w:pPr>
            <w:r w:rsidRPr="003C6BF5">
              <w:rPr>
                <w:rFonts w:cs="Times New Roman"/>
                <w:sz w:val="24"/>
                <w:szCs w:val="24"/>
              </w:rPr>
              <w:t>Глушковский</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344,0</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272,1</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413,3</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492,2</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212,5</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440,7</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470,4</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4</w:t>
            </w:r>
          </w:p>
        </w:tc>
        <w:tc>
          <w:tcPr>
            <w:tcW w:w="2166" w:type="dxa"/>
          </w:tcPr>
          <w:p w:rsidR="003C6BF5" w:rsidRPr="003C6BF5" w:rsidRDefault="003C6BF5" w:rsidP="003C6BF5">
            <w:pPr>
              <w:rPr>
                <w:rFonts w:cs="Times New Roman"/>
                <w:sz w:val="24"/>
                <w:szCs w:val="24"/>
              </w:rPr>
            </w:pPr>
            <w:r w:rsidRPr="003C6BF5">
              <w:rPr>
                <w:rFonts w:cs="Times New Roman"/>
                <w:sz w:val="24"/>
                <w:szCs w:val="24"/>
              </w:rPr>
              <w:t>Горшеченский</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98,5</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99,4</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101,5</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145,3</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142,1</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146,0</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83,9</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5</w:t>
            </w:r>
          </w:p>
        </w:tc>
        <w:tc>
          <w:tcPr>
            <w:tcW w:w="2166" w:type="dxa"/>
          </w:tcPr>
          <w:p w:rsidR="003C6BF5" w:rsidRPr="003C6BF5" w:rsidRDefault="003C6BF5" w:rsidP="003C6BF5">
            <w:pPr>
              <w:rPr>
                <w:rFonts w:cs="Times New Roman"/>
                <w:sz w:val="24"/>
                <w:szCs w:val="24"/>
              </w:rPr>
            </w:pPr>
            <w:r w:rsidRPr="003C6BF5">
              <w:rPr>
                <w:rFonts w:cs="Times New Roman"/>
                <w:sz w:val="24"/>
                <w:szCs w:val="24"/>
              </w:rPr>
              <w:t>Касторенский</w:t>
            </w:r>
          </w:p>
        </w:tc>
        <w:tc>
          <w:tcPr>
            <w:tcW w:w="921" w:type="dxa"/>
            <w:shd w:val="clear" w:color="auto" w:fill="auto"/>
          </w:tcPr>
          <w:p w:rsidR="003C6BF5" w:rsidRPr="003C6BF5" w:rsidRDefault="003C6BF5" w:rsidP="003C6BF5">
            <w:pPr>
              <w:jc w:val="center"/>
              <w:rPr>
                <w:rFonts w:cs="Times New Roman"/>
                <w:sz w:val="24"/>
                <w:szCs w:val="24"/>
              </w:rPr>
            </w:pPr>
            <w:r w:rsidRPr="003C6BF5">
              <w:rPr>
                <w:rFonts w:cs="Times New Roman"/>
                <w:sz w:val="24"/>
                <w:szCs w:val="24"/>
              </w:rPr>
              <w:t>498,8</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540,8</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1389,5</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764,4</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779,9</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748,0</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465,4</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6</w:t>
            </w:r>
          </w:p>
        </w:tc>
        <w:tc>
          <w:tcPr>
            <w:tcW w:w="2166" w:type="dxa"/>
          </w:tcPr>
          <w:p w:rsidR="003C6BF5" w:rsidRPr="003C6BF5" w:rsidRDefault="003C6BF5" w:rsidP="003C6BF5">
            <w:pPr>
              <w:rPr>
                <w:rFonts w:cs="Times New Roman"/>
                <w:sz w:val="24"/>
                <w:szCs w:val="24"/>
              </w:rPr>
            </w:pPr>
            <w:r w:rsidRPr="003C6BF5">
              <w:rPr>
                <w:rFonts w:cs="Times New Roman"/>
                <w:sz w:val="24"/>
                <w:szCs w:val="24"/>
              </w:rPr>
              <w:t>Кореневский</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424,0</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549,8</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580,1</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522,4</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478,3</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322,7</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231,8</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7</w:t>
            </w:r>
          </w:p>
        </w:tc>
        <w:tc>
          <w:tcPr>
            <w:tcW w:w="2166" w:type="dxa"/>
          </w:tcPr>
          <w:p w:rsidR="003C6BF5" w:rsidRPr="003C6BF5" w:rsidRDefault="003C6BF5" w:rsidP="003C6BF5">
            <w:pPr>
              <w:rPr>
                <w:rFonts w:cs="Times New Roman"/>
                <w:sz w:val="24"/>
                <w:szCs w:val="24"/>
              </w:rPr>
            </w:pPr>
            <w:r w:rsidRPr="003C6BF5">
              <w:rPr>
                <w:rFonts w:cs="Times New Roman"/>
                <w:sz w:val="24"/>
                <w:szCs w:val="24"/>
              </w:rPr>
              <w:t>Мантуровский</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174,0</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208,0</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389,2</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448,0</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641,1</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831,9</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14,0</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lastRenderedPageBreak/>
              <w:t>8</w:t>
            </w:r>
          </w:p>
        </w:tc>
        <w:tc>
          <w:tcPr>
            <w:tcW w:w="2166" w:type="dxa"/>
          </w:tcPr>
          <w:p w:rsidR="003C6BF5" w:rsidRPr="003C6BF5" w:rsidRDefault="003C6BF5" w:rsidP="003C6BF5">
            <w:pPr>
              <w:rPr>
                <w:rFonts w:cs="Times New Roman"/>
                <w:sz w:val="24"/>
                <w:szCs w:val="24"/>
              </w:rPr>
            </w:pPr>
            <w:r w:rsidRPr="003C6BF5">
              <w:rPr>
                <w:rFonts w:cs="Times New Roman"/>
                <w:sz w:val="24"/>
                <w:szCs w:val="24"/>
              </w:rPr>
              <w:t>Медвенский</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192,3</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181,3</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384,0</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432,2</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460,3</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467,2</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284,2</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9</w:t>
            </w:r>
          </w:p>
        </w:tc>
        <w:tc>
          <w:tcPr>
            <w:tcW w:w="2166" w:type="dxa"/>
          </w:tcPr>
          <w:p w:rsidR="003C6BF5" w:rsidRPr="003C6BF5" w:rsidRDefault="003C6BF5" w:rsidP="003C6BF5">
            <w:pPr>
              <w:rPr>
                <w:rFonts w:cs="Times New Roman"/>
                <w:sz w:val="24"/>
                <w:szCs w:val="24"/>
              </w:rPr>
            </w:pPr>
            <w:r w:rsidRPr="003C6BF5">
              <w:rPr>
                <w:rFonts w:cs="Times New Roman"/>
                <w:sz w:val="24"/>
                <w:szCs w:val="24"/>
              </w:rPr>
              <w:t>Обоянский</w:t>
            </w:r>
          </w:p>
        </w:tc>
        <w:tc>
          <w:tcPr>
            <w:tcW w:w="921" w:type="dxa"/>
            <w:shd w:val="clear" w:color="auto" w:fill="auto"/>
          </w:tcPr>
          <w:p w:rsidR="003C6BF5" w:rsidRPr="003C6BF5" w:rsidRDefault="003C6BF5" w:rsidP="003C6BF5">
            <w:pPr>
              <w:jc w:val="center"/>
              <w:rPr>
                <w:rFonts w:cs="Times New Roman"/>
                <w:sz w:val="24"/>
                <w:szCs w:val="24"/>
              </w:rPr>
            </w:pPr>
            <w:r w:rsidRPr="003C6BF5">
              <w:rPr>
                <w:rFonts w:cs="Times New Roman"/>
                <w:sz w:val="24"/>
                <w:szCs w:val="24"/>
              </w:rPr>
              <w:t>550,0</w:t>
            </w:r>
          </w:p>
        </w:tc>
        <w:tc>
          <w:tcPr>
            <w:tcW w:w="921" w:type="dxa"/>
            <w:shd w:val="clear" w:color="auto" w:fill="auto"/>
          </w:tcPr>
          <w:p w:rsidR="003C6BF5" w:rsidRPr="003C6BF5" w:rsidRDefault="003C6BF5" w:rsidP="003C6BF5">
            <w:pPr>
              <w:jc w:val="center"/>
              <w:rPr>
                <w:rFonts w:cs="Times New Roman"/>
                <w:sz w:val="24"/>
                <w:szCs w:val="24"/>
              </w:rPr>
            </w:pPr>
            <w:r w:rsidRPr="003C6BF5">
              <w:rPr>
                <w:rFonts w:cs="Times New Roman"/>
                <w:sz w:val="24"/>
                <w:szCs w:val="24"/>
              </w:rPr>
              <w:t>570,0</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643,0</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629,0</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760,0</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691,0</w:t>
            </w:r>
          </w:p>
        </w:tc>
        <w:tc>
          <w:tcPr>
            <w:tcW w:w="921" w:type="dxa"/>
            <w:shd w:val="clear" w:color="auto" w:fill="auto"/>
          </w:tcPr>
          <w:p w:rsidR="003C6BF5" w:rsidRPr="003C6BF5" w:rsidRDefault="003C6BF5" w:rsidP="003C6BF5">
            <w:pPr>
              <w:jc w:val="center"/>
              <w:rPr>
                <w:rFonts w:cs="Times New Roman"/>
                <w:sz w:val="24"/>
                <w:szCs w:val="24"/>
              </w:rPr>
            </w:pPr>
            <w:r w:rsidRPr="003C6BF5">
              <w:rPr>
                <w:rFonts w:cs="Times New Roman"/>
                <w:sz w:val="24"/>
                <w:szCs w:val="24"/>
              </w:rPr>
              <w:t>450,0</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10</w:t>
            </w:r>
          </w:p>
        </w:tc>
        <w:tc>
          <w:tcPr>
            <w:tcW w:w="2166" w:type="dxa"/>
          </w:tcPr>
          <w:p w:rsidR="003C6BF5" w:rsidRPr="003C6BF5" w:rsidRDefault="003C6BF5" w:rsidP="003C6BF5">
            <w:pPr>
              <w:rPr>
                <w:rFonts w:cs="Times New Roman"/>
                <w:sz w:val="24"/>
                <w:szCs w:val="24"/>
              </w:rPr>
            </w:pPr>
            <w:r w:rsidRPr="003C6BF5">
              <w:rPr>
                <w:rFonts w:cs="Times New Roman"/>
                <w:sz w:val="24"/>
                <w:szCs w:val="24"/>
              </w:rPr>
              <w:t>Пристенский</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16,3</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24,9</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27,4</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36,6</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24,7</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15,9</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99,7</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11</w:t>
            </w:r>
          </w:p>
        </w:tc>
        <w:tc>
          <w:tcPr>
            <w:tcW w:w="2166" w:type="dxa"/>
          </w:tcPr>
          <w:p w:rsidR="003C6BF5" w:rsidRPr="003C6BF5" w:rsidRDefault="003C6BF5" w:rsidP="003C6BF5">
            <w:pPr>
              <w:rPr>
                <w:rFonts w:cs="Times New Roman"/>
                <w:sz w:val="24"/>
                <w:szCs w:val="24"/>
              </w:rPr>
            </w:pPr>
            <w:r w:rsidRPr="003C6BF5">
              <w:rPr>
                <w:rFonts w:cs="Times New Roman"/>
                <w:sz w:val="24"/>
                <w:szCs w:val="24"/>
              </w:rPr>
              <w:t>Советский</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249,4</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405,5</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581,8</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735,4</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962,8</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1127,1</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60,6</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12</w:t>
            </w:r>
          </w:p>
        </w:tc>
        <w:tc>
          <w:tcPr>
            <w:tcW w:w="2166" w:type="dxa"/>
          </w:tcPr>
          <w:p w:rsidR="003C6BF5" w:rsidRPr="003C6BF5" w:rsidRDefault="003C6BF5" w:rsidP="003C6BF5">
            <w:pPr>
              <w:rPr>
                <w:rFonts w:cs="Times New Roman"/>
                <w:sz w:val="24"/>
                <w:szCs w:val="24"/>
              </w:rPr>
            </w:pPr>
            <w:r w:rsidRPr="003C6BF5">
              <w:rPr>
                <w:rFonts w:cs="Times New Roman"/>
                <w:sz w:val="24"/>
                <w:szCs w:val="24"/>
              </w:rPr>
              <w:t>Солнцевский</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39,1</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44,2</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53,4</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55,1</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59,7</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51,3</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52,3</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13</w:t>
            </w:r>
          </w:p>
        </w:tc>
        <w:tc>
          <w:tcPr>
            <w:tcW w:w="2166" w:type="dxa"/>
          </w:tcPr>
          <w:p w:rsidR="003C6BF5" w:rsidRPr="003C6BF5" w:rsidRDefault="003C6BF5" w:rsidP="003C6BF5">
            <w:pPr>
              <w:rPr>
                <w:rFonts w:cs="Times New Roman"/>
                <w:sz w:val="24"/>
                <w:szCs w:val="24"/>
              </w:rPr>
            </w:pPr>
            <w:r w:rsidRPr="003C6BF5">
              <w:rPr>
                <w:rFonts w:cs="Times New Roman"/>
                <w:sz w:val="24"/>
                <w:szCs w:val="24"/>
              </w:rPr>
              <w:t>Суджанский</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554,5</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669,5</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795,0</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886,9</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795,7</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792,1</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390,7</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14</w:t>
            </w:r>
          </w:p>
        </w:tc>
        <w:tc>
          <w:tcPr>
            <w:tcW w:w="2166" w:type="dxa"/>
          </w:tcPr>
          <w:p w:rsidR="003C6BF5" w:rsidRPr="003C6BF5" w:rsidRDefault="003C6BF5" w:rsidP="003C6BF5">
            <w:pPr>
              <w:rPr>
                <w:rFonts w:cs="Times New Roman"/>
                <w:sz w:val="24"/>
                <w:szCs w:val="24"/>
              </w:rPr>
            </w:pPr>
            <w:r w:rsidRPr="003C6BF5">
              <w:rPr>
                <w:rFonts w:cs="Times New Roman"/>
                <w:sz w:val="24"/>
                <w:szCs w:val="24"/>
              </w:rPr>
              <w:t>Тимский</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34,6</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27,7</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19,1</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22,8</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26,6</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27,5</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15,0</w:t>
            </w:r>
          </w:p>
        </w:tc>
      </w:tr>
      <w:tr w:rsidR="003C6BF5" w:rsidRPr="003C6BF5" w:rsidTr="003C6BF5">
        <w:tc>
          <w:tcPr>
            <w:tcW w:w="674" w:type="dxa"/>
          </w:tcPr>
          <w:p w:rsidR="003C6BF5" w:rsidRPr="003C6BF5" w:rsidRDefault="003C6BF5" w:rsidP="003C6BF5">
            <w:pPr>
              <w:jc w:val="center"/>
              <w:rPr>
                <w:rFonts w:cs="Times New Roman"/>
                <w:sz w:val="24"/>
                <w:szCs w:val="24"/>
              </w:rPr>
            </w:pPr>
            <w:r w:rsidRPr="003C6BF5">
              <w:rPr>
                <w:rFonts w:cs="Times New Roman"/>
                <w:sz w:val="24"/>
                <w:szCs w:val="24"/>
              </w:rPr>
              <w:t>15</w:t>
            </w:r>
          </w:p>
        </w:tc>
        <w:tc>
          <w:tcPr>
            <w:tcW w:w="2166" w:type="dxa"/>
          </w:tcPr>
          <w:p w:rsidR="003C6BF5" w:rsidRPr="003C6BF5" w:rsidRDefault="003C6BF5" w:rsidP="003C6BF5">
            <w:pPr>
              <w:rPr>
                <w:rFonts w:cs="Times New Roman"/>
                <w:sz w:val="24"/>
                <w:szCs w:val="24"/>
              </w:rPr>
            </w:pPr>
            <w:r w:rsidRPr="003C6BF5">
              <w:rPr>
                <w:rFonts w:cs="Times New Roman"/>
                <w:sz w:val="24"/>
                <w:szCs w:val="24"/>
              </w:rPr>
              <w:t>Черемисиновский</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31,7</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35,1</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41,3</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45,8</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36,4</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27,7</w:t>
            </w:r>
          </w:p>
        </w:tc>
        <w:tc>
          <w:tcPr>
            <w:tcW w:w="921" w:type="dxa"/>
          </w:tcPr>
          <w:p w:rsidR="003C6BF5" w:rsidRPr="003C6BF5" w:rsidRDefault="003C6BF5" w:rsidP="003C6BF5">
            <w:pPr>
              <w:jc w:val="center"/>
              <w:rPr>
                <w:rFonts w:cs="Times New Roman"/>
                <w:sz w:val="24"/>
                <w:szCs w:val="24"/>
              </w:rPr>
            </w:pPr>
            <w:r w:rsidRPr="003C6BF5">
              <w:rPr>
                <w:rFonts w:cs="Times New Roman"/>
                <w:sz w:val="24"/>
                <w:szCs w:val="24"/>
              </w:rPr>
              <w:t>14,8</w:t>
            </w:r>
          </w:p>
        </w:tc>
      </w:tr>
      <w:tr w:rsidR="003C6BF5" w:rsidRPr="003C6BF5" w:rsidTr="003C6BF5">
        <w:tc>
          <w:tcPr>
            <w:tcW w:w="674" w:type="dxa"/>
          </w:tcPr>
          <w:p w:rsidR="003C6BF5" w:rsidRPr="003C6BF5" w:rsidRDefault="003C6BF5" w:rsidP="003C6BF5">
            <w:pPr>
              <w:jc w:val="center"/>
              <w:rPr>
                <w:rFonts w:cs="Times New Roman"/>
                <w:b/>
                <w:sz w:val="24"/>
                <w:szCs w:val="24"/>
              </w:rPr>
            </w:pPr>
          </w:p>
        </w:tc>
        <w:tc>
          <w:tcPr>
            <w:tcW w:w="2166" w:type="dxa"/>
          </w:tcPr>
          <w:p w:rsidR="003C6BF5" w:rsidRPr="003C6BF5" w:rsidRDefault="003C6BF5" w:rsidP="003C6BF5">
            <w:pPr>
              <w:rPr>
                <w:rFonts w:cs="Times New Roman"/>
                <w:b/>
                <w:sz w:val="24"/>
                <w:szCs w:val="24"/>
              </w:rPr>
            </w:pPr>
            <w:r w:rsidRPr="003C6BF5">
              <w:rPr>
                <w:rFonts w:cs="Times New Roman"/>
                <w:b/>
                <w:sz w:val="24"/>
                <w:szCs w:val="24"/>
              </w:rPr>
              <w:t>ИТОГО:</w:t>
            </w:r>
          </w:p>
        </w:tc>
        <w:tc>
          <w:tcPr>
            <w:tcW w:w="921" w:type="dxa"/>
          </w:tcPr>
          <w:p w:rsidR="003C6BF5" w:rsidRPr="003C6BF5" w:rsidRDefault="003C6BF5" w:rsidP="003C6BF5">
            <w:pPr>
              <w:jc w:val="center"/>
              <w:rPr>
                <w:rFonts w:cs="Times New Roman"/>
                <w:b/>
                <w:sz w:val="24"/>
                <w:szCs w:val="24"/>
              </w:rPr>
            </w:pPr>
            <w:r w:rsidRPr="003C6BF5">
              <w:rPr>
                <w:rFonts w:cs="Times New Roman"/>
                <w:b/>
                <w:sz w:val="24"/>
                <w:szCs w:val="24"/>
              </w:rPr>
              <w:fldChar w:fldCharType="begin"/>
            </w:r>
            <w:r w:rsidRPr="003C6BF5">
              <w:rPr>
                <w:rFonts w:cs="Times New Roman"/>
                <w:b/>
                <w:sz w:val="24"/>
                <w:szCs w:val="24"/>
              </w:rPr>
              <w:instrText xml:space="preserve"> =SUM(ABOVE) </w:instrText>
            </w:r>
            <w:r w:rsidRPr="003C6BF5">
              <w:rPr>
                <w:rFonts w:cs="Times New Roman"/>
                <w:b/>
                <w:sz w:val="24"/>
                <w:szCs w:val="24"/>
              </w:rPr>
              <w:fldChar w:fldCharType="separate"/>
            </w:r>
            <w:r w:rsidRPr="003C6BF5">
              <w:rPr>
                <w:rFonts w:cs="Times New Roman"/>
                <w:b/>
                <w:noProof/>
                <w:sz w:val="24"/>
                <w:szCs w:val="24"/>
              </w:rPr>
              <w:t>35019</w:t>
            </w:r>
            <w:r w:rsidRPr="003C6BF5">
              <w:rPr>
                <w:rFonts w:cs="Times New Roman"/>
                <w:b/>
                <w:sz w:val="24"/>
                <w:szCs w:val="24"/>
              </w:rPr>
              <w:fldChar w:fldCharType="end"/>
            </w:r>
          </w:p>
        </w:tc>
        <w:tc>
          <w:tcPr>
            <w:tcW w:w="921" w:type="dxa"/>
          </w:tcPr>
          <w:p w:rsidR="003C6BF5" w:rsidRPr="003C6BF5" w:rsidRDefault="003C6BF5" w:rsidP="003C6BF5">
            <w:pPr>
              <w:jc w:val="center"/>
              <w:rPr>
                <w:rFonts w:cs="Times New Roman"/>
                <w:b/>
                <w:sz w:val="24"/>
                <w:szCs w:val="24"/>
              </w:rPr>
            </w:pPr>
            <w:r w:rsidRPr="003C6BF5">
              <w:rPr>
                <w:rFonts w:cs="Times New Roman"/>
                <w:b/>
                <w:sz w:val="24"/>
                <w:szCs w:val="24"/>
              </w:rPr>
              <w:fldChar w:fldCharType="begin"/>
            </w:r>
            <w:r w:rsidRPr="003C6BF5">
              <w:rPr>
                <w:rFonts w:cs="Times New Roman"/>
                <w:b/>
                <w:sz w:val="24"/>
                <w:szCs w:val="24"/>
              </w:rPr>
              <w:instrText xml:space="preserve"> =SUM(ABOVE) </w:instrText>
            </w:r>
            <w:r w:rsidRPr="003C6BF5">
              <w:rPr>
                <w:rFonts w:cs="Times New Roman"/>
                <w:b/>
                <w:sz w:val="24"/>
                <w:szCs w:val="24"/>
              </w:rPr>
              <w:fldChar w:fldCharType="separate"/>
            </w:r>
            <w:r w:rsidRPr="003C6BF5">
              <w:rPr>
                <w:rFonts w:cs="Times New Roman"/>
                <w:b/>
                <w:noProof/>
                <w:sz w:val="24"/>
                <w:szCs w:val="24"/>
              </w:rPr>
              <w:t>39238</w:t>
            </w:r>
            <w:r w:rsidRPr="003C6BF5">
              <w:rPr>
                <w:rFonts w:cs="Times New Roman"/>
                <w:b/>
                <w:sz w:val="24"/>
                <w:szCs w:val="24"/>
              </w:rPr>
              <w:fldChar w:fldCharType="end"/>
            </w:r>
          </w:p>
        </w:tc>
        <w:tc>
          <w:tcPr>
            <w:tcW w:w="921" w:type="dxa"/>
          </w:tcPr>
          <w:p w:rsidR="003C6BF5" w:rsidRPr="003C6BF5" w:rsidRDefault="003C6BF5" w:rsidP="003C6BF5">
            <w:pPr>
              <w:jc w:val="center"/>
              <w:rPr>
                <w:rFonts w:cs="Times New Roman"/>
                <w:b/>
                <w:sz w:val="24"/>
                <w:szCs w:val="24"/>
              </w:rPr>
            </w:pPr>
            <w:r w:rsidRPr="003C6BF5">
              <w:rPr>
                <w:rFonts w:cs="Times New Roman"/>
                <w:b/>
                <w:sz w:val="24"/>
                <w:szCs w:val="24"/>
              </w:rPr>
              <w:fldChar w:fldCharType="begin"/>
            </w:r>
            <w:r w:rsidRPr="003C6BF5">
              <w:rPr>
                <w:rFonts w:cs="Times New Roman"/>
                <w:b/>
                <w:sz w:val="24"/>
                <w:szCs w:val="24"/>
              </w:rPr>
              <w:instrText xml:space="preserve"> =SUM(ABOVE) </w:instrText>
            </w:r>
            <w:r w:rsidRPr="003C6BF5">
              <w:rPr>
                <w:rFonts w:cs="Times New Roman"/>
                <w:b/>
                <w:sz w:val="24"/>
                <w:szCs w:val="24"/>
              </w:rPr>
              <w:fldChar w:fldCharType="separate"/>
            </w:r>
            <w:r w:rsidRPr="003C6BF5">
              <w:rPr>
                <w:rFonts w:cs="Times New Roman"/>
                <w:b/>
                <w:noProof/>
                <w:sz w:val="24"/>
                <w:szCs w:val="24"/>
              </w:rPr>
              <w:t>57965</w:t>
            </w:r>
            <w:r w:rsidRPr="003C6BF5">
              <w:rPr>
                <w:rFonts w:cs="Times New Roman"/>
                <w:b/>
                <w:sz w:val="24"/>
                <w:szCs w:val="24"/>
              </w:rPr>
              <w:fldChar w:fldCharType="end"/>
            </w:r>
          </w:p>
        </w:tc>
        <w:tc>
          <w:tcPr>
            <w:tcW w:w="921" w:type="dxa"/>
          </w:tcPr>
          <w:p w:rsidR="003C6BF5" w:rsidRPr="003C6BF5" w:rsidRDefault="003C6BF5" w:rsidP="003C6BF5">
            <w:pPr>
              <w:jc w:val="center"/>
              <w:rPr>
                <w:rFonts w:cs="Times New Roman"/>
                <w:b/>
                <w:sz w:val="24"/>
                <w:szCs w:val="24"/>
              </w:rPr>
            </w:pPr>
            <w:r w:rsidRPr="003C6BF5">
              <w:rPr>
                <w:rFonts w:cs="Times New Roman"/>
                <w:b/>
                <w:sz w:val="24"/>
                <w:szCs w:val="24"/>
              </w:rPr>
              <w:fldChar w:fldCharType="begin"/>
            </w:r>
            <w:r w:rsidRPr="003C6BF5">
              <w:rPr>
                <w:rFonts w:cs="Times New Roman"/>
                <w:b/>
                <w:sz w:val="24"/>
                <w:szCs w:val="24"/>
              </w:rPr>
              <w:instrText xml:space="preserve"> =SUM(ABOVE) </w:instrText>
            </w:r>
            <w:r w:rsidRPr="003C6BF5">
              <w:rPr>
                <w:rFonts w:cs="Times New Roman"/>
                <w:b/>
                <w:sz w:val="24"/>
                <w:szCs w:val="24"/>
              </w:rPr>
              <w:fldChar w:fldCharType="separate"/>
            </w:r>
            <w:r w:rsidRPr="003C6BF5">
              <w:rPr>
                <w:rFonts w:cs="Times New Roman"/>
                <w:b/>
                <w:noProof/>
                <w:sz w:val="24"/>
                <w:szCs w:val="24"/>
              </w:rPr>
              <w:t>56370</w:t>
            </w:r>
            <w:r w:rsidRPr="003C6BF5">
              <w:rPr>
                <w:rFonts w:cs="Times New Roman"/>
                <w:b/>
                <w:sz w:val="24"/>
                <w:szCs w:val="24"/>
              </w:rPr>
              <w:fldChar w:fldCharType="end"/>
            </w:r>
          </w:p>
        </w:tc>
        <w:tc>
          <w:tcPr>
            <w:tcW w:w="921" w:type="dxa"/>
          </w:tcPr>
          <w:p w:rsidR="003C6BF5" w:rsidRPr="003C6BF5" w:rsidRDefault="003C6BF5" w:rsidP="003C6BF5">
            <w:pPr>
              <w:jc w:val="center"/>
              <w:rPr>
                <w:rFonts w:cs="Times New Roman"/>
                <w:b/>
                <w:sz w:val="24"/>
                <w:szCs w:val="24"/>
              </w:rPr>
            </w:pPr>
            <w:r w:rsidRPr="003C6BF5">
              <w:rPr>
                <w:rFonts w:cs="Times New Roman"/>
                <w:b/>
                <w:sz w:val="24"/>
                <w:szCs w:val="24"/>
              </w:rPr>
              <w:fldChar w:fldCharType="begin"/>
            </w:r>
            <w:r w:rsidRPr="003C6BF5">
              <w:rPr>
                <w:rFonts w:cs="Times New Roman"/>
                <w:b/>
                <w:sz w:val="24"/>
                <w:szCs w:val="24"/>
              </w:rPr>
              <w:instrText xml:space="preserve"> =SUM(ABOVE) </w:instrText>
            </w:r>
            <w:r w:rsidRPr="003C6BF5">
              <w:rPr>
                <w:rFonts w:cs="Times New Roman"/>
                <w:b/>
                <w:sz w:val="24"/>
                <w:szCs w:val="24"/>
              </w:rPr>
              <w:fldChar w:fldCharType="separate"/>
            </w:r>
            <w:r w:rsidRPr="003C6BF5">
              <w:rPr>
                <w:rFonts w:cs="Times New Roman"/>
                <w:b/>
                <w:noProof/>
                <w:sz w:val="24"/>
                <w:szCs w:val="24"/>
              </w:rPr>
              <w:t>59262</w:t>
            </w:r>
            <w:r w:rsidRPr="003C6BF5">
              <w:rPr>
                <w:rFonts w:cs="Times New Roman"/>
                <w:b/>
                <w:sz w:val="24"/>
                <w:szCs w:val="24"/>
              </w:rPr>
              <w:fldChar w:fldCharType="end"/>
            </w:r>
          </w:p>
        </w:tc>
        <w:tc>
          <w:tcPr>
            <w:tcW w:w="921" w:type="dxa"/>
          </w:tcPr>
          <w:p w:rsidR="003C6BF5" w:rsidRPr="003C6BF5" w:rsidRDefault="003C6BF5" w:rsidP="003C6BF5">
            <w:pPr>
              <w:jc w:val="center"/>
              <w:rPr>
                <w:rFonts w:cs="Times New Roman"/>
                <w:b/>
                <w:sz w:val="24"/>
                <w:szCs w:val="24"/>
              </w:rPr>
            </w:pPr>
            <w:r w:rsidRPr="003C6BF5">
              <w:rPr>
                <w:rFonts w:cs="Times New Roman"/>
                <w:b/>
                <w:sz w:val="24"/>
                <w:szCs w:val="24"/>
              </w:rPr>
              <w:fldChar w:fldCharType="begin"/>
            </w:r>
            <w:r w:rsidRPr="003C6BF5">
              <w:rPr>
                <w:rFonts w:cs="Times New Roman"/>
                <w:b/>
                <w:sz w:val="24"/>
                <w:szCs w:val="24"/>
              </w:rPr>
              <w:instrText xml:space="preserve"> =SUM(ABOVE) </w:instrText>
            </w:r>
            <w:r w:rsidRPr="003C6BF5">
              <w:rPr>
                <w:rFonts w:cs="Times New Roman"/>
                <w:b/>
                <w:sz w:val="24"/>
                <w:szCs w:val="24"/>
              </w:rPr>
              <w:fldChar w:fldCharType="separate"/>
            </w:r>
            <w:r w:rsidRPr="003C6BF5">
              <w:rPr>
                <w:rFonts w:cs="Times New Roman"/>
                <w:b/>
                <w:noProof/>
                <w:sz w:val="24"/>
                <w:szCs w:val="24"/>
              </w:rPr>
              <w:t>63207</w:t>
            </w:r>
            <w:r w:rsidRPr="003C6BF5">
              <w:rPr>
                <w:rFonts w:cs="Times New Roman"/>
                <w:b/>
                <w:sz w:val="24"/>
                <w:szCs w:val="24"/>
              </w:rPr>
              <w:fldChar w:fldCharType="end"/>
            </w:r>
          </w:p>
        </w:tc>
        <w:tc>
          <w:tcPr>
            <w:tcW w:w="921" w:type="dxa"/>
          </w:tcPr>
          <w:p w:rsidR="003C6BF5" w:rsidRPr="003C6BF5" w:rsidRDefault="003C6BF5" w:rsidP="003C6BF5">
            <w:pPr>
              <w:jc w:val="center"/>
              <w:rPr>
                <w:rFonts w:cs="Times New Roman"/>
                <w:b/>
                <w:sz w:val="24"/>
                <w:szCs w:val="24"/>
              </w:rPr>
            </w:pPr>
            <w:r w:rsidRPr="003C6BF5">
              <w:rPr>
                <w:rFonts w:cs="Times New Roman"/>
                <w:b/>
                <w:sz w:val="24"/>
                <w:szCs w:val="24"/>
              </w:rPr>
              <w:fldChar w:fldCharType="begin"/>
            </w:r>
            <w:r w:rsidRPr="003C6BF5">
              <w:rPr>
                <w:rFonts w:cs="Times New Roman"/>
                <w:b/>
                <w:sz w:val="24"/>
                <w:szCs w:val="24"/>
              </w:rPr>
              <w:instrText xml:space="preserve"> =SUM(ABOVE) </w:instrText>
            </w:r>
            <w:r w:rsidRPr="003C6BF5">
              <w:rPr>
                <w:rFonts w:cs="Times New Roman"/>
                <w:b/>
                <w:sz w:val="24"/>
                <w:szCs w:val="24"/>
              </w:rPr>
              <w:fldChar w:fldCharType="separate"/>
            </w:r>
            <w:r w:rsidRPr="003C6BF5">
              <w:rPr>
                <w:rFonts w:cs="Times New Roman"/>
                <w:b/>
                <w:noProof/>
                <w:sz w:val="24"/>
                <w:szCs w:val="24"/>
              </w:rPr>
              <w:t>29883</w:t>
            </w:r>
            <w:r w:rsidRPr="003C6BF5">
              <w:rPr>
                <w:rFonts w:cs="Times New Roman"/>
                <w:b/>
                <w:sz w:val="24"/>
                <w:szCs w:val="24"/>
              </w:rPr>
              <w:fldChar w:fldCharType="end"/>
            </w:r>
          </w:p>
        </w:tc>
      </w:tr>
    </w:tbl>
    <w:p w:rsidR="003C6BF5" w:rsidRPr="003C6BF5" w:rsidRDefault="003C6BF5" w:rsidP="003C6BF5">
      <w:pPr>
        <w:jc w:val="right"/>
        <w:rPr>
          <w:rFonts w:cs="Times New Roman"/>
          <w:sz w:val="24"/>
          <w:szCs w:val="24"/>
        </w:rPr>
      </w:pPr>
    </w:p>
    <w:p w:rsidR="003C6BF5" w:rsidRPr="003C6BF5" w:rsidRDefault="003C6BF5" w:rsidP="003C6BF5">
      <w:pPr>
        <w:ind w:firstLine="708"/>
        <w:jc w:val="both"/>
        <w:rPr>
          <w:rFonts w:cs="Times New Roman"/>
        </w:rPr>
      </w:pPr>
      <w:r w:rsidRPr="003C6BF5">
        <w:rPr>
          <w:rFonts w:cs="Times New Roman"/>
        </w:rPr>
        <w:t>Планируемый объем инвестиций в основной капитал по проекту переселения составит в 2012 году – 12,4 млрд. руб.</w:t>
      </w:r>
    </w:p>
    <w:p w:rsidR="003C6BF5" w:rsidRPr="003C6BF5" w:rsidRDefault="003C6BF5" w:rsidP="003C6BF5">
      <w:pPr>
        <w:ind w:firstLine="708"/>
        <w:jc w:val="both"/>
        <w:rPr>
          <w:rFonts w:cs="Times New Roman"/>
        </w:rPr>
      </w:pPr>
      <w:r w:rsidRPr="003C6BF5">
        <w:rPr>
          <w:rFonts w:cs="Times New Roman"/>
        </w:rPr>
        <w:t xml:space="preserve"> Сведения по территории вселения приведены в приложении к Программе № 4 к настоящей Программе.</w:t>
      </w:r>
    </w:p>
    <w:p w:rsidR="003C6BF5" w:rsidRPr="003C6BF5" w:rsidRDefault="003C6BF5" w:rsidP="003C6BF5">
      <w:pPr>
        <w:jc w:val="both"/>
        <w:rPr>
          <w:rFonts w:cs="Times New Roman"/>
          <w:i/>
        </w:rPr>
      </w:pPr>
    </w:p>
    <w:p w:rsidR="003C6BF5" w:rsidRPr="003C6BF5" w:rsidRDefault="003C6BF5" w:rsidP="003C6BF5">
      <w:pPr>
        <w:jc w:val="center"/>
        <w:rPr>
          <w:rFonts w:cs="Times New Roman"/>
          <w:b/>
        </w:rPr>
      </w:pPr>
      <w:r w:rsidRPr="003C6BF5">
        <w:rPr>
          <w:rFonts w:cs="Times New Roman"/>
          <w:b/>
        </w:rPr>
        <w:t>Географическое положение, территории вселения</w:t>
      </w:r>
    </w:p>
    <w:p w:rsidR="003C6BF5" w:rsidRPr="003C6BF5" w:rsidRDefault="003C6BF5" w:rsidP="003C6BF5">
      <w:pPr>
        <w:jc w:val="both"/>
        <w:rPr>
          <w:rFonts w:cs="Times New Roman"/>
          <w:b/>
          <w:i/>
          <w:u w:val="single"/>
        </w:rPr>
      </w:pPr>
      <w:r w:rsidRPr="003C6BF5">
        <w:rPr>
          <w:rFonts w:cs="Times New Roman"/>
          <w:b/>
          <w:i/>
        </w:rPr>
        <w:tab/>
      </w:r>
    </w:p>
    <w:p w:rsidR="003C6BF5" w:rsidRPr="003C6BF5" w:rsidRDefault="003C6BF5" w:rsidP="003C6BF5">
      <w:pPr>
        <w:ind w:firstLine="708"/>
        <w:jc w:val="both"/>
        <w:rPr>
          <w:rFonts w:cs="Times New Roman"/>
        </w:rPr>
      </w:pPr>
      <w:r w:rsidRPr="003C6BF5">
        <w:rPr>
          <w:rFonts w:cs="Times New Roman"/>
        </w:rPr>
        <w:t>Территория вселения расположена преимущественно на юге Курской области.</w:t>
      </w:r>
    </w:p>
    <w:p w:rsidR="003C6BF5" w:rsidRPr="003C6BF5" w:rsidRDefault="003C6BF5" w:rsidP="003C6BF5">
      <w:pPr>
        <w:ind w:firstLine="708"/>
        <w:jc w:val="both"/>
        <w:rPr>
          <w:rFonts w:cs="Times New Roman"/>
        </w:rPr>
      </w:pPr>
      <w:r w:rsidRPr="003C6BF5">
        <w:rPr>
          <w:rFonts w:cs="Times New Roman"/>
        </w:rPr>
        <w:t>На Западе и Юго-западе территория вселения граничит с зарубежным государством Республикой Украина: Глушковский, Беловский, Кореневский, Суджанский районы.</w:t>
      </w:r>
    </w:p>
    <w:p w:rsidR="003C6BF5" w:rsidRPr="003C6BF5" w:rsidRDefault="003C6BF5" w:rsidP="003C6BF5">
      <w:pPr>
        <w:ind w:firstLine="708"/>
        <w:jc w:val="both"/>
        <w:rPr>
          <w:rFonts w:cs="Times New Roman"/>
        </w:rPr>
      </w:pPr>
      <w:r w:rsidRPr="003C6BF5">
        <w:rPr>
          <w:rFonts w:cs="Times New Roman"/>
        </w:rPr>
        <w:t>В территорию вселения включены 15 муниципальных районов.</w:t>
      </w:r>
    </w:p>
    <w:p w:rsidR="003C6BF5" w:rsidRPr="003C6BF5" w:rsidRDefault="003C6BF5" w:rsidP="003C6BF5">
      <w:pPr>
        <w:ind w:firstLine="708"/>
        <w:jc w:val="both"/>
        <w:rPr>
          <w:rFonts w:cs="Times New Roman"/>
        </w:rPr>
      </w:pPr>
      <w:r w:rsidRPr="003C6BF5">
        <w:rPr>
          <w:rFonts w:cs="Times New Roman"/>
        </w:rPr>
        <w:t xml:space="preserve">Экономика территории вселения представляет собой многофункциональный комплекс, в котором осуществляют деятельность более 10 тысяч хозяйствующих субъектов. </w:t>
      </w:r>
    </w:p>
    <w:p w:rsidR="003C6BF5" w:rsidRPr="003C6BF5" w:rsidRDefault="003C6BF5" w:rsidP="003C6BF5">
      <w:pPr>
        <w:ind w:firstLine="708"/>
        <w:jc w:val="both"/>
        <w:rPr>
          <w:rFonts w:cs="Times New Roman"/>
        </w:rPr>
      </w:pPr>
      <w:r w:rsidRPr="003C6BF5">
        <w:rPr>
          <w:rFonts w:cs="Times New Roman"/>
        </w:rPr>
        <w:t>Численность занятых в экономике составляет более 100 тыс. чел.</w:t>
      </w:r>
      <w:r w:rsidRPr="003C6BF5">
        <w:rPr>
          <w:rFonts w:cs="Times New Roman"/>
        </w:rPr>
        <w:tab/>
        <w:t>Основными видами промышленной деятельности территории вселения являются сельское хозяйство, переработка продуктов сельского хозяйства, растениеводство, производство пищевых продуктов, включая напитки, и др.</w:t>
      </w:r>
      <w:r w:rsidRPr="003C6BF5">
        <w:rPr>
          <w:rFonts w:cs="Times New Roman"/>
        </w:rPr>
        <w:tab/>
      </w:r>
    </w:p>
    <w:p w:rsidR="003C6BF5" w:rsidRPr="003C6BF5" w:rsidRDefault="003C6BF5" w:rsidP="003C6BF5">
      <w:pPr>
        <w:ind w:firstLine="708"/>
        <w:jc w:val="both"/>
        <w:rPr>
          <w:rFonts w:cs="Times New Roman"/>
        </w:rPr>
      </w:pPr>
      <w:r w:rsidRPr="003C6BF5">
        <w:rPr>
          <w:rFonts w:cs="Times New Roman"/>
        </w:rPr>
        <w:t>Продукция предприятий Курской области широко известна и десятилетиями поставляется по многим адресам.</w:t>
      </w:r>
      <w:r w:rsidRPr="003C6BF5">
        <w:rPr>
          <w:rFonts w:cs="Times New Roman"/>
          <w:i/>
        </w:rPr>
        <w:t xml:space="preserve"> </w:t>
      </w:r>
    </w:p>
    <w:p w:rsidR="003C6BF5" w:rsidRPr="003C6BF5" w:rsidRDefault="003C6BF5" w:rsidP="003C6BF5">
      <w:pPr>
        <w:ind w:firstLine="708"/>
        <w:jc w:val="both"/>
        <w:rPr>
          <w:rFonts w:cs="Times New Roman"/>
        </w:rPr>
      </w:pPr>
      <w:r w:rsidRPr="003C6BF5">
        <w:rPr>
          <w:rFonts w:cs="Times New Roman"/>
        </w:rPr>
        <w:t>Ведущие предприятия территории вселения:</w:t>
      </w:r>
    </w:p>
    <w:p w:rsidR="003C6BF5" w:rsidRPr="003C6BF5" w:rsidRDefault="003C6BF5" w:rsidP="003C6BF5">
      <w:pPr>
        <w:ind w:firstLine="708"/>
        <w:jc w:val="both"/>
        <w:rPr>
          <w:rFonts w:cs="Times New Roman"/>
        </w:rPr>
      </w:pPr>
      <w:r w:rsidRPr="003C6BF5">
        <w:rPr>
          <w:rFonts w:cs="Times New Roman"/>
        </w:rPr>
        <w:t xml:space="preserve">ООО «Бел Сахар», </w:t>
      </w:r>
      <w:r w:rsidRPr="003C6BF5">
        <w:rPr>
          <w:rFonts w:cs="Times New Roman"/>
          <w:color w:val="000000"/>
        </w:rPr>
        <w:t xml:space="preserve"> </w:t>
      </w:r>
      <w:r w:rsidRPr="003C6BF5">
        <w:rPr>
          <w:rFonts w:cs="Times New Roman"/>
        </w:rPr>
        <w:t>ООО «Сахаринвест», ООО «Курскмолоко», ООО «Теткинский сахарный завод», ООО «КурскПродукт», ООО «Теткинозерно», ОАО «Кореневский завод НВА»,</w:t>
      </w:r>
      <w:r w:rsidRPr="003C6BF5">
        <w:rPr>
          <w:rFonts w:cs="Times New Roman"/>
          <w:sz w:val="24"/>
          <w:szCs w:val="24"/>
        </w:rPr>
        <w:t xml:space="preserve"> </w:t>
      </w:r>
      <w:r w:rsidRPr="003C6BF5">
        <w:rPr>
          <w:rFonts w:cs="Times New Roman"/>
        </w:rPr>
        <w:t xml:space="preserve">ЗАО «Изоплит», ООО «Акватон», ООО Агрокомплекс «Олымский», ОАО «Александровский конный завод № 12», ЗАО «Касторное-Агро-Инвест», ООО «Олымский сахарный завод», ООО «Промконсервы», ОАО «Кривец-сахар», ПО «Солнцевское», ЗАО «Тимское ДРСУ №3», ПО «Черемисиновское», ОАО «Маслодел», ООО «Орбита-2 Мелавский спиртзавод». ОАО «Бекетовский спиртзавод», ЗАО «Кшенский сахарный комбинат», ООО «Родник», ООО «Кшенский мясокомбинат», </w:t>
      </w:r>
      <w:r w:rsidRPr="003C6BF5">
        <w:rPr>
          <w:rFonts w:cs="Times New Roman"/>
          <w:szCs w:val="24"/>
        </w:rPr>
        <w:t>ОАО  « Суджанский маслодельный комбинат» и др.</w:t>
      </w:r>
    </w:p>
    <w:p w:rsidR="003C6BF5" w:rsidRPr="003C6BF5" w:rsidRDefault="003C6BF5" w:rsidP="003C6BF5">
      <w:pPr>
        <w:ind w:firstLine="708"/>
        <w:jc w:val="both"/>
        <w:rPr>
          <w:rFonts w:cs="Times New Roman"/>
        </w:rPr>
      </w:pPr>
      <w:r w:rsidRPr="003C6BF5">
        <w:rPr>
          <w:rFonts w:cs="Times New Roman"/>
          <w:color w:val="000000"/>
        </w:rPr>
        <w:lastRenderedPageBreak/>
        <w:t xml:space="preserve">Среднемесячная заработная плата по крупным и средним предприятиям за 2009 год составила 9845,2 рублей, что на 8,2% выше, чем в 2008 году. </w:t>
      </w:r>
    </w:p>
    <w:p w:rsidR="003C6BF5" w:rsidRPr="003C6BF5" w:rsidRDefault="003C6BF5" w:rsidP="003C6BF5">
      <w:pPr>
        <w:ind w:firstLine="705"/>
        <w:jc w:val="both"/>
        <w:rPr>
          <w:rFonts w:cs="Times New Roman"/>
        </w:rPr>
      </w:pPr>
      <w:r w:rsidRPr="003C6BF5">
        <w:rPr>
          <w:rFonts w:cs="Times New Roman"/>
        </w:rPr>
        <w:t>Развитая сеть железнодорожных и автомобильных дорог позволяет обеспечивать удобное пассажирское сообщение не только с центром, югом России, Поволжьем, но и Украиной, Беларусью.</w:t>
      </w:r>
      <w:r w:rsidRPr="003C6BF5">
        <w:rPr>
          <w:rFonts w:cs="Times New Roman"/>
        </w:rPr>
        <w:tab/>
      </w:r>
    </w:p>
    <w:p w:rsidR="003C6BF5" w:rsidRPr="003C6BF5" w:rsidRDefault="003C6BF5" w:rsidP="003C6BF5">
      <w:pPr>
        <w:ind w:firstLine="705"/>
        <w:jc w:val="both"/>
        <w:rPr>
          <w:rFonts w:cs="Times New Roman"/>
        </w:rPr>
      </w:pPr>
      <w:r w:rsidRPr="003C6BF5">
        <w:rPr>
          <w:rFonts w:cs="Times New Roman"/>
        </w:rPr>
        <w:t>Пассажирские перевозки выполняются муниципальными автобусами предприятий различных форм собственности, индивидуальных предпринимателей.</w:t>
      </w:r>
    </w:p>
    <w:p w:rsidR="003C6BF5" w:rsidRPr="003C6BF5" w:rsidRDefault="003C6BF5" w:rsidP="003C6BF5">
      <w:pPr>
        <w:ind w:firstLine="705"/>
        <w:jc w:val="both"/>
        <w:rPr>
          <w:rFonts w:cs="Times New Roman"/>
        </w:rPr>
      </w:pPr>
      <w:r w:rsidRPr="003C6BF5">
        <w:rPr>
          <w:rFonts w:cs="Times New Roman"/>
        </w:rPr>
        <w:t xml:space="preserve">Предприятия жилищно-коммунального хозяйства обеспечивают потребителей всеми видами коммунальных услуг. </w:t>
      </w:r>
    </w:p>
    <w:p w:rsidR="003C6BF5" w:rsidRPr="003C6BF5" w:rsidRDefault="003C6BF5" w:rsidP="003C6BF5">
      <w:pPr>
        <w:ind w:firstLine="705"/>
        <w:jc w:val="both"/>
        <w:rPr>
          <w:rFonts w:cs="Times New Roman"/>
        </w:rPr>
      </w:pPr>
      <w:r w:rsidRPr="003C6BF5">
        <w:rPr>
          <w:rFonts w:cs="Times New Roman"/>
        </w:rPr>
        <w:t xml:space="preserve">Жилищный фонд насчитывает около 10 миллионов квадратных метров общей площади. </w:t>
      </w:r>
    </w:p>
    <w:p w:rsidR="003C6BF5" w:rsidRPr="003C6BF5" w:rsidRDefault="003C6BF5" w:rsidP="003C6BF5">
      <w:pPr>
        <w:ind w:firstLine="708"/>
        <w:jc w:val="both"/>
        <w:rPr>
          <w:rFonts w:cs="Times New Roman"/>
        </w:rPr>
      </w:pPr>
      <w:r w:rsidRPr="003C6BF5">
        <w:rPr>
          <w:rFonts w:cs="Times New Roman"/>
        </w:rPr>
        <w:t xml:space="preserve">Обеспеченность жильем составляет 28,3 кв. м общей площади на одного жителя. </w:t>
      </w:r>
    </w:p>
    <w:p w:rsidR="003C6BF5" w:rsidRPr="003C6BF5" w:rsidRDefault="003C6BF5" w:rsidP="003C6BF5">
      <w:pPr>
        <w:ind w:firstLine="708"/>
        <w:jc w:val="both"/>
        <w:rPr>
          <w:rFonts w:cs="Times New Roman"/>
        </w:rPr>
      </w:pPr>
      <w:r w:rsidRPr="003C6BF5">
        <w:rPr>
          <w:rFonts w:cs="Times New Roman"/>
        </w:rPr>
        <w:t>Общий объем вводимого жилья, включая индивидуальное строительство, составляет 19,39 тыс. кв. м.</w:t>
      </w:r>
      <w:r w:rsidRPr="003C6BF5">
        <w:rPr>
          <w:rFonts w:cs="Times New Roman"/>
        </w:rPr>
        <w:tab/>
      </w:r>
    </w:p>
    <w:p w:rsidR="003C6BF5" w:rsidRPr="003C6BF5" w:rsidRDefault="003C6BF5" w:rsidP="003C6BF5">
      <w:pPr>
        <w:ind w:firstLine="708"/>
        <w:jc w:val="both"/>
        <w:rPr>
          <w:rFonts w:cs="Times New Roman"/>
        </w:rPr>
      </w:pPr>
      <w:r w:rsidRPr="003C6BF5">
        <w:rPr>
          <w:rFonts w:cs="Times New Roman"/>
        </w:rPr>
        <w:t>Приоритетным направлением для администраций муниципальных районов в решении жилищной проблемы является содействие обеспечению жильем следующих категорий граждан, состоящих на квартирном учете:</w:t>
      </w:r>
    </w:p>
    <w:p w:rsidR="003C6BF5" w:rsidRPr="003C6BF5" w:rsidRDefault="003C6BF5" w:rsidP="003C6BF5">
      <w:pPr>
        <w:ind w:firstLine="708"/>
        <w:jc w:val="both"/>
        <w:rPr>
          <w:rFonts w:cs="Times New Roman"/>
        </w:rPr>
      </w:pPr>
      <w:r w:rsidRPr="003C6BF5">
        <w:rPr>
          <w:rFonts w:cs="Times New Roman"/>
        </w:rPr>
        <w:t>дети-сироты и дети, оставшиеся без попечения родителей;</w:t>
      </w:r>
    </w:p>
    <w:p w:rsidR="003C6BF5" w:rsidRPr="003C6BF5" w:rsidRDefault="003C6BF5" w:rsidP="003C6BF5">
      <w:pPr>
        <w:ind w:firstLine="708"/>
        <w:jc w:val="both"/>
        <w:rPr>
          <w:rFonts w:cs="Times New Roman"/>
        </w:rPr>
      </w:pPr>
      <w:r w:rsidRPr="003C6BF5">
        <w:rPr>
          <w:rFonts w:cs="Times New Roman"/>
        </w:rPr>
        <w:t>лица, страдающие открытой формой туберкулеза;</w:t>
      </w:r>
    </w:p>
    <w:p w:rsidR="003C6BF5" w:rsidRPr="003C6BF5" w:rsidRDefault="003C6BF5" w:rsidP="003C6BF5">
      <w:pPr>
        <w:ind w:firstLine="708"/>
        <w:jc w:val="both"/>
        <w:rPr>
          <w:rFonts w:cs="Times New Roman"/>
        </w:rPr>
      </w:pPr>
      <w:r w:rsidRPr="003C6BF5">
        <w:rPr>
          <w:rFonts w:cs="Times New Roman"/>
        </w:rPr>
        <w:t>лица, подвергшиеся воздействию радиации вследствие катастрофы на Чернобыльской АЭС;</w:t>
      </w:r>
    </w:p>
    <w:p w:rsidR="003C6BF5" w:rsidRPr="003C6BF5" w:rsidRDefault="003C6BF5" w:rsidP="003C6BF5">
      <w:pPr>
        <w:ind w:firstLine="708"/>
        <w:jc w:val="both"/>
        <w:rPr>
          <w:rFonts w:cs="Times New Roman"/>
        </w:rPr>
      </w:pPr>
      <w:r w:rsidRPr="003C6BF5">
        <w:rPr>
          <w:rFonts w:cs="Times New Roman"/>
        </w:rPr>
        <w:t>работники системы образования и здравоохранения;</w:t>
      </w:r>
    </w:p>
    <w:p w:rsidR="003C6BF5" w:rsidRPr="003C6BF5" w:rsidRDefault="003C6BF5" w:rsidP="003C6BF5">
      <w:pPr>
        <w:ind w:firstLine="708"/>
        <w:jc w:val="both"/>
        <w:rPr>
          <w:rFonts w:cs="Times New Roman"/>
        </w:rPr>
      </w:pPr>
      <w:r w:rsidRPr="003C6BF5">
        <w:rPr>
          <w:rFonts w:cs="Times New Roman"/>
        </w:rPr>
        <w:t>военнослужащие, подлежащие увольнению с военной службы, и граждане, уволенные с военной службы в запас или отставку и службы в органах внутренних дел, а также военнослужащие и сотрудники Государственной противопожарной службы;</w:t>
      </w:r>
    </w:p>
    <w:p w:rsidR="003C6BF5" w:rsidRPr="003C6BF5" w:rsidRDefault="003C6BF5" w:rsidP="003C6BF5">
      <w:pPr>
        <w:ind w:firstLine="708"/>
        <w:jc w:val="both"/>
        <w:rPr>
          <w:rFonts w:cs="Times New Roman"/>
        </w:rPr>
      </w:pPr>
      <w:r w:rsidRPr="003C6BF5">
        <w:rPr>
          <w:rFonts w:cs="Times New Roman"/>
        </w:rPr>
        <w:t>лица, выехавшие из районов Крайнего Севера;</w:t>
      </w:r>
    </w:p>
    <w:p w:rsidR="003C6BF5" w:rsidRPr="003C6BF5" w:rsidRDefault="003C6BF5" w:rsidP="003C6BF5">
      <w:pPr>
        <w:ind w:firstLine="708"/>
        <w:jc w:val="both"/>
        <w:rPr>
          <w:rFonts w:cs="Times New Roman"/>
        </w:rPr>
      </w:pPr>
      <w:r w:rsidRPr="003C6BF5">
        <w:rPr>
          <w:rFonts w:cs="Times New Roman"/>
        </w:rPr>
        <w:t>молодые семьи.</w:t>
      </w:r>
    </w:p>
    <w:p w:rsidR="003C6BF5" w:rsidRPr="003C6BF5" w:rsidRDefault="003C6BF5" w:rsidP="003C6BF5">
      <w:pPr>
        <w:ind w:firstLine="708"/>
        <w:jc w:val="both"/>
        <w:rPr>
          <w:rFonts w:cs="Times New Roman"/>
        </w:rPr>
      </w:pPr>
      <w:r w:rsidRPr="003C6BF5">
        <w:rPr>
          <w:rFonts w:cs="Times New Roman"/>
        </w:rPr>
        <w:t xml:space="preserve">Здравоохранение представлено широкой сетью медицинских учреждений областного и муниципального подчинения. Имеются стационары полного профиля, больницы, фельдшерско-акушерские пункты. </w:t>
      </w:r>
    </w:p>
    <w:p w:rsidR="003C6BF5" w:rsidRPr="003C6BF5" w:rsidRDefault="003C6BF5" w:rsidP="003C6BF5">
      <w:pPr>
        <w:ind w:firstLine="708"/>
        <w:jc w:val="both"/>
        <w:rPr>
          <w:rFonts w:cs="Times New Roman"/>
        </w:rPr>
      </w:pPr>
      <w:r w:rsidRPr="003C6BF5">
        <w:rPr>
          <w:rFonts w:cs="Times New Roman"/>
        </w:rPr>
        <w:t xml:space="preserve">Основу системы муниципального образования составляют дошкольные образовательные учреждения, школы и специализированные образовательные учреждения разного типа. </w:t>
      </w:r>
    </w:p>
    <w:p w:rsidR="003C6BF5" w:rsidRPr="003C6BF5" w:rsidRDefault="003C6BF5" w:rsidP="003C6BF5">
      <w:pPr>
        <w:ind w:firstLine="708"/>
        <w:jc w:val="both"/>
        <w:rPr>
          <w:rFonts w:cs="Times New Roman"/>
        </w:rPr>
      </w:pPr>
      <w:r w:rsidRPr="003C6BF5">
        <w:rPr>
          <w:rFonts w:cs="Times New Roman"/>
        </w:rPr>
        <w:t>Функционируют центры досуга населения, музеи, молодежные центры, общедоступные библиотеки, школы искусств. Спортивная база состоит из стадионов, спортивных залов, плавательных бассейнов, лыжных баз, физкультурно-оздоровительных центров, спортивных клубов, детских юношеских спортивных школ.</w:t>
      </w:r>
      <w:r w:rsidRPr="003C6BF5">
        <w:rPr>
          <w:rFonts w:cs="Times New Roman"/>
        </w:rPr>
        <w:tab/>
      </w:r>
    </w:p>
    <w:p w:rsidR="003C6BF5" w:rsidRPr="003C6BF5" w:rsidRDefault="003C6BF5" w:rsidP="003C6BF5">
      <w:pPr>
        <w:ind w:firstLine="708"/>
        <w:jc w:val="both"/>
        <w:rPr>
          <w:rFonts w:cs="Times New Roman"/>
        </w:rPr>
      </w:pPr>
      <w:r w:rsidRPr="003C6BF5">
        <w:rPr>
          <w:rFonts w:cs="Times New Roman"/>
        </w:rPr>
        <w:lastRenderedPageBreak/>
        <w:t xml:space="preserve">Широко развита торговая сеть. Помимо муниципальных и частных рынков, расположенных в разных районах, работают предприятия оптовой и розничной торговли. </w:t>
      </w:r>
    </w:p>
    <w:p w:rsidR="003C6BF5" w:rsidRPr="003C6BF5" w:rsidRDefault="003C6BF5" w:rsidP="003C6BF5">
      <w:pPr>
        <w:ind w:firstLine="708"/>
        <w:jc w:val="both"/>
        <w:rPr>
          <w:rFonts w:cs="Times New Roman"/>
        </w:rPr>
      </w:pPr>
      <w:r w:rsidRPr="003C6BF5">
        <w:rPr>
          <w:rFonts w:cs="Times New Roman"/>
        </w:rPr>
        <w:t xml:space="preserve">Гостиничные комплексы предоставляют гостям номера различной комфортабельности, международную телефонную связь, рестораны и бары, теннисные корты и охраняемые автостоянки. </w:t>
      </w:r>
    </w:p>
    <w:p w:rsidR="003C6BF5" w:rsidRPr="003C6BF5" w:rsidRDefault="003C6BF5" w:rsidP="003C6BF5">
      <w:pPr>
        <w:ind w:firstLine="709"/>
        <w:jc w:val="both"/>
        <w:rPr>
          <w:rFonts w:cs="Times New Roman"/>
        </w:rPr>
      </w:pPr>
      <w:r w:rsidRPr="003C6BF5">
        <w:rPr>
          <w:rFonts w:cs="Times New Roman"/>
        </w:rPr>
        <w:t xml:space="preserve">Сферу телекоммуникаций представляют филиалы «ЦентрТелеком», «Ростелеком», «Курская сотовая связь», «Совтестинтернет», «Реком» и других компаний, предлагающих услуги интернета и пейджинговой связи, </w:t>
      </w:r>
      <w:r w:rsidRPr="003C6BF5">
        <w:rPr>
          <w:rFonts w:cs="Times New Roman"/>
          <w:lang w:val="en-US"/>
        </w:rPr>
        <w:t>IP</w:t>
      </w:r>
      <w:r w:rsidRPr="003C6BF5">
        <w:rPr>
          <w:rFonts w:cs="Times New Roman"/>
        </w:rPr>
        <w:t xml:space="preserve">- телефонии, сотовой связи в стандартах </w:t>
      </w:r>
      <w:r w:rsidRPr="003C6BF5">
        <w:rPr>
          <w:rFonts w:cs="Times New Roman"/>
          <w:lang w:val="en-US"/>
        </w:rPr>
        <w:t>GSM</w:t>
      </w:r>
      <w:r w:rsidRPr="003C6BF5">
        <w:rPr>
          <w:rFonts w:cs="Times New Roman"/>
        </w:rPr>
        <w:t>- 900 и 1800, телефакса, кабельного телевидения.</w:t>
      </w:r>
    </w:p>
    <w:p w:rsidR="003C6BF5" w:rsidRPr="003C6BF5" w:rsidRDefault="003C6BF5" w:rsidP="003C6BF5">
      <w:pPr>
        <w:ind w:firstLine="708"/>
        <w:jc w:val="both"/>
        <w:rPr>
          <w:rFonts w:cs="Times New Roman"/>
        </w:rPr>
      </w:pPr>
      <w:r w:rsidRPr="003C6BF5">
        <w:rPr>
          <w:rFonts w:cs="Times New Roman"/>
        </w:rPr>
        <w:t>Информация по муниципальным образованиям, включенным в территорию вселения представлена в приложении № 4 к настоящей Программе.</w:t>
      </w:r>
    </w:p>
    <w:p w:rsidR="003C6BF5" w:rsidRPr="003C6BF5" w:rsidRDefault="003C6BF5" w:rsidP="003C6BF5">
      <w:pPr>
        <w:jc w:val="center"/>
        <w:rPr>
          <w:rFonts w:cs="Times New Roman"/>
          <w:b/>
          <w:i/>
        </w:rPr>
      </w:pPr>
    </w:p>
    <w:p w:rsidR="003C6BF5" w:rsidRPr="003C6BF5" w:rsidRDefault="003C6BF5" w:rsidP="003C6BF5">
      <w:pPr>
        <w:jc w:val="center"/>
        <w:rPr>
          <w:rFonts w:cs="Times New Roman"/>
          <w:b/>
        </w:rPr>
      </w:pPr>
      <w:r w:rsidRPr="003C6BF5">
        <w:rPr>
          <w:rFonts w:cs="Times New Roman"/>
          <w:b/>
          <w:bCs/>
        </w:rPr>
        <w:t>2.2.2.</w:t>
      </w:r>
      <w:r w:rsidRPr="003C6BF5">
        <w:rPr>
          <w:rFonts w:cs="Times New Roman"/>
          <w:b/>
          <w:bCs/>
          <w:i/>
        </w:rPr>
        <w:t xml:space="preserve"> </w:t>
      </w:r>
      <w:r w:rsidRPr="003C6BF5">
        <w:rPr>
          <w:rFonts w:cs="Times New Roman"/>
          <w:b/>
        </w:rPr>
        <w:t>Оценка потребности в рабочей силе территории вселения «Южная»</w:t>
      </w:r>
    </w:p>
    <w:p w:rsidR="003C6BF5" w:rsidRPr="003C6BF5" w:rsidRDefault="003C6BF5" w:rsidP="003C6BF5">
      <w:pPr>
        <w:jc w:val="center"/>
        <w:rPr>
          <w:rFonts w:cs="Times New Roman"/>
          <w:b/>
        </w:rPr>
      </w:pPr>
    </w:p>
    <w:p w:rsidR="003C6BF5" w:rsidRPr="003C6BF5" w:rsidRDefault="003C6BF5" w:rsidP="003C6BF5">
      <w:pPr>
        <w:rPr>
          <w:rFonts w:cs="Times New Roman"/>
        </w:rPr>
      </w:pPr>
      <w:r w:rsidRPr="003C6BF5">
        <w:rPr>
          <w:rFonts w:cs="Times New Roman"/>
          <w:b/>
        </w:rPr>
        <w:tab/>
      </w:r>
      <w:r w:rsidRPr="003C6BF5">
        <w:rPr>
          <w:rFonts w:cs="Times New Roman"/>
        </w:rPr>
        <w:t>Оценка потребности в рабочей силе территории вселения «Южная» представлена в приложении № 6 к настоящей Программе.</w:t>
      </w:r>
    </w:p>
    <w:p w:rsidR="003C6BF5" w:rsidRPr="003C6BF5" w:rsidRDefault="003C6BF5" w:rsidP="003C6BF5">
      <w:pPr>
        <w:rPr>
          <w:rFonts w:cs="Times New Roman"/>
          <w:b/>
        </w:rPr>
      </w:pPr>
    </w:p>
    <w:p w:rsidR="003C6BF5" w:rsidRPr="003C6BF5" w:rsidRDefault="003C6BF5" w:rsidP="003C6BF5">
      <w:pPr>
        <w:ind w:firstLine="748"/>
        <w:jc w:val="center"/>
        <w:rPr>
          <w:rFonts w:cs="Times New Roman"/>
          <w:b/>
          <w:bCs/>
          <w:szCs w:val="24"/>
        </w:rPr>
      </w:pPr>
      <w:r w:rsidRPr="003C6BF5">
        <w:rPr>
          <w:rFonts w:cs="Times New Roman"/>
          <w:b/>
          <w:bCs/>
          <w:szCs w:val="24"/>
        </w:rPr>
        <w:t xml:space="preserve">Описание дополнительных рабочих мест </w:t>
      </w:r>
    </w:p>
    <w:p w:rsidR="003C6BF5" w:rsidRPr="003C6BF5" w:rsidRDefault="003C6BF5" w:rsidP="003C6BF5">
      <w:pPr>
        <w:rPr>
          <w:rFonts w:cs="Times New Roman"/>
          <w:bCs/>
          <w:szCs w:val="24"/>
        </w:rPr>
      </w:pPr>
      <w:r w:rsidRPr="003C6BF5">
        <w:rPr>
          <w:rFonts w:cs="Times New Roman"/>
          <w:b/>
          <w:bCs/>
          <w:i/>
          <w:szCs w:val="24"/>
        </w:rPr>
        <w:tab/>
      </w:r>
    </w:p>
    <w:p w:rsidR="003C6BF5" w:rsidRPr="003C6BF5" w:rsidRDefault="003C6BF5" w:rsidP="003C6BF5">
      <w:pPr>
        <w:jc w:val="both"/>
        <w:rPr>
          <w:rFonts w:cs="Times New Roman"/>
          <w:bCs/>
          <w:szCs w:val="24"/>
        </w:rPr>
      </w:pPr>
      <w:r w:rsidRPr="003C6BF5">
        <w:rPr>
          <w:rFonts w:cs="Times New Roman"/>
          <w:b/>
          <w:bCs/>
          <w:i/>
          <w:szCs w:val="24"/>
        </w:rPr>
        <w:tab/>
      </w:r>
      <w:r w:rsidRPr="003C6BF5">
        <w:rPr>
          <w:rFonts w:cs="Times New Roman"/>
          <w:bCs/>
          <w:szCs w:val="24"/>
        </w:rPr>
        <w:t>Перечень дополнительных рабочих мест территории вселения «Южная» представлен в приложении № 7 к настоящей Программе.</w:t>
      </w:r>
    </w:p>
    <w:p w:rsidR="003C6BF5" w:rsidRPr="003C6BF5" w:rsidRDefault="003C6BF5" w:rsidP="003C6BF5">
      <w:pPr>
        <w:ind w:firstLine="708"/>
        <w:jc w:val="both"/>
        <w:rPr>
          <w:rFonts w:cs="Times New Roman"/>
        </w:rPr>
      </w:pPr>
    </w:p>
    <w:p w:rsidR="003C6BF5" w:rsidRPr="003C6BF5" w:rsidRDefault="003C6BF5" w:rsidP="003C6BF5">
      <w:pPr>
        <w:ind w:firstLine="708"/>
        <w:jc w:val="both"/>
        <w:rPr>
          <w:rFonts w:cs="Times New Roman"/>
        </w:rPr>
      </w:pPr>
      <w:r w:rsidRPr="003C6BF5">
        <w:rPr>
          <w:rFonts w:cs="Times New Roman"/>
        </w:rPr>
        <w:t xml:space="preserve">Предприятиями и организациями проекта переселения в целях своего дальнейшего развития реализуются и планируются к реализации инвестиционные проекты по строительству новых предприятий и торговых центров, реконструкции действующих производственных объектов, предусматривающих создание новых рабочих мест. </w:t>
      </w:r>
    </w:p>
    <w:p w:rsidR="003C6BF5" w:rsidRPr="003C6BF5" w:rsidRDefault="003C6BF5" w:rsidP="003C6BF5">
      <w:pPr>
        <w:ind w:firstLine="708"/>
        <w:jc w:val="both"/>
        <w:rPr>
          <w:rFonts w:cs="Times New Roman"/>
        </w:rPr>
      </w:pPr>
      <w:r w:rsidRPr="003C6BF5">
        <w:rPr>
          <w:rFonts w:cs="Times New Roman"/>
        </w:rPr>
        <w:t>Общую структуру инновационных проектов определяют такие виды экономической деятельности, как перерабатывающая и пищевая промышленность, образование, сельское хозяйство и др.</w:t>
      </w:r>
    </w:p>
    <w:p w:rsidR="003C6BF5" w:rsidRPr="003C6BF5" w:rsidRDefault="003C6BF5" w:rsidP="003C6BF5">
      <w:pPr>
        <w:ind w:firstLine="708"/>
        <w:jc w:val="both"/>
        <w:rPr>
          <w:rFonts w:cs="Times New Roman"/>
        </w:rPr>
      </w:pPr>
      <w:r w:rsidRPr="003C6BF5">
        <w:rPr>
          <w:rFonts w:cs="Times New Roman"/>
        </w:rPr>
        <w:t xml:space="preserve">Перечень рабочих мест для реализации инвестиционных проектов территории вселения, включенных в Стратегию социально-экономического развития Курской области на период до 2020 года, представлен в приложении № 5 к настоящей Программе. </w:t>
      </w:r>
    </w:p>
    <w:p w:rsidR="003C6BF5" w:rsidRPr="003C6BF5" w:rsidRDefault="003C6BF5" w:rsidP="003C6BF5">
      <w:pPr>
        <w:ind w:firstLine="708"/>
        <w:jc w:val="both"/>
        <w:rPr>
          <w:rFonts w:cs="Times New Roman"/>
        </w:rPr>
      </w:pPr>
      <w:r w:rsidRPr="003C6BF5">
        <w:rPr>
          <w:rFonts w:cs="Times New Roman"/>
        </w:rPr>
        <w:t xml:space="preserve">Реализация инвестиционных проектов предполагает создание новых рабочих мест, улучшение качества и увеличение выпуска  конкурентоспособной продукции, прибыли, налоговых поступлений в бюджет, создание условий для социально-экономического развития области, решение проблем экологического загрязнения окружающей среды в регионе, увеличение объемов строительства жилья, и в целом – улучшение благосостояния жителей области. </w:t>
      </w:r>
    </w:p>
    <w:p w:rsidR="003C6BF5" w:rsidRPr="003C6BF5" w:rsidRDefault="003C6BF5" w:rsidP="003C6BF5">
      <w:pPr>
        <w:ind w:firstLine="708"/>
        <w:jc w:val="both"/>
        <w:rPr>
          <w:rFonts w:cs="Times New Roman"/>
        </w:rPr>
      </w:pPr>
      <w:r w:rsidRPr="003C6BF5">
        <w:rPr>
          <w:rFonts w:cs="Times New Roman"/>
        </w:rPr>
        <w:lastRenderedPageBreak/>
        <w:t xml:space="preserve">Социально-экономическое развитие проекта переселения осуществляется в соответствии с реализуемыми и планируемыми к реализации государственными, федеральными, областными, муниципальными программами. </w:t>
      </w:r>
    </w:p>
    <w:p w:rsidR="003C6BF5" w:rsidRPr="003C6BF5" w:rsidRDefault="003C6BF5" w:rsidP="003C6BF5">
      <w:pPr>
        <w:ind w:firstLine="708"/>
        <w:jc w:val="both"/>
        <w:rPr>
          <w:rFonts w:cs="Times New Roman"/>
          <w:i/>
        </w:rPr>
      </w:pPr>
      <w:r w:rsidRPr="003C6BF5">
        <w:rPr>
          <w:rFonts w:cs="Times New Roman"/>
        </w:rPr>
        <w:t>Перечень муниципальных программ, действующих на территории вселения, представлен в приложении № 10 к настоящей Программе</w:t>
      </w:r>
      <w:r w:rsidRPr="003C6BF5">
        <w:rPr>
          <w:rFonts w:cs="Times New Roman"/>
          <w:i/>
        </w:rPr>
        <w:t>.</w:t>
      </w:r>
    </w:p>
    <w:p w:rsidR="003C6BF5" w:rsidRPr="003C6BF5" w:rsidRDefault="003C6BF5" w:rsidP="003C6BF5">
      <w:pPr>
        <w:ind w:firstLine="709"/>
        <w:jc w:val="both"/>
        <w:rPr>
          <w:rFonts w:cs="Times New Roman"/>
        </w:rPr>
      </w:pPr>
      <w:r w:rsidRPr="003C6BF5">
        <w:rPr>
          <w:rFonts w:cs="Times New Roman"/>
        </w:rPr>
        <w:t>Комплектование рабочих мест для обеспечения деятельности предприятий и реализации инвестиционных проектов планируется осуществлять за счет незанятого населения, а также за счет привлечения соотечественников из-за рубежа.</w:t>
      </w:r>
    </w:p>
    <w:p w:rsidR="003C6BF5" w:rsidRPr="003C6BF5" w:rsidRDefault="003C6BF5" w:rsidP="003C6BF5">
      <w:pPr>
        <w:ind w:firstLine="708"/>
        <w:jc w:val="both"/>
        <w:rPr>
          <w:rFonts w:cs="Times New Roman"/>
        </w:rPr>
      </w:pPr>
      <w:r w:rsidRPr="003C6BF5">
        <w:rPr>
          <w:rFonts w:cs="Times New Roman"/>
        </w:rPr>
        <w:t>В связи с отсутствием свободных жилых помещений в муниципальном жилищном фонде, предоставление жилых помещений семьям переселенцев по договорам социального найма не представляется возможным.</w:t>
      </w:r>
    </w:p>
    <w:p w:rsidR="003C6BF5" w:rsidRPr="003C6BF5" w:rsidRDefault="003C6BF5" w:rsidP="003C6BF5">
      <w:pPr>
        <w:rPr>
          <w:rFonts w:cs="Times New Roman"/>
          <w:i/>
          <w:sz w:val="24"/>
          <w:szCs w:val="24"/>
        </w:rPr>
      </w:pPr>
    </w:p>
    <w:p w:rsidR="003C6BF5" w:rsidRPr="003C6BF5" w:rsidRDefault="003C6BF5" w:rsidP="003C6BF5">
      <w:pPr>
        <w:jc w:val="center"/>
        <w:rPr>
          <w:rFonts w:cs="Times New Roman"/>
          <w:b/>
        </w:rPr>
      </w:pPr>
      <w:r w:rsidRPr="003C6BF5">
        <w:rPr>
          <w:rFonts w:cs="Times New Roman"/>
          <w:b/>
        </w:rPr>
        <w:t>2.2.3. Оценка возможности по приему и обустройству переселенцев</w:t>
      </w:r>
    </w:p>
    <w:p w:rsidR="003C6BF5" w:rsidRPr="003C6BF5" w:rsidRDefault="003C6BF5" w:rsidP="003C6BF5">
      <w:pPr>
        <w:jc w:val="center"/>
        <w:rPr>
          <w:rFonts w:cs="Times New Roman"/>
          <w:b/>
        </w:rPr>
      </w:pPr>
    </w:p>
    <w:p w:rsidR="003C6BF5" w:rsidRPr="003C6BF5" w:rsidRDefault="003C6BF5" w:rsidP="003C6BF5">
      <w:pPr>
        <w:jc w:val="both"/>
        <w:rPr>
          <w:rFonts w:cs="Times New Roman"/>
        </w:rPr>
      </w:pPr>
      <w:r w:rsidRPr="003C6BF5">
        <w:rPr>
          <w:rFonts w:cs="Times New Roman"/>
          <w:b/>
          <w:i/>
        </w:rPr>
        <w:tab/>
      </w:r>
      <w:r w:rsidRPr="003C6BF5">
        <w:rPr>
          <w:rFonts w:cs="Times New Roman"/>
        </w:rPr>
        <w:t>В рамках проекта переселения планируется принять 500 семей, или 800 человек, в т. ч.:</w:t>
      </w:r>
    </w:p>
    <w:p w:rsidR="003C6BF5" w:rsidRPr="003C6BF5" w:rsidRDefault="003C6BF5" w:rsidP="003C6BF5">
      <w:pPr>
        <w:jc w:val="both"/>
        <w:rPr>
          <w:rFonts w:cs="Times New Roman"/>
        </w:rPr>
      </w:pPr>
      <w:r w:rsidRPr="003C6BF5">
        <w:rPr>
          <w:rFonts w:cs="Times New Roman"/>
        </w:rPr>
        <w:tab/>
        <w:t>в 2008 году – 0;</w:t>
      </w:r>
    </w:p>
    <w:p w:rsidR="003C6BF5" w:rsidRPr="003C6BF5" w:rsidRDefault="003C6BF5" w:rsidP="003C6BF5">
      <w:pPr>
        <w:jc w:val="both"/>
        <w:rPr>
          <w:rFonts w:cs="Times New Roman"/>
        </w:rPr>
      </w:pPr>
      <w:r w:rsidRPr="003C6BF5">
        <w:rPr>
          <w:rFonts w:cs="Times New Roman"/>
        </w:rPr>
        <w:tab/>
        <w:t>в 2009 году – 0;</w:t>
      </w:r>
    </w:p>
    <w:p w:rsidR="003C6BF5" w:rsidRPr="003C6BF5" w:rsidRDefault="003C6BF5" w:rsidP="003C6BF5">
      <w:pPr>
        <w:jc w:val="both"/>
        <w:rPr>
          <w:rFonts w:cs="Times New Roman"/>
        </w:rPr>
      </w:pPr>
      <w:r w:rsidRPr="003C6BF5">
        <w:rPr>
          <w:rFonts w:cs="Times New Roman"/>
        </w:rPr>
        <w:tab/>
        <w:t>в 2010 году – 0;</w:t>
      </w:r>
    </w:p>
    <w:p w:rsidR="003C6BF5" w:rsidRPr="003C6BF5" w:rsidRDefault="003C6BF5" w:rsidP="003C6BF5">
      <w:pPr>
        <w:jc w:val="both"/>
        <w:rPr>
          <w:rFonts w:cs="Times New Roman"/>
        </w:rPr>
      </w:pPr>
      <w:r w:rsidRPr="003C6BF5">
        <w:rPr>
          <w:rFonts w:cs="Times New Roman"/>
        </w:rPr>
        <w:tab/>
        <w:t>в 2011 году – 0;</w:t>
      </w:r>
    </w:p>
    <w:p w:rsidR="003C6BF5" w:rsidRPr="003C6BF5" w:rsidRDefault="003C6BF5" w:rsidP="003C6BF5">
      <w:pPr>
        <w:jc w:val="both"/>
        <w:rPr>
          <w:rFonts w:cs="Times New Roman"/>
        </w:rPr>
      </w:pPr>
      <w:r w:rsidRPr="003C6BF5">
        <w:rPr>
          <w:rFonts w:cs="Times New Roman"/>
        </w:rPr>
        <w:tab/>
        <w:t>в 2012 году – 500 семей (800 чел.).</w:t>
      </w:r>
    </w:p>
    <w:p w:rsidR="003C6BF5" w:rsidRPr="003C6BF5" w:rsidRDefault="003C6BF5" w:rsidP="003C6BF5">
      <w:pPr>
        <w:ind w:firstLine="708"/>
        <w:jc w:val="both"/>
        <w:rPr>
          <w:rFonts w:cs="Times New Roman"/>
        </w:rPr>
      </w:pPr>
      <w:r w:rsidRPr="003C6BF5">
        <w:rPr>
          <w:rFonts w:cs="Times New Roman"/>
        </w:rPr>
        <w:t xml:space="preserve">Экономически активным гражданам будет оказано содействие в трудоустройстве, в случае необходимости, оказаны услуги профессионального переобучения, повышения квалификации в соответствии с ситуацией на рынке труда. </w:t>
      </w:r>
      <w:r w:rsidRPr="003C6BF5">
        <w:rPr>
          <w:rFonts w:cs="Times New Roman"/>
        </w:rPr>
        <w:tab/>
      </w:r>
      <w:r w:rsidRPr="003C6BF5">
        <w:rPr>
          <w:rFonts w:cs="Times New Roman"/>
          <w:i/>
        </w:rPr>
        <w:tab/>
      </w:r>
      <w:r w:rsidRPr="003C6BF5">
        <w:rPr>
          <w:rFonts w:cs="Times New Roman"/>
          <w:i/>
        </w:rPr>
        <w:tab/>
      </w:r>
      <w:r w:rsidRPr="003C6BF5">
        <w:rPr>
          <w:rFonts w:cs="Times New Roman"/>
          <w:i/>
        </w:rPr>
        <w:tab/>
      </w:r>
      <w:r w:rsidRPr="003C6BF5">
        <w:rPr>
          <w:rFonts w:cs="Times New Roman"/>
          <w:i/>
        </w:rPr>
        <w:tab/>
      </w:r>
      <w:r w:rsidRPr="003C6BF5">
        <w:rPr>
          <w:rFonts w:cs="Times New Roman"/>
          <w:i/>
        </w:rPr>
        <w:tab/>
      </w:r>
      <w:r w:rsidRPr="003C6BF5">
        <w:rPr>
          <w:rFonts w:cs="Times New Roman"/>
        </w:rPr>
        <w:t>Действующие на территории вселения «Южная» государственные учреждения центры занятости населения оказывают услуги по:</w:t>
      </w:r>
      <w:r w:rsidRPr="003C6BF5">
        <w:rPr>
          <w:rFonts w:cs="Times New Roman"/>
        </w:rPr>
        <w:tab/>
      </w:r>
      <w:r w:rsidRPr="003C6BF5">
        <w:rPr>
          <w:rFonts w:cs="Times New Roman"/>
        </w:rPr>
        <w:tab/>
      </w:r>
      <w:r w:rsidRPr="003C6BF5">
        <w:rPr>
          <w:rFonts w:cs="Times New Roman"/>
        </w:rPr>
        <w:tab/>
        <w:t>информированию граждан о положении на рынке труда, возможностях трудоустройства;</w:t>
      </w:r>
    </w:p>
    <w:p w:rsidR="003C6BF5" w:rsidRPr="003C6BF5" w:rsidRDefault="003C6BF5" w:rsidP="003C6BF5">
      <w:pPr>
        <w:ind w:firstLine="709"/>
        <w:jc w:val="both"/>
        <w:rPr>
          <w:rFonts w:cs="Times New Roman"/>
        </w:rPr>
      </w:pPr>
      <w:r w:rsidRPr="003C6BF5">
        <w:rPr>
          <w:rFonts w:cs="Times New Roman"/>
        </w:rPr>
        <w:t>организации профессионального обучения, переобучения, повышения квалификации безработных граждан под требования структуры спроса работодателей;</w:t>
      </w:r>
    </w:p>
    <w:p w:rsidR="003C6BF5" w:rsidRPr="003C6BF5" w:rsidRDefault="003C6BF5" w:rsidP="003C6BF5">
      <w:pPr>
        <w:spacing w:line="230" w:lineRule="auto"/>
        <w:ind w:firstLine="709"/>
        <w:jc w:val="both"/>
        <w:rPr>
          <w:rFonts w:cs="Times New Roman"/>
        </w:rPr>
      </w:pPr>
      <w:r w:rsidRPr="003C6BF5">
        <w:rPr>
          <w:rFonts w:cs="Times New Roman"/>
        </w:rPr>
        <w:t>организации и проведению активных программ содействия занятости (профессиональной ориентации и психологической поддержки, организации общественных работ, временных работ для лиц, особо нуждающихся в социальной защите и др.);</w:t>
      </w:r>
    </w:p>
    <w:p w:rsidR="003C6BF5" w:rsidRPr="003C6BF5" w:rsidRDefault="003C6BF5" w:rsidP="003C6BF5">
      <w:pPr>
        <w:spacing w:line="230" w:lineRule="auto"/>
        <w:ind w:firstLine="709"/>
        <w:jc w:val="both"/>
        <w:rPr>
          <w:rFonts w:cs="Times New Roman"/>
        </w:rPr>
      </w:pPr>
      <w:r w:rsidRPr="003C6BF5">
        <w:rPr>
          <w:rFonts w:cs="Times New Roman"/>
        </w:rPr>
        <w:t>выплате материальной поддержки безработным гражданам на условиях и в порядке, установленных законодательством о занятости населения и др.</w:t>
      </w:r>
    </w:p>
    <w:p w:rsidR="003C6BF5" w:rsidRPr="003C6BF5" w:rsidRDefault="003C6BF5" w:rsidP="003C6BF5">
      <w:pPr>
        <w:spacing w:line="230" w:lineRule="auto"/>
        <w:ind w:firstLine="709"/>
        <w:jc w:val="both"/>
        <w:rPr>
          <w:rFonts w:cs="Times New Roman"/>
        </w:rPr>
      </w:pPr>
      <w:r w:rsidRPr="003C6BF5">
        <w:rPr>
          <w:rFonts w:cs="Times New Roman"/>
        </w:rPr>
        <w:t xml:space="preserve">Для переселенцев и членов их семей имеется возможность предоставления государственных гарантий по  медицинским, социальным услугам, услугам в сфере культуры и образования, занятости. </w:t>
      </w:r>
    </w:p>
    <w:p w:rsidR="003C6BF5" w:rsidRPr="003C6BF5" w:rsidRDefault="003C6BF5" w:rsidP="003C6BF5">
      <w:pPr>
        <w:spacing w:line="230" w:lineRule="auto"/>
        <w:ind w:firstLine="709"/>
        <w:jc w:val="both"/>
        <w:rPr>
          <w:rFonts w:cs="Times New Roman"/>
        </w:rPr>
      </w:pPr>
      <w:r w:rsidRPr="003C6BF5">
        <w:rPr>
          <w:rFonts w:cs="Times New Roman"/>
        </w:rPr>
        <w:lastRenderedPageBreak/>
        <w:t>В территории вселения имеются ресурсы здравоохранения для оказания всех видов медицинской помощи. Имеется возможность получения высшего и среднего профессионального образования по широкому перечню профессий и специальностей. Гарантируются меры социальной поддержки гражданам пожилого возраста и инвалидам, семьям, имеющим детей, безнадзорным детям, ветеранам труда, труженикам тыла, гражданам, находящимся в трудной жизненной ситуации, малоимущим гражданам и другим категориям населения.</w:t>
      </w:r>
    </w:p>
    <w:p w:rsidR="003C6BF5" w:rsidRPr="003C6BF5" w:rsidRDefault="003C6BF5" w:rsidP="003C6BF5">
      <w:pPr>
        <w:ind w:firstLine="708"/>
        <w:jc w:val="both"/>
        <w:rPr>
          <w:rFonts w:cs="Times New Roman"/>
        </w:rPr>
      </w:pPr>
      <w:r w:rsidRPr="003C6BF5">
        <w:rPr>
          <w:rFonts w:cs="Times New Roman"/>
        </w:rPr>
        <w:t>Для ликвидации дефицита детских дошкольных учреждений планируется строительство новых учреждений, реконструкция имеющихся учреждений и открытие дополнительных групп в существующих детских дошкольных учреждениях.</w:t>
      </w:r>
    </w:p>
    <w:p w:rsidR="003C6BF5" w:rsidRPr="003C6BF5" w:rsidRDefault="003C6BF5" w:rsidP="003C6BF5">
      <w:pPr>
        <w:ind w:firstLine="708"/>
        <w:jc w:val="both"/>
        <w:rPr>
          <w:rFonts w:cs="Times New Roman"/>
        </w:rPr>
      </w:pPr>
      <w:r w:rsidRPr="003C6BF5">
        <w:rPr>
          <w:rFonts w:cs="Times New Roman"/>
        </w:rPr>
        <w:t>Таким образом, членам семей переселенцев может быть обеспечен доступ к услугам дошкольного образования на равных условиях с гражданами, проживающими в территории вселения «Южная», то есть согласно существующей очередности приема детей в дошкольные учреждения.</w:t>
      </w:r>
    </w:p>
    <w:p w:rsidR="003C6BF5" w:rsidRPr="003C6BF5" w:rsidRDefault="003C6BF5" w:rsidP="003C6BF5">
      <w:pPr>
        <w:ind w:firstLine="708"/>
        <w:jc w:val="both"/>
        <w:rPr>
          <w:rFonts w:cs="Times New Roman"/>
        </w:rPr>
      </w:pPr>
      <w:r w:rsidRPr="003C6BF5">
        <w:rPr>
          <w:rFonts w:cs="Times New Roman"/>
        </w:rPr>
        <w:t>Принимая во внимание оценку имеющихся возможностей по приему и обустройству переселенцев, данные таблицы «Сведения о территориях вселения Курской области» в приложении № 4 к настоящей Программе, можно сделать вывод, что данная территория вселения готова к приему участников Государственной программы и членов их семей.</w:t>
      </w:r>
    </w:p>
    <w:p w:rsidR="003C6BF5" w:rsidRPr="003C6BF5" w:rsidRDefault="003C6BF5" w:rsidP="003C6BF5">
      <w:pPr>
        <w:jc w:val="center"/>
        <w:rPr>
          <w:rFonts w:cs="Times New Roman"/>
          <w:b/>
        </w:rPr>
      </w:pPr>
    </w:p>
    <w:p w:rsidR="003C6BF5" w:rsidRPr="003C6BF5" w:rsidRDefault="003C6BF5" w:rsidP="003C6BF5">
      <w:pPr>
        <w:jc w:val="center"/>
        <w:rPr>
          <w:rFonts w:cs="Times New Roman"/>
          <w:b/>
        </w:rPr>
      </w:pPr>
      <w:r w:rsidRPr="003C6BF5">
        <w:rPr>
          <w:rFonts w:cs="Times New Roman"/>
          <w:b/>
        </w:rPr>
        <w:t xml:space="preserve">2.2.4. Мероприятия по приему и обустройству переселенцев </w:t>
      </w:r>
    </w:p>
    <w:p w:rsidR="003C6BF5" w:rsidRPr="003C6BF5" w:rsidRDefault="003C6BF5" w:rsidP="003C6BF5">
      <w:pPr>
        <w:jc w:val="center"/>
        <w:rPr>
          <w:rFonts w:cs="Times New Roman"/>
          <w:b/>
        </w:rPr>
      </w:pPr>
    </w:p>
    <w:p w:rsidR="003C6BF5" w:rsidRPr="003C6BF5" w:rsidRDefault="003C6BF5" w:rsidP="003C6BF5">
      <w:pPr>
        <w:jc w:val="both"/>
        <w:rPr>
          <w:rFonts w:cs="Times New Roman"/>
        </w:rPr>
      </w:pPr>
      <w:r w:rsidRPr="003C6BF5">
        <w:rPr>
          <w:rFonts w:cs="Times New Roman"/>
          <w:b/>
          <w:i/>
        </w:rPr>
        <w:tab/>
      </w:r>
      <w:r w:rsidRPr="003C6BF5">
        <w:rPr>
          <w:rFonts w:cs="Times New Roman"/>
        </w:rPr>
        <w:t>Для временного расселения переселенцев имеется возможность использования гостиниц, имеющихся на территории вселения «Южная». Данные по гостиницам представлены в приложении к Регламенту № 11.1.</w:t>
      </w:r>
      <w:r w:rsidRPr="003C6BF5">
        <w:rPr>
          <w:rFonts w:cs="Times New Roman"/>
          <w:sz w:val="24"/>
          <w:szCs w:val="24"/>
        </w:rPr>
        <w:t xml:space="preserve"> </w:t>
      </w:r>
      <w:r w:rsidRPr="003C6BF5">
        <w:rPr>
          <w:rFonts w:cs="Times New Roman"/>
        </w:rPr>
        <w:t>Условие гарантированного вселения – уведомление уполномоченного органа территории вселения Курской области за 7 дней о дате прибытия участника Государственной программы и членов его семьи.</w:t>
      </w:r>
    </w:p>
    <w:p w:rsidR="003C6BF5" w:rsidRPr="003C6BF5" w:rsidRDefault="003C6BF5" w:rsidP="003C6BF5">
      <w:pPr>
        <w:ind w:firstLine="708"/>
        <w:jc w:val="both"/>
        <w:rPr>
          <w:rFonts w:cs="Times New Roman"/>
        </w:rPr>
      </w:pPr>
      <w:r w:rsidRPr="003C6BF5">
        <w:rPr>
          <w:rFonts w:cs="Times New Roman"/>
        </w:rPr>
        <w:t>Администрации муниципальных районов территории вселения не располагают возможностью предоставления семьям переселенцев муниципального жилья по договорам найма и социального найма.</w:t>
      </w:r>
    </w:p>
    <w:p w:rsidR="003C6BF5" w:rsidRPr="003C6BF5" w:rsidRDefault="003C6BF5" w:rsidP="003C6BF5">
      <w:pPr>
        <w:ind w:firstLine="708"/>
        <w:jc w:val="both"/>
        <w:rPr>
          <w:rFonts w:cs="Times New Roman"/>
        </w:rPr>
      </w:pPr>
      <w:r w:rsidRPr="003C6BF5">
        <w:rPr>
          <w:rFonts w:cs="Times New Roman"/>
        </w:rPr>
        <w:t>Постоянное жилье переселенцы приобретают самостоятельно и за свой счет.</w:t>
      </w:r>
    </w:p>
    <w:p w:rsidR="003C6BF5" w:rsidRPr="003C6BF5" w:rsidRDefault="003C6BF5" w:rsidP="003C6BF5">
      <w:pPr>
        <w:spacing w:line="230" w:lineRule="auto"/>
        <w:ind w:firstLine="709"/>
        <w:jc w:val="both"/>
        <w:rPr>
          <w:rFonts w:cs="Times New Roman"/>
        </w:rPr>
      </w:pPr>
      <w:r w:rsidRPr="003C6BF5">
        <w:rPr>
          <w:rFonts w:cs="Times New Roman"/>
        </w:rPr>
        <w:t>Предложение на первичном и вторичном рынках жилья позволит удовлетворить платежеспособный спрос семей переселенцев.</w:t>
      </w:r>
    </w:p>
    <w:p w:rsidR="003C6BF5" w:rsidRPr="003C6BF5" w:rsidRDefault="003C6BF5" w:rsidP="003C6BF5">
      <w:pPr>
        <w:ind w:firstLine="708"/>
        <w:jc w:val="both"/>
        <w:rPr>
          <w:rFonts w:cs="Times New Roman"/>
        </w:rPr>
      </w:pPr>
      <w:r w:rsidRPr="003C6BF5">
        <w:rPr>
          <w:rFonts w:cs="Times New Roman"/>
        </w:rPr>
        <w:t>Средние цены на рынке жилья, а также стоимость аренды жилья, представлены в приложении № 11.2 к Регламенту участника Государственной программы. Информация о ценах на жилье, наем жилья ежеквартально обновляется и размещается на информационном портале комитета по труду и занятости населения Курской области (</w:t>
      </w:r>
      <w:hyperlink r:id="rId14" w:history="1">
        <w:r w:rsidRPr="003C6BF5">
          <w:rPr>
            <w:rFonts w:cs="Times New Roman"/>
            <w:color w:val="0000FF"/>
            <w:u w:val="single"/>
            <w:lang w:val="it-IT"/>
          </w:rPr>
          <w:t>www.kursk.regiontrud.ru</w:t>
        </w:r>
      </w:hyperlink>
      <w:r w:rsidRPr="003C6BF5">
        <w:rPr>
          <w:rFonts w:cs="Times New Roman"/>
          <w:color w:val="365F91"/>
          <w:u w:val="single"/>
        </w:rPr>
        <w:t>)</w:t>
      </w:r>
      <w:r w:rsidRPr="003C6BF5">
        <w:rPr>
          <w:rFonts w:cs="Times New Roman"/>
        </w:rPr>
        <w:t>.</w:t>
      </w:r>
    </w:p>
    <w:p w:rsidR="003C6BF5" w:rsidRPr="003C6BF5" w:rsidRDefault="003C6BF5" w:rsidP="003C6BF5">
      <w:pPr>
        <w:spacing w:line="230" w:lineRule="auto"/>
        <w:jc w:val="both"/>
        <w:rPr>
          <w:rFonts w:cs="Times New Roman"/>
          <w:sz w:val="24"/>
          <w:szCs w:val="24"/>
        </w:rPr>
      </w:pPr>
      <w:r w:rsidRPr="003C6BF5">
        <w:rPr>
          <w:rFonts w:cs="Times New Roman"/>
        </w:rPr>
        <w:lastRenderedPageBreak/>
        <w:tab/>
        <w:t>Одним из способов покупки жилья является кредитование физических лиц в банках, расположенных на территории Курской области: Курское отделение ОАО Сбербанка России (ул. Ленина, 67, тел. 55-77-03); ОАО Курскпромбанк (ул. Ленина, 13, тел. 56-61-47); Курский филиал ОАО «Банк Москвы» (ул. М. Горького, 34, тел. 56-79-38); ОАО АКБ «Связьбанк» (ул. Димитрова, 73, тел 56-01-98) и др.</w:t>
      </w:r>
      <w:r w:rsidRPr="003C6BF5">
        <w:rPr>
          <w:rFonts w:cs="Times New Roman"/>
          <w:sz w:val="24"/>
          <w:szCs w:val="24"/>
        </w:rPr>
        <w:tab/>
      </w:r>
    </w:p>
    <w:p w:rsidR="003C6BF5" w:rsidRPr="003C6BF5" w:rsidRDefault="003C6BF5" w:rsidP="003C6BF5">
      <w:pPr>
        <w:ind w:firstLine="709"/>
        <w:jc w:val="both"/>
        <w:rPr>
          <w:rFonts w:cs="Times New Roman"/>
        </w:rPr>
      </w:pPr>
      <w:r w:rsidRPr="003C6BF5">
        <w:rPr>
          <w:rFonts w:cs="Times New Roman"/>
        </w:rPr>
        <w:t>В основном по всем действующим банкам схема кредитования приобретения жилья, бытовой техники и др. одинакова, колеблются лишь размер процентных ставок по кредитам и сроки кредита.</w:t>
      </w:r>
    </w:p>
    <w:p w:rsidR="003C6BF5" w:rsidRPr="003C6BF5" w:rsidRDefault="003C6BF5" w:rsidP="003C6BF5">
      <w:pPr>
        <w:ind w:firstLine="709"/>
        <w:jc w:val="both"/>
        <w:rPr>
          <w:rFonts w:cs="Times New Roman"/>
        </w:rPr>
      </w:pPr>
    </w:p>
    <w:p w:rsidR="003C6BF5" w:rsidRPr="003C6BF5" w:rsidRDefault="003C6BF5" w:rsidP="003C6BF5">
      <w:pPr>
        <w:ind w:firstLine="709"/>
        <w:jc w:val="both"/>
        <w:rPr>
          <w:rFonts w:ascii="Arial" w:hAnsi="Arial" w:cs="Arial"/>
          <w:sz w:val="24"/>
          <w:szCs w:val="24"/>
        </w:rPr>
      </w:pPr>
      <w:r w:rsidRPr="003C6BF5">
        <w:rPr>
          <w:rFonts w:cs="Times New Roman"/>
        </w:rPr>
        <w:t xml:space="preserve">Информацию по участию в системе </w:t>
      </w:r>
      <w:r w:rsidRPr="003C6BF5">
        <w:rPr>
          <w:rFonts w:cs="Times New Roman"/>
          <w:b/>
        </w:rPr>
        <w:t>ипотечного кредитования</w:t>
      </w:r>
      <w:r w:rsidRPr="003C6BF5">
        <w:rPr>
          <w:rFonts w:cs="Times New Roman"/>
        </w:rPr>
        <w:t xml:space="preserve"> физических лиц можно получить по адресу: г.Курск, ул.М.Горького, д.50, тел. (4712) 51-44-48, 51-44-35, </w:t>
      </w:r>
      <w:hyperlink r:id="rId15" w:history="1">
        <w:r w:rsidRPr="003C6BF5">
          <w:rPr>
            <w:rFonts w:cs="Times New Roman"/>
            <w:color w:val="0000FF"/>
            <w:u w:val="single"/>
            <w:lang w:val="en-US"/>
          </w:rPr>
          <w:t>ipoteka</w:t>
        </w:r>
        <w:r w:rsidRPr="003C6BF5">
          <w:rPr>
            <w:rFonts w:cs="Times New Roman"/>
            <w:color w:val="0000FF"/>
            <w:u w:val="single"/>
          </w:rPr>
          <w:t>@</w:t>
        </w:r>
        <w:r w:rsidRPr="003C6BF5">
          <w:rPr>
            <w:rFonts w:cs="Times New Roman"/>
            <w:color w:val="0000FF"/>
            <w:u w:val="single"/>
            <w:lang w:val="en-US"/>
          </w:rPr>
          <w:t>sovtest</w:t>
        </w:r>
        <w:r w:rsidRPr="003C6BF5">
          <w:rPr>
            <w:rFonts w:cs="Times New Roman"/>
            <w:color w:val="0000FF"/>
            <w:u w:val="single"/>
          </w:rPr>
          <w:t>.</w:t>
        </w:r>
        <w:r w:rsidRPr="003C6BF5">
          <w:rPr>
            <w:rFonts w:cs="Times New Roman"/>
            <w:color w:val="0000FF"/>
            <w:u w:val="single"/>
            <w:lang w:val="en-US"/>
          </w:rPr>
          <w:t>ru</w:t>
        </w:r>
      </w:hyperlink>
      <w:r w:rsidRPr="003C6BF5">
        <w:rPr>
          <w:rFonts w:cs="Times New Roman"/>
        </w:rPr>
        <w:t xml:space="preserve">, </w:t>
      </w:r>
      <w:r w:rsidRPr="003C6BF5">
        <w:rPr>
          <w:rFonts w:cs="Times New Roman"/>
          <w:lang w:val="en-US"/>
        </w:rPr>
        <w:t>www</w:t>
      </w:r>
      <w:r w:rsidRPr="003C6BF5">
        <w:rPr>
          <w:rFonts w:cs="Times New Roman"/>
        </w:rPr>
        <w:t>.</w:t>
      </w:r>
      <w:r w:rsidRPr="003C6BF5">
        <w:rPr>
          <w:rFonts w:cs="Times New Roman"/>
          <w:lang w:val="en-US"/>
        </w:rPr>
        <w:t>ipoteka</w:t>
      </w:r>
      <w:r w:rsidRPr="003C6BF5">
        <w:rPr>
          <w:rFonts w:cs="Times New Roman"/>
        </w:rPr>
        <w:t>-</w:t>
      </w:r>
      <w:r w:rsidRPr="003C6BF5">
        <w:rPr>
          <w:rFonts w:cs="Times New Roman"/>
          <w:lang w:val="en-US"/>
        </w:rPr>
        <w:t>rursr</w:t>
      </w:r>
      <w:r w:rsidRPr="003C6BF5">
        <w:rPr>
          <w:rFonts w:cs="Times New Roman"/>
        </w:rPr>
        <w:t>.</w:t>
      </w:r>
      <w:r w:rsidRPr="003C6BF5">
        <w:rPr>
          <w:rFonts w:cs="Times New Roman"/>
          <w:lang w:val="en-US"/>
        </w:rPr>
        <w:t>ru</w:t>
      </w:r>
    </w:p>
    <w:p w:rsidR="003C6BF5" w:rsidRPr="003C6BF5" w:rsidRDefault="003C6BF5" w:rsidP="003C6BF5">
      <w:pPr>
        <w:ind w:firstLine="709"/>
        <w:jc w:val="both"/>
        <w:rPr>
          <w:rFonts w:cs="Times New Roman"/>
          <w:b/>
        </w:rPr>
      </w:pPr>
    </w:p>
    <w:p w:rsidR="003C6BF5" w:rsidRPr="003C6BF5" w:rsidRDefault="003C6BF5" w:rsidP="003C6BF5">
      <w:pPr>
        <w:ind w:firstLine="709"/>
        <w:jc w:val="both"/>
        <w:rPr>
          <w:rFonts w:cs="Times New Roman"/>
        </w:rPr>
      </w:pPr>
      <w:r w:rsidRPr="003C6BF5">
        <w:rPr>
          <w:rFonts w:cs="Times New Roman"/>
          <w:b/>
        </w:rPr>
        <w:t xml:space="preserve">После получения переселенцами гражданства Российской Федерации, </w:t>
      </w:r>
      <w:r w:rsidRPr="003C6BF5">
        <w:rPr>
          <w:rFonts w:cs="Times New Roman"/>
        </w:rPr>
        <w:t>жилищное обеспечение переселенцев может осуществляться в рамках областной целевой программы «Жилище» на 2011-2015 годы».</w:t>
      </w:r>
    </w:p>
    <w:p w:rsidR="003C6BF5" w:rsidRPr="003C6BF5" w:rsidRDefault="003C6BF5" w:rsidP="003C6BF5">
      <w:pPr>
        <w:ind w:firstLine="450"/>
        <w:jc w:val="both"/>
        <w:rPr>
          <w:rFonts w:cs="Times New Roman"/>
        </w:rPr>
      </w:pPr>
      <w:r w:rsidRPr="003C6BF5">
        <w:rPr>
          <w:rFonts w:cs="Times New Roman"/>
          <w:sz w:val="21"/>
          <w:szCs w:val="21"/>
        </w:rPr>
        <w:tab/>
      </w:r>
      <w:r w:rsidRPr="003C6BF5">
        <w:rPr>
          <w:rFonts w:cs="Times New Roman"/>
        </w:rPr>
        <w:t>Учитывая, что часть участников проекта и членов их семей будет направлена для проживания в сельскую местность Курской области, то наиболее приемлемые условия обеспечения соотечественников жильем изложены в областной целевой программе «Социальное развитие села на 2009-2014 годы».</w:t>
      </w:r>
    </w:p>
    <w:p w:rsidR="003C6BF5" w:rsidRPr="003C6BF5" w:rsidRDefault="003C6BF5" w:rsidP="003C6BF5">
      <w:pPr>
        <w:autoSpaceDE w:val="0"/>
        <w:autoSpaceDN w:val="0"/>
        <w:adjustRightInd w:val="0"/>
        <w:ind w:firstLine="540"/>
        <w:jc w:val="both"/>
        <w:rPr>
          <w:rFonts w:cs="Times New Roman"/>
        </w:rPr>
      </w:pPr>
      <w:r w:rsidRPr="003C6BF5">
        <w:rPr>
          <w:rFonts w:cs="Times New Roman"/>
        </w:rPr>
        <w:t>Основной целью мероприятий по обеспечению доступным жильем молодых семей и молодых специалистов на селе является формирование эффективного кадрового потенциала агропромышленного комплекса, необходимого для выполнения задач агропродовольственной политики, повышение его образовательного и профессионального уровней, создание условий для преодоления кадрового дефицита в социальной сфере села, развитие рынка труда в сельской местности.</w:t>
      </w:r>
    </w:p>
    <w:p w:rsidR="003C6BF5" w:rsidRPr="003C6BF5" w:rsidRDefault="003C6BF5" w:rsidP="003C6BF5">
      <w:pPr>
        <w:ind w:firstLine="426"/>
        <w:jc w:val="both"/>
        <w:outlineLvl w:val="0"/>
        <w:rPr>
          <w:rFonts w:cs="Times New Roman"/>
          <w:sz w:val="20"/>
          <w:szCs w:val="20"/>
        </w:rPr>
      </w:pPr>
      <w:r w:rsidRPr="003C6BF5">
        <w:rPr>
          <w:rFonts w:cs="Times New Roman"/>
        </w:rPr>
        <w:t xml:space="preserve">Переселенцу может предоставляться земельный участок для строительства индивидуального жилья и ведения домашнего хозяйства на условиях участия в аукционах. </w:t>
      </w:r>
    </w:p>
    <w:p w:rsidR="003C6BF5" w:rsidRPr="003C6BF5" w:rsidRDefault="003C6BF5" w:rsidP="003C6BF5">
      <w:pPr>
        <w:ind w:firstLine="540"/>
        <w:jc w:val="both"/>
        <w:rPr>
          <w:rFonts w:cs="Times New Roman"/>
        </w:rPr>
      </w:pPr>
      <w:r w:rsidRPr="003C6BF5">
        <w:rPr>
          <w:rFonts w:cs="Times New Roman"/>
        </w:rPr>
        <w:t xml:space="preserve">Более подробная информация о возможности предоставления земельного участка для ИЖС на территории Курской области может быть представлена Администрациями городских округов и муниципальных районов Курской области. </w:t>
      </w:r>
    </w:p>
    <w:p w:rsidR="003C6BF5" w:rsidRPr="003C6BF5" w:rsidRDefault="003C6BF5" w:rsidP="003C6BF5">
      <w:pPr>
        <w:ind w:firstLine="540"/>
        <w:jc w:val="both"/>
        <w:rPr>
          <w:rFonts w:cs="Times New Roman"/>
        </w:rPr>
      </w:pPr>
      <w:r w:rsidRPr="003C6BF5">
        <w:rPr>
          <w:rFonts w:cs="Times New Roman"/>
        </w:rPr>
        <w:t>Информация об Администрациях городских округов и муниципальных районов представлена в приложении № 11.1 к Регламенту.</w:t>
      </w:r>
    </w:p>
    <w:p w:rsidR="003C6BF5" w:rsidRPr="003C6BF5" w:rsidRDefault="003C6BF5" w:rsidP="003C6BF5">
      <w:pPr>
        <w:ind w:firstLine="540"/>
        <w:jc w:val="both"/>
        <w:rPr>
          <w:rFonts w:cs="Times New Roman"/>
        </w:rPr>
      </w:pPr>
    </w:p>
    <w:p w:rsidR="003C6BF5" w:rsidRPr="003C6BF5" w:rsidRDefault="003C6BF5" w:rsidP="003C6BF5">
      <w:pPr>
        <w:tabs>
          <w:tab w:val="left" w:pos="0"/>
        </w:tabs>
        <w:jc w:val="center"/>
        <w:rPr>
          <w:rFonts w:cs="Times New Roman"/>
          <w:b/>
        </w:rPr>
      </w:pPr>
      <w:r w:rsidRPr="003C6BF5">
        <w:rPr>
          <w:rFonts w:cs="Times New Roman"/>
          <w:b/>
        </w:rPr>
        <w:t>Мероприятия</w:t>
      </w:r>
    </w:p>
    <w:p w:rsidR="003C6BF5" w:rsidRPr="003C6BF5" w:rsidRDefault="003C6BF5" w:rsidP="003C6BF5">
      <w:pPr>
        <w:tabs>
          <w:tab w:val="left" w:pos="0"/>
        </w:tabs>
        <w:jc w:val="center"/>
        <w:rPr>
          <w:rFonts w:cs="Times New Roman"/>
          <w:b/>
        </w:rPr>
      </w:pPr>
      <w:r w:rsidRPr="003C6BF5">
        <w:rPr>
          <w:rFonts w:cs="Times New Roman"/>
          <w:b/>
        </w:rPr>
        <w:t>по оказанию услуг по содействию в трудоустройстве соотечественникам, добровольно переселяющимся в Курскую область</w:t>
      </w:r>
    </w:p>
    <w:p w:rsidR="003C6BF5" w:rsidRPr="003C6BF5" w:rsidRDefault="003C6BF5" w:rsidP="003C6BF5">
      <w:pPr>
        <w:ind w:firstLine="709"/>
        <w:jc w:val="both"/>
        <w:rPr>
          <w:rFonts w:cs="Times New Roman"/>
        </w:rPr>
      </w:pPr>
      <w:r w:rsidRPr="003C6BF5">
        <w:rPr>
          <w:rFonts w:cs="Times New Roman"/>
        </w:rPr>
        <w:t>Услуги по содействию в трудоустройстве предоставляются органами занятости населения в территориях вселения.</w:t>
      </w:r>
    </w:p>
    <w:p w:rsidR="003C6BF5" w:rsidRPr="003C6BF5" w:rsidRDefault="003C6BF5" w:rsidP="003C6BF5">
      <w:pPr>
        <w:ind w:firstLine="709"/>
        <w:jc w:val="both"/>
        <w:rPr>
          <w:rFonts w:cs="Times New Roman"/>
        </w:rPr>
      </w:pPr>
      <w:r w:rsidRPr="003C6BF5">
        <w:rPr>
          <w:rFonts w:cs="Times New Roman"/>
          <w:i/>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183"/>
        <w:gridCol w:w="1701"/>
        <w:gridCol w:w="1748"/>
        <w:gridCol w:w="2340"/>
      </w:tblGrid>
      <w:tr w:rsidR="003C6BF5" w:rsidRPr="003C6BF5" w:rsidTr="003C6BF5">
        <w:trPr>
          <w:cantSplit/>
          <w:trHeight w:val="750"/>
          <w:tblHeader/>
        </w:trPr>
        <w:tc>
          <w:tcPr>
            <w:tcW w:w="46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hd w:val="clear" w:color="auto" w:fill="FFFFFF"/>
              <w:ind w:right="-40"/>
              <w:jc w:val="both"/>
              <w:rPr>
                <w:rFonts w:cs="Times New Roman"/>
              </w:rPr>
            </w:pPr>
            <w:r w:rsidRPr="003C6BF5">
              <w:rPr>
                <w:rFonts w:cs="Times New Roman"/>
                <w:color w:val="000000"/>
              </w:rPr>
              <w:lastRenderedPageBreak/>
              <w:t>№</w:t>
            </w:r>
          </w:p>
          <w:p w:rsidR="003C6BF5" w:rsidRPr="003C6BF5" w:rsidRDefault="003C6BF5" w:rsidP="003C6BF5">
            <w:pPr>
              <w:shd w:val="clear" w:color="auto" w:fill="FFFFFF"/>
              <w:ind w:right="-40"/>
              <w:jc w:val="both"/>
              <w:rPr>
                <w:rFonts w:cs="Times New Roman"/>
              </w:rPr>
            </w:pPr>
            <w:r w:rsidRPr="003C6BF5">
              <w:rPr>
                <w:rFonts w:cs="Times New Roman"/>
              </w:rPr>
              <w:t>п</w:t>
            </w:r>
            <w:r w:rsidRPr="003C6BF5">
              <w:rPr>
                <w:rFonts w:cs="Times New Roman"/>
                <w:lang w:val="en-US"/>
              </w:rPr>
              <w:t>/</w:t>
            </w:r>
            <w:r w:rsidRPr="003C6BF5">
              <w:rPr>
                <w:rFonts w:cs="Times New Roman"/>
              </w:rPr>
              <w:t>п</w:t>
            </w:r>
          </w:p>
        </w:tc>
        <w:tc>
          <w:tcPr>
            <w:tcW w:w="418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hd w:val="clear" w:color="auto" w:fill="FFFFFF"/>
              <w:jc w:val="center"/>
              <w:rPr>
                <w:rFonts w:cs="Times New Roman"/>
              </w:rPr>
            </w:pPr>
            <w:r w:rsidRPr="003C6BF5">
              <w:rPr>
                <w:rFonts w:cs="Times New Roman"/>
                <w:color w:val="000000"/>
                <w:spacing w:val="-10"/>
              </w:rPr>
              <w:t>Перечень меропри</w:t>
            </w:r>
            <w:r w:rsidRPr="003C6BF5">
              <w:rPr>
                <w:rFonts w:cs="Times New Roman"/>
                <w:color w:val="000000"/>
                <w:spacing w:val="-13"/>
              </w:rPr>
              <w:t>ятий</w:t>
            </w:r>
          </w:p>
          <w:p w:rsidR="003C6BF5" w:rsidRPr="003C6BF5" w:rsidRDefault="003C6BF5" w:rsidP="003C6BF5">
            <w:pPr>
              <w:shd w:val="clear" w:color="auto" w:fill="FFFFFF"/>
              <w:jc w:val="center"/>
              <w:rPr>
                <w:rFonts w:cs="Times New Roman"/>
              </w:rPr>
            </w:pPr>
          </w:p>
        </w:tc>
        <w:tc>
          <w:tcPr>
            <w:tcW w:w="170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hd w:val="clear" w:color="auto" w:fill="FFFFFF"/>
              <w:ind w:left="100"/>
              <w:jc w:val="both"/>
              <w:rPr>
                <w:rFonts w:cs="Times New Roman"/>
              </w:rPr>
            </w:pPr>
            <w:r w:rsidRPr="003C6BF5">
              <w:rPr>
                <w:rFonts w:cs="Times New Roman"/>
                <w:color w:val="000000"/>
                <w:spacing w:val="-13"/>
              </w:rPr>
              <w:t>Исполнители</w:t>
            </w:r>
          </w:p>
          <w:p w:rsidR="003C6BF5" w:rsidRPr="003C6BF5" w:rsidRDefault="003C6BF5" w:rsidP="003C6BF5">
            <w:pPr>
              <w:shd w:val="clear" w:color="auto" w:fill="FFFFFF"/>
              <w:ind w:left="100"/>
              <w:jc w:val="both"/>
              <w:rPr>
                <w:rFonts w:cs="Times New Roman"/>
              </w:rPr>
            </w:pPr>
          </w:p>
        </w:tc>
        <w:tc>
          <w:tcPr>
            <w:tcW w:w="1748" w:type="dxa"/>
            <w:tcBorders>
              <w:top w:val="single" w:sz="4" w:space="0" w:color="auto"/>
              <w:left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Источники финансирования</w:t>
            </w:r>
          </w:p>
        </w:tc>
        <w:tc>
          <w:tcPr>
            <w:tcW w:w="2340" w:type="dxa"/>
            <w:tcBorders>
              <w:top w:val="single" w:sz="4" w:space="0" w:color="auto"/>
              <w:left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Ожидаемые результаты</w:t>
            </w:r>
          </w:p>
        </w:tc>
      </w:tr>
      <w:tr w:rsidR="003C6BF5" w:rsidRPr="003C6BF5" w:rsidTr="003C6BF5">
        <w:trPr>
          <w:cantSplit/>
          <w:trHeight w:val="6467"/>
        </w:trPr>
        <w:tc>
          <w:tcPr>
            <w:tcW w:w="46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1</w:t>
            </w:r>
          </w:p>
        </w:tc>
        <w:tc>
          <w:tcPr>
            <w:tcW w:w="418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Предоставление комплекса информационных услуг о программах и услугах службы занятости с использованием возможностей информационно-консультационного мобильного центра занятости, консультационных пунктов,</w:t>
            </w:r>
          </w:p>
          <w:p w:rsidR="003C6BF5" w:rsidRPr="003C6BF5" w:rsidRDefault="003C6BF5" w:rsidP="003C6BF5">
            <w:pPr>
              <w:jc w:val="both"/>
              <w:rPr>
                <w:rFonts w:cs="Times New Roman"/>
              </w:rPr>
            </w:pPr>
            <w:r w:rsidRPr="003C6BF5">
              <w:rPr>
                <w:rFonts w:cs="Times New Roman"/>
              </w:rPr>
              <w:t xml:space="preserve"> информационных залов, центров для работодателей и предпринимателей, ярмарок вакансий учебных и рабочих мест.</w:t>
            </w:r>
          </w:p>
          <w:p w:rsidR="003C6BF5" w:rsidRPr="003C6BF5" w:rsidRDefault="003C6BF5" w:rsidP="003C6BF5">
            <w:pPr>
              <w:jc w:val="both"/>
              <w:rPr>
                <w:rFonts w:cs="Times New Roman"/>
              </w:rPr>
            </w:pPr>
            <w:r w:rsidRPr="003C6BF5">
              <w:rPr>
                <w:rFonts w:cs="Times New Roman"/>
              </w:rPr>
              <w:t>Обеспечение работы телефонов «горячей линии» по вопросам занятости и рынка труда.</w:t>
            </w:r>
          </w:p>
          <w:p w:rsidR="003C6BF5" w:rsidRPr="003C6BF5" w:rsidRDefault="003C6BF5" w:rsidP="003C6BF5">
            <w:pPr>
              <w:jc w:val="both"/>
              <w:rPr>
                <w:rFonts w:cs="Times New Roman"/>
              </w:rPr>
            </w:pPr>
            <w:r w:rsidRPr="003C6BF5">
              <w:rPr>
                <w:rFonts w:cs="Times New Roman"/>
              </w:rPr>
              <w:t>Подготовка и изготовление буклетов, информационных листов, плакатов, брошюр о возможностях службы занятости по трудоустройству переселенцев.</w:t>
            </w:r>
          </w:p>
        </w:tc>
        <w:tc>
          <w:tcPr>
            <w:tcW w:w="170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Комитет по труду и занятости населения Курской области,</w:t>
            </w:r>
          </w:p>
          <w:p w:rsidR="003C6BF5" w:rsidRPr="003C6BF5" w:rsidRDefault="003C6BF5" w:rsidP="003C6BF5">
            <w:pPr>
              <w:jc w:val="both"/>
              <w:rPr>
                <w:rFonts w:cs="Times New Roman"/>
              </w:rPr>
            </w:pPr>
            <w:r w:rsidRPr="003C6BF5">
              <w:rPr>
                <w:rFonts w:cs="Times New Roman"/>
              </w:rPr>
              <w:t>центры занятости населения</w:t>
            </w:r>
          </w:p>
        </w:tc>
        <w:tc>
          <w:tcPr>
            <w:tcW w:w="174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В пределах текущего финансирования</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Повышение правовой грамотности переселенцев по вопросам рынка труда</w:t>
            </w:r>
            <w:r w:rsidRPr="003C6BF5">
              <w:rPr>
                <w:rFonts w:cs="Times New Roman"/>
                <w:color w:val="FF0000"/>
              </w:rPr>
              <w:t xml:space="preserve"> </w:t>
            </w:r>
            <w:r w:rsidRPr="003C6BF5">
              <w:rPr>
                <w:rFonts w:cs="Times New Roman"/>
              </w:rPr>
              <w:t xml:space="preserve">с целью эффективного </w:t>
            </w:r>
          </w:p>
          <w:p w:rsidR="003C6BF5" w:rsidRPr="003C6BF5" w:rsidRDefault="003C6BF5" w:rsidP="003C6BF5">
            <w:pPr>
              <w:jc w:val="both"/>
              <w:rPr>
                <w:rFonts w:cs="Times New Roman"/>
              </w:rPr>
            </w:pPr>
            <w:r w:rsidRPr="003C6BF5">
              <w:rPr>
                <w:rFonts w:cs="Times New Roman"/>
              </w:rPr>
              <w:t>трудоустройства.</w:t>
            </w:r>
          </w:p>
          <w:p w:rsidR="003C6BF5" w:rsidRPr="003C6BF5" w:rsidRDefault="003C6BF5" w:rsidP="003C6BF5">
            <w:pPr>
              <w:jc w:val="both"/>
              <w:rPr>
                <w:rFonts w:cs="Times New Roman"/>
              </w:rPr>
            </w:pPr>
            <w:r w:rsidRPr="003C6BF5">
              <w:rPr>
                <w:rFonts w:cs="Times New Roman"/>
              </w:rPr>
              <w:t>Минимизация времени поиска работы.</w:t>
            </w:r>
          </w:p>
          <w:p w:rsidR="003C6BF5" w:rsidRPr="003C6BF5" w:rsidRDefault="003C6BF5" w:rsidP="003C6BF5">
            <w:pPr>
              <w:jc w:val="both"/>
              <w:rPr>
                <w:rFonts w:cs="Times New Roman"/>
              </w:rPr>
            </w:pPr>
          </w:p>
          <w:p w:rsidR="003C6BF5" w:rsidRPr="003C6BF5" w:rsidRDefault="003C6BF5" w:rsidP="003C6BF5">
            <w:pPr>
              <w:jc w:val="both"/>
              <w:rPr>
                <w:rFonts w:cs="Times New Roman"/>
              </w:rPr>
            </w:pPr>
          </w:p>
          <w:p w:rsidR="003C6BF5" w:rsidRPr="003C6BF5" w:rsidRDefault="003C6BF5" w:rsidP="003C6BF5">
            <w:pPr>
              <w:jc w:val="both"/>
              <w:rPr>
                <w:rFonts w:cs="Times New Roman"/>
              </w:rPr>
            </w:pPr>
          </w:p>
          <w:p w:rsidR="003C6BF5" w:rsidRPr="003C6BF5" w:rsidRDefault="003C6BF5" w:rsidP="003C6BF5">
            <w:pPr>
              <w:jc w:val="both"/>
              <w:rPr>
                <w:rFonts w:cs="Times New Roman"/>
              </w:rPr>
            </w:pPr>
            <w:r w:rsidRPr="003C6BF5">
              <w:rPr>
                <w:rFonts w:cs="Times New Roman"/>
              </w:rPr>
              <w:t>Повышение правовой грамотности по вопросам рынка труда, улучшение информированности переселенцев о потребности в рабочей силе.</w:t>
            </w:r>
          </w:p>
          <w:p w:rsidR="003C6BF5" w:rsidRPr="003C6BF5" w:rsidRDefault="003C6BF5" w:rsidP="003C6BF5">
            <w:pPr>
              <w:jc w:val="both"/>
              <w:rPr>
                <w:rFonts w:cs="Times New Roman"/>
              </w:rPr>
            </w:pPr>
          </w:p>
        </w:tc>
      </w:tr>
      <w:tr w:rsidR="003C6BF5" w:rsidRPr="003C6BF5" w:rsidTr="003C6BF5">
        <w:trPr>
          <w:cantSplit/>
        </w:trPr>
        <w:tc>
          <w:tcPr>
            <w:tcW w:w="46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2.</w:t>
            </w:r>
          </w:p>
        </w:tc>
        <w:tc>
          <w:tcPr>
            <w:tcW w:w="418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color w:val="000000"/>
              </w:rPr>
              <w:t>Привлечение соотечественников к участию в программах социальной адаптации («Клуб ищущих работу», «Новый старт» и т.п.).</w:t>
            </w:r>
          </w:p>
        </w:tc>
        <w:tc>
          <w:tcPr>
            <w:tcW w:w="170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Комитет по труду и занятости населения Курской области,</w:t>
            </w:r>
          </w:p>
          <w:p w:rsidR="003C6BF5" w:rsidRPr="003C6BF5" w:rsidRDefault="003C6BF5" w:rsidP="003C6BF5">
            <w:pPr>
              <w:jc w:val="both"/>
              <w:rPr>
                <w:rFonts w:cs="Times New Roman"/>
              </w:rPr>
            </w:pPr>
            <w:r w:rsidRPr="003C6BF5">
              <w:rPr>
                <w:rFonts w:cs="Times New Roman"/>
              </w:rPr>
              <w:t>центры занятости населения</w:t>
            </w:r>
          </w:p>
        </w:tc>
        <w:tc>
          <w:tcPr>
            <w:tcW w:w="174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В пределах текущего финансирования</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Обеспечение адаптации переселенцев к ситуации на рынке труда.</w:t>
            </w:r>
          </w:p>
          <w:p w:rsidR="003C6BF5" w:rsidRPr="003C6BF5" w:rsidRDefault="003C6BF5" w:rsidP="003C6BF5">
            <w:pPr>
              <w:jc w:val="both"/>
              <w:rPr>
                <w:rFonts w:cs="Times New Roman"/>
              </w:rPr>
            </w:pPr>
            <w:r w:rsidRPr="003C6BF5">
              <w:rPr>
                <w:rFonts w:cs="Times New Roman"/>
              </w:rPr>
              <w:t>Ускорение процесса трудоустройства, снижение продолжительности безработицы.</w:t>
            </w:r>
          </w:p>
          <w:p w:rsidR="003C6BF5" w:rsidRPr="003C6BF5" w:rsidRDefault="003C6BF5" w:rsidP="003C6BF5">
            <w:pPr>
              <w:jc w:val="both"/>
              <w:rPr>
                <w:rFonts w:cs="Times New Roman"/>
                <w:color w:val="000000"/>
              </w:rPr>
            </w:pPr>
          </w:p>
        </w:tc>
      </w:tr>
      <w:tr w:rsidR="003C6BF5" w:rsidRPr="003C6BF5" w:rsidTr="003C6BF5">
        <w:tc>
          <w:tcPr>
            <w:tcW w:w="46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3.</w:t>
            </w:r>
          </w:p>
        </w:tc>
        <w:tc>
          <w:tcPr>
            <w:tcW w:w="418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color w:val="000000"/>
              </w:rPr>
            </w:pPr>
            <w:r w:rsidRPr="003C6BF5">
              <w:rPr>
                <w:rFonts w:cs="Times New Roman"/>
                <w:color w:val="000000"/>
              </w:rPr>
              <w:t>Обеспечение соотечественников услугами по профессиональной ориентации и психологической поддержке.</w:t>
            </w:r>
          </w:p>
        </w:tc>
        <w:tc>
          <w:tcPr>
            <w:tcW w:w="170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 xml:space="preserve">Комитет по труду и занятости населения Курской </w:t>
            </w:r>
            <w:r w:rsidRPr="003C6BF5">
              <w:rPr>
                <w:rFonts w:cs="Times New Roman"/>
              </w:rPr>
              <w:lastRenderedPageBreak/>
              <w:t>области,</w:t>
            </w:r>
          </w:p>
          <w:p w:rsidR="003C6BF5" w:rsidRPr="003C6BF5" w:rsidRDefault="003C6BF5" w:rsidP="003C6BF5">
            <w:pPr>
              <w:jc w:val="both"/>
              <w:rPr>
                <w:rFonts w:cs="Times New Roman"/>
              </w:rPr>
            </w:pPr>
            <w:r w:rsidRPr="003C6BF5">
              <w:rPr>
                <w:rFonts w:cs="Times New Roman"/>
              </w:rPr>
              <w:t>центры занятости населения</w:t>
            </w:r>
          </w:p>
        </w:tc>
        <w:tc>
          <w:tcPr>
            <w:tcW w:w="174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lastRenderedPageBreak/>
              <w:t>В пределах текущего финансирования</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color w:val="000000"/>
              </w:rPr>
            </w:pPr>
            <w:r w:rsidRPr="003C6BF5">
              <w:rPr>
                <w:rFonts w:cs="Times New Roman"/>
                <w:color w:val="000000"/>
              </w:rPr>
              <w:t xml:space="preserve">Ускорение процесса трудоустройства, обеспечение гарантий и </w:t>
            </w:r>
            <w:r w:rsidRPr="003C6BF5">
              <w:rPr>
                <w:rFonts w:cs="Times New Roman"/>
                <w:color w:val="000000"/>
              </w:rPr>
              <w:lastRenderedPageBreak/>
              <w:t>повышение обоснованности свободного выбора профессии, рода деятельности и вида занятости, повышение адаптированности переселенцев к условиям рынка труда</w:t>
            </w:r>
          </w:p>
          <w:p w:rsidR="003C6BF5" w:rsidRPr="003C6BF5" w:rsidRDefault="003C6BF5" w:rsidP="003C6BF5">
            <w:pPr>
              <w:jc w:val="both"/>
              <w:rPr>
                <w:rFonts w:cs="Times New Roman"/>
                <w:color w:val="000000"/>
              </w:rPr>
            </w:pPr>
          </w:p>
        </w:tc>
      </w:tr>
      <w:tr w:rsidR="003C6BF5" w:rsidRPr="003C6BF5" w:rsidTr="003C6BF5">
        <w:trPr>
          <w:cantSplit/>
        </w:trPr>
        <w:tc>
          <w:tcPr>
            <w:tcW w:w="46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lastRenderedPageBreak/>
              <w:t>4.</w:t>
            </w:r>
          </w:p>
        </w:tc>
        <w:tc>
          <w:tcPr>
            <w:tcW w:w="418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color w:val="000000"/>
              </w:rPr>
            </w:pPr>
            <w:r w:rsidRPr="003C6BF5">
              <w:rPr>
                <w:rFonts w:cs="Times New Roman"/>
                <w:color w:val="000000"/>
              </w:rPr>
              <w:t>Поиск подходящего места работы в соответствии с ранее заявленными вакансиями. При необходимости подбор других вариантов трудоустройства.</w:t>
            </w:r>
          </w:p>
        </w:tc>
        <w:tc>
          <w:tcPr>
            <w:tcW w:w="170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Комитет по труду и занятости населения Курской области,</w:t>
            </w:r>
          </w:p>
          <w:p w:rsidR="003C6BF5" w:rsidRPr="003C6BF5" w:rsidRDefault="003C6BF5" w:rsidP="003C6BF5">
            <w:pPr>
              <w:jc w:val="both"/>
              <w:rPr>
                <w:rFonts w:cs="Times New Roman"/>
              </w:rPr>
            </w:pPr>
            <w:r w:rsidRPr="003C6BF5">
              <w:rPr>
                <w:rFonts w:cs="Times New Roman"/>
              </w:rPr>
              <w:t>центры занятости населения</w:t>
            </w:r>
          </w:p>
          <w:p w:rsidR="003C6BF5" w:rsidRPr="003C6BF5" w:rsidRDefault="003C6BF5" w:rsidP="003C6BF5">
            <w:pPr>
              <w:jc w:val="both"/>
              <w:rPr>
                <w:rFonts w:cs="Times New Roman"/>
              </w:rPr>
            </w:pPr>
          </w:p>
        </w:tc>
        <w:tc>
          <w:tcPr>
            <w:tcW w:w="174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В пределах текущего финансирования</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Оказание оперативной помощи соотечественникам в целях скорейшего трудоустройства.</w:t>
            </w:r>
          </w:p>
        </w:tc>
      </w:tr>
      <w:tr w:rsidR="003C6BF5" w:rsidRPr="003C6BF5" w:rsidTr="003C6BF5">
        <w:trPr>
          <w:cantSplit/>
        </w:trPr>
        <w:tc>
          <w:tcPr>
            <w:tcW w:w="46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5.</w:t>
            </w:r>
          </w:p>
        </w:tc>
        <w:tc>
          <w:tcPr>
            <w:tcW w:w="418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tabs>
                <w:tab w:val="left" w:pos="708"/>
              </w:tabs>
              <w:rPr>
                <w:rFonts w:cs="Times New Roman"/>
              </w:rPr>
            </w:pPr>
            <w:r w:rsidRPr="003C6BF5">
              <w:rPr>
                <w:rFonts w:cs="Times New Roman"/>
              </w:rPr>
              <w:t xml:space="preserve">Обеспечение профессионального обучения безработных переселенцев и членов их семей с учетом потребностей рынка труда. </w:t>
            </w:r>
          </w:p>
          <w:p w:rsidR="003C6BF5" w:rsidRPr="003C6BF5" w:rsidRDefault="003C6BF5" w:rsidP="003C6BF5">
            <w:pPr>
              <w:jc w:val="both"/>
              <w:rPr>
                <w:rFonts w:cs="Times New Roman"/>
              </w:rPr>
            </w:pPr>
            <w:r w:rsidRPr="003C6BF5">
              <w:rPr>
                <w:rFonts w:cs="Times New Roman"/>
              </w:rPr>
              <w:t>Использование выездной формы обучения и обучения на рабочих местах.</w:t>
            </w:r>
          </w:p>
        </w:tc>
        <w:tc>
          <w:tcPr>
            <w:tcW w:w="170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Комитет по труду и занятости населения Курской области,</w:t>
            </w:r>
          </w:p>
          <w:p w:rsidR="003C6BF5" w:rsidRPr="003C6BF5" w:rsidRDefault="003C6BF5" w:rsidP="003C6BF5">
            <w:pPr>
              <w:jc w:val="both"/>
              <w:rPr>
                <w:rFonts w:cs="Times New Roman"/>
              </w:rPr>
            </w:pPr>
            <w:r w:rsidRPr="003C6BF5">
              <w:rPr>
                <w:rFonts w:cs="Times New Roman"/>
              </w:rPr>
              <w:t>центры занятости населения</w:t>
            </w:r>
          </w:p>
        </w:tc>
        <w:tc>
          <w:tcPr>
            <w:tcW w:w="174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В пределах текущего финансирования</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Обеспечение конкурентоспособности соотечественников на рынке труда путем обучения профессиям, пользующимся повышенным спросом.</w:t>
            </w:r>
          </w:p>
          <w:p w:rsidR="003C6BF5" w:rsidRPr="003C6BF5" w:rsidRDefault="003C6BF5" w:rsidP="003C6BF5">
            <w:pPr>
              <w:jc w:val="both"/>
              <w:rPr>
                <w:rFonts w:cs="Times New Roman"/>
              </w:rPr>
            </w:pPr>
          </w:p>
        </w:tc>
      </w:tr>
      <w:tr w:rsidR="003C6BF5" w:rsidRPr="003C6BF5" w:rsidTr="003C6BF5">
        <w:trPr>
          <w:cantSplit/>
        </w:trPr>
        <w:tc>
          <w:tcPr>
            <w:tcW w:w="46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lastRenderedPageBreak/>
              <w:t>6.</w:t>
            </w:r>
          </w:p>
        </w:tc>
        <w:tc>
          <w:tcPr>
            <w:tcW w:w="418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tabs>
                <w:tab w:val="left" w:pos="708"/>
              </w:tabs>
              <w:jc w:val="both"/>
              <w:rPr>
                <w:rFonts w:cs="Times New Roman"/>
              </w:rPr>
            </w:pPr>
            <w:r w:rsidRPr="003C6BF5">
              <w:rPr>
                <w:rFonts w:cs="Times New Roman"/>
              </w:rPr>
              <w:t>Предоставление организационно-консультационных услуг и финансовой помощи безработным переселенцам и членам их семей, изъявившим желание заняться предпринимательской деятельностью.</w:t>
            </w:r>
          </w:p>
        </w:tc>
        <w:tc>
          <w:tcPr>
            <w:tcW w:w="170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Комитет по труду и занятости населения Курской области,</w:t>
            </w:r>
          </w:p>
          <w:p w:rsidR="003C6BF5" w:rsidRPr="003C6BF5" w:rsidRDefault="003C6BF5" w:rsidP="003C6BF5">
            <w:pPr>
              <w:jc w:val="both"/>
              <w:rPr>
                <w:rFonts w:cs="Times New Roman"/>
              </w:rPr>
            </w:pPr>
            <w:r w:rsidRPr="003C6BF5">
              <w:rPr>
                <w:rFonts w:cs="Times New Roman"/>
              </w:rPr>
              <w:t>центры занятости населения</w:t>
            </w:r>
          </w:p>
          <w:p w:rsidR="003C6BF5" w:rsidRPr="003C6BF5" w:rsidRDefault="003C6BF5" w:rsidP="003C6BF5">
            <w:pPr>
              <w:jc w:val="both"/>
              <w:rPr>
                <w:rFonts w:cs="Times New Roman"/>
              </w:rPr>
            </w:pPr>
          </w:p>
        </w:tc>
        <w:tc>
          <w:tcPr>
            <w:tcW w:w="174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В пределах текущего финансирования</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Содействие в получении необходимых знаний по вопросам предпринимательской деятельности</w:t>
            </w:r>
          </w:p>
        </w:tc>
      </w:tr>
      <w:tr w:rsidR="003C6BF5" w:rsidRPr="003C6BF5" w:rsidTr="003C6BF5">
        <w:trPr>
          <w:cantSplit/>
        </w:trPr>
        <w:tc>
          <w:tcPr>
            <w:tcW w:w="46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7.</w:t>
            </w:r>
          </w:p>
        </w:tc>
        <w:tc>
          <w:tcPr>
            <w:tcW w:w="418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Привлечение к участию в общественных работах ищущих работу и безработных переселенцев и членов их семей.</w:t>
            </w:r>
          </w:p>
          <w:p w:rsidR="003C6BF5" w:rsidRPr="003C6BF5" w:rsidRDefault="003C6BF5" w:rsidP="003C6BF5">
            <w:pPr>
              <w:jc w:val="both"/>
              <w:rPr>
                <w:rFonts w:cs="Times New Roman"/>
              </w:rPr>
            </w:pPr>
          </w:p>
        </w:tc>
        <w:tc>
          <w:tcPr>
            <w:tcW w:w="170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Комитет по труду и занятости населения Курской области,</w:t>
            </w:r>
          </w:p>
          <w:p w:rsidR="003C6BF5" w:rsidRPr="003C6BF5" w:rsidRDefault="003C6BF5" w:rsidP="003C6BF5">
            <w:pPr>
              <w:jc w:val="both"/>
              <w:rPr>
                <w:rFonts w:cs="Times New Roman"/>
              </w:rPr>
            </w:pPr>
            <w:r w:rsidRPr="003C6BF5">
              <w:rPr>
                <w:rFonts w:cs="Times New Roman"/>
              </w:rPr>
              <w:t>центры занятости населения</w:t>
            </w:r>
          </w:p>
          <w:p w:rsidR="003C6BF5" w:rsidRPr="003C6BF5" w:rsidRDefault="003C6BF5" w:rsidP="003C6BF5">
            <w:pPr>
              <w:jc w:val="both"/>
              <w:rPr>
                <w:rFonts w:cs="Times New Roman"/>
              </w:rPr>
            </w:pPr>
            <w:r w:rsidRPr="003C6BF5">
              <w:rPr>
                <w:rFonts w:cs="Times New Roman"/>
              </w:rPr>
              <w:t xml:space="preserve"> </w:t>
            </w:r>
          </w:p>
        </w:tc>
        <w:tc>
          <w:tcPr>
            <w:tcW w:w="174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В пределах текущего финансирования</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hd w:val="clear" w:color="auto" w:fill="FFFFFF"/>
              <w:autoSpaceDE w:val="0"/>
              <w:autoSpaceDN w:val="0"/>
              <w:adjustRightInd w:val="0"/>
              <w:rPr>
                <w:rFonts w:cs="Times New Roman"/>
                <w:color w:val="000000"/>
              </w:rPr>
            </w:pPr>
            <w:r w:rsidRPr="003C6BF5">
              <w:rPr>
                <w:rFonts w:cs="Times New Roman"/>
                <w:color w:val="000000"/>
              </w:rPr>
              <w:t>Обеспечение дополнительной социальной поддержки соотечественников</w:t>
            </w:r>
            <w:r w:rsidRPr="003C6BF5">
              <w:rPr>
                <w:rFonts w:cs="Times New Roman"/>
              </w:rPr>
              <w:t>.</w:t>
            </w:r>
          </w:p>
        </w:tc>
      </w:tr>
      <w:tr w:rsidR="003C6BF5" w:rsidRPr="003C6BF5" w:rsidTr="003C6BF5">
        <w:trPr>
          <w:cantSplit/>
        </w:trPr>
        <w:tc>
          <w:tcPr>
            <w:tcW w:w="46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8.</w:t>
            </w:r>
          </w:p>
        </w:tc>
        <w:tc>
          <w:tcPr>
            <w:tcW w:w="418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Организация временного трудоустройства несовершеннолетних граждан, из числа соотечественников, в возрасте от 14 до 18 лет в период каникул и в свободное от учебы время на предприятиях, в организациях и учреждениях Курской области</w:t>
            </w:r>
          </w:p>
        </w:tc>
        <w:tc>
          <w:tcPr>
            <w:tcW w:w="170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r w:rsidRPr="003C6BF5">
              <w:rPr>
                <w:rFonts w:cs="Times New Roman"/>
              </w:rPr>
              <w:t>Комитет по труду и занятости населения Курской области,</w:t>
            </w:r>
          </w:p>
          <w:p w:rsidR="003C6BF5" w:rsidRPr="003C6BF5" w:rsidRDefault="003C6BF5" w:rsidP="003C6BF5">
            <w:pPr>
              <w:jc w:val="both"/>
              <w:rPr>
                <w:rFonts w:cs="Times New Roman"/>
              </w:rPr>
            </w:pPr>
            <w:r w:rsidRPr="003C6BF5">
              <w:rPr>
                <w:rFonts w:cs="Times New Roman"/>
              </w:rPr>
              <w:t>центры занятости населения</w:t>
            </w:r>
          </w:p>
          <w:p w:rsidR="003C6BF5" w:rsidRPr="003C6BF5" w:rsidRDefault="003C6BF5" w:rsidP="003C6BF5">
            <w:pPr>
              <w:jc w:val="both"/>
              <w:rPr>
                <w:rFonts w:cs="Times New Roman"/>
              </w:rPr>
            </w:pPr>
          </w:p>
        </w:tc>
        <w:tc>
          <w:tcPr>
            <w:tcW w:w="174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rPr>
            </w:pP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hd w:val="clear" w:color="auto" w:fill="FFFFFF"/>
              <w:autoSpaceDE w:val="0"/>
              <w:autoSpaceDN w:val="0"/>
              <w:adjustRightInd w:val="0"/>
              <w:rPr>
                <w:rFonts w:cs="Times New Roman"/>
                <w:color w:val="000000"/>
              </w:rPr>
            </w:pPr>
            <w:r w:rsidRPr="003C6BF5">
              <w:rPr>
                <w:rFonts w:cs="Times New Roman"/>
                <w:color w:val="000000"/>
              </w:rPr>
              <w:t>Обеспечение временного трудоустройства несовершеннолетних переселенцев</w:t>
            </w:r>
          </w:p>
        </w:tc>
      </w:tr>
    </w:tbl>
    <w:p w:rsidR="003C6BF5" w:rsidRPr="003C6BF5" w:rsidRDefault="003C6BF5" w:rsidP="003C6BF5">
      <w:pPr>
        <w:ind w:firstLine="708"/>
        <w:jc w:val="both"/>
        <w:rPr>
          <w:rFonts w:cs="Times New Roman"/>
        </w:rPr>
      </w:pPr>
    </w:p>
    <w:p w:rsidR="003C6BF5" w:rsidRPr="003C6BF5" w:rsidRDefault="003C6BF5" w:rsidP="003C6BF5">
      <w:pPr>
        <w:ind w:firstLine="708"/>
        <w:jc w:val="both"/>
        <w:rPr>
          <w:rFonts w:cs="Times New Roman"/>
        </w:rPr>
      </w:pPr>
      <w:r w:rsidRPr="003C6BF5">
        <w:rPr>
          <w:rFonts w:cs="Times New Roman"/>
        </w:rPr>
        <w:t>Информация об учреждениях, оказывающих услуги в сфере занятости по территории вселения «Южная», представлена в приложении № 4 к настоящей Программе.</w:t>
      </w:r>
    </w:p>
    <w:p w:rsidR="003C6BF5" w:rsidRPr="003C6BF5" w:rsidRDefault="003C6BF5" w:rsidP="003C6BF5">
      <w:pPr>
        <w:jc w:val="center"/>
        <w:rPr>
          <w:rFonts w:cs="Times New Roman"/>
          <w:b/>
          <w:sz w:val="24"/>
          <w:szCs w:val="24"/>
        </w:rPr>
      </w:pPr>
    </w:p>
    <w:p w:rsidR="003C6BF5" w:rsidRPr="003C6BF5" w:rsidRDefault="003C6BF5" w:rsidP="003C6BF5">
      <w:pPr>
        <w:ind w:firstLine="540"/>
        <w:jc w:val="both"/>
        <w:rPr>
          <w:rFonts w:cs="Times New Roman"/>
        </w:rPr>
      </w:pPr>
      <w:r w:rsidRPr="003C6BF5">
        <w:rPr>
          <w:rFonts w:cs="Times New Roman"/>
        </w:rPr>
        <w:t xml:space="preserve">Согласно Закону РФ от 10 июня 1992года № 3266-1 «Об образовании» ст.5 (п.1,2,3,5,6,7) Администрация Курской области в лице комитета образования и науки Курской области гарантирует возможность получения образования, общедоступность и бесплатность дошкольного, начального общего, основного общего, среднего (полного) общего образования и начального профессионального образования, а также на конкурсной основе бесплатность среднего профессионального, высшего профессионального и </w:t>
      </w:r>
      <w:r w:rsidRPr="003C6BF5">
        <w:rPr>
          <w:rFonts w:cs="Times New Roman"/>
        </w:rPr>
        <w:lastRenderedPageBreak/>
        <w:t xml:space="preserve">послевузовского профессионального образования в государственных и муниципальных образовательных учреждениях в пределах федеральных государственных образовательных стандартов, если образование данного уровня гражданин получает впервые. </w:t>
      </w:r>
    </w:p>
    <w:p w:rsidR="003C6BF5" w:rsidRPr="003C6BF5" w:rsidRDefault="003C6BF5" w:rsidP="003C6BF5">
      <w:pPr>
        <w:ind w:firstLine="540"/>
        <w:jc w:val="both"/>
        <w:rPr>
          <w:rFonts w:cs="Times New Roman"/>
        </w:rPr>
      </w:pPr>
      <w:r w:rsidRPr="003C6BF5">
        <w:rPr>
          <w:rFonts w:cs="Times New Roman"/>
        </w:rPr>
        <w:t>Допускается сочетание различных форм получения образования: в образовательном учреждении – в форме очной, очно-заочной (вечерней) заочной; в форме семейного образования, самообразования, экстерната.</w:t>
      </w:r>
    </w:p>
    <w:p w:rsidR="003C6BF5" w:rsidRPr="003C6BF5" w:rsidRDefault="003C6BF5" w:rsidP="003C6BF5">
      <w:pPr>
        <w:ind w:firstLine="540"/>
        <w:jc w:val="both"/>
        <w:rPr>
          <w:rFonts w:cs="Times New Roman"/>
        </w:rPr>
      </w:pPr>
      <w:r w:rsidRPr="003C6BF5">
        <w:rPr>
          <w:rFonts w:cs="Times New Roman"/>
        </w:rPr>
        <w:t>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действует единый федеральный государственный образовательный стандарт.</w:t>
      </w:r>
    </w:p>
    <w:p w:rsidR="003C6BF5" w:rsidRPr="003C6BF5" w:rsidRDefault="003C6BF5" w:rsidP="003C6BF5">
      <w:pPr>
        <w:ind w:firstLine="540"/>
        <w:jc w:val="both"/>
        <w:rPr>
          <w:rFonts w:cs="Times New Roman"/>
        </w:rPr>
      </w:pPr>
      <w:r w:rsidRPr="003C6BF5">
        <w:rPr>
          <w:rFonts w:cs="Times New Roman"/>
        </w:rPr>
        <w:t>Общедоступность образования предоставляет право на дополнительное образование в учреждениях дополнительного образования (музыкальных и художественных школах, школах искусств, домах детского творчества, на станциях юных техников, станциях юных натуралистов, спортивных школах и клубах и в иных учреждениях дополнительного образования).</w:t>
      </w:r>
    </w:p>
    <w:p w:rsidR="003C6BF5" w:rsidRPr="003C6BF5" w:rsidRDefault="003C6BF5" w:rsidP="003C6BF5">
      <w:pPr>
        <w:ind w:firstLine="709"/>
        <w:jc w:val="both"/>
        <w:rPr>
          <w:rFonts w:cs="Times New Roman"/>
        </w:rPr>
      </w:pPr>
      <w:r w:rsidRPr="003C6BF5">
        <w:rPr>
          <w:rFonts w:cs="Times New Roman"/>
        </w:rPr>
        <w:t>Для освоения общеобразовательных программ гарантируется доступность к фондам школьной библиотеки и бесплатное обеспечение учебной и художественной литературой, имеющейся в ней.</w:t>
      </w:r>
    </w:p>
    <w:p w:rsidR="003C6BF5" w:rsidRPr="003C6BF5" w:rsidRDefault="003C6BF5" w:rsidP="003C6BF5">
      <w:pPr>
        <w:ind w:firstLine="708"/>
        <w:jc w:val="both"/>
        <w:rPr>
          <w:rFonts w:cs="Times New Roman"/>
        </w:rPr>
      </w:pPr>
      <w:r w:rsidRPr="003C6BF5">
        <w:rPr>
          <w:rFonts w:cs="Times New Roman"/>
        </w:rPr>
        <w:t>Информация об учреждениях, оказывающих услуги в сфере образования по территории вселения «Северная», представлена в приложении № 4 к Программе.</w:t>
      </w:r>
    </w:p>
    <w:p w:rsidR="003C6BF5" w:rsidRPr="003C6BF5" w:rsidRDefault="003C6BF5" w:rsidP="003C6BF5">
      <w:pPr>
        <w:ind w:firstLine="709"/>
        <w:jc w:val="both"/>
        <w:rPr>
          <w:rFonts w:cs="Times New Roman"/>
        </w:rPr>
      </w:pPr>
    </w:p>
    <w:p w:rsidR="003C6BF5" w:rsidRPr="003C6BF5" w:rsidRDefault="003C6BF5" w:rsidP="003C6BF5">
      <w:pPr>
        <w:jc w:val="center"/>
        <w:rPr>
          <w:rFonts w:cs="Times New Roman"/>
          <w:b/>
        </w:rPr>
      </w:pPr>
      <w:r w:rsidRPr="003C6BF5">
        <w:rPr>
          <w:rFonts w:cs="Times New Roman"/>
          <w:b/>
        </w:rPr>
        <w:t>Услуги в сфере здравоохранения</w:t>
      </w:r>
    </w:p>
    <w:p w:rsidR="003C6BF5" w:rsidRPr="003C6BF5" w:rsidRDefault="003C6BF5" w:rsidP="003C6BF5">
      <w:pPr>
        <w:jc w:val="center"/>
        <w:rPr>
          <w:rFonts w:cs="Times New Roman"/>
        </w:rPr>
      </w:pPr>
    </w:p>
    <w:p w:rsidR="003C6BF5" w:rsidRPr="003C6BF5" w:rsidRDefault="003C6BF5" w:rsidP="003C6BF5">
      <w:pPr>
        <w:ind w:firstLine="709"/>
        <w:jc w:val="both"/>
        <w:rPr>
          <w:rFonts w:cs="Times New Roman"/>
        </w:rPr>
      </w:pPr>
      <w:r w:rsidRPr="003C6BF5">
        <w:rPr>
          <w:rFonts w:cs="Times New Roman"/>
        </w:rPr>
        <w:t>В рамках программы государственных гарантий оказания гражданам бесплатной медицинской помощи, утвержденной Постановлением Администрации Курской области от 23 декабря 2011 года № 711-па, предоставляются медицинские услуги:</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В рамках Программы бесплатно предоставляются:</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первичная медико-санитарная помощь;</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скорая, в том числе специализированная (санитарно-авиационная), медицинская помощь;</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специализированная, в том числе высокотехнологичная, медицинская помощь.</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 xml:space="preserve">Первичная медико-санитарная помощь включает лечение наиболее распространенных болезней, травм, отравлений и других состояний, требующих неотложной медицинской помощи, медицинскую профилактику заболеваний, осуществление мероприятий по проведению профилактических прививок и профилактических осмотров, диспансерному наблюдению женщин в период беременности, здоровых детей и лиц с хроническими заболеваниями, предупреждению абортов, санитарно-гигиеническое просвещение граждан, а также осуществление </w:t>
      </w:r>
      <w:r w:rsidRPr="003C6BF5">
        <w:rPr>
          <w:rFonts w:eastAsia="Calibri" w:cs="Times New Roman"/>
          <w:lang w:eastAsia="en-US"/>
        </w:rPr>
        <w:lastRenderedPageBreak/>
        <w:t>других мероприятий, связанных с оказанием первичной медико-санитарной помощи гражданам.</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Первичная медико-санитарная помощь предоставляется гражданам в медицинских организациях и их соответствующих структурных подразделениях, в том числе во врачебно-физкультурных диспансерах, центрах планирования семьи и репродукции, центрах охраны репродуктивного здоровья подростков и центрах медицинской профилактики, врачами-терапевтами участковыми, врачами-педиатрами участковыми, врачами общей практики (семейными врачами), врачами-специалистами, а также соответствующим средним медицинским персоналом.</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Скорая, в том числе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 учреждениями и подразделениями скорой медицинской помощи государственной или муниципальной системы здравоохранения.</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Специализированная, в том числе высокотехнологичная, медицинская помощь предоставляется гражданам в медицинских организациях при заболеваниях, требующих специальных методов диагностики, лечения и использования сложных, уникальных или ресурсоемких медицинских технологий.</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Медицинская помощь предоставляется гражданам:</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учреждениями и структурными подразделениями скорой медицинской помощи (скорая медицинская помощь);</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амбулаторно-поликлиническими учреждениями и другими медицинскими организациями или их соответствующими структурными подразделениями, а также дневными стационарами всех типов (амбулаторная медицинская помощь);</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больничными учреждениями и другими медицинскими организациями или их соответствующими структурными подразделениями (стационарная медицинская помощь).</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При оказании медицинской помощи осуществляется обеспечение граждан в соответствии с законодательством Российской Федерации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3C6BF5" w:rsidRPr="003C6BF5" w:rsidRDefault="003C6BF5" w:rsidP="003C6BF5">
      <w:pPr>
        <w:ind w:firstLine="709"/>
        <w:jc w:val="both"/>
        <w:rPr>
          <w:rFonts w:cs="Times New Roman"/>
          <w:b/>
          <w:bCs/>
        </w:rPr>
      </w:pPr>
    </w:p>
    <w:p w:rsidR="003C6BF5" w:rsidRPr="003C6BF5" w:rsidRDefault="003C6BF5" w:rsidP="003C6BF5">
      <w:pPr>
        <w:ind w:firstLine="709"/>
        <w:jc w:val="both"/>
        <w:rPr>
          <w:rFonts w:eastAsia="Calibri" w:cs="Times New Roman"/>
          <w:lang w:eastAsia="en-US"/>
        </w:rPr>
      </w:pPr>
      <w:r w:rsidRPr="003C6BF5">
        <w:rPr>
          <w:rFonts w:cs="Times New Roman"/>
          <w:b/>
          <w:bCs/>
        </w:rPr>
        <w:t>В рамках территориальной программы обязательного медицинского страхования</w:t>
      </w:r>
      <w:r w:rsidRPr="003C6BF5">
        <w:rPr>
          <w:rFonts w:cs="Times New Roman"/>
          <w:bCs/>
        </w:rPr>
        <w:t xml:space="preserve"> </w:t>
      </w:r>
      <w:r w:rsidRPr="003C6BF5">
        <w:rPr>
          <w:rFonts w:eastAsia="Calibri" w:cs="Times New Roman"/>
          <w:lang w:eastAsia="en-US"/>
        </w:rPr>
        <w:t xml:space="preserve">гражданам Российской Федерации на территории Курской области оказываются первичная медико-санитарная помощь, включая профилактическую помощь, специализированная (за исключением высокотехнологичной) медицинская помощь, а также осуществляется обеспечение необходимыми лекарственными препаратами </w:t>
      </w:r>
      <w:r w:rsidRPr="003C6BF5">
        <w:rPr>
          <w:rFonts w:eastAsia="Calibri" w:cs="Times New Roman"/>
          <w:lang w:eastAsia="en-US"/>
        </w:rPr>
        <w:lastRenderedPageBreak/>
        <w:t>в соответствии с законодательством Российской Федерации в следующих случаях:</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новообразования;</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болезни эндокринной системы;</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расстройства питания и нарушения обмена веществ;</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болезни нервной системы;</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болезни крови, кроветворных органов;</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отдельные нарушения, вовлекающие иммунный механизм;</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болезни глаза и его придаточного аппарата;</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болезни уха и сосцевидного отростка;</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болезни системы кровообращения;</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болезни органов дыхания;</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болезни органов пищеварения;</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болезни мочеполовой системы;</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болезни кожи и подкожной клетчатки;</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болезни костно-мышечной системы и соединительной ткани;</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травмы, отравления и некоторые другие последствия воздействия внешних причин;</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врожденные аномалии (пороки развития);</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деформации и хромосомные нарушения;</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беременность, роды, послеродовой период и аборты;</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отдельные состояния, возникающие у детей в перинатальный период.</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В рамках программы обязательного медицинского страхования осуществляются:</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1) мероприятия по диагностике, лечению, профилактике заболеваний, включая проведение профилактических прививок, профилактических осмотров и диспансерного наблюдения, в том числе здоровых детей, а также профилактика абортов;</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2) проведение обязательных предварительных и периодических осмотров работающих и устраивающихся на работу детей и подростков от 14 до 18 лет (в том числе и для прохождения практики);</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3) проведение обязательных профилактических и периодических медицинских осмотров школьников, а также обучающихся по очной форме обучения в общеобразовательных учреждениях начального, среднего и высшего профессионального образования.</w:t>
      </w:r>
    </w:p>
    <w:p w:rsidR="003C6BF5" w:rsidRPr="003C6BF5" w:rsidRDefault="003C6BF5" w:rsidP="003C6BF5">
      <w:pPr>
        <w:autoSpaceDE w:val="0"/>
        <w:autoSpaceDN w:val="0"/>
        <w:adjustRightInd w:val="0"/>
        <w:ind w:firstLine="540"/>
        <w:jc w:val="both"/>
        <w:rPr>
          <w:rFonts w:eastAsia="Calibri" w:cs="Times New Roman"/>
          <w:lang w:eastAsia="en-US"/>
        </w:rPr>
      </w:pPr>
      <w:r w:rsidRPr="003C6BF5">
        <w:rPr>
          <w:rFonts w:eastAsia="Calibri" w:cs="Times New Roman"/>
          <w:lang w:eastAsia="en-US"/>
        </w:rPr>
        <w:t>Мероприятия, финансируемые за счет средств обязательного медицинского страхования, могут включать в себя долевое участие в финансировании областных целевых программ в сфере здравоохранения Курской области.</w:t>
      </w:r>
    </w:p>
    <w:p w:rsidR="003C6BF5" w:rsidRPr="003C6BF5" w:rsidRDefault="003C6BF5" w:rsidP="003C6BF5">
      <w:pPr>
        <w:ind w:firstLine="709"/>
        <w:jc w:val="both"/>
        <w:rPr>
          <w:rFonts w:cs="Times New Roman"/>
          <w:bCs/>
        </w:rPr>
      </w:pPr>
    </w:p>
    <w:p w:rsidR="003C6BF5" w:rsidRPr="003C6BF5" w:rsidRDefault="003C6BF5" w:rsidP="003C6BF5">
      <w:pPr>
        <w:jc w:val="center"/>
        <w:rPr>
          <w:rFonts w:cs="Times New Roman"/>
          <w:b/>
        </w:rPr>
      </w:pPr>
      <w:r w:rsidRPr="003C6BF5">
        <w:rPr>
          <w:rFonts w:cs="Times New Roman"/>
          <w:b/>
        </w:rPr>
        <w:t>Услуги в сфере социальной защиты населения</w:t>
      </w:r>
    </w:p>
    <w:p w:rsidR="003C6BF5" w:rsidRPr="003C6BF5" w:rsidRDefault="003C6BF5" w:rsidP="003C6BF5">
      <w:pPr>
        <w:jc w:val="center"/>
        <w:rPr>
          <w:rFonts w:cs="Times New Roman"/>
          <w:b/>
        </w:rPr>
      </w:pPr>
    </w:p>
    <w:p w:rsidR="003C6BF5" w:rsidRPr="003C6BF5" w:rsidRDefault="003C6BF5" w:rsidP="003C6BF5">
      <w:pPr>
        <w:jc w:val="both"/>
        <w:rPr>
          <w:rFonts w:cs="Times New Roman"/>
        </w:rPr>
      </w:pPr>
      <w:r w:rsidRPr="003C6BF5">
        <w:rPr>
          <w:rFonts w:cs="Times New Roman"/>
          <w:b/>
        </w:rPr>
        <w:lastRenderedPageBreak/>
        <w:tab/>
      </w:r>
      <w:r w:rsidRPr="003C6BF5">
        <w:rPr>
          <w:rFonts w:cs="Times New Roman"/>
        </w:rPr>
        <w:t>Перечень и описание услуг и государственной поддержки в сфере социальной защиты населения в целом по Курской области представлены в разделе 2.3 Программы.</w:t>
      </w:r>
    </w:p>
    <w:p w:rsidR="003C6BF5" w:rsidRPr="003C6BF5" w:rsidRDefault="003C6BF5" w:rsidP="003C6BF5">
      <w:pPr>
        <w:jc w:val="both"/>
        <w:rPr>
          <w:rFonts w:cs="Times New Roman"/>
        </w:rPr>
      </w:pPr>
      <w:r w:rsidRPr="003C6BF5">
        <w:rPr>
          <w:rFonts w:cs="Times New Roman"/>
        </w:rPr>
        <w:tab/>
        <w:t>Информация об учреждениях, оказывающих услуги в сфере социальной защиты населения по территории вселения «Южная», представлена в приложении № 4 к настоящей Программе.</w:t>
      </w:r>
    </w:p>
    <w:p w:rsidR="003C6BF5" w:rsidRPr="003C6BF5" w:rsidRDefault="003C6BF5" w:rsidP="003C6BF5">
      <w:pPr>
        <w:ind w:firstLine="708"/>
        <w:jc w:val="both"/>
        <w:rPr>
          <w:rFonts w:cs="Times New Roman"/>
        </w:rPr>
      </w:pPr>
    </w:p>
    <w:p w:rsidR="003C6BF5" w:rsidRPr="003C6BF5" w:rsidRDefault="003C6BF5" w:rsidP="003C6BF5">
      <w:pPr>
        <w:widowControl w:val="0"/>
        <w:ind w:firstLine="709"/>
        <w:jc w:val="center"/>
        <w:rPr>
          <w:rFonts w:cs="Times New Roman"/>
          <w:b/>
        </w:rPr>
      </w:pPr>
      <w:r w:rsidRPr="003C6BF5">
        <w:rPr>
          <w:rFonts w:cs="Times New Roman"/>
          <w:b/>
        </w:rPr>
        <w:t>Информирование переселенцев, организация информационного обеспечения</w:t>
      </w:r>
    </w:p>
    <w:p w:rsidR="003C6BF5" w:rsidRPr="003C6BF5" w:rsidRDefault="003C6BF5" w:rsidP="003C6BF5">
      <w:pPr>
        <w:widowControl w:val="0"/>
        <w:ind w:firstLine="709"/>
        <w:jc w:val="center"/>
        <w:rPr>
          <w:rFonts w:cs="Times New Roman"/>
          <w:b/>
        </w:rPr>
      </w:pPr>
    </w:p>
    <w:p w:rsidR="003C6BF5" w:rsidRPr="003C6BF5" w:rsidRDefault="003C6BF5" w:rsidP="003C6BF5">
      <w:pPr>
        <w:ind w:firstLine="708"/>
        <w:jc w:val="both"/>
        <w:rPr>
          <w:rFonts w:cs="Times New Roman"/>
        </w:rPr>
      </w:pPr>
      <w:r w:rsidRPr="003C6BF5">
        <w:rPr>
          <w:rFonts w:cs="Times New Roman"/>
        </w:rPr>
        <w:t>Эффективная реализация Программы требует качественного информационного сопровождения и реализации ряда общественных мероприятий, способствующих достижению и пониманию населением области и переселенцами ее целей, задач и механизмов реализации.</w:t>
      </w:r>
    </w:p>
    <w:p w:rsidR="003C6BF5" w:rsidRPr="003C6BF5" w:rsidRDefault="003C6BF5" w:rsidP="003C6BF5">
      <w:pPr>
        <w:ind w:firstLine="709"/>
        <w:jc w:val="both"/>
        <w:rPr>
          <w:rFonts w:cs="Times New Roman"/>
        </w:rPr>
      </w:pPr>
      <w:r w:rsidRPr="003C6BF5">
        <w:rPr>
          <w:rFonts w:cs="Times New Roman"/>
        </w:rPr>
        <w:t>Задачами информационного сопровождения Программы являются:</w:t>
      </w:r>
    </w:p>
    <w:p w:rsidR="003C6BF5" w:rsidRPr="003C6BF5" w:rsidRDefault="003C6BF5" w:rsidP="003C6BF5">
      <w:pPr>
        <w:ind w:firstLine="709"/>
        <w:jc w:val="both"/>
        <w:rPr>
          <w:rFonts w:cs="Times New Roman"/>
        </w:rPr>
      </w:pPr>
      <w:r w:rsidRPr="003C6BF5">
        <w:rPr>
          <w:rFonts w:cs="Times New Roman"/>
        </w:rPr>
        <w:t>информирование населения о ходе, целях, задачах, механизмах реализации и ходе реализации Государственной программы;</w:t>
      </w:r>
    </w:p>
    <w:p w:rsidR="003C6BF5" w:rsidRPr="003C6BF5" w:rsidRDefault="003C6BF5" w:rsidP="003C6BF5">
      <w:pPr>
        <w:ind w:firstLine="709"/>
        <w:jc w:val="both"/>
        <w:rPr>
          <w:rFonts w:cs="Times New Roman"/>
        </w:rPr>
      </w:pPr>
      <w:r w:rsidRPr="003C6BF5">
        <w:rPr>
          <w:rFonts w:cs="Times New Roman"/>
        </w:rPr>
        <w:t>создание позитивного общественного мнения о ходе реализации Государственной программы, в том числе на территории Курской области;</w:t>
      </w:r>
    </w:p>
    <w:p w:rsidR="003C6BF5" w:rsidRPr="003C6BF5" w:rsidRDefault="003C6BF5" w:rsidP="003C6BF5">
      <w:pPr>
        <w:ind w:firstLine="709"/>
        <w:jc w:val="both"/>
        <w:rPr>
          <w:rFonts w:cs="Times New Roman"/>
        </w:rPr>
      </w:pPr>
      <w:r w:rsidRPr="003C6BF5">
        <w:rPr>
          <w:rFonts w:cs="Times New Roman"/>
        </w:rPr>
        <w:t>снижение межэтнической, межконфессиональной, социально-экономической, межпоколенческой и политической нетерпимости, содействие максимально широкому распространению идей и социальных образцов толерантности;</w:t>
      </w:r>
    </w:p>
    <w:p w:rsidR="003C6BF5" w:rsidRPr="003C6BF5" w:rsidRDefault="003C6BF5" w:rsidP="003C6BF5">
      <w:pPr>
        <w:ind w:firstLine="709"/>
        <w:jc w:val="both"/>
        <w:rPr>
          <w:rFonts w:cs="Times New Roman"/>
        </w:rPr>
      </w:pPr>
      <w:r w:rsidRPr="003C6BF5">
        <w:rPr>
          <w:rFonts w:cs="Times New Roman"/>
        </w:rPr>
        <w:t>мониторинг информационных материалов в средствах массовой информации;</w:t>
      </w:r>
    </w:p>
    <w:p w:rsidR="003C6BF5" w:rsidRPr="003C6BF5" w:rsidRDefault="003C6BF5" w:rsidP="003C6BF5">
      <w:pPr>
        <w:ind w:firstLine="709"/>
        <w:jc w:val="both"/>
        <w:rPr>
          <w:rFonts w:cs="Times New Roman"/>
        </w:rPr>
      </w:pPr>
      <w:r w:rsidRPr="003C6BF5">
        <w:rPr>
          <w:rFonts w:cs="Times New Roman"/>
        </w:rPr>
        <w:t xml:space="preserve">разработка и реализация системы «прямой – обратной связи» между добровольными переселенцами, органами государственной власти и обществом. </w:t>
      </w:r>
    </w:p>
    <w:p w:rsidR="003C6BF5" w:rsidRPr="003C6BF5" w:rsidRDefault="003C6BF5" w:rsidP="003C6BF5">
      <w:pPr>
        <w:ind w:firstLine="708"/>
        <w:jc w:val="both"/>
        <w:rPr>
          <w:rFonts w:cs="Times New Roman"/>
        </w:rPr>
      </w:pPr>
      <w:r w:rsidRPr="003C6BF5">
        <w:rPr>
          <w:rFonts w:cs="Times New Roman"/>
        </w:rPr>
        <w:t>Механизм реализации информационной поддержки осуществляется в соответствии с распоряжением Правительства Курской области от 30.04.2010г. № 187-рп «Об утверждении плана мероприятий по информационному обеспечению областной целевой программы по оказанию содействия добровольному переселению в Курскую область соотечественников, проживающих за рубежом, на 2008-2012 годы».</w:t>
      </w:r>
    </w:p>
    <w:p w:rsidR="003C6BF5" w:rsidRPr="003C6BF5" w:rsidRDefault="003C6BF5" w:rsidP="003C6BF5">
      <w:pPr>
        <w:ind w:firstLine="708"/>
        <w:jc w:val="both"/>
        <w:rPr>
          <w:rFonts w:cs="Times New Roman"/>
        </w:rPr>
      </w:pPr>
      <w:r w:rsidRPr="003C6BF5">
        <w:rPr>
          <w:rFonts w:cs="Times New Roman"/>
        </w:rPr>
        <w:t>В соответствии с названным распоряжением осуществляется:</w:t>
      </w:r>
      <w:r w:rsidRPr="003C6BF5">
        <w:rPr>
          <w:rFonts w:cs="Times New Roman"/>
        </w:rPr>
        <w:tab/>
      </w:r>
      <w:r w:rsidRPr="003C6BF5">
        <w:rPr>
          <w:rFonts w:cs="Times New Roman"/>
        </w:rPr>
        <w:tab/>
        <w:t>организация информационного сопровождения средствами массовой информации Курской области реализации Программы, с учетом популяризации идей толерантности по отношению к переселенцам (интервью, размещение материалов о ходе реализации Программы в СМИ);</w:t>
      </w:r>
    </w:p>
    <w:p w:rsidR="003C6BF5" w:rsidRPr="003C6BF5" w:rsidRDefault="003C6BF5" w:rsidP="003C6BF5">
      <w:pPr>
        <w:ind w:firstLine="708"/>
        <w:jc w:val="both"/>
        <w:rPr>
          <w:rFonts w:cs="Times New Roman"/>
        </w:rPr>
      </w:pPr>
      <w:r w:rsidRPr="003C6BF5">
        <w:rPr>
          <w:rFonts w:cs="Times New Roman"/>
        </w:rPr>
        <w:t>издание памятки участника Государственной программы на территории Курской области;</w:t>
      </w:r>
    </w:p>
    <w:p w:rsidR="003C6BF5" w:rsidRPr="003C6BF5" w:rsidRDefault="003C6BF5" w:rsidP="003C6BF5">
      <w:pPr>
        <w:ind w:firstLine="708"/>
        <w:jc w:val="both"/>
        <w:rPr>
          <w:rFonts w:cs="Times New Roman"/>
        </w:rPr>
      </w:pPr>
      <w:r w:rsidRPr="003C6BF5">
        <w:rPr>
          <w:rFonts w:cs="Times New Roman"/>
        </w:rPr>
        <w:t xml:space="preserve">разработка и тиражирование памятки по комплексу услуг, предоставляемых комитетом по труду и занятости населения Курской </w:t>
      </w:r>
      <w:r w:rsidRPr="003C6BF5">
        <w:rPr>
          <w:rFonts w:cs="Times New Roman"/>
        </w:rPr>
        <w:lastRenderedPageBreak/>
        <w:t>области, по содействию занятости участников Государственной программы и членов их семей;</w:t>
      </w:r>
    </w:p>
    <w:p w:rsidR="003C6BF5" w:rsidRPr="003C6BF5" w:rsidRDefault="003C6BF5" w:rsidP="003C6BF5">
      <w:pPr>
        <w:ind w:firstLine="708"/>
        <w:jc w:val="both"/>
        <w:rPr>
          <w:rFonts w:cs="Times New Roman"/>
        </w:rPr>
      </w:pPr>
      <w:r w:rsidRPr="003C6BF5">
        <w:rPr>
          <w:rFonts w:cs="Times New Roman"/>
        </w:rPr>
        <w:t>привлечение участников Государственной программы и членов их семей, которым требуется психологическая поддержка и адаптация, к участию в работе клубов социальной и профессиональной адаптации «Новый старт» и «Клуб ищущих работу»;</w:t>
      </w:r>
    </w:p>
    <w:p w:rsidR="003C6BF5" w:rsidRPr="003C6BF5" w:rsidRDefault="003C6BF5" w:rsidP="003C6BF5">
      <w:pPr>
        <w:ind w:firstLine="708"/>
        <w:jc w:val="both"/>
        <w:rPr>
          <w:rFonts w:cs="Times New Roman"/>
        </w:rPr>
      </w:pPr>
      <w:r w:rsidRPr="003C6BF5">
        <w:rPr>
          <w:rFonts w:cs="Times New Roman"/>
        </w:rPr>
        <w:t>проведение мониторинга хода реализации Программы в территориях вселения Курской области;</w:t>
      </w:r>
    </w:p>
    <w:p w:rsidR="003C6BF5" w:rsidRPr="003C6BF5" w:rsidRDefault="003C6BF5" w:rsidP="003C6BF5">
      <w:pPr>
        <w:ind w:firstLine="708"/>
        <w:jc w:val="both"/>
        <w:rPr>
          <w:rFonts w:cs="Times New Roman"/>
        </w:rPr>
      </w:pPr>
      <w:r w:rsidRPr="003C6BF5">
        <w:rPr>
          <w:rFonts w:cs="Times New Roman"/>
        </w:rPr>
        <w:t>участие в информационных форумах, конференциях, семинарах, проводимых федеральными органами исполнительной власти по вопросам реализации Государственной программы на территории Российской Федерации;</w:t>
      </w:r>
    </w:p>
    <w:p w:rsidR="003C6BF5" w:rsidRPr="003C6BF5" w:rsidRDefault="003C6BF5" w:rsidP="003C6BF5">
      <w:pPr>
        <w:ind w:firstLine="708"/>
        <w:jc w:val="both"/>
        <w:rPr>
          <w:rFonts w:cs="Times New Roman"/>
        </w:rPr>
      </w:pPr>
      <w:r w:rsidRPr="003C6BF5">
        <w:rPr>
          <w:rFonts w:cs="Times New Roman"/>
        </w:rPr>
        <w:t>проведение пресс-конференции по результатам реализации Программы;</w:t>
      </w:r>
    </w:p>
    <w:p w:rsidR="003C6BF5" w:rsidRPr="003C6BF5" w:rsidRDefault="003C6BF5" w:rsidP="003C6BF5">
      <w:pPr>
        <w:ind w:firstLine="708"/>
        <w:jc w:val="both"/>
        <w:rPr>
          <w:rFonts w:cs="Times New Roman"/>
        </w:rPr>
      </w:pPr>
      <w:r w:rsidRPr="003C6BF5">
        <w:rPr>
          <w:rFonts w:cs="Times New Roman"/>
        </w:rPr>
        <w:t xml:space="preserve">проведение презентации Программы; </w:t>
      </w:r>
    </w:p>
    <w:p w:rsidR="003C6BF5" w:rsidRPr="003C6BF5" w:rsidRDefault="003C6BF5" w:rsidP="003C6BF5">
      <w:pPr>
        <w:ind w:firstLine="708"/>
        <w:jc w:val="both"/>
        <w:rPr>
          <w:rFonts w:cs="Times New Roman"/>
        </w:rPr>
      </w:pPr>
      <w:r w:rsidRPr="003C6BF5">
        <w:rPr>
          <w:rFonts w:cs="Times New Roman"/>
        </w:rPr>
        <w:t>предоставление организационно - консультативных услуг и государственной поддержки участникам Государственной программы, попавших в категорию безработных граждан, и членам их семей для участия в программах развития малого бизнеса, реализуемых в области;</w:t>
      </w:r>
    </w:p>
    <w:p w:rsidR="003C6BF5" w:rsidRPr="003C6BF5" w:rsidRDefault="003C6BF5" w:rsidP="003C6BF5">
      <w:pPr>
        <w:ind w:firstLine="708"/>
        <w:jc w:val="both"/>
        <w:rPr>
          <w:rFonts w:cs="Times New Roman"/>
        </w:rPr>
      </w:pPr>
      <w:r w:rsidRPr="003C6BF5">
        <w:rPr>
          <w:rFonts w:cs="Times New Roman"/>
        </w:rPr>
        <w:t>предоставление уполномоченному органу Курской области отчета о реализации Программы в территориях вселения Курской области;</w:t>
      </w:r>
    </w:p>
    <w:p w:rsidR="003C6BF5" w:rsidRPr="003C6BF5" w:rsidRDefault="003C6BF5" w:rsidP="003C6BF5">
      <w:pPr>
        <w:ind w:firstLine="708"/>
        <w:jc w:val="both"/>
        <w:rPr>
          <w:rFonts w:cs="Times New Roman"/>
        </w:rPr>
      </w:pPr>
      <w:r w:rsidRPr="003C6BF5">
        <w:rPr>
          <w:rFonts w:cs="Times New Roman"/>
        </w:rPr>
        <w:t>организация «Круглого стола» по обмену опытом по реализации Программы с участием представителей территорий вселения Курской области, заинтересованных исполнительных органов государственной власти области, СМИ;</w:t>
      </w:r>
    </w:p>
    <w:p w:rsidR="003C6BF5" w:rsidRPr="003C6BF5" w:rsidRDefault="003C6BF5" w:rsidP="003C6BF5">
      <w:pPr>
        <w:ind w:firstLine="708"/>
        <w:jc w:val="both"/>
        <w:rPr>
          <w:rFonts w:cs="Times New Roman"/>
        </w:rPr>
      </w:pPr>
      <w:r w:rsidRPr="003C6BF5">
        <w:rPr>
          <w:rFonts w:cs="Times New Roman"/>
        </w:rPr>
        <w:t>формирование и обновление базы данных о сдаваемых в наем и продаваемых жилых помещениях для обустройства переселенцев;</w:t>
      </w:r>
    </w:p>
    <w:p w:rsidR="003C6BF5" w:rsidRPr="003C6BF5" w:rsidRDefault="003C6BF5" w:rsidP="003C6BF5">
      <w:pPr>
        <w:ind w:firstLine="708"/>
        <w:jc w:val="both"/>
        <w:rPr>
          <w:rFonts w:cs="Times New Roman"/>
        </w:rPr>
      </w:pPr>
      <w:r w:rsidRPr="003C6BF5">
        <w:rPr>
          <w:rFonts w:cs="Times New Roman"/>
        </w:rPr>
        <w:t>обновление банка данных о наличии вакансий и о возможности трудоустройства переселенцев и членов их семей;</w:t>
      </w:r>
    </w:p>
    <w:p w:rsidR="003C6BF5" w:rsidRPr="003C6BF5" w:rsidRDefault="003C6BF5" w:rsidP="003C6BF5">
      <w:pPr>
        <w:ind w:firstLine="708"/>
        <w:jc w:val="both"/>
        <w:rPr>
          <w:rFonts w:cs="Times New Roman"/>
        </w:rPr>
      </w:pPr>
      <w:r w:rsidRPr="003C6BF5">
        <w:rPr>
          <w:rFonts w:cs="Times New Roman"/>
        </w:rPr>
        <w:t>размещение банка данных о наличии вакансий для  трудоустройства переселенцев и членов их семей на официальном сайте Администрации Курской области (</w:t>
      </w:r>
      <w:r w:rsidRPr="003C6BF5">
        <w:rPr>
          <w:rFonts w:cs="Times New Roman"/>
          <w:lang w:val="en-US"/>
        </w:rPr>
        <w:t>http</w:t>
      </w:r>
      <w:r w:rsidRPr="003C6BF5">
        <w:rPr>
          <w:rFonts w:cs="Times New Roman"/>
        </w:rPr>
        <w:t>://</w:t>
      </w:r>
      <w:r w:rsidRPr="003C6BF5">
        <w:rPr>
          <w:rFonts w:cs="Times New Roman"/>
          <w:lang w:val="en-US"/>
        </w:rPr>
        <w:t>adm</w:t>
      </w:r>
      <w:r w:rsidRPr="003C6BF5">
        <w:rPr>
          <w:rFonts w:cs="Times New Roman"/>
        </w:rPr>
        <w:t>.</w:t>
      </w:r>
      <w:r w:rsidRPr="003C6BF5">
        <w:rPr>
          <w:rFonts w:cs="Times New Roman"/>
          <w:lang w:val="en-US"/>
        </w:rPr>
        <w:t>rkursk</w:t>
      </w:r>
      <w:r w:rsidRPr="003C6BF5">
        <w:rPr>
          <w:rFonts w:cs="Times New Roman"/>
        </w:rPr>
        <w:t>.</w:t>
      </w:r>
      <w:r w:rsidRPr="003C6BF5">
        <w:rPr>
          <w:rFonts w:cs="Times New Roman"/>
          <w:lang w:val="en-US"/>
        </w:rPr>
        <w:t>ru</w:t>
      </w:r>
      <w:r w:rsidRPr="003C6BF5">
        <w:rPr>
          <w:rFonts w:cs="Times New Roman"/>
        </w:rPr>
        <w:t>);</w:t>
      </w:r>
    </w:p>
    <w:p w:rsidR="003C6BF5" w:rsidRPr="003C6BF5" w:rsidRDefault="003C6BF5" w:rsidP="003C6BF5">
      <w:pPr>
        <w:ind w:firstLine="708"/>
        <w:jc w:val="both"/>
        <w:rPr>
          <w:rFonts w:cs="Times New Roman"/>
        </w:rPr>
      </w:pPr>
      <w:r w:rsidRPr="003C6BF5">
        <w:rPr>
          <w:rFonts w:cs="Times New Roman"/>
        </w:rPr>
        <w:t>организация и обеспечение работы телефонов «горячей линии» по вопросам: занятости, рынка труда, переселения в рамках Программы.</w:t>
      </w:r>
    </w:p>
    <w:p w:rsidR="003C6BF5" w:rsidRPr="003C6BF5" w:rsidRDefault="003C6BF5" w:rsidP="003C6BF5">
      <w:pPr>
        <w:ind w:firstLine="708"/>
        <w:jc w:val="both"/>
        <w:rPr>
          <w:rFonts w:cs="Times New Roman"/>
        </w:rPr>
      </w:pPr>
      <w:r w:rsidRPr="003C6BF5">
        <w:rPr>
          <w:rFonts w:cs="Times New Roman"/>
        </w:rPr>
        <w:t>Информирование соотечественников по вопросам участия в Программе, трудоустройства, жилищного обустройства в территориях вселения Курской области осуществляется посредством наполнения уполномоченным органом Курской области информационного портала комитета по труду и занятости населения Курской области (</w:t>
      </w:r>
      <w:hyperlink r:id="rId16" w:history="1">
        <w:r w:rsidRPr="003C6BF5">
          <w:rPr>
            <w:rFonts w:cs="Times New Roman"/>
            <w:color w:val="0000FF"/>
            <w:u w:val="single"/>
            <w:lang w:val="it-IT"/>
          </w:rPr>
          <w:t>www.kursk.regiontrud.ru</w:t>
        </w:r>
      </w:hyperlink>
      <w:r w:rsidRPr="003C6BF5">
        <w:rPr>
          <w:rFonts w:cs="Times New Roman"/>
          <w:color w:val="365F91"/>
          <w:u w:val="single"/>
        </w:rPr>
        <w:t xml:space="preserve">) </w:t>
      </w:r>
      <w:r w:rsidRPr="003C6BF5">
        <w:rPr>
          <w:rFonts w:cs="Times New Roman"/>
        </w:rPr>
        <w:t>и автоматизированной информационной системы «Соотечественники» в сети «Интернет», которая заполняется и уполномоченными органами территорий вселения Курской области.</w:t>
      </w:r>
    </w:p>
    <w:p w:rsidR="003C6BF5" w:rsidRPr="003C6BF5" w:rsidRDefault="003C6BF5" w:rsidP="003C6BF5">
      <w:pPr>
        <w:ind w:firstLine="708"/>
        <w:jc w:val="both"/>
        <w:rPr>
          <w:rFonts w:cs="Times New Roman"/>
        </w:rPr>
      </w:pPr>
      <w:r w:rsidRPr="003C6BF5">
        <w:rPr>
          <w:rFonts w:cs="Times New Roman"/>
        </w:rPr>
        <w:t xml:space="preserve">Инструментами осуществления информационного сопровождения Программы являются: </w:t>
      </w:r>
    </w:p>
    <w:p w:rsidR="003C6BF5" w:rsidRPr="003C6BF5" w:rsidRDefault="003C6BF5" w:rsidP="003C6BF5">
      <w:pPr>
        <w:ind w:firstLine="708"/>
        <w:jc w:val="both"/>
        <w:rPr>
          <w:rFonts w:cs="Times New Roman"/>
        </w:rPr>
      </w:pPr>
      <w:r w:rsidRPr="003C6BF5">
        <w:rPr>
          <w:rFonts w:cs="Times New Roman"/>
        </w:rPr>
        <w:lastRenderedPageBreak/>
        <w:t xml:space="preserve">средства массовой информации Курской области, в частности ГТРК «Курск», телекомпания «ТВЦ», областная газета «Курская правда» и т. д.; </w:t>
      </w:r>
    </w:p>
    <w:p w:rsidR="003C6BF5" w:rsidRPr="003C6BF5" w:rsidRDefault="003C6BF5" w:rsidP="003C6BF5">
      <w:pPr>
        <w:ind w:firstLine="708"/>
        <w:jc w:val="both"/>
        <w:rPr>
          <w:rFonts w:cs="Times New Roman"/>
        </w:rPr>
      </w:pPr>
      <w:r w:rsidRPr="003C6BF5">
        <w:rPr>
          <w:rFonts w:cs="Times New Roman"/>
        </w:rPr>
        <w:t>разработка, изготовление и распространение агитационно-информационных материалов;</w:t>
      </w:r>
    </w:p>
    <w:p w:rsidR="003C6BF5" w:rsidRPr="003C6BF5" w:rsidRDefault="003C6BF5" w:rsidP="003C6BF5">
      <w:pPr>
        <w:ind w:firstLine="708"/>
        <w:jc w:val="both"/>
        <w:rPr>
          <w:rFonts w:cs="Times New Roman"/>
        </w:rPr>
      </w:pPr>
      <w:r w:rsidRPr="003C6BF5">
        <w:rPr>
          <w:rFonts w:cs="Times New Roman"/>
        </w:rPr>
        <w:t>интернет-ресурсы;</w:t>
      </w:r>
    </w:p>
    <w:p w:rsidR="003C6BF5" w:rsidRPr="003C6BF5" w:rsidRDefault="003C6BF5" w:rsidP="003C6BF5">
      <w:pPr>
        <w:ind w:firstLine="708"/>
        <w:jc w:val="both"/>
        <w:rPr>
          <w:rFonts w:cs="Times New Roman"/>
        </w:rPr>
      </w:pPr>
      <w:r w:rsidRPr="003C6BF5">
        <w:rPr>
          <w:rFonts w:cs="Times New Roman"/>
        </w:rPr>
        <w:t>общественные организации, национально-культурные автономии, объединения мигрантов области;</w:t>
      </w:r>
    </w:p>
    <w:p w:rsidR="003C6BF5" w:rsidRPr="003C6BF5" w:rsidRDefault="003C6BF5" w:rsidP="003C6BF5">
      <w:pPr>
        <w:ind w:firstLine="708"/>
        <w:jc w:val="both"/>
        <w:rPr>
          <w:rFonts w:cs="Times New Roman"/>
        </w:rPr>
      </w:pPr>
      <w:r w:rsidRPr="003C6BF5">
        <w:rPr>
          <w:rFonts w:cs="Times New Roman"/>
        </w:rPr>
        <w:t>Совет по привлечению соотечественников в Курскую область при Администрации Курской области;</w:t>
      </w:r>
    </w:p>
    <w:p w:rsidR="003C6BF5" w:rsidRPr="003C6BF5" w:rsidRDefault="003C6BF5" w:rsidP="003C6BF5">
      <w:pPr>
        <w:ind w:firstLine="708"/>
        <w:rPr>
          <w:rFonts w:cs="Times New Roman"/>
          <w:sz w:val="24"/>
          <w:szCs w:val="24"/>
        </w:rPr>
      </w:pPr>
      <w:r w:rsidRPr="003C6BF5">
        <w:rPr>
          <w:rFonts w:cs="Times New Roman"/>
        </w:rPr>
        <w:t>религиозные организации и конфессии Курской области.</w:t>
      </w:r>
    </w:p>
    <w:p w:rsidR="003C6BF5" w:rsidRPr="003C6BF5" w:rsidRDefault="003C6BF5" w:rsidP="003C6BF5">
      <w:pPr>
        <w:jc w:val="center"/>
        <w:rPr>
          <w:rFonts w:cs="Times New Roman"/>
          <w:b/>
        </w:rPr>
      </w:pPr>
    </w:p>
    <w:p w:rsidR="003C6BF5" w:rsidRPr="003C6BF5" w:rsidRDefault="003C6BF5" w:rsidP="003C6BF5">
      <w:pPr>
        <w:jc w:val="center"/>
        <w:rPr>
          <w:rFonts w:cs="Times New Roman"/>
          <w:b/>
        </w:rPr>
      </w:pPr>
      <w:r w:rsidRPr="003C6BF5">
        <w:rPr>
          <w:rFonts w:cs="Times New Roman"/>
          <w:b/>
        </w:rPr>
        <w:t>2.2.5. Определение объема затрат, связанных с приемом участников Государственной программы и членов их семей</w:t>
      </w:r>
    </w:p>
    <w:p w:rsidR="003C6BF5" w:rsidRPr="003C6BF5" w:rsidRDefault="003C6BF5" w:rsidP="003C6BF5">
      <w:pPr>
        <w:jc w:val="center"/>
        <w:rPr>
          <w:rFonts w:cs="Times New Roman"/>
          <w:b/>
          <w:i/>
        </w:rPr>
      </w:pPr>
    </w:p>
    <w:p w:rsidR="003C6BF5" w:rsidRPr="003C6BF5" w:rsidRDefault="003C6BF5" w:rsidP="003C6BF5">
      <w:pPr>
        <w:ind w:firstLine="709"/>
        <w:jc w:val="both"/>
        <w:rPr>
          <w:rFonts w:cs="Times New Roman"/>
        </w:rPr>
      </w:pPr>
      <w:r w:rsidRPr="003C6BF5">
        <w:rPr>
          <w:rFonts w:cs="Times New Roman"/>
        </w:rPr>
        <w:t>Расчет расходов на реализацию Программы на территории вселения «</w:t>
      </w:r>
      <w:r w:rsidR="001B4D7E">
        <w:rPr>
          <w:rFonts w:cs="Times New Roman"/>
        </w:rPr>
        <w:t>Юж</w:t>
      </w:r>
      <w:r w:rsidRPr="003C6BF5">
        <w:rPr>
          <w:rFonts w:cs="Times New Roman"/>
        </w:rPr>
        <w:t>ная» произведен исходя из фактической численности переселенцев за 2008-2010 годы и планируемой числен</w:t>
      </w:r>
      <w:r w:rsidR="00BB782C">
        <w:rPr>
          <w:rFonts w:cs="Times New Roman"/>
        </w:rPr>
        <w:t xml:space="preserve">ности переселенцев до 2012 года и </w:t>
      </w:r>
      <w:r w:rsidRPr="003C6BF5">
        <w:rPr>
          <w:rFonts w:cs="Times New Roman"/>
        </w:rPr>
        <w:t>стоимости компенсационного пакета одного переселенца.</w:t>
      </w:r>
    </w:p>
    <w:p w:rsidR="003C6BF5" w:rsidRPr="003C6BF5" w:rsidRDefault="003C6BF5" w:rsidP="003C6BF5">
      <w:pPr>
        <w:jc w:val="center"/>
        <w:rPr>
          <w:rFonts w:cs="Times New Roman"/>
          <w:i/>
        </w:rPr>
      </w:pPr>
    </w:p>
    <w:p w:rsidR="003C6BF5" w:rsidRPr="003C6BF5" w:rsidRDefault="003C6BF5" w:rsidP="003C6BF5">
      <w:pPr>
        <w:jc w:val="center"/>
        <w:rPr>
          <w:rFonts w:cs="Times New Roman"/>
          <w:b/>
        </w:rPr>
      </w:pPr>
      <w:r w:rsidRPr="003C6BF5">
        <w:rPr>
          <w:rFonts w:cs="Times New Roman"/>
          <w:b/>
        </w:rPr>
        <w:t xml:space="preserve">Затраты на выплаты по компенсационному пакету </w:t>
      </w:r>
    </w:p>
    <w:p w:rsidR="003C6BF5" w:rsidRPr="003C6BF5" w:rsidRDefault="003C6BF5" w:rsidP="003C6BF5">
      <w:pPr>
        <w:jc w:val="center"/>
        <w:rPr>
          <w:rFonts w:cs="Times New Roman"/>
          <w:b/>
          <w:i/>
        </w:rPr>
      </w:pPr>
    </w:p>
    <w:p w:rsidR="003C6BF5" w:rsidRPr="003C6BF5" w:rsidRDefault="003C6BF5" w:rsidP="003C6BF5">
      <w:pPr>
        <w:ind w:firstLine="709"/>
        <w:jc w:val="both"/>
        <w:rPr>
          <w:rFonts w:cs="Times New Roman"/>
        </w:rPr>
      </w:pPr>
      <w:r w:rsidRPr="003C6BF5">
        <w:rPr>
          <w:rFonts w:cs="Times New Roman"/>
        </w:rPr>
        <w:t>Стоимость компенсационного пакета одного переселенца включает расходы:</w:t>
      </w:r>
    </w:p>
    <w:p w:rsidR="003C6BF5" w:rsidRPr="003C6BF5" w:rsidRDefault="003C6BF5" w:rsidP="003C6BF5">
      <w:pPr>
        <w:numPr>
          <w:ilvl w:val="0"/>
          <w:numId w:val="10"/>
        </w:numPr>
        <w:jc w:val="both"/>
        <w:rPr>
          <w:rFonts w:cs="Times New Roman"/>
        </w:rPr>
      </w:pPr>
      <w:r w:rsidRPr="003C6BF5">
        <w:rPr>
          <w:rFonts w:cs="Times New Roman"/>
        </w:rPr>
        <w:t>дошкольное воспитание</w:t>
      </w:r>
    </w:p>
    <w:p w:rsidR="003C6BF5" w:rsidRPr="003C6BF5" w:rsidRDefault="003C6BF5" w:rsidP="003C6BF5">
      <w:pPr>
        <w:numPr>
          <w:ilvl w:val="0"/>
          <w:numId w:val="10"/>
        </w:numPr>
        <w:jc w:val="both"/>
        <w:rPr>
          <w:rFonts w:cs="Times New Roman"/>
        </w:rPr>
      </w:pPr>
      <w:r w:rsidRPr="003C6BF5">
        <w:rPr>
          <w:rFonts w:cs="Times New Roman"/>
        </w:rPr>
        <w:t>общее образование</w:t>
      </w:r>
    </w:p>
    <w:p w:rsidR="003C6BF5" w:rsidRPr="003C6BF5" w:rsidRDefault="003C6BF5" w:rsidP="003C6BF5">
      <w:pPr>
        <w:numPr>
          <w:ilvl w:val="0"/>
          <w:numId w:val="10"/>
        </w:numPr>
        <w:jc w:val="both"/>
        <w:rPr>
          <w:rFonts w:cs="Times New Roman"/>
        </w:rPr>
      </w:pPr>
      <w:r w:rsidRPr="003C6BF5">
        <w:rPr>
          <w:rFonts w:cs="Times New Roman"/>
        </w:rPr>
        <w:t>медицинские услуги</w:t>
      </w:r>
    </w:p>
    <w:p w:rsidR="003C6BF5" w:rsidRPr="003C6BF5" w:rsidRDefault="003C6BF5" w:rsidP="003C6BF5">
      <w:pPr>
        <w:numPr>
          <w:ilvl w:val="0"/>
          <w:numId w:val="10"/>
        </w:numPr>
        <w:jc w:val="both"/>
        <w:rPr>
          <w:rFonts w:cs="Times New Roman"/>
        </w:rPr>
      </w:pPr>
      <w:r w:rsidRPr="003C6BF5">
        <w:rPr>
          <w:rFonts w:cs="Times New Roman"/>
        </w:rPr>
        <w:t>социальное обслуживание</w:t>
      </w:r>
    </w:p>
    <w:p w:rsidR="003C6BF5" w:rsidRPr="003C6BF5" w:rsidRDefault="003C6BF5" w:rsidP="003C6BF5">
      <w:pPr>
        <w:numPr>
          <w:ilvl w:val="0"/>
          <w:numId w:val="10"/>
        </w:numPr>
        <w:jc w:val="both"/>
        <w:rPr>
          <w:rFonts w:cs="Times New Roman"/>
        </w:rPr>
      </w:pPr>
      <w:r w:rsidRPr="003C6BF5">
        <w:rPr>
          <w:rFonts w:cs="Times New Roman"/>
        </w:rPr>
        <w:t>услуги государственной службы занятости (содействие в поиске подходящей работы и трудоустройстве)</w:t>
      </w:r>
    </w:p>
    <w:p w:rsidR="003C6BF5" w:rsidRPr="003C6BF5" w:rsidRDefault="003C6BF5" w:rsidP="003C6BF5">
      <w:pPr>
        <w:ind w:firstLine="709"/>
        <w:jc w:val="both"/>
        <w:rPr>
          <w:rFonts w:cs="Times New Roman"/>
        </w:rPr>
      </w:pPr>
      <w:r w:rsidRPr="003C6BF5">
        <w:rPr>
          <w:rFonts w:cs="Times New Roman"/>
        </w:rPr>
        <w:t xml:space="preserve">Стоимость одной услуги определена из бюджетных назначений, сложившихся фактически в 2009 году и числа граждан, пользующихся услугами. </w:t>
      </w:r>
    </w:p>
    <w:p w:rsidR="003C6BF5" w:rsidRPr="003C6BF5" w:rsidRDefault="003C6BF5" w:rsidP="003C6BF5">
      <w:pPr>
        <w:ind w:firstLine="709"/>
        <w:jc w:val="both"/>
        <w:rPr>
          <w:rFonts w:cs="Times New Roman"/>
          <w:b/>
        </w:rPr>
      </w:pPr>
      <w:r w:rsidRPr="003C6BF5">
        <w:rPr>
          <w:rFonts w:cs="Times New Roman"/>
        </w:rPr>
        <w:t>Компенсационный пакет предусматривает расчет стоимости услуг на 6 месяцев.</w:t>
      </w:r>
    </w:p>
    <w:p w:rsidR="003C6BF5" w:rsidRPr="003C6BF5" w:rsidRDefault="003C6BF5" w:rsidP="003C6BF5">
      <w:pPr>
        <w:jc w:val="center"/>
        <w:rPr>
          <w:rFonts w:cs="Times New Roman"/>
          <w:b/>
        </w:rPr>
      </w:pPr>
      <w:r w:rsidRPr="003C6BF5">
        <w:rPr>
          <w:rFonts w:cs="Times New Roman"/>
          <w:b/>
        </w:rPr>
        <w:t>Расчет</w:t>
      </w:r>
    </w:p>
    <w:p w:rsidR="003C6BF5" w:rsidRPr="003C6BF5" w:rsidRDefault="003C6BF5" w:rsidP="003C6BF5">
      <w:pPr>
        <w:jc w:val="center"/>
        <w:rPr>
          <w:rFonts w:cs="Times New Roman"/>
          <w:b/>
        </w:rPr>
      </w:pPr>
      <w:r w:rsidRPr="003C6BF5">
        <w:rPr>
          <w:rFonts w:cs="Times New Roman"/>
          <w:b/>
        </w:rPr>
        <w:t xml:space="preserve">затрат консолидированного бюджета Курской области на предоставление переселенцам услуг в рамках компенсационного пакета по проекту переселения «Южный»* </w:t>
      </w:r>
    </w:p>
    <w:p w:rsidR="003C6BF5" w:rsidRPr="003C6BF5" w:rsidRDefault="003C6BF5" w:rsidP="003C6BF5">
      <w:pPr>
        <w:jc w:val="center"/>
        <w:rPr>
          <w:rFonts w:cs="Times New Roman"/>
        </w:rPr>
      </w:pPr>
      <w:r w:rsidRPr="003C6BF5">
        <w:rPr>
          <w:rFonts w:cs="Times New Roman"/>
        </w:rPr>
        <w:t>(на одного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902"/>
        <w:gridCol w:w="918"/>
        <w:gridCol w:w="887"/>
        <w:gridCol w:w="933"/>
        <w:gridCol w:w="871"/>
        <w:gridCol w:w="949"/>
        <w:gridCol w:w="856"/>
        <w:gridCol w:w="903"/>
      </w:tblGrid>
      <w:tr w:rsidR="003C6BF5" w:rsidRPr="003C6BF5" w:rsidTr="003C6BF5">
        <w:tc>
          <w:tcPr>
            <w:tcW w:w="2068" w:type="dxa"/>
            <w:vMerge w:val="restart"/>
          </w:tcPr>
          <w:p w:rsidR="003C6BF5" w:rsidRPr="003C6BF5" w:rsidRDefault="003C6BF5" w:rsidP="003C6BF5">
            <w:pPr>
              <w:jc w:val="center"/>
              <w:rPr>
                <w:rFonts w:cs="Times New Roman"/>
                <w:sz w:val="20"/>
                <w:szCs w:val="20"/>
              </w:rPr>
            </w:pPr>
            <w:r w:rsidRPr="003C6BF5">
              <w:rPr>
                <w:rFonts w:cs="Times New Roman"/>
                <w:sz w:val="20"/>
                <w:szCs w:val="20"/>
              </w:rPr>
              <w:t>Виды расходов</w:t>
            </w:r>
          </w:p>
        </w:tc>
        <w:tc>
          <w:tcPr>
            <w:tcW w:w="7219" w:type="dxa"/>
            <w:gridSpan w:val="8"/>
          </w:tcPr>
          <w:p w:rsidR="003C6BF5" w:rsidRPr="003C6BF5" w:rsidRDefault="003C6BF5" w:rsidP="003C6BF5">
            <w:pPr>
              <w:jc w:val="center"/>
              <w:rPr>
                <w:rFonts w:cs="Times New Roman"/>
              </w:rPr>
            </w:pPr>
            <w:r w:rsidRPr="003C6BF5">
              <w:rPr>
                <w:rFonts w:cs="Times New Roman"/>
                <w:sz w:val="20"/>
                <w:szCs w:val="20"/>
              </w:rPr>
              <w:t>Стоимость бюджетной услуги по годам с учетом коэффициентов-дефляторов</w:t>
            </w:r>
          </w:p>
        </w:tc>
      </w:tr>
      <w:tr w:rsidR="003C6BF5" w:rsidRPr="003C6BF5" w:rsidTr="003C6BF5">
        <w:tc>
          <w:tcPr>
            <w:tcW w:w="2068" w:type="dxa"/>
            <w:vMerge/>
          </w:tcPr>
          <w:p w:rsidR="003C6BF5" w:rsidRPr="003C6BF5" w:rsidRDefault="003C6BF5" w:rsidP="003C6BF5">
            <w:pPr>
              <w:jc w:val="center"/>
              <w:rPr>
                <w:rFonts w:cs="Times New Roman"/>
                <w:sz w:val="20"/>
                <w:szCs w:val="20"/>
              </w:rPr>
            </w:pPr>
          </w:p>
        </w:tc>
        <w:tc>
          <w:tcPr>
            <w:tcW w:w="1820" w:type="dxa"/>
            <w:gridSpan w:val="2"/>
          </w:tcPr>
          <w:p w:rsidR="003C6BF5" w:rsidRPr="003C6BF5" w:rsidRDefault="003C6BF5" w:rsidP="003C6BF5">
            <w:pPr>
              <w:jc w:val="center"/>
              <w:rPr>
                <w:rFonts w:cs="Times New Roman"/>
                <w:sz w:val="20"/>
                <w:szCs w:val="20"/>
              </w:rPr>
            </w:pPr>
            <w:r w:rsidRPr="003C6BF5">
              <w:rPr>
                <w:rFonts w:cs="Times New Roman"/>
                <w:sz w:val="20"/>
                <w:szCs w:val="20"/>
              </w:rPr>
              <w:t>2009 год</w:t>
            </w:r>
          </w:p>
        </w:tc>
        <w:tc>
          <w:tcPr>
            <w:tcW w:w="1820" w:type="dxa"/>
            <w:gridSpan w:val="2"/>
          </w:tcPr>
          <w:p w:rsidR="003C6BF5" w:rsidRPr="003C6BF5" w:rsidRDefault="003C6BF5" w:rsidP="003C6BF5">
            <w:pPr>
              <w:jc w:val="center"/>
              <w:rPr>
                <w:rFonts w:cs="Times New Roman"/>
                <w:sz w:val="20"/>
                <w:szCs w:val="20"/>
              </w:rPr>
            </w:pPr>
            <w:r w:rsidRPr="003C6BF5">
              <w:rPr>
                <w:rFonts w:cs="Times New Roman"/>
                <w:sz w:val="20"/>
                <w:szCs w:val="20"/>
              </w:rPr>
              <w:t>2010 год</w:t>
            </w:r>
          </w:p>
        </w:tc>
        <w:tc>
          <w:tcPr>
            <w:tcW w:w="1820" w:type="dxa"/>
            <w:gridSpan w:val="2"/>
          </w:tcPr>
          <w:p w:rsidR="003C6BF5" w:rsidRPr="003C6BF5" w:rsidRDefault="003C6BF5" w:rsidP="003C6BF5">
            <w:pPr>
              <w:jc w:val="center"/>
              <w:rPr>
                <w:rFonts w:cs="Times New Roman"/>
                <w:sz w:val="20"/>
                <w:szCs w:val="20"/>
              </w:rPr>
            </w:pPr>
            <w:r w:rsidRPr="003C6BF5">
              <w:rPr>
                <w:rFonts w:cs="Times New Roman"/>
                <w:sz w:val="20"/>
                <w:szCs w:val="20"/>
              </w:rPr>
              <w:t>2011 год</w:t>
            </w:r>
          </w:p>
        </w:tc>
        <w:tc>
          <w:tcPr>
            <w:tcW w:w="1759" w:type="dxa"/>
            <w:gridSpan w:val="2"/>
          </w:tcPr>
          <w:p w:rsidR="003C6BF5" w:rsidRPr="003C6BF5" w:rsidRDefault="003C6BF5" w:rsidP="003C6BF5">
            <w:pPr>
              <w:jc w:val="center"/>
              <w:rPr>
                <w:rFonts w:cs="Times New Roman"/>
                <w:sz w:val="20"/>
                <w:szCs w:val="20"/>
              </w:rPr>
            </w:pPr>
            <w:r w:rsidRPr="003C6BF5">
              <w:rPr>
                <w:rFonts w:cs="Times New Roman"/>
                <w:sz w:val="20"/>
                <w:szCs w:val="20"/>
              </w:rPr>
              <w:t>2012 год</w:t>
            </w:r>
          </w:p>
        </w:tc>
      </w:tr>
      <w:tr w:rsidR="003C6BF5" w:rsidRPr="003C6BF5" w:rsidTr="003C6BF5">
        <w:tc>
          <w:tcPr>
            <w:tcW w:w="2068" w:type="dxa"/>
            <w:vMerge/>
          </w:tcPr>
          <w:p w:rsidR="003C6BF5" w:rsidRPr="003C6BF5" w:rsidRDefault="003C6BF5" w:rsidP="003C6BF5">
            <w:pPr>
              <w:jc w:val="center"/>
              <w:rPr>
                <w:rFonts w:cs="Times New Roman"/>
                <w:sz w:val="20"/>
                <w:szCs w:val="20"/>
              </w:rPr>
            </w:pPr>
          </w:p>
        </w:tc>
        <w:tc>
          <w:tcPr>
            <w:tcW w:w="902" w:type="dxa"/>
          </w:tcPr>
          <w:p w:rsidR="003C6BF5" w:rsidRPr="003C6BF5" w:rsidRDefault="003C6BF5" w:rsidP="003C6BF5">
            <w:pPr>
              <w:jc w:val="center"/>
              <w:rPr>
                <w:rFonts w:cs="Times New Roman"/>
                <w:sz w:val="20"/>
                <w:szCs w:val="20"/>
              </w:rPr>
            </w:pPr>
            <w:r w:rsidRPr="003C6BF5">
              <w:rPr>
                <w:rFonts w:cs="Times New Roman"/>
                <w:sz w:val="20"/>
                <w:szCs w:val="20"/>
              </w:rPr>
              <w:t>муниц. бюджет</w:t>
            </w:r>
          </w:p>
          <w:p w:rsidR="003C6BF5" w:rsidRPr="003C6BF5" w:rsidRDefault="003C6BF5" w:rsidP="003C6BF5">
            <w:pPr>
              <w:jc w:val="center"/>
              <w:rPr>
                <w:rFonts w:cs="Times New Roman"/>
                <w:sz w:val="20"/>
                <w:szCs w:val="20"/>
              </w:rPr>
            </w:pPr>
            <w:r w:rsidRPr="003C6BF5">
              <w:rPr>
                <w:rFonts w:cs="Times New Roman"/>
                <w:sz w:val="20"/>
                <w:szCs w:val="20"/>
              </w:rPr>
              <w:t>(руб.)</w:t>
            </w:r>
          </w:p>
        </w:tc>
        <w:tc>
          <w:tcPr>
            <w:tcW w:w="918" w:type="dxa"/>
          </w:tcPr>
          <w:p w:rsidR="003C6BF5" w:rsidRPr="003C6BF5" w:rsidRDefault="003C6BF5" w:rsidP="003C6BF5">
            <w:pPr>
              <w:jc w:val="center"/>
              <w:rPr>
                <w:rFonts w:cs="Times New Roman"/>
                <w:sz w:val="20"/>
                <w:szCs w:val="20"/>
              </w:rPr>
            </w:pPr>
            <w:r w:rsidRPr="003C6BF5">
              <w:rPr>
                <w:rFonts w:cs="Times New Roman"/>
                <w:sz w:val="20"/>
                <w:szCs w:val="20"/>
              </w:rPr>
              <w:t>обл. бюджет</w:t>
            </w:r>
          </w:p>
          <w:p w:rsidR="003C6BF5" w:rsidRPr="003C6BF5" w:rsidRDefault="003C6BF5" w:rsidP="003C6BF5">
            <w:pPr>
              <w:jc w:val="center"/>
              <w:rPr>
                <w:rFonts w:cs="Times New Roman"/>
                <w:sz w:val="20"/>
                <w:szCs w:val="20"/>
              </w:rPr>
            </w:pPr>
            <w:r w:rsidRPr="003C6BF5">
              <w:rPr>
                <w:rFonts w:cs="Times New Roman"/>
                <w:sz w:val="20"/>
                <w:szCs w:val="20"/>
              </w:rPr>
              <w:t>(руб.)</w:t>
            </w:r>
          </w:p>
        </w:tc>
        <w:tc>
          <w:tcPr>
            <w:tcW w:w="887" w:type="dxa"/>
          </w:tcPr>
          <w:p w:rsidR="003C6BF5" w:rsidRPr="003C6BF5" w:rsidRDefault="003C6BF5" w:rsidP="003C6BF5">
            <w:pPr>
              <w:jc w:val="center"/>
              <w:rPr>
                <w:rFonts w:cs="Times New Roman"/>
                <w:sz w:val="20"/>
                <w:szCs w:val="20"/>
              </w:rPr>
            </w:pPr>
            <w:r w:rsidRPr="003C6BF5">
              <w:rPr>
                <w:rFonts w:cs="Times New Roman"/>
                <w:sz w:val="20"/>
                <w:szCs w:val="20"/>
              </w:rPr>
              <w:t>муниц. бюджет</w:t>
            </w:r>
          </w:p>
          <w:p w:rsidR="003C6BF5" w:rsidRPr="003C6BF5" w:rsidRDefault="003C6BF5" w:rsidP="003C6BF5">
            <w:pPr>
              <w:jc w:val="center"/>
              <w:rPr>
                <w:rFonts w:cs="Times New Roman"/>
                <w:sz w:val="20"/>
                <w:szCs w:val="20"/>
              </w:rPr>
            </w:pPr>
            <w:r w:rsidRPr="003C6BF5">
              <w:rPr>
                <w:rFonts w:cs="Times New Roman"/>
                <w:sz w:val="20"/>
                <w:szCs w:val="20"/>
              </w:rPr>
              <w:t>(тыс. руб.)</w:t>
            </w:r>
          </w:p>
        </w:tc>
        <w:tc>
          <w:tcPr>
            <w:tcW w:w="933" w:type="dxa"/>
          </w:tcPr>
          <w:p w:rsidR="003C6BF5" w:rsidRPr="003C6BF5" w:rsidRDefault="003C6BF5" w:rsidP="003C6BF5">
            <w:pPr>
              <w:jc w:val="center"/>
              <w:rPr>
                <w:rFonts w:cs="Times New Roman"/>
                <w:sz w:val="20"/>
                <w:szCs w:val="20"/>
              </w:rPr>
            </w:pPr>
            <w:r w:rsidRPr="003C6BF5">
              <w:rPr>
                <w:rFonts w:cs="Times New Roman"/>
                <w:sz w:val="20"/>
                <w:szCs w:val="20"/>
              </w:rPr>
              <w:t>обл. бюджет (тыс. руб.)</w:t>
            </w:r>
          </w:p>
        </w:tc>
        <w:tc>
          <w:tcPr>
            <w:tcW w:w="871" w:type="dxa"/>
          </w:tcPr>
          <w:p w:rsidR="003C6BF5" w:rsidRPr="003C6BF5" w:rsidRDefault="003C6BF5" w:rsidP="003C6BF5">
            <w:pPr>
              <w:jc w:val="center"/>
              <w:rPr>
                <w:rFonts w:cs="Times New Roman"/>
                <w:sz w:val="20"/>
                <w:szCs w:val="20"/>
              </w:rPr>
            </w:pPr>
            <w:r w:rsidRPr="003C6BF5">
              <w:rPr>
                <w:rFonts w:cs="Times New Roman"/>
                <w:sz w:val="20"/>
                <w:szCs w:val="20"/>
              </w:rPr>
              <w:t>муниц. бюджет (тыс. руб.)</w:t>
            </w:r>
          </w:p>
        </w:tc>
        <w:tc>
          <w:tcPr>
            <w:tcW w:w="949" w:type="dxa"/>
          </w:tcPr>
          <w:p w:rsidR="003C6BF5" w:rsidRPr="003C6BF5" w:rsidRDefault="003C6BF5" w:rsidP="003C6BF5">
            <w:pPr>
              <w:jc w:val="center"/>
              <w:rPr>
                <w:rFonts w:cs="Times New Roman"/>
                <w:sz w:val="20"/>
                <w:szCs w:val="20"/>
              </w:rPr>
            </w:pPr>
            <w:r w:rsidRPr="003C6BF5">
              <w:rPr>
                <w:rFonts w:cs="Times New Roman"/>
                <w:sz w:val="20"/>
                <w:szCs w:val="20"/>
              </w:rPr>
              <w:t>обл. бюджет (тыс. руб.)</w:t>
            </w:r>
          </w:p>
        </w:tc>
        <w:tc>
          <w:tcPr>
            <w:tcW w:w="856" w:type="dxa"/>
          </w:tcPr>
          <w:p w:rsidR="003C6BF5" w:rsidRPr="003C6BF5" w:rsidRDefault="003C6BF5" w:rsidP="003C6BF5">
            <w:pPr>
              <w:jc w:val="center"/>
              <w:rPr>
                <w:rFonts w:cs="Times New Roman"/>
                <w:sz w:val="20"/>
                <w:szCs w:val="20"/>
              </w:rPr>
            </w:pPr>
            <w:r w:rsidRPr="003C6BF5">
              <w:rPr>
                <w:rFonts w:cs="Times New Roman"/>
                <w:sz w:val="20"/>
                <w:szCs w:val="20"/>
              </w:rPr>
              <w:t>муниц. бюджет (тыс. руб.)</w:t>
            </w:r>
          </w:p>
        </w:tc>
        <w:tc>
          <w:tcPr>
            <w:tcW w:w="903" w:type="dxa"/>
          </w:tcPr>
          <w:p w:rsidR="003C6BF5" w:rsidRPr="003C6BF5" w:rsidRDefault="003C6BF5" w:rsidP="003C6BF5">
            <w:pPr>
              <w:jc w:val="center"/>
              <w:rPr>
                <w:rFonts w:cs="Times New Roman"/>
                <w:sz w:val="20"/>
                <w:szCs w:val="20"/>
              </w:rPr>
            </w:pPr>
            <w:r w:rsidRPr="003C6BF5">
              <w:rPr>
                <w:rFonts w:cs="Times New Roman"/>
                <w:sz w:val="20"/>
                <w:szCs w:val="20"/>
              </w:rPr>
              <w:t>обл. бюджет (тыс. руб.)</w:t>
            </w:r>
          </w:p>
        </w:tc>
      </w:tr>
      <w:tr w:rsidR="003C6BF5" w:rsidRPr="003C6BF5" w:rsidTr="003C6BF5">
        <w:tc>
          <w:tcPr>
            <w:tcW w:w="2068" w:type="dxa"/>
          </w:tcPr>
          <w:p w:rsidR="003C6BF5" w:rsidRPr="003C6BF5" w:rsidRDefault="003C6BF5" w:rsidP="003C6BF5">
            <w:pPr>
              <w:jc w:val="center"/>
              <w:rPr>
                <w:rFonts w:cs="Times New Roman"/>
                <w:sz w:val="20"/>
                <w:szCs w:val="20"/>
              </w:rPr>
            </w:pPr>
            <w:r w:rsidRPr="003C6BF5">
              <w:rPr>
                <w:rFonts w:cs="Times New Roman"/>
                <w:sz w:val="20"/>
                <w:szCs w:val="20"/>
              </w:rPr>
              <w:t xml:space="preserve">Дошкольное воспитание (на </w:t>
            </w:r>
            <w:r w:rsidRPr="003C6BF5">
              <w:rPr>
                <w:rFonts w:cs="Times New Roman"/>
                <w:sz w:val="20"/>
                <w:szCs w:val="20"/>
              </w:rPr>
              <w:lastRenderedPageBreak/>
              <w:t>одного воспитанника)</w:t>
            </w:r>
          </w:p>
        </w:tc>
        <w:tc>
          <w:tcPr>
            <w:tcW w:w="902" w:type="dxa"/>
          </w:tcPr>
          <w:p w:rsidR="003C6BF5" w:rsidRPr="003C6BF5" w:rsidRDefault="003C6BF5" w:rsidP="003C6BF5">
            <w:pPr>
              <w:jc w:val="center"/>
              <w:rPr>
                <w:rFonts w:cs="Times New Roman"/>
                <w:sz w:val="20"/>
                <w:szCs w:val="20"/>
              </w:rPr>
            </w:pPr>
            <w:r w:rsidRPr="003C6BF5">
              <w:rPr>
                <w:rFonts w:cs="Times New Roman"/>
                <w:sz w:val="20"/>
                <w:szCs w:val="20"/>
              </w:rPr>
              <w:lastRenderedPageBreak/>
              <w:t>41542,0</w:t>
            </w:r>
          </w:p>
        </w:tc>
        <w:tc>
          <w:tcPr>
            <w:tcW w:w="918"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887" w:type="dxa"/>
          </w:tcPr>
          <w:p w:rsidR="003C6BF5" w:rsidRPr="003C6BF5" w:rsidRDefault="003C6BF5" w:rsidP="003C6BF5">
            <w:pPr>
              <w:jc w:val="center"/>
              <w:rPr>
                <w:rFonts w:cs="Times New Roman"/>
                <w:sz w:val="20"/>
                <w:szCs w:val="20"/>
              </w:rPr>
            </w:pPr>
            <w:r w:rsidRPr="003C6BF5">
              <w:rPr>
                <w:rFonts w:cs="Times New Roman"/>
                <w:sz w:val="20"/>
                <w:szCs w:val="20"/>
              </w:rPr>
              <w:t>44,8</w:t>
            </w:r>
          </w:p>
        </w:tc>
        <w:tc>
          <w:tcPr>
            <w:tcW w:w="933"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871" w:type="dxa"/>
          </w:tcPr>
          <w:p w:rsidR="003C6BF5" w:rsidRPr="003C6BF5" w:rsidRDefault="003C6BF5" w:rsidP="003C6BF5">
            <w:pPr>
              <w:jc w:val="center"/>
              <w:rPr>
                <w:rFonts w:cs="Times New Roman"/>
                <w:sz w:val="20"/>
                <w:szCs w:val="20"/>
              </w:rPr>
            </w:pPr>
            <w:r w:rsidRPr="003C6BF5">
              <w:rPr>
                <w:rFonts w:cs="Times New Roman"/>
                <w:sz w:val="20"/>
                <w:szCs w:val="20"/>
              </w:rPr>
              <w:t>47,4</w:t>
            </w:r>
          </w:p>
        </w:tc>
        <w:tc>
          <w:tcPr>
            <w:tcW w:w="949"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856" w:type="dxa"/>
          </w:tcPr>
          <w:p w:rsidR="003C6BF5" w:rsidRPr="003C6BF5" w:rsidRDefault="003C6BF5" w:rsidP="003C6BF5">
            <w:pPr>
              <w:jc w:val="center"/>
              <w:rPr>
                <w:rFonts w:cs="Times New Roman"/>
                <w:sz w:val="20"/>
                <w:szCs w:val="20"/>
              </w:rPr>
            </w:pPr>
            <w:r w:rsidRPr="003C6BF5">
              <w:rPr>
                <w:rFonts w:cs="Times New Roman"/>
                <w:sz w:val="20"/>
                <w:szCs w:val="20"/>
              </w:rPr>
              <w:t>49,9</w:t>
            </w:r>
          </w:p>
        </w:tc>
        <w:tc>
          <w:tcPr>
            <w:tcW w:w="903" w:type="dxa"/>
          </w:tcPr>
          <w:p w:rsidR="003C6BF5" w:rsidRPr="003C6BF5" w:rsidRDefault="003C6BF5" w:rsidP="003C6BF5">
            <w:pPr>
              <w:jc w:val="center"/>
              <w:rPr>
                <w:rFonts w:cs="Times New Roman"/>
                <w:sz w:val="20"/>
                <w:szCs w:val="20"/>
              </w:rPr>
            </w:pPr>
            <w:r w:rsidRPr="003C6BF5">
              <w:rPr>
                <w:rFonts w:cs="Times New Roman"/>
                <w:sz w:val="20"/>
                <w:szCs w:val="20"/>
              </w:rPr>
              <w:t>0</w:t>
            </w:r>
          </w:p>
        </w:tc>
      </w:tr>
      <w:tr w:rsidR="003C6BF5" w:rsidRPr="003C6BF5" w:rsidTr="003C6BF5">
        <w:tc>
          <w:tcPr>
            <w:tcW w:w="2068" w:type="dxa"/>
          </w:tcPr>
          <w:p w:rsidR="003C6BF5" w:rsidRPr="003C6BF5" w:rsidRDefault="003C6BF5" w:rsidP="003C6BF5">
            <w:pPr>
              <w:jc w:val="center"/>
              <w:rPr>
                <w:rFonts w:cs="Times New Roman"/>
                <w:sz w:val="20"/>
                <w:szCs w:val="20"/>
              </w:rPr>
            </w:pPr>
            <w:r w:rsidRPr="003C6BF5">
              <w:rPr>
                <w:rFonts w:cs="Times New Roman"/>
                <w:sz w:val="20"/>
                <w:szCs w:val="20"/>
              </w:rPr>
              <w:lastRenderedPageBreak/>
              <w:t>Обучение в общеобразовательных учреждениях (на одного учащегося)</w:t>
            </w:r>
          </w:p>
        </w:tc>
        <w:tc>
          <w:tcPr>
            <w:tcW w:w="902" w:type="dxa"/>
          </w:tcPr>
          <w:p w:rsidR="003C6BF5" w:rsidRPr="003C6BF5" w:rsidRDefault="003C6BF5" w:rsidP="003C6BF5">
            <w:pPr>
              <w:jc w:val="center"/>
              <w:rPr>
                <w:rFonts w:cs="Times New Roman"/>
                <w:sz w:val="20"/>
                <w:szCs w:val="20"/>
              </w:rPr>
            </w:pPr>
            <w:r w:rsidRPr="003C6BF5">
              <w:rPr>
                <w:rFonts w:cs="Times New Roman"/>
                <w:sz w:val="20"/>
                <w:szCs w:val="20"/>
              </w:rPr>
              <w:t>9570,0</w:t>
            </w:r>
          </w:p>
        </w:tc>
        <w:tc>
          <w:tcPr>
            <w:tcW w:w="918" w:type="dxa"/>
          </w:tcPr>
          <w:p w:rsidR="003C6BF5" w:rsidRPr="003C6BF5" w:rsidRDefault="003C6BF5" w:rsidP="003C6BF5">
            <w:pPr>
              <w:jc w:val="center"/>
              <w:rPr>
                <w:rFonts w:cs="Times New Roman"/>
                <w:sz w:val="20"/>
                <w:szCs w:val="20"/>
              </w:rPr>
            </w:pPr>
            <w:r w:rsidRPr="003C6BF5">
              <w:rPr>
                <w:rFonts w:cs="Times New Roman"/>
                <w:sz w:val="20"/>
                <w:szCs w:val="20"/>
              </w:rPr>
              <w:t>53911,0</w:t>
            </w:r>
          </w:p>
        </w:tc>
        <w:tc>
          <w:tcPr>
            <w:tcW w:w="887" w:type="dxa"/>
          </w:tcPr>
          <w:p w:rsidR="003C6BF5" w:rsidRPr="003C6BF5" w:rsidRDefault="003C6BF5" w:rsidP="003C6BF5">
            <w:pPr>
              <w:jc w:val="center"/>
              <w:rPr>
                <w:rFonts w:cs="Times New Roman"/>
                <w:sz w:val="20"/>
                <w:szCs w:val="20"/>
              </w:rPr>
            </w:pPr>
            <w:r w:rsidRPr="003C6BF5">
              <w:rPr>
                <w:rFonts w:cs="Times New Roman"/>
                <w:sz w:val="20"/>
                <w:szCs w:val="20"/>
              </w:rPr>
              <w:t>10,3</w:t>
            </w:r>
          </w:p>
        </w:tc>
        <w:tc>
          <w:tcPr>
            <w:tcW w:w="933" w:type="dxa"/>
          </w:tcPr>
          <w:p w:rsidR="003C6BF5" w:rsidRPr="003C6BF5" w:rsidRDefault="003C6BF5" w:rsidP="003C6BF5">
            <w:pPr>
              <w:jc w:val="center"/>
              <w:rPr>
                <w:rFonts w:cs="Times New Roman"/>
                <w:sz w:val="20"/>
                <w:szCs w:val="20"/>
              </w:rPr>
            </w:pPr>
            <w:r w:rsidRPr="003C6BF5">
              <w:rPr>
                <w:rFonts w:cs="Times New Roman"/>
                <w:sz w:val="20"/>
                <w:szCs w:val="20"/>
              </w:rPr>
              <w:t>58,2</w:t>
            </w:r>
          </w:p>
        </w:tc>
        <w:tc>
          <w:tcPr>
            <w:tcW w:w="871" w:type="dxa"/>
          </w:tcPr>
          <w:p w:rsidR="003C6BF5" w:rsidRPr="003C6BF5" w:rsidRDefault="003C6BF5" w:rsidP="003C6BF5">
            <w:pPr>
              <w:jc w:val="center"/>
              <w:rPr>
                <w:rFonts w:cs="Times New Roman"/>
                <w:sz w:val="20"/>
                <w:szCs w:val="20"/>
              </w:rPr>
            </w:pPr>
            <w:r w:rsidRPr="003C6BF5">
              <w:rPr>
                <w:rFonts w:cs="Times New Roman"/>
                <w:sz w:val="20"/>
                <w:szCs w:val="20"/>
              </w:rPr>
              <w:t>10,9</w:t>
            </w:r>
          </w:p>
        </w:tc>
        <w:tc>
          <w:tcPr>
            <w:tcW w:w="949" w:type="dxa"/>
          </w:tcPr>
          <w:p w:rsidR="003C6BF5" w:rsidRPr="003C6BF5" w:rsidRDefault="003C6BF5" w:rsidP="003C6BF5">
            <w:pPr>
              <w:jc w:val="center"/>
              <w:rPr>
                <w:rFonts w:cs="Times New Roman"/>
                <w:sz w:val="20"/>
                <w:szCs w:val="20"/>
              </w:rPr>
            </w:pPr>
            <w:r w:rsidRPr="003C6BF5">
              <w:rPr>
                <w:rFonts w:cs="Times New Roman"/>
                <w:sz w:val="20"/>
                <w:szCs w:val="20"/>
              </w:rPr>
              <w:t>61,5</w:t>
            </w:r>
          </w:p>
        </w:tc>
        <w:tc>
          <w:tcPr>
            <w:tcW w:w="856" w:type="dxa"/>
          </w:tcPr>
          <w:p w:rsidR="003C6BF5" w:rsidRPr="003C6BF5" w:rsidRDefault="003C6BF5" w:rsidP="003C6BF5">
            <w:pPr>
              <w:jc w:val="center"/>
              <w:rPr>
                <w:rFonts w:cs="Times New Roman"/>
                <w:sz w:val="20"/>
                <w:szCs w:val="20"/>
              </w:rPr>
            </w:pPr>
            <w:r w:rsidRPr="003C6BF5">
              <w:rPr>
                <w:rFonts w:cs="Times New Roman"/>
                <w:sz w:val="20"/>
                <w:szCs w:val="20"/>
              </w:rPr>
              <w:t>11,5</w:t>
            </w:r>
          </w:p>
        </w:tc>
        <w:tc>
          <w:tcPr>
            <w:tcW w:w="903" w:type="dxa"/>
          </w:tcPr>
          <w:p w:rsidR="003C6BF5" w:rsidRPr="003C6BF5" w:rsidRDefault="003C6BF5" w:rsidP="003C6BF5">
            <w:pPr>
              <w:jc w:val="center"/>
              <w:rPr>
                <w:rFonts w:cs="Times New Roman"/>
                <w:sz w:val="20"/>
                <w:szCs w:val="20"/>
              </w:rPr>
            </w:pPr>
            <w:r w:rsidRPr="003C6BF5">
              <w:rPr>
                <w:rFonts w:cs="Times New Roman"/>
                <w:sz w:val="20"/>
                <w:szCs w:val="20"/>
              </w:rPr>
              <w:t>64,8</w:t>
            </w:r>
          </w:p>
        </w:tc>
      </w:tr>
      <w:tr w:rsidR="003C6BF5" w:rsidRPr="003C6BF5" w:rsidTr="003C6BF5">
        <w:tc>
          <w:tcPr>
            <w:tcW w:w="2068" w:type="dxa"/>
          </w:tcPr>
          <w:p w:rsidR="003C6BF5" w:rsidRPr="003C6BF5" w:rsidRDefault="003C6BF5" w:rsidP="003C6BF5">
            <w:pPr>
              <w:jc w:val="center"/>
              <w:rPr>
                <w:rFonts w:cs="Times New Roman"/>
                <w:sz w:val="20"/>
                <w:szCs w:val="20"/>
              </w:rPr>
            </w:pPr>
            <w:r w:rsidRPr="003C6BF5">
              <w:rPr>
                <w:rFonts w:cs="Times New Roman"/>
                <w:sz w:val="20"/>
                <w:szCs w:val="20"/>
              </w:rPr>
              <w:t>Предоставление медицинских услуг (на одного жителя)</w:t>
            </w:r>
          </w:p>
        </w:tc>
        <w:tc>
          <w:tcPr>
            <w:tcW w:w="902" w:type="dxa"/>
          </w:tcPr>
          <w:p w:rsidR="003C6BF5" w:rsidRPr="003C6BF5" w:rsidRDefault="003C6BF5" w:rsidP="003C6BF5">
            <w:pPr>
              <w:jc w:val="center"/>
              <w:rPr>
                <w:rFonts w:cs="Times New Roman"/>
                <w:sz w:val="20"/>
                <w:szCs w:val="20"/>
              </w:rPr>
            </w:pPr>
            <w:r w:rsidRPr="003C6BF5">
              <w:rPr>
                <w:rFonts w:cs="Times New Roman"/>
                <w:sz w:val="20"/>
                <w:szCs w:val="20"/>
              </w:rPr>
              <w:t>3124,0</w:t>
            </w:r>
          </w:p>
        </w:tc>
        <w:tc>
          <w:tcPr>
            <w:tcW w:w="918"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887" w:type="dxa"/>
          </w:tcPr>
          <w:p w:rsidR="003C6BF5" w:rsidRPr="003C6BF5" w:rsidRDefault="003C6BF5" w:rsidP="003C6BF5">
            <w:pPr>
              <w:jc w:val="center"/>
              <w:rPr>
                <w:rFonts w:cs="Times New Roman"/>
                <w:sz w:val="20"/>
                <w:szCs w:val="20"/>
              </w:rPr>
            </w:pPr>
            <w:r w:rsidRPr="003C6BF5">
              <w:rPr>
                <w:rFonts w:cs="Times New Roman"/>
                <w:sz w:val="20"/>
                <w:szCs w:val="20"/>
              </w:rPr>
              <w:t>3,4</w:t>
            </w:r>
          </w:p>
        </w:tc>
        <w:tc>
          <w:tcPr>
            <w:tcW w:w="933"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871" w:type="dxa"/>
          </w:tcPr>
          <w:p w:rsidR="003C6BF5" w:rsidRPr="003C6BF5" w:rsidRDefault="003C6BF5" w:rsidP="003C6BF5">
            <w:pPr>
              <w:jc w:val="center"/>
              <w:rPr>
                <w:rFonts w:cs="Times New Roman"/>
                <w:sz w:val="20"/>
                <w:szCs w:val="20"/>
              </w:rPr>
            </w:pPr>
            <w:r w:rsidRPr="003C6BF5">
              <w:rPr>
                <w:rFonts w:cs="Times New Roman"/>
                <w:sz w:val="20"/>
                <w:szCs w:val="20"/>
              </w:rPr>
              <w:t>3,6</w:t>
            </w:r>
          </w:p>
        </w:tc>
        <w:tc>
          <w:tcPr>
            <w:tcW w:w="949"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856" w:type="dxa"/>
          </w:tcPr>
          <w:p w:rsidR="003C6BF5" w:rsidRPr="003C6BF5" w:rsidRDefault="003C6BF5" w:rsidP="003C6BF5">
            <w:pPr>
              <w:jc w:val="center"/>
              <w:rPr>
                <w:rFonts w:cs="Times New Roman"/>
                <w:sz w:val="20"/>
                <w:szCs w:val="20"/>
              </w:rPr>
            </w:pPr>
            <w:r w:rsidRPr="003C6BF5">
              <w:rPr>
                <w:rFonts w:cs="Times New Roman"/>
                <w:sz w:val="20"/>
                <w:szCs w:val="20"/>
              </w:rPr>
              <w:t>3,8</w:t>
            </w:r>
          </w:p>
        </w:tc>
        <w:tc>
          <w:tcPr>
            <w:tcW w:w="903" w:type="dxa"/>
          </w:tcPr>
          <w:p w:rsidR="003C6BF5" w:rsidRPr="003C6BF5" w:rsidRDefault="003C6BF5" w:rsidP="003C6BF5">
            <w:pPr>
              <w:jc w:val="center"/>
              <w:rPr>
                <w:rFonts w:cs="Times New Roman"/>
                <w:sz w:val="20"/>
                <w:szCs w:val="20"/>
              </w:rPr>
            </w:pPr>
            <w:r w:rsidRPr="003C6BF5">
              <w:rPr>
                <w:rFonts w:cs="Times New Roman"/>
                <w:sz w:val="20"/>
                <w:szCs w:val="20"/>
              </w:rPr>
              <w:t>0</w:t>
            </w:r>
          </w:p>
        </w:tc>
      </w:tr>
      <w:tr w:rsidR="003C6BF5" w:rsidRPr="003C6BF5" w:rsidTr="003C6BF5">
        <w:tc>
          <w:tcPr>
            <w:tcW w:w="2068" w:type="dxa"/>
          </w:tcPr>
          <w:p w:rsidR="003C6BF5" w:rsidRPr="003C6BF5" w:rsidRDefault="003C6BF5" w:rsidP="003C6BF5">
            <w:pPr>
              <w:jc w:val="center"/>
              <w:rPr>
                <w:rFonts w:cs="Times New Roman"/>
                <w:sz w:val="20"/>
                <w:szCs w:val="20"/>
              </w:rPr>
            </w:pPr>
            <w:r w:rsidRPr="003C6BF5">
              <w:rPr>
                <w:rFonts w:cs="Times New Roman"/>
                <w:sz w:val="20"/>
                <w:szCs w:val="20"/>
              </w:rPr>
              <w:t>Предоставление услуг учреждений социального обеспечения (на одного жителя)</w:t>
            </w:r>
          </w:p>
        </w:tc>
        <w:tc>
          <w:tcPr>
            <w:tcW w:w="902"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918" w:type="dxa"/>
          </w:tcPr>
          <w:p w:rsidR="003C6BF5" w:rsidRPr="003C6BF5" w:rsidRDefault="003C6BF5" w:rsidP="003C6BF5">
            <w:pPr>
              <w:jc w:val="center"/>
              <w:rPr>
                <w:rFonts w:cs="Times New Roman"/>
                <w:sz w:val="20"/>
                <w:szCs w:val="20"/>
              </w:rPr>
            </w:pPr>
            <w:r w:rsidRPr="003C6BF5">
              <w:rPr>
                <w:rFonts w:cs="Times New Roman"/>
                <w:sz w:val="20"/>
                <w:szCs w:val="20"/>
              </w:rPr>
              <w:t>45803,0</w:t>
            </w:r>
          </w:p>
        </w:tc>
        <w:tc>
          <w:tcPr>
            <w:tcW w:w="887"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933" w:type="dxa"/>
          </w:tcPr>
          <w:p w:rsidR="003C6BF5" w:rsidRPr="003C6BF5" w:rsidRDefault="003C6BF5" w:rsidP="003C6BF5">
            <w:pPr>
              <w:jc w:val="center"/>
              <w:rPr>
                <w:rFonts w:cs="Times New Roman"/>
                <w:sz w:val="20"/>
                <w:szCs w:val="20"/>
              </w:rPr>
            </w:pPr>
            <w:r w:rsidRPr="003C6BF5">
              <w:rPr>
                <w:rFonts w:cs="Times New Roman"/>
                <w:sz w:val="20"/>
                <w:szCs w:val="20"/>
              </w:rPr>
              <w:t>49,4</w:t>
            </w:r>
          </w:p>
        </w:tc>
        <w:tc>
          <w:tcPr>
            <w:tcW w:w="871"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949" w:type="dxa"/>
          </w:tcPr>
          <w:p w:rsidR="003C6BF5" w:rsidRPr="003C6BF5" w:rsidRDefault="003C6BF5" w:rsidP="003C6BF5">
            <w:pPr>
              <w:jc w:val="center"/>
              <w:rPr>
                <w:rFonts w:cs="Times New Roman"/>
                <w:sz w:val="20"/>
                <w:szCs w:val="20"/>
              </w:rPr>
            </w:pPr>
            <w:r w:rsidRPr="003C6BF5">
              <w:rPr>
                <w:rFonts w:cs="Times New Roman"/>
                <w:sz w:val="20"/>
                <w:szCs w:val="20"/>
              </w:rPr>
              <w:t>52,2</w:t>
            </w:r>
          </w:p>
        </w:tc>
        <w:tc>
          <w:tcPr>
            <w:tcW w:w="856"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903" w:type="dxa"/>
          </w:tcPr>
          <w:p w:rsidR="003C6BF5" w:rsidRPr="003C6BF5" w:rsidRDefault="003C6BF5" w:rsidP="003C6BF5">
            <w:pPr>
              <w:jc w:val="center"/>
              <w:rPr>
                <w:rFonts w:cs="Times New Roman"/>
                <w:sz w:val="20"/>
                <w:szCs w:val="20"/>
              </w:rPr>
            </w:pPr>
            <w:r w:rsidRPr="003C6BF5">
              <w:rPr>
                <w:rFonts w:cs="Times New Roman"/>
                <w:sz w:val="20"/>
                <w:szCs w:val="20"/>
              </w:rPr>
              <w:t>55,1</w:t>
            </w:r>
          </w:p>
        </w:tc>
      </w:tr>
      <w:tr w:rsidR="003C6BF5" w:rsidRPr="003C6BF5" w:rsidTr="003C6BF5">
        <w:tc>
          <w:tcPr>
            <w:tcW w:w="2068" w:type="dxa"/>
          </w:tcPr>
          <w:p w:rsidR="003C6BF5" w:rsidRPr="003C6BF5" w:rsidRDefault="003C6BF5" w:rsidP="003C6BF5">
            <w:pPr>
              <w:jc w:val="center"/>
              <w:rPr>
                <w:rFonts w:cs="Times New Roman"/>
                <w:sz w:val="20"/>
                <w:szCs w:val="20"/>
              </w:rPr>
            </w:pPr>
            <w:r w:rsidRPr="003C6BF5">
              <w:rPr>
                <w:rFonts w:cs="Times New Roman"/>
                <w:sz w:val="20"/>
                <w:szCs w:val="20"/>
              </w:rPr>
              <w:t>Предоставление услуг государственной службы занятости (на одного жителя)</w:t>
            </w:r>
          </w:p>
        </w:tc>
        <w:tc>
          <w:tcPr>
            <w:tcW w:w="902"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918" w:type="dxa"/>
          </w:tcPr>
          <w:p w:rsidR="003C6BF5" w:rsidRPr="003C6BF5" w:rsidRDefault="003C6BF5" w:rsidP="003C6BF5">
            <w:pPr>
              <w:jc w:val="center"/>
              <w:rPr>
                <w:rFonts w:cs="Times New Roman"/>
                <w:sz w:val="20"/>
                <w:szCs w:val="20"/>
              </w:rPr>
            </w:pPr>
            <w:r w:rsidRPr="003C6BF5">
              <w:rPr>
                <w:rFonts w:cs="Times New Roman"/>
                <w:sz w:val="20"/>
                <w:szCs w:val="20"/>
              </w:rPr>
              <w:t>1331,9</w:t>
            </w:r>
          </w:p>
        </w:tc>
        <w:tc>
          <w:tcPr>
            <w:tcW w:w="887"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933" w:type="dxa"/>
          </w:tcPr>
          <w:p w:rsidR="003C6BF5" w:rsidRPr="003C6BF5" w:rsidRDefault="003C6BF5" w:rsidP="003C6BF5">
            <w:pPr>
              <w:jc w:val="center"/>
              <w:rPr>
                <w:rFonts w:cs="Times New Roman"/>
                <w:sz w:val="20"/>
                <w:szCs w:val="20"/>
              </w:rPr>
            </w:pPr>
            <w:r w:rsidRPr="003C6BF5">
              <w:rPr>
                <w:rFonts w:cs="Times New Roman"/>
                <w:sz w:val="20"/>
                <w:szCs w:val="20"/>
              </w:rPr>
              <w:t>1,4</w:t>
            </w:r>
          </w:p>
        </w:tc>
        <w:tc>
          <w:tcPr>
            <w:tcW w:w="871"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949" w:type="dxa"/>
          </w:tcPr>
          <w:p w:rsidR="003C6BF5" w:rsidRPr="003C6BF5" w:rsidRDefault="003C6BF5" w:rsidP="003C6BF5">
            <w:pPr>
              <w:jc w:val="center"/>
              <w:rPr>
                <w:rFonts w:cs="Times New Roman"/>
                <w:sz w:val="20"/>
                <w:szCs w:val="20"/>
              </w:rPr>
            </w:pPr>
            <w:r w:rsidRPr="003C6BF5">
              <w:rPr>
                <w:rFonts w:cs="Times New Roman"/>
                <w:sz w:val="20"/>
                <w:szCs w:val="20"/>
              </w:rPr>
              <w:t>1,5</w:t>
            </w:r>
          </w:p>
        </w:tc>
        <w:tc>
          <w:tcPr>
            <w:tcW w:w="856" w:type="dxa"/>
          </w:tcPr>
          <w:p w:rsidR="003C6BF5" w:rsidRPr="003C6BF5" w:rsidRDefault="003C6BF5" w:rsidP="003C6BF5">
            <w:pPr>
              <w:jc w:val="center"/>
              <w:rPr>
                <w:rFonts w:cs="Times New Roman"/>
                <w:sz w:val="20"/>
                <w:szCs w:val="20"/>
              </w:rPr>
            </w:pPr>
            <w:r w:rsidRPr="003C6BF5">
              <w:rPr>
                <w:rFonts w:cs="Times New Roman"/>
                <w:sz w:val="20"/>
                <w:szCs w:val="20"/>
              </w:rPr>
              <w:t>0</w:t>
            </w:r>
          </w:p>
        </w:tc>
        <w:tc>
          <w:tcPr>
            <w:tcW w:w="903" w:type="dxa"/>
          </w:tcPr>
          <w:p w:rsidR="003C6BF5" w:rsidRPr="003C6BF5" w:rsidRDefault="003C6BF5" w:rsidP="003C6BF5">
            <w:pPr>
              <w:jc w:val="center"/>
              <w:rPr>
                <w:rFonts w:cs="Times New Roman"/>
                <w:sz w:val="20"/>
                <w:szCs w:val="20"/>
              </w:rPr>
            </w:pPr>
            <w:r w:rsidRPr="003C6BF5">
              <w:rPr>
                <w:rFonts w:cs="Times New Roman"/>
                <w:sz w:val="20"/>
                <w:szCs w:val="20"/>
              </w:rPr>
              <w:t>1,6</w:t>
            </w:r>
          </w:p>
        </w:tc>
      </w:tr>
      <w:tr w:rsidR="003C6BF5" w:rsidRPr="003C6BF5" w:rsidTr="003C6BF5">
        <w:tc>
          <w:tcPr>
            <w:tcW w:w="2068" w:type="dxa"/>
          </w:tcPr>
          <w:p w:rsidR="003C6BF5" w:rsidRPr="003C6BF5" w:rsidRDefault="003C6BF5" w:rsidP="003C6BF5">
            <w:pPr>
              <w:jc w:val="center"/>
              <w:rPr>
                <w:rFonts w:cs="Times New Roman"/>
                <w:b/>
                <w:sz w:val="20"/>
                <w:szCs w:val="20"/>
              </w:rPr>
            </w:pPr>
            <w:r w:rsidRPr="003C6BF5">
              <w:rPr>
                <w:rFonts w:cs="Times New Roman"/>
                <w:b/>
                <w:sz w:val="20"/>
                <w:szCs w:val="20"/>
              </w:rPr>
              <w:t>Итого на год:</w:t>
            </w:r>
          </w:p>
        </w:tc>
        <w:tc>
          <w:tcPr>
            <w:tcW w:w="902" w:type="dxa"/>
          </w:tcPr>
          <w:p w:rsidR="003C6BF5" w:rsidRPr="003C6BF5" w:rsidRDefault="003C6BF5" w:rsidP="003C6BF5">
            <w:pPr>
              <w:jc w:val="center"/>
              <w:rPr>
                <w:rFonts w:cs="Times New Roman"/>
                <w:b/>
                <w:sz w:val="20"/>
                <w:szCs w:val="20"/>
              </w:rPr>
            </w:pPr>
            <w:r w:rsidRPr="003C6BF5">
              <w:rPr>
                <w:rFonts w:cs="Times New Roman"/>
                <w:b/>
                <w:sz w:val="20"/>
                <w:szCs w:val="20"/>
              </w:rPr>
              <w:t>54236,0</w:t>
            </w:r>
          </w:p>
        </w:tc>
        <w:tc>
          <w:tcPr>
            <w:tcW w:w="918" w:type="dxa"/>
          </w:tcPr>
          <w:p w:rsidR="003C6BF5" w:rsidRPr="003C6BF5" w:rsidRDefault="003C6BF5" w:rsidP="003C6BF5">
            <w:pPr>
              <w:jc w:val="center"/>
              <w:rPr>
                <w:rFonts w:cs="Times New Roman"/>
                <w:b/>
                <w:sz w:val="20"/>
                <w:szCs w:val="20"/>
              </w:rPr>
            </w:pPr>
            <w:r w:rsidRPr="003C6BF5">
              <w:rPr>
                <w:rFonts w:cs="Times New Roman"/>
                <w:b/>
                <w:sz w:val="20"/>
                <w:szCs w:val="20"/>
              </w:rPr>
              <w:t>101045,9</w:t>
            </w:r>
          </w:p>
        </w:tc>
        <w:tc>
          <w:tcPr>
            <w:tcW w:w="887" w:type="dxa"/>
          </w:tcPr>
          <w:p w:rsidR="003C6BF5" w:rsidRPr="003C6BF5" w:rsidRDefault="003C6BF5" w:rsidP="003C6BF5">
            <w:pPr>
              <w:jc w:val="center"/>
              <w:rPr>
                <w:rFonts w:cs="Times New Roman"/>
                <w:b/>
                <w:sz w:val="20"/>
                <w:szCs w:val="20"/>
              </w:rPr>
            </w:pPr>
            <w:r w:rsidRPr="003C6BF5">
              <w:rPr>
                <w:rFonts w:cs="Times New Roman"/>
                <w:b/>
                <w:sz w:val="20"/>
                <w:szCs w:val="20"/>
              </w:rPr>
              <w:t>58,5</w:t>
            </w:r>
          </w:p>
        </w:tc>
        <w:tc>
          <w:tcPr>
            <w:tcW w:w="933" w:type="dxa"/>
          </w:tcPr>
          <w:p w:rsidR="003C6BF5" w:rsidRPr="003C6BF5" w:rsidRDefault="003C6BF5" w:rsidP="003C6BF5">
            <w:pPr>
              <w:jc w:val="center"/>
              <w:rPr>
                <w:rFonts w:cs="Times New Roman"/>
                <w:b/>
                <w:sz w:val="20"/>
                <w:szCs w:val="20"/>
              </w:rPr>
            </w:pPr>
            <w:r w:rsidRPr="003C6BF5">
              <w:rPr>
                <w:rFonts w:cs="Times New Roman"/>
                <w:b/>
                <w:sz w:val="20"/>
                <w:szCs w:val="20"/>
              </w:rPr>
              <w:t>109,0</w:t>
            </w:r>
          </w:p>
        </w:tc>
        <w:tc>
          <w:tcPr>
            <w:tcW w:w="871" w:type="dxa"/>
          </w:tcPr>
          <w:p w:rsidR="003C6BF5" w:rsidRPr="003C6BF5" w:rsidRDefault="003C6BF5" w:rsidP="003C6BF5">
            <w:pPr>
              <w:jc w:val="center"/>
              <w:rPr>
                <w:rFonts w:cs="Times New Roman"/>
                <w:b/>
                <w:sz w:val="20"/>
                <w:szCs w:val="20"/>
              </w:rPr>
            </w:pPr>
            <w:r w:rsidRPr="003C6BF5">
              <w:rPr>
                <w:rFonts w:cs="Times New Roman"/>
                <w:b/>
                <w:sz w:val="20"/>
                <w:szCs w:val="20"/>
              </w:rPr>
              <w:t>61,9</w:t>
            </w:r>
          </w:p>
        </w:tc>
        <w:tc>
          <w:tcPr>
            <w:tcW w:w="949" w:type="dxa"/>
          </w:tcPr>
          <w:p w:rsidR="003C6BF5" w:rsidRPr="003C6BF5" w:rsidRDefault="003C6BF5" w:rsidP="003C6BF5">
            <w:pPr>
              <w:jc w:val="center"/>
              <w:rPr>
                <w:rFonts w:cs="Times New Roman"/>
                <w:b/>
                <w:sz w:val="20"/>
                <w:szCs w:val="20"/>
              </w:rPr>
            </w:pPr>
            <w:r w:rsidRPr="003C6BF5">
              <w:rPr>
                <w:rFonts w:cs="Times New Roman"/>
                <w:b/>
                <w:sz w:val="20"/>
                <w:szCs w:val="20"/>
              </w:rPr>
              <w:t>115,2</w:t>
            </w:r>
          </w:p>
        </w:tc>
        <w:tc>
          <w:tcPr>
            <w:tcW w:w="856" w:type="dxa"/>
          </w:tcPr>
          <w:p w:rsidR="003C6BF5" w:rsidRPr="003C6BF5" w:rsidRDefault="003C6BF5" w:rsidP="003C6BF5">
            <w:pPr>
              <w:jc w:val="center"/>
              <w:rPr>
                <w:rFonts w:cs="Times New Roman"/>
                <w:b/>
                <w:sz w:val="20"/>
                <w:szCs w:val="20"/>
              </w:rPr>
            </w:pPr>
            <w:r w:rsidRPr="003C6BF5">
              <w:rPr>
                <w:rFonts w:cs="Times New Roman"/>
                <w:b/>
                <w:sz w:val="20"/>
                <w:szCs w:val="20"/>
              </w:rPr>
              <w:t>65,2</w:t>
            </w:r>
          </w:p>
        </w:tc>
        <w:tc>
          <w:tcPr>
            <w:tcW w:w="903" w:type="dxa"/>
          </w:tcPr>
          <w:p w:rsidR="003C6BF5" w:rsidRPr="003C6BF5" w:rsidRDefault="003C6BF5" w:rsidP="003C6BF5">
            <w:pPr>
              <w:jc w:val="center"/>
              <w:rPr>
                <w:rFonts w:cs="Times New Roman"/>
                <w:b/>
                <w:sz w:val="20"/>
                <w:szCs w:val="20"/>
              </w:rPr>
            </w:pPr>
            <w:r w:rsidRPr="003C6BF5">
              <w:rPr>
                <w:rFonts w:cs="Times New Roman"/>
                <w:b/>
                <w:sz w:val="20"/>
                <w:szCs w:val="20"/>
              </w:rPr>
              <w:t>121,5</w:t>
            </w:r>
          </w:p>
        </w:tc>
      </w:tr>
      <w:tr w:rsidR="003C6BF5" w:rsidRPr="003C6BF5" w:rsidTr="003C6BF5">
        <w:tc>
          <w:tcPr>
            <w:tcW w:w="2068" w:type="dxa"/>
          </w:tcPr>
          <w:p w:rsidR="003C6BF5" w:rsidRPr="003C6BF5" w:rsidRDefault="003C6BF5" w:rsidP="003C6BF5">
            <w:pPr>
              <w:jc w:val="center"/>
              <w:rPr>
                <w:rFonts w:cs="Times New Roman"/>
                <w:b/>
                <w:sz w:val="20"/>
                <w:szCs w:val="20"/>
              </w:rPr>
            </w:pPr>
          </w:p>
        </w:tc>
        <w:tc>
          <w:tcPr>
            <w:tcW w:w="902" w:type="dxa"/>
          </w:tcPr>
          <w:p w:rsidR="003C6BF5" w:rsidRPr="003C6BF5" w:rsidRDefault="003C6BF5" w:rsidP="003C6BF5">
            <w:pPr>
              <w:jc w:val="center"/>
              <w:rPr>
                <w:rFonts w:cs="Times New Roman"/>
                <w:b/>
                <w:sz w:val="20"/>
                <w:szCs w:val="20"/>
              </w:rPr>
            </w:pPr>
          </w:p>
        </w:tc>
        <w:tc>
          <w:tcPr>
            <w:tcW w:w="918" w:type="dxa"/>
          </w:tcPr>
          <w:p w:rsidR="003C6BF5" w:rsidRPr="003C6BF5" w:rsidRDefault="003C6BF5" w:rsidP="003C6BF5">
            <w:pPr>
              <w:jc w:val="center"/>
              <w:rPr>
                <w:rFonts w:cs="Times New Roman"/>
                <w:b/>
                <w:sz w:val="20"/>
                <w:szCs w:val="20"/>
              </w:rPr>
            </w:pPr>
          </w:p>
        </w:tc>
        <w:tc>
          <w:tcPr>
            <w:tcW w:w="887" w:type="dxa"/>
          </w:tcPr>
          <w:p w:rsidR="003C6BF5" w:rsidRPr="003C6BF5" w:rsidRDefault="003C6BF5" w:rsidP="003C6BF5">
            <w:pPr>
              <w:jc w:val="center"/>
              <w:rPr>
                <w:rFonts w:cs="Times New Roman"/>
                <w:b/>
                <w:sz w:val="20"/>
                <w:szCs w:val="20"/>
              </w:rPr>
            </w:pPr>
          </w:p>
        </w:tc>
        <w:tc>
          <w:tcPr>
            <w:tcW w:w="933" w:type="dxa"/>
          </w:tcPr>
          <w:p w:rsidR="003C6BF5" w:rsidRPr="003C6BF5" w:rsidRDefault="003C6BF5" w:rsidP="003C6BF5">
            <w:pPr>
              <w:jc w:val="center"/>
              <w:rPr>
                <w:rFonts w:cs="Times New Roman"/>
                <w:b/>
                <w:sz w:val="20"/>
                <w:szCs w:val="20"/>
              </w:rPr>
            </w:pPr>
          </w:p>
        </w:tc>
        <w:tc>
          <w:tcPr>
            <w:tcW w:w="871" w:type="dxa"/>
          </w:tcPr>
          <w:p w:rsidR="003C6BF5" w:rsidRPr="003C6BF5" w:rsidRDefault="003C6BF5" w:rsidP="003C6BF5">
            <w:pPr>
              <w:jc w:val="center"/>
              <w:rPr>
                <w:rFonts w:cs="Times New Roman"/>
                <w:b/>
                <w:sz w:val="20"/>
                <w:szCs w:val="20"/>
              </w:rPr>
            </w:pPr>
          </w:p>
        </w:tc>
        <w:tc>
          <w:tcPr>
            <w:tcW w:w="949" w:type="dxa"/>
          </w:tcPr>
          <w:p w:rsidR="003C6BF5" w:rsidRPr="003C6BF5" w:rsidRDefault="003C6BF5" w:rsidP="003C6BF5">
            <w:pPr>
              <w:jc w:val="center"/>
              <w:rPr>
                <w:rFonts w:cs="Times New Roman"/>
                <w:b/>
                <w:sz w:val="20"/>
                <w:szCs w:val="20"/>
              </w:rPr>
            </w:pPr>
          </w:p>
        </w:tc>
        <w:tc>
          <w:tcPr>
            <w:tcW w:w="856" w:type="dxa"/>
          </w:tcPr>
          <w:p w:rsidR="003C6BF5" w:rsidRPr="003C6BF5" w:rsidRDefault="003C6BF5" w:rsidP="003C6BF5">
            <w:pPr>
              <w:jc w:val="center"/>
              <w:rPr>
                <w:rFonts w:cs="Times New Roman"/>
                <w:b/>
                <w:sz w:val="20"/>
                <w:szCs w:val="20"/>
              </w:rPr>
            </w:pPr>
          </w:p>
        </w:tc>
        <w:tc>
          <w:tcPr>
            <w:tcW w:w="903" w:type="dxa"/>
          </w:tcPr>
          <w:p w:rsidR="003C6BF5" w:rsidRPr="003C6BF5" w:rsidRDefault="003C6BF5" w:rsidP="003C6BF5">
            <w:pPr>
              <w:jc w:val="center"/>
              <w:rPr>
                <w:rFonts w:cs="Times New Roman"/>
                <w:b/>
                <w:sz w:val="20"/>
                <w:szCs w:val="20"/>
              </w:rPr>
            </w:pPr>
          </w:p>
        </w:tc>
      </w:tr>
      <w:tr w:rsidR="003C6BF5" w:rsidRPr="003C6BF5" w:rsidTr="003C6BF5">
        <w:tc>
          <w:tcPr>
            <w:tcW w:w="2068" w:type="dxa"/>
          </w:tcPr>
          <w:p w:rsidR="003C6BF5" w:rsidRPr="003C6BF5" w:rsidRDefault="003C6BF5" w:rsidP="003C6BF5">
            <w:pPr>
              <w:jc w:val="center"/>
              <w:rPr>
                <w:rFonts w:cs="Times New Roman"/>
                <w:sz w:val="20"/>
                <w:szCs w:val="20"/>
              </w:rPr>
            </w:pPr>
            <w:r w:rsidRPr="003C6BF5">
              <w:rPr>
                <w:rFonts w:cs="Times New Roman"/>
                <w:b/>
                <w:sz w:val="20"/>
                <w:szCs w:val="20"/>
              </w:rPr>
              <w:t>Итого на 6 месяцев:</w:t>
            </w:r>
          </w:p>
        </w:tc>
        <w:tc>
          <w:tcPr>
            <w:tcW w:w="902" w:type="dxa"/>
          </w:tcPr>
          <w:p w:rsidR="003C6BF5" w:rsidRPr="003C6BF5" w:rsidRDefault="003C6BF5" w:rsidP="003C6BF5">
            <w:pPr>
              <w:jc w:val="center"/>
              <w:rPr>
                <w:rFonts w:cs="Times New Roman"/>
                <w:b/>
                <w:sz w:val="20"/>
                <w:szCs w:val="20"/>
              </w:rPr>
            </w:pPr>
            <w:r w:rsidRPr="003C6BF5">
              <w:rPr>
                <w:rFonts w:cs="Times New Roman"/>
                <w:b/>
                <w:sz w:val="20"/>
                <w:szCs w:val="20"/>
              </w:rPr>
              <w:t>27118,0</w:t>
            </w:r>
          </w:p>
        </w:tc>
        <w:tc>
          <w:tcPr>
            <w:tcW w:w="918" w:type="dxa"/>
          </w:tcPr>
          <w:p w:rsidR="003C6BF5" w:rsidRPr="003C6BF5" w:rsidRDefault="003C6BF5" w:rsidP="003C6BF5">
            <w:pPr>
              <w:jc w:val="center"/>
              <w:rPr>
                <w:rFonts w:cs="Times New Roman"/>
                <w:b/>
                <w:sz w:val="20"/>
                <w:szCs w:val="20"/>
              </w:rPr>
            </w:pPr>
            <w:r w:rsidRPr="003C6BF5">
              <w:rPr>
                <w:rFonts w:cs="Times New Roman"/>
                <w:b/>
                <w:sz w:val="20"/>
                <w:szCs w:val="20"/>
              </w:rPr>
              <w:t>50523,0</w:t>
            </w:r>
          </w:p>
        </w:tc>
        <w:tc>
          <w:tcPr>
            <w:tcW w:w="887" w:type="dxa"/>
          </w:tcPr>
          <w:p w:rsidR="003C6BF5" w:rsidRPr="003C6BF5" w:rsidRDefault="003C6BF5" w:rsidP="003C6BF5">
            <w:pPr>
              <w:jc w:val="center"/>
              <w:rPr>
                <w:rFonts w:cs="Times New Roman"/>
                <w:b/>
                <w:sz w:val="20"/>
                <w:szCs w:val="20"/>
              </w:rPr>
            </w:pPr>
            <w:r w:rsidRPr="003C6BF5">
              <w:rPr>
                <w:rFonts w:cs="Times New Roman"/>
                <w:b/>
                <w:sz w:val="20"/>
                <w:szCs w:val="20"/>
              </w:rPr>
              <w:t>29,3</w:t>
            </w:r>
          </w:p>
        </w:tc>
        <w:tc>
          <w:tcPr>
            <w:tcW w:w="933" w:type="dxa"/>
          </w:tcPr>
          <w:p w:rsidR="003C6BF5" w:rsidRPr="003C6BF5" w:rsidRDefault="003C6BF5" w:rsidP="003C6BF5">
            <w:pPr>
              <w:jc w:val="center"/>
              <w:rPr>
                <w:rFonts w:cs="Times New Roman"/>
                <w:b/>
                <w:sz w:val="20"/>
                <w:szCs w:val="20"/>
              </w:rPr>
            </w:pPr>
            <w:r w:rsidRPr="003C6BF5">
              <w:rPr>
                <w:rFonts w:cs="Times New Roman"/>
                <w:b/>
                <w:sz w:val="20"/>
                <w:szCs w:val="20"/>
              </w:rPr>
              <w:t>54,5</w:t>
            </w:r>
          </w:p>
        </w:tc>
        <w:tc>
          <w:tcPr>
            <w:tcW w:w="871" w:type="dxa"/>
          </w:tcPr>
          <w:p w:rsidR="003C6BF5" w:rsidRPr="003C6BF5" w:rsidRDefault="003C6BF5" w:rsidP="003C6BF5">
            <w:pPr>
              <w:jc w:val="center"/>
              <w:rPr>
                <w:rFonts w:cs="Times New Roman"/>
                <w:b/>
                <w:sz w:val="20"/>
                <w:szCs w:val="20"/>
              </w:rPr>
            </w:pPr>
            <w:r w:rsidRPr="003C6BF5">
              <w:rPr>
                <w:rFonts w:cs="Times New Roman"/>
                <w:b/>
                <w:sz w:val="20"/>
                <w:szCs w:val="20"/>
              </w:rPr>
              <w:t>31,0</w:t>
            </w:r>
          </w:p>
        </w:tc>
        <w:tc>
          <w:tcPr>
            <w:tcW w:w="949" w:type="dxa"/>
          </w:tcPr>
          <w:p w:rsidR="003C6BF5" w:rsidRPr="003C6BF5" w:rsidRDefault="003C6BF5" w:rsidP="003C6BF5">
            <w:pPr>
              <w:jc w:val="center"/>
              <w:rPr>
                <w:rFonts w:cs="Times New Roman"/>
                <w:b/>
                <w:sz w:val="20"/>
                <w:szCs w:val="20"/>
              </w:rPr>
            </w:pPr>
            <w:r w:rsidRPr="003C6BF5">
              <w:rPr>
                <w:rFonts w:cs="Times New Roman"/>
                <w:b/>
                <w:sz w:val="20"/>
                <w:szCs w:val="20"/>
              </w:rPr>
              <w:t>57,6</w:t>
            </w:r>
          </w:p>
        </w:tc>
        <w:tc>
          <w:tcPr>
            <w:tcW w:w="856" w:type="dxa"/>
          </w:tcPr>
          <w:p w:rsidR="003C6BF5" w:rsidRPr="003C6BF5" w:rsidRDefault="003C6BF5" w:rsidP="003C6BF5">
            <w:pPr>
              <w:jc w:val="center"/>
              <w:rPr>
                <w:rFonts w:cs="Times New Roman"/>
                <w:b/>
                <w:sz w:val="20"/>
                <w:szCs w:val="20"/>
              </w:rPr>
            </w:pPr>
            <w:r w:rsidRPr="003C6BF5">
              <w:rPr>
                <w:rFonts w:cs="Times New Roman"/>
                <w:b/>
                <w:sz w:val="20"/>
                <w:szCs w:val="20"/>
              </w:rPr>
              <w:t>32,6</w:t>
            </w:r>
          </w:p>
        </w:tc>
        <w:tc>
          <w:tcPr>
            <w:tcW w:w="903" w:type="dxa"/>
          </w:tcPr>
          <w:p w:rsidR="003C6BF5" w:rsidRPr="003C6BF5" w:rsidRDefault="003C6BF5" w:rsidP="003C6BF5">
            <w:pPr>
              <w:jc w:val="center"/>
              <w:rPr>
                <w:rFonts w:cs="Times New Roman"/>
                <w:b/>
                <w:sz w:val="20"/>
                <w:szCs w:val="20"/>
              </w:rPr>
            </w:pPr>
            <w:r w:rsidRPr="003C6BF5">
              <w:rPr>
                <w:rFonts w:cs="Times New Roman"/>
                <w:b/>
                <w:sz w:val="20"/>
                <w:szCs w:val="20"/>
              </w:rPr>
              <w:t>60,8</w:t>
            </w:r>
          </w:p>
        </w:tc>
      </w:tr>
    </w:tbl>
    <w:p w:rsidR="003C6BF5" w:rsidRPr="003C6BF5" w:rsidRDefault="003C6BF5" w:rsidP="003C6BF5">
      <w:pPr>
        <w:jc w:val="both"/>
        <w:rPr>
          <w:rFonts w:cs="Times New Roman"/>
          <w:sz w:val="20"/>
          <w:szCs w:val="20"/>
        </w:rPr>
      </w:pPr>
      <w:r w:rsidRPr="003C6BF5">
        <w:rPr>
          <w:rFonts w:cs="Times New Roman"/>
        </w:rPr>
        <w:tab/>
      </w:r>
      <w:r w:rsidRPr="003C6BF5">
        <w:rPr>
          <w:rFonts w:cs="Times New Roman"/>
          <w:sz w:val="20"/>
          <w:szCs w:val="20"/>
        </w:rPr>
        <w:t xml:space="preserve">*Примечание: начало реализации проекта «Южный» - 2012 год. </w:t>
      </w:r>
    </w:p>
    <w:p w:rsidR="003C6BF5" w:rsidRPr="003C6BF5" w:rsidRDefault="003C6BF5" w:rsidP="003C6BF5">
      <w:pPr>
        <w:jc w:val="both"/>
        <w:rPr>
          <w:rFonts w:cs="Times New Roman"/>
        </w:rPr>
      </w:pPr>
      <w:r w:rsidRPr="003C6BF5">
        <w:rPr>
          <w:rFonts w:cs="Times New Roman"/>
        </w:rPr>
        <w:tab/>
        <w:t>Расчет затрат в 2009-2011 годах произведен по фактическому количеству прибывших переселенцев.</w:t>
      </w:r>
    </w:p>
    <w:p w:rsidR="003C6BF5" w:rsidRPr="003C6BF5" w:rsidRDefault="003C6BF5" w:rsidP="003C6BF5">
      <w:pPr>
        <w:ind w:firstLine="709"/>
        <w:jc w:val="both"/>
        <w:rPr>
          <w:rFonts w:cs="Times New Roman"/>
        </w:rPr>
      </w:pPr>
      <w:r w:rsidRPr="003C6BF5">
        <w:rPr>
          <w:rFonts w:cs="Times New Roman"/>
        </w:rPr>
        <w:t>Количество граждан, планируемых к переселению 2012 году, рассчитано, исходя из семьи в составе 2 человека (по факту переселившихся в 2009-2011 годах): 80% - взрослые, из них 78% - лица трудоспособного возраста, 2% - лица пенсионного возраста, 20,0% - дети, в т. ч. 10,0% - дошкольники, 10,0% - школьники.</w:t>
      </w:r>
    </w:p>
    <w:p w:rsidR="003C6BF5" w:rsidRPr="003C6BF5" w:rsidRDefault="003C6BF5" w:rsidP="003C6BF5">
      <w:pPr>
        <w:ind w:firstLine="709"/>
        <w:jc w:val="both"/>
        <w:rPr>
          <w:rFonts w:cs="Times New Roman"/>
        </w:rPr>
      </w:pPr>
      <w:r w:rsidRPr="003C6BF5">
        <w:rPr>
          <w:rFonts w:cs="Times New Roman"/>
        </w:rPr>
        <w:t xml:space="preserve">Для определения объема средств на 2010, 2011, 2012 годы использовались индексы-дефляторы 107,9; 105,7; 105,4 соответственно. </w:t>
      </w:r>
    </w:p>
    <w:p w:rsidR="003C6BF5" w:rsidRPr="003C6BF5" w:rsidRDefault="003C6BF5" w:rsidP="003C6BF5">
      <w:pPr>
        <w:rPr>
          <w:rFonts w:cs="Times New Roman"/>
          <w:sz w:val="24"/>
          <w:szCs w:val="24"/>
        </w:rPr>
      </w:pPr>
    </w:p>
    <w:p w:rsidR="003C6BF5" w:rsidRPr="003C6BF5" w:rsidRDefault="003C6BF5" w:rsidP="003C6BF5">
      <w:pPr>
        <w:rPr>
          <w:rFonts w:cs="Times New Roman"/>
          <w:sz w:val="24"/>
          <w:szCs w:val="24"/>
        </w:rPr>
        <w:sectPr w:rsidR="003C6BF5" w:rsidRPr="003C6BF5" w:rsidSect="003C6BF5">
          <w:headerReference w:type="even" r:id="rId17"/>
          <w:headerReference w:type="default" r:id="rId18"/>
          <w:pgSz w:w="11906" w:h="16838"/>
          <w:pgMar w:top="1134" w:right="1276" w:bottom="1134" w:left="1559" w:header="709" w:footer="709" w:gutter="0"/>
          <w:cols w:space="720"/>
          <w:titlePg/>
        </w:sectPr>
      </w:pPr>
    </w:p>
    <w:p w:rsidR="003C6BF5" w:rsidRPr="003C6BF5" w:rsidRDefault="003C6BF5" w:rsidP="003C6BF5">
      <w:pPr>
        <w:jc w:val="center"/>
        <w:rPr>
          <w:rFonts w:cs="Times New Roman"/>
          <w:b/>
        </w:rPr>
      </w:pPr>
    </w:p>
    <w:p w:rsidR="003C6BF5" w:rsidRPr="003C6BF5" w:rsidRDefault="003C6BF5" w:rsidP="003C6BF5">
      <w:pPr>
        <w:jc w:val="center"/>
        <w:rPr>
          <w:rFonts w:cs="Times New Roman"/>
          <w:b/>
          <w:sz w:val="24"/>
          <w:szCs w:val="24"/>
        </w:rPr>
      </w:pPr>
      <w:r w:rsidRPr="003C6BF5">
        <w:rPr>
          <w:rFonts w:cs="Times New Roman"/>
          <w:b/>
          <w:sz w:val="24"/>
          <w:szCs w:val="24"/>
        </w:rPr>
        <w:t>Расчет</w:t>
      </w:r>
    </w:p>
    <w:p w:rsidR="003C6BF5" w:rsidRPr="003C6BF5" w:rsidRDefault="003C6BF5" w:rsidP="003C6BF5">
      <w:pPr>
        <w:jc w:val="center"/>
        <w:rPr>
          <w:rFonts w:cs="Times New Roman"/>
          <w:b/>
          <w:sz w:val="24"/>
          <w:szCs w:val="24"/>
        </w:rPr>
      </w:pPr>
      <w:r w:rsidRPr="003C6BF5">
        <w:rPr>
          <w:rFonts w:cs="Times New Roman"/>
          <w:b/>
          <w:sz w:val="24"/>
          <w:szCs w:val="24"/>
        </w:rPr>
        <w:t>затрат консолидированного бюджета Курской области на предоставление переселенцам услуг в рамках компенсационного пакета по проекту переселения «Южный»* в 2008-2012 годах</w:t>
      </w:r>
    </w:p>
    <w:p w:rsidR="003C6BF5" w:rsidRPr="003C6BF5" w:rsidRDefault="003C6BF5" w:rsidP="003C6BF5">
      <w:pPr>
        <w:jc w:val="center"/>
        <w:rPr>
          <w:rFont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532"/>
        <w:gridCol w:w="567"/>
        <w:gridCol w:w="567"/>
        <w:gridCol w:w="567"/>
        <w:gridCol w:w="569"/>
        <w:gridCol w:w="630"/>
        <w:gridCol w:w="630"/>
        <w:gridCol w:w="656"/>
        <w:gridCol w:w="551"/>
        <w:gridCol w:w="656"/>
        <w:gridCol w:w="656"/>
        <w:gridCol w:w="736"/>
        <w:gridCol w:w="583"/>
        <w:gridCol w:w="736"/>
        <w:gridCol w:w="736"/>
        <w:gridCol w:w="736"/>
        <w:gridCol w:w="577"/>
        <w:gridCol w:w="736"/>
        <w:gridCol w:w="736"/>
        <w:gridCol w:w="736"/>
      </w:tblGrid>
      <w:tr w:rsidR="003C6BF5" w:rsidRPr="003C6BF5" w:rsidTr="003C6BF5">
        <w:trPr>
          <w:trHeight w:val="680"/>
        </w:trPr>
        <w:tc>
          <w:tcPr>
            <w:tcW w:w="1893"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p>
          <w:p w:rsidR="003C6BF5" w:rsidRPr="003C6BF5" w:rsidRDefault="003C6BF5" w:rsidP="003C6BF5">
            <w:pPr>
              <w:jc w:val="center"/>
              <w:rPr>
                <w:rFonts w:cs="Times New Roman"/>
                <w:sz w:val="16"/>
                <w:szCs w:val="16"/>
              </w:rPr>
            </w:pPr>
          </w:p>
          <w:p w:rsidR="003C6BF5" w:rsidRPr="003C6BF5" w:rsidRDefault="003C6BF5" w:rsidP="003C6BF5">
            <w:pPr>
              <w:jc w:val="center"/>
              <w:rPr>
                <w:rFonts w:cs="Times New Roman"/>
                <w:sz w:val="16"/>
                <w:szCs w:val="16"/>
              </w:rPr>
            </w:pPr>
          </w:p>
          <w:p w:rsidR="003C6BF5" w:rsidRPr="003C6BF5" w:rsidRDefault="003C6BF5" w:rsidP="003C6BF5">
            <w:pPr>
              <w:jc w:val="center"/>
              <w:rPr>
                <w:rFonts w:cs="Times New Roman"/>
                <w:sz w:val="16"/>
                <w:szCs w:val="16"/>
              </w:rPr>
            </w:pPr>
          </w:p>
        </w:tc>
        <w:tc>
          <w:tcPr>
            <w:tcW w:w="2233" w:type="dxa"/>
            <w:gridSpan w:val="4"/>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 xml:space="preserve">Прогнозируемые расходы консолидируемого бюджета Курской области на 2008 год </w:t>
            </w:r>
          </w:p>
          <w:p w:rsidR="003C6BF5" w:rsidRPr="003C6BF5" w:rsidRDefault="003C6BF5" w:rsidP="003C6BF5">
            <w:pPr>
              <w:jc w:val="center"/>
              <w:rPr>
                <w:rFonts w:cs="Times New Roman"/>
                <w:sz w:val="16"/>
                <w:szCs w:val="16"/>
              </w:rPr>
            </w:pPr>
            <w:r w:rsidRPr="003C6BF5">
              <w:rPr>
                <w:rFonts w:cs="Times New Roman"/>
                <w:sz w:val="16"/>
                <w:szCs w:val="16"/>
              </w:rPr>
              <w:t>(тыс. руб.)</w:t>
            </w:r>
          </w:p>
        </w:tc>
        <w:tc>
          <w:tcPr>
            <w:tcW w:w="2485" w:type="dxa"/>
            <w:gridSpan w:val="4"/>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 xml:space="preserve">Прогнозируемые расходы консолидируемого бюджета Курской области на 2009 год </w:t>
            </w:r>
          </w:p>
          <w:p w:rsidR="003C6BF5" w:rsidRPr="003C6BF5" w:rsidRDefault="003C6BF5" w:rsidP="003C6BF5">
            <w:pPr>
              <w:jc w:val="center"/>
              <w:rPr>
                <w:rFonts w:cs="Times New Roman"/>
                <w:sz w:val="16"/>
                <w:szCs w:val="16"/>
              </w:rPr>
            </w:pPr>
            <w:r w:rsidRPr="003C6BF5">
              <w:rPr>
                <w:rFonts w:cs="Times New Roman"/>
                <w:sz w:val="16"/>
                <w:szCs w:val="16"/>
              </w:rPr>
              <w:t>(тыс. руб.)</w:t>
            </w:r>
          </w:p>
        </w:tc>
        <w:tc>
          <w:tcPr>
            <w:tcW w:w="2599" w:type="dxa"/>
            <w:gridSpan w:val="4"/>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 xml:space="preserve">Прогнозируемые расходы консолидируемого бюджета Курской области на 2010 год </w:t>
            </w:r>
          </w:p>
          <w:p w:rsidR="003C6BF5" w:rsidRPr="003C6BF5" w:rsidRDefault="003C6BF5" w:rsidP="003C6BF5">
            <w:pPr>
              <w:jc w:val="center"/>
              <w:rPr>
                <w:rFonts w:cs="Times New Roman"/>
                <w:sz w:val="16"/>
                <w:szCs w:val="16"/>
              </w:rPr>
            </w:pPr>
            <w:r w:rsidRPr="003C6BF5">
              <w:rPr>
                <w:rFonts w:cs="Times New Roman"/>
                <w:sz w:val="16"/>
                <w:szCs w:val="16"/>
              </w:rPr>
              <w:t>(тыс. руб.)</w:t>
            </w:r>
          </w:p>
        </w:tc>
        <w:tc>
          <w:tcPr>
            <w:tcW w:w="2791" w:type="dxa"/>
            <w:gridSpan w:val="4"/>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 xml:space="preserve">Прогнозируемые расходы консолидируемого бюджета Курской области на 2011 год </w:t>
            </w:r>
          </w:p>
          <w:p w:rsidR="003C6BF5" w:rsidRPr="003C6BF5" w:rsidRDefault="003C6BF5" w:rsidP="003C6BF5">
            <w:pPr>
              <w:jc w:val="center"/>
              <w:rPr>
                <w:rFonts w:cs="Times New Roman"/>
                <w:sz w:val="16"/>
                <w:szCs w:val="16"/>
              </w:rPr>
            </w:pPr>
            <w:r w:rsidRPr="003C6BF5">
              <w:rPr>
                <w:rFonts w:cs="Times New Roman"/>
                <w:sz w:val="16"/>
                <w:szCs w:val="16"/>
              </w:rPr>
              <w:t>(тыс. руб.)</w:t>
            </w:r>
          </w:p>
        </w:tc>
        <w:tc>
          <w:tcPr>
            <w:tcW w:w="2785" w:type="dxa"/>
            <w:gridSpan w:val="4"/>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 xml:space="preserve">Прогнозируемые расходы консолидируемого бюджета Курской области на 2012 год </w:t>
            </w:r>
          </w:p>
          <w:p w:rsidR="003C6BF5" w:rsidRPr="003C6BF5" w:rsidRDefault="003C6BF5" w:rsidP="003C6BF5">
            <w:pPr>
              <w:jc w:val="center"/>
              <w:rPr>
                <w:rFonts w:cs="Times New Roman"/>
                <w:sz w:val="16"/>
                <w:szCs w:val="16"/>
              </w:rPr>
            </w:pPr>
            <w:r w:rsidRPr="003C6BF5">
              <w:rPr>
                <w:rFonts w:cs="Times New Roman"/>
                <w:sz w:val="16"/>
                <w:szCs w:val="16"/>
              </w:rPr>
              <w:t>(тыс. руб.)</w:t>
            </w:r>
          </w:p>
        </w:tc>
      </w:tr>
      <w:tr w:rsidR="003C6BF5" w:rsidRPr="003C6BF5" w:rsidTr="003C6BF5">
        <w:trPr>
          <w:cantSplit/>
          <w:trHeight w:val="1134"/>
        </w:trPr>
        <w:tc>
          <w:tcPr>
            <w:tcW w:w="1893"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p>
          <w:p w:rsidR="003C6BF5" w:rsidRPr="003C6BF5" w:rsidRDefault="003C6BF5" w:rsidP="003C6BF5">
            <w:pPr>
              <w:jc w:val="center"/>
              <w:rPr>
                <w:rFonts w:cs="Times New Roman"/>
                <w:sz w:val="16"/>
                <w:szCs w:val="16"/>
              </w:rPr>
            </w:pPr>
          </w:p>
          <w:p w:rsidR="003C6BF5" w:rsidRPr="003C6BF5" w:rsidRDefault="003C6BF5" w:rsidP="003C6BF5">
            <w:pPr>
              <w:jc w:val="center"/>
              <w:rPr>
                <w:rFonts w:cs="Times New Roman"/>
                <w:sz w:val="16"/>
                <w:szCs w:val="16"/>
              </w:rPr>
            </w:pPr>
            <w:r w:rsidRPr="003C6BF5">
              <w:rPr>
                <w:rFonts w:cs="Times New Roman"/>
                <w:sz w:val="16"/>
                <w:szCs w:val="16"/>
              </w:rPr>
              <w:t>Виды расходов</w:t>
            </w:r>
          </w:p>
          <w:p w:rsidR="003C6BF5" w:rsidRPr="003C6BF5" w:rsidRDefault="003C6BF5" w:rsidP="003C6BF5">
            <w:pPr>
              <w:jc w:val="center"/>
              <w:rPr>
                <w:rFonts w:cs="Times New Roman"/>
                <w:sz w:val="16"/>
                <w:szCs w:val="16"/>
              </w:rPr>
            </w:pPr>
          </w:p>
          <w:p w:rsidR="003C6BF5" w:rsidRPr="003C6BF5" w:rsidRDefault="003C6BF5" w:rsidP="003C6BF5">
            <w:pPr>
              <w:jc w:val="center"/>
              <w:rPr>
                <w:rFonts w:cs="Times New Roman"/>
                <w:sz w:val="16"/>
                <w:szCs w:val="16"/>
              </w:rPr>
            </w:pPr>
          </w:p>
          <w:p w:rsidR="003C6BF5" w:rsidRPr="003C6BF5" w:rsidRDefault="003C6BF5" w:rsidP="003C6BF5">
            <w:pPr>
              <w:jc w:val="center"/>
              <w:rPr>
                <w:rFonts w:cs="Times New Roman"/>
                <w:sz w:val="16"/>
                <w:szCs w:val="16"/>
              </w:rPr>
            </w:pPr>
          </w:p>
          <w:p w:rsidR="003C6BF5" w:rsidRPr="003C6BF5" w:rsidRDefault="003C6BF5" w:rsidP="003C6BF5">
            <w:pPr>
              <w:jc w:val="center"/>
              <w:rPr>
                <w:rFonts w:cs="Times New Roman"/>
                <w:sz w:val="16"/>
                <w:szCs w:val="16"/>
              </w:rPr>
            </w:pPr>
          </w:p>
          <w:p w:rsidR="003C6BF5" w:rsidRPr="003C6BF5" w:rsidRDefault="003C6BF5" w:rsidP="003C6BF5">
            <w:pPr>
              <w:jc w:val="center"/>
              <w:rPr>
                <w:rFonts w:cs="Times New Roman"/>
                <w:sz w:val="16"/>
                <w:szCs w:val="16"/>
              </w:rPr>
            </w:pPr>
          </w:p>
          <w:p w:rsidR="003C6BF5" w:rsidRPr="003C6BF5" w:rsidRDefault="003C6BF5" w:rsidP="003C6BF5">
            <w:pPr>
              <w:jc w:val="center"/>
              <w:rPr>
                <w:rFonts w:cs="Times New Roman"/>
                <w:sz w:val="16"/>
                <w:szCs w:val="16"/>
              </w:rPr>
            </w:pPr>
          </w:p>
        </w:tc>
        <w:tc>
          <w:tcPr>
            <w:tcW w:w="532"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4"/>
                <w:szCs w:val="16"/>
              </w:rPr>
            </w:pPr>
            <w:r w:rsidRPr="003C6BF5">
              <w:rPr>
                <w:rFonts w:cs="Times New Roman"/>
                <w:sz w:val="14"/>
                <w:szCs w:val="16"/>
              </w:rPr>
              <w:t>количество участников (человек)</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 xml:space="preserve">бюджеты муниципальных образований </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консолидированный бюджет</w:t>
            </w:r>
          </w:p>
        </w:tc>
        <w:tc>
          <w:tcPr>
            <w:tcW w:w="569"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количество участников (человек)</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 xml:space="preserve">бюджеты муниципальных образований </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областной бюджет</w:t>
            </w:r>
          </w:p>
        </w:tc>
        <w:tc>
          <w:tcPr>
            <w:tcW w:w="656"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консолидированный бюджет</w:t>
            </w:r>
          </w:p>
        </w:tc>
        <w:tc>
          <w:tcPr>
            <w:tcW w:w="551"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количество участников (человек)</w:t>
            </w:r>
          </w:p>
        </w:tc>
        <w:tc>
          <w:tcPr>
            <w:tcW w:w="656"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 xml:space="preserve">бюджеты муниципальных образований </w:t>
            </w:r>
          </w:p>
        </w:tc>
        <w:tc>
          <w:tcPr>
            <w:tcW w:w="656"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областной бюджет</w:t>
            </w:r>
          </w:p>
        </w:tc>
        <w:tc>
          <w:tcPr>
            <w:tcW w:w="736"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консолидированный бюджет</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количество участников (человек)</w:t>
            </w:r>
          </w:p>
        </w:tc>
        <w:tc>
          <w:tcPr>
            <w:tcW w:w="736"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 xml:space="preserve">бюджеты муниципальных образований </w:t>
            </w:r>
          </w:p>
        </w:tc>
        <w:tc>
          <w:tcPr>
            <w:tcW w:w="736"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областной бюджет</w:t>
            </w:r>
          </w:p>
        </w:tc>
        <w:tc>
          <w:tcPr>
            <w:tcW w:w="736"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консолидированный бюджет</w:t>
            </w:r>
          </w:p>
        </w:tc>
        <w:tc>
          <w:tcPr>
            <w:tcW w:w="577"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количество участников (человек)</w:t>
            </w:r>
          </w:p>
        </w:tc>
        <w:tc>
          <w:tcPr>
            <w:tcW w:w="736"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 xml:space="preserve">бюджеты муниципальных образований </w:t>
            </w:r>
          </w:p>
        </w:tc>
        <w:tc>
          <w:tcPr>
            <w:tcW w:w="736"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областной бюджет</w:t>
            </w:r>
          </w:p>
        </w:tc>
        <w:tc>
          <w:tcPr>
            <w:tcW w:w="736" w:type="dxa"/>
            <w:tcBorders>
              <w:top w:val="single" w:sz="4" w:space="0" w:color="auto"/>
              <w:left w:val="single" w:sz="4" w:space="0" w:color="auto"/>
              <w:bottom w:val="single" w:sz="4" w:space="0" w:color="auto"/>
              <w:right w:val="single" w:sz="4" w:space="0" w:color="auto"/>
            </w:tcBorders>
            <w:shd w:val="clear" w:color="auto" w:fill="auto"/>
            <w:textDirection w:val="btLr"/>
          </w:tcPr>
          <w:p w:rsidR="003C6BF5" w:rsidRPr="003C6BF5" w:rsidRDefault="003C6BF5" w:rsidP="003C6BF5">
            <w:pPr>
              <w:ind w:left="113" w:right="113"/>
              <w:jc w:val="center"/>
              <w:rPr>
                <w:rFonts w:cs="Times New Roman"/>
                <w:sz w:val="12"/>
                <w:szCs w:val="16"/>
              </w:rPr>
            </w:pPr>
            <w:r w:rsidRPr="003C6BF5">
              <w:rPr>
                <w:rFonts w:cs="Times New Roman"/>
                <w:sz w:val="12"/>
                <w:szCs w:val="16"/>
              </w:rPr>
              <w:t>консолидированный бюджет</w:t>
            </w:r>
          </w:p>
        </w:tc>
      </w:tr>
      <w:tr w:rsidR="003C6BF5" w:rsidRPr="003C6BF5" w:rsidTr="003C6BF5">
        <w:tc>
          <w:tcPr>
            <w:tcW w:w="1893"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расходы на дошкольное воспитание</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5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80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3992,0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3992,0</w:t>
            </w:r>
          </w:p>
        </w:tc>
      </w:tr>
      <w:tr w:rsidR="003C6BF5" w:rsidRPr="003C6BF5" w:rsidTr="003C6BF5">
        <w:tc>
          <w:tcPr>
            <w:tcW w:w="1893"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расходы на обучение в общеобразовательных учреждениях</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5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80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920,0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5184,0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6104,0</w:t>
            </w:r>
          </w:p>
        </w:tc>
      </w:tr>
      <w:tr w:rsidR="003C6BF5" w:rsidRPr="003C6BF5" w:rsidTr="003C6BF5">
        <w:tc>
          <w:tcPr>
            <w:tcW w:w="1893"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расходы на предоставление медицинских услуг</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5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800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3040,0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3040,0</w:t>
            </w:r>
          </w:p>
        </w:tc>
      </w:tr>
      <w:tr w:rsidR="003C6BF5" w:rsidRPr="003C6BF5" w:rsidTr="003C6BF5">
        <w:tc>
          <w:tcPr>
            <w:tcW w:w="1893"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расходы на услуги учреждений социального обеспечения</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5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16</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881,6</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881,6</w:t>
            </w:r>
          </w:p>
        </w:tc>
      </w:tr>
      <w:tr w:rsidR="003C6BF5" w:rsidRPr="003C6BF5" w:rsidTr="003C6BF5">
        <w:tc>
          <w:tcPr>
            <w:tcW w:w="1893"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расходы на услуги государственной службы занятости</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5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624</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936,0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936,0</w:t>
            </w:r>
          </w:p>
        </w:tc>
      </w:tr>
      <w:tr w:rsidR="003C6BF5" w:rsidRPr="003C6BF5" w:rsidTr="003C6BF5">
        <w:trPr>
          <w:trHeight w:val="215"/>
        </w:trPr>
        <w:tc>
          <w:tcPr>
            <w:tcW w:w="1893"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Итого на год:</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5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7952,0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7001,6</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14953,6</w:t>
            </w:r>
          </w:p>
        </w:tc>
      </w:tr>
      <w:tr w:rsidR="003C6BF5" w:rsidRPr="003C6BF5" w:rsidTr="003C6BF5">
        <w:trPr>
          <w:trHeight w:val="215"/>
        </w:trPr>
        <w:tc>
          <w:tcPr>
            <w:tcW w:w="1893"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p>
        </w:tc>
      </w:tr>
      <w:tr w:rsidR="003C6BF5" w:rsidRPr="003C6BF5" w:rsidTr="003C6BF5">
        <w:tc>
          <w:tcPr>
            <w:tcW w:w="1893"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Итого на 6 месяцев:</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51"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r w:rsidRPr="003C6BF5">
              <w:rPr>
                <w:rFonts w:cs="Times New Roman"/>
                <w:sz w:val="16"/>
                <w:szCs w:val="16"/>
              </w:rPr>
              <w:t>0</w:t>
            </w: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3976,0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3500,8</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3C6BF5" w:rsidRPr="003C6BF5" w:rsidRDefault="003C6BF5" w:rsidP="003C6BF5">
            <w:pPr>
              <w:jc w:val="center"/>
              <w:rPr>
                <w:rFonts w:cs="Times New Roman"/>
                <w:b/>
                <w:sz w:val="16"/>
                <w:szCs w:val="16"/>
              </w:rPr>
            </w:pPr>
            <w:r w:rsidRPr="003C6BF5">
              <w:rPr>
                <w:rFonts w:cs="Times New Roman"/>
                <w:b/>
                <w:sz w:val="16"/>
                <w:szCs w:val="16"/>
              </w:rPr>
              <w:t>7476,8</w:t>
            </w:r>
          </w:p>
        </w:tc>
      </w:tr>
    </w:tbl>
    <w:p w:rsidR="003C6BF5" w:rsidRPr="003C6BF5" w:rsidRDefault="003C6BF5" w:rsidP="003C6BF5">
      <w:pPr>
        <w:jc w:val="center"/>
        <w:rPr>
          <w:rFonts w:cs="Times New Roman"/>
          <w:sz w:val="16"/>
          <w:szCs w:val="16"/>
        </w:rPr>
      </w:pPr>
    </w:p>
    <w:p w:rsidR="003C6BF5" w:rsidRPr="003C6BF5" w:rsidRDefault="003C6BF5" w:rsidP="003C6BF5">
      <w:pPr>
        <w:rPr>
          <w:rFonts w:cs="Times New Roman"/>
          <w:sz w:val="16"/>
          <w:szCs w:val="16"/>
        </w:rPr>
      </w:pPr>
      <w:r w:rsidRPr="003C6BF5">
        <w:rPr>
          <w:rFonts w:cs="Times New Roman"/>
          <w:sz w:val="20"/>
          <w:szCs w:val="20"/>
        </w:rPr>
        <w:t>*Примечание: начало реализации проекта «Южный» - 2012 год.</w:t>
      </w:r>
    </w:p>
    <w:p w:rsidR="003C6BF5" w:rsidRPr="003C6BF5" w:rsidRDefault="003C6BF5" w:rsidP="003C6BF5">
      <w:pPr>
        <w:rPr>
          <w:rFonts w:cs="Times New Roman"/>
          <w:sz w:val="24"/>
          <w:szCs w:val="24"/>
        </w:rPr>
      </w:pPr>
    </w:p>
    <w:p w:rsidR="001D35AC" w:rsidRPr="003C6BF5" w:rsidRDefault="001D35AC" w:rsidP="001D35AC">
      <w:pPr>
        <w:ind w:firstLine="708"/>
        <w:jc w:val="both"/>
        <w:rPr>
          <w:rFonts w:cs="Times New Roman"/>
        </w:rPr>
      </w:pPr>
      <w:r w:rsidRPr="003C6BF5">
        <w:rPr>
          <w:rFonts w:cs="Times New Roman"/>
        </w:rPr>
        <w:t>Итоговая таблица расходов бюджетов двух территорий вселения представлена в Паспорте настоящей Программы.</w:t>
      </w:r>
    </w:p>
    <w:p w:rsidR="003C6BF5" w:rsidRPr="003C6BF5" w:rsidRDefault="003C6BF5" w:rsidP="003C6BF5">
      <w:pPr>
        <w:rPr>
          <w:rFonts w:cs="Times New Roman"/>
          <w:sz w:val="24"/>
          <w:szCs w:val="24"/>
        </w:rPr>
        <w:sectPr w:rsidR="003C6BF5" w:rsidRPr="003C6BF5">
          <w:headerReference w:type="even" r:id="rId19"/>
          <w:headerReference w:type="default" r:id="rId20"/>
          <w:pgSz w:w="16838" w:h="11906" w:orient="landscape"/>
          <w:pgMar w:top="851" w:right="1134" w:bottom="1418" w:left="1134" w:header="709" w:footer="709" w:gutter="0"/>
          <w:cols w:space="720"/>
        </w:sectPr>
      </w:pPr>
    </w:p>
    <w:p w:rsidR="003C6BF5" w:rsidRPr="003C6BF5" w:rsidRDefault="003C6BF5" w:rsidP="003C6BF5">
      <w:pPr>
        <w:jc w:val="center"/>
        <w:rPr>
          <w:rFonts w:cs="Tahoma"/>
          <w:b/>
        </w:rPr>
      </w:pPr>
      <w:r w:rsidRPr="003C6BF5">
        <w:rPr>
          <w:rFonts w:cs="Tahoma"/>
          <w:b/>
        </w:rPr>
        <w:lastRenderedPageBreak/>
        <w:t>2.3. Услуги в сфере социальной защиты</w:t>
      </w:r>
    </w:p>
    <w:p w:rsidR="003C6BF5" w:rsidRPr="003C6BF5" w:rsidRDefault="003C6BF5" w:rsidP="003C6BF5">
      <w:pPr>
        <w:jc w:val="center"/>
        <w:rPr>
          <w:rFonts w:cs="Tahoma"/>
          <w:b/>
        </w:rPr>
      </w:pPr>
    </w:p>
    <w:p w:rsidR="003C6BF5" w:rsidRPr="003C6BF5" w:rsidRDefault="003C6BF5" w:rsidP="001B4D7E">
      <w:pPr>
        <w:jc w:val="both"/>
        <w:rPr>
          <w:rFonts w:cs="Times New Roman"/>
        </w:rPr>
      </w:pPr>
      <w:r w:rsidRPr="003C6BF5">
        <w:rPr>
          <w:rFonts w:cs="Tahoma"/>
          <w:b/>
        </w:rPr>
        <w:tab/>
      </w:r>
      <w:r w:rsidRPr="003C6BF5">
        <w:rPr>
          <w:rFonts w:cs="Times New Roman"/>
        </w:rPr>
        <w:t>Важнейшими приоритетами деятельности в социальной сфере являются:</w:t>
      </w:r>
    </w:p>
    <w:p w:rsidR="003C6BF5" w:rsidRPr="003C6BF5" w:rsidRDefault="003C6BF5" w:rsidP="003C6BF5">
      <w:pPr>
        <w:numPr>
          <w:ilvl w:val="0"/>
          <w:numId w:val="26"/>
        </w:numPr>
        <w:tabs>
          <w:tab w:val="left" w:pos="1134"/>
        </w:tabs>
        <w:suppressAutoHyphens/>
        <w:autoSpaceDE w:val="0"/>
        <w:autoSpaceDN w:val="0"/>
        <w:adjustRightInd w:val="0"/>
        <w:ind w:firstLine="851"/>
        <w:jc w:val="both"/>
        <w:rPr>
          <w:rFonts w:cs="Times New Roman"/>
        </w:rPr>
      </w:pPr>
      <w:r w:rsidRPr="003C6BF5">
        <w:rPr>
          <w:rFonts w:cs="Times New Roman"/>
        </w:rPr>
        <w:t>Повышение эффективности системы социальной защиты и социального обслуживания, в первую очередь пожилых граждан и инвалидов.</w:t>
      </w:r>
    </w:p>
    <w:p w:rsidR="003C6BF5" w:rsidRPr="003C6BF5" w:rsidRDefault="003C6BF5" w:rsidP="003C6BF5">
      <w:pPr>
        <w:numPr>
          <w:ilvl w:val="0"/>
          <w:numId w:val="26"/>
        </w:numPr>
        <w:tabs>
          <w:tab w:val="left" w:pos="1134"/>
        </w:tabs>
        <w:suppressAutoHyphens/>
        <w:autoSpaceDE w:val="0"/>
        <w:autoSpaceDN w:val="0"/>
        <w:adjustRightInd w:val="0"/>
        <w:ind w:firstLine="851"/>
        <w:jc w:val="both"/>
        <w:rPr>
          <w:rFonts w:cs="Times New Roman"/>
        </w:rPr>
      </w:pPr>
      <w:r w:rsidRPr="003C6BF5">
        <w:rPr>
          <w:rFonts w:cs="Times New Roman"/>
        </w:rPr>
        <w:t xml:space="preserve">Улучшение демографической ситуации и положения семей с детьми, а также детей, находящихся в трудной жизненной ситуации. </w:t>
      </w:r>
    </w:p>
    <w:p w:rsidR="003C6BF5" w:rsidRPr="003C6BF5" w:rsidRDefault="003C6BF5" w:rsidP="003C6BF5">
      <w:pPr>
        <w:numPr>
          <w:ilvl w:val="0"/>
          <w:numId w:val="26"/>
        </w:numPr>
        <w:tabs>
          <w:tab w:val="left" w:pos="1134"/>
        </w:tabs>
        <w:suppressAutoHyphens/>
        <w:autoSpaceDE w:val="0"/>
        <w:autoSpaceDN w:val="0"/>
        <w:adjustRightInd w:val="0"/>
        <w:ind w:firstLine="851"/>
        <w:jc w:val="both"/>
        <w:rPr>
          <w:rFonts w:cs="Times New Roman"/>
        </w:rPr>
      </w:pPr>
      <w:r w:rsidRPr="003C6BF5">
        <w:rPr>
          <w:rFonts w:cs="Times New Roman"/>
        </w:rPr>
        <w:t xml:space="preserve">Снижение бедности и повышение благосостояния социально-уязвимых групп населения. </w:t>
      </w:r>
    </w:p>
    <w:p w:rsidR="003C6BF5" w:rsidRPr="003C6BF5" w:rsidRDefault="003C6BF5" w:rsidP="003C6BF5">
      <w:pPr>
        <w:jc w:val="center"/>
        <w:rPr>
          <w:rFonts w:cs="Times New Roman"/>
          <w:b/>
          <w:i/>
        </w:rPr>
      </w:pPr>
    </w:p>
    <w:p w:rsidR="003C6BF5" w:rsidRPr="003C6BF5" w:rsidRDefault="003C6BF5" w:rsidP="003C6BF5">
      <w:pPr>
        <w:jc w:val="center"/>
        <w:rPr>
          <w:rFonts w:cs="Times New Roman"/>
          <w:b/>
        </w:rPr>
      </w:pPr>
      <w:r w:rsidRPr="003C6BF5">
        <w:rPr>
          <w:rFonts w:cs="Times New Roman"/>
          <w:b/>
        </w:rPr>
        <w:t>Услуги в сфере социальной защиты населения</w:t>
      </w:r>
    </w:p>
    <w:p w:rsidR="003C6BF5" w:rsidRPr="003C6BF5" w:rsidRDefault="003C6BF5" w:rsidP="003C6BF5">
      <w:pPr>
        <w:jc w:val="center"/>
        <w:rPr>
          <w:rFonts w:cs="Times New Roman"/>
        </w:rPr>
      </w:pPr>
    </w:p>
    <w:p w:rsidR="003C6BF5" w:rsidRPr="003C6BF5" w:rsidRDefault="003C6BF5" w:rsidP="003C6BF5">
      <w:pPr>
        <w:ind w:firstLine="708"/>
        <w:jc w:val="both"/>
        <w:rPr>
          <w:rFonts w:cs="Times New Roman"/>
        </w:rPr>
      </w:pPr>
      <w:r w:rsidRPr="003C6BF5">
        <w:rPr>
          <w:rFonts w:cs="Times New Roman"/>
        </w:rPr>
        <w:t xml:space="preserve">В числе важнейших приоритетов в социальной сфере – обеспечение эффективной защиты граждан старшего поколения, инвалидов, а также семей с детьми, не обладающих возможностями самостоятельного решения социальных проблем; повышение эффективности социального обслуживания; укрепление материально-технической базы учреждений социального обслуживания. </w:t>
      </w:r>
    </w:p>
    <w:p w:rsidR="003C6BF5" w:rsidRPr="003C6BF5" w:rsidRDefault="003C6BF5" w:rsidP="003C6BF5">
      <w:pPr>
        <w:ind w:firstLine="708"/>
        <w:jc w:val="both"/>
        <w:rPr>
          <w:rFonts w:cs="Times New Roman"/>
        </w:rPr>
      </w:pPr>
    </w:p>
    <w:p w:rsidR="003C6BF5" w:rsidRPr="003C6BF5" w:rsidRDefault="003C6BF5" w:rsidP="003C6BF5">
      <w:pPr>
        <w:ind w:firstLine="680"/>
        <w:jc w:val="both"/>
        <w:rPr>
          <w:rFonts w:cs="Times New Roman"/>
          <w:b/>
        </w:rPr>
      </w:pPr>
      <w:r w:rsidRPr="003C6BF5">
        <w:rPr>
          <w:rFonts w:cs="Times New Roman"/>
          <w:b/>
        </w:rPr>
        <w:t>В Курской области функционируют и оказывают услуги государственные учреждения социального обслуживания.</w:t>
      </w:r>
    </w:p>
    <w:p w:rsidR="003C6BF5" w:rsidRPr="003C6BF5" w:rsidRDefault="003C6BF5" w:rsidP="003C6BF5">
      <w:pPr>
        <w:autoSpaceDE w:val="0"/>
        <w:ind w:firstLine="680"/>
        <w:jc w:val="both"/>
        <w:rPr>
          <w:rFonts w:cs="Times New Roman"/>
          <w:color w:val="000000"/>
        </w:rPr>
      </w:pPr>
      <w:r w:rsidRPr="003C6BF5">
        <w:rPr>
          <w:rFonts w:cs="Times New Roman"/>
          <w:color w:val="000000"/>
        </w:rPr>
        <w:t xml:space="preserve">Сеть </w:t>
      </w:r>
      <w:r w:rsidRPr="003C6BF5">
        <w:rPr>
          <w:rFonts w:cs="Times New Roman"/>
          <w:color w:val="000000"/>
          <w:u w:val="single"/>
        </w:rPr>
        <w:t>стационарных учреждений</w:t>
      </w:r>
      <w:r w:rsidRPr="003C6BF5">
        <w:rPr>
          <w:rFonts w:cs="Times New Roman"/>
          <w:color w:val="000000"/>
        </w:rPr>
        <w:t xml:space="preserve"> социального обслуживания граждан пожилого возраста и инвалидов Курской области состоит из:</w:t>
      </w:r>
    </w:p>
    <w:p w:rsidR="003C6BF5" w:rsidRPr="003C6BF5" w:rsidRDefault="003C6BF5" w:rsidP="003C6BF5">
      <w:pPr>
        <w:autoSpaceDE w:val="0"/>
        <w:ind w:firstLine="680"/>
        <w:jc w:val="both"/>
        <w:rPr>
          <w:rFonts w:cs="Times New Roman"/>
          <w:color w:val="000000"/>
        </w:rPr>
      </w:pPr>
      <w:r w:rsidRPr="003C6BF5">
        <w:rPr>
          <w:rFonts w:cs="Times New Roman"/>
          <w:color w:val="000000"/>
        </w:rPr>
        <w:t>5 домов-интернатов общего профиля (в т. ч. 1 пансионат ветеранов войны и труда);</w:t>
      </w:r>
    </w:p>
    <w:p w:rsidR="003C6BF5" w:rsidRPr="003C6BF5" w:rsidRDefault="003C6BF5" w:rsidP="003C6BF5">
      <w:pPr>
        <w:autoSpaceDE w:val="0"/>
        <w:ind w:left="426" w:firstLine="254"/>
        <w:jc w:val="both"/>
        <w:rPr>
          <w:rFonts w:cs="Times New Roman"/>
          <w:color w:val="000000"/>
        </w:rPr>
      </w:pPr>
      <w:r w:rsidRPr="003C6BF5">
        <w:rPr>
          <w:rFonts w:cs="Times New Roman"/>
          <w:color w:val="000000"/>
        </w:rPr>
        <w:t>6 домов-интернатов психоневрологического профиля;</w:t>
      </w:r>
    </w:p>
    <w:p w:rsidR="003C6BF5" w:rsidRPr="003C6BF5" w:rsidRDefault="003C6BF5" w:rsidP="003C6BF5">
      <w:pPr>
        <w:ind w:firstLine="680"/>
        <w:jc w:val="both"/>
        <w:rPr>
          <w:rFonts w:cs="Times New Roman"/>
          <w:color w:val="000000"/>
        </w:rPr>
      </w:pPr>
      <w:r w:rsidRPr="003C6BF5">
        <w:rPr>
          <w:rFonts w:cs="Times New Roman"/>
          <w:color w:val="000000"/>
        </w:rPr>
        <w:t>2 детских домов-интернатов для умственно отсталых детей.</w:t>
      </w:r>
    </w:p>
    <w:p w:rsidR="003C6BF5" w:rsidRPr="003C6BF5" w:rsidRDefault="003C6BF5" w:rsidP="003C6BF5">
      <w:pPr>
        <w:ind w:firstLine="680"/>
        <w:jc w:val="center"/>
        <w:rPr>
          <w:rFonts w:cs="Times New Roman"/>
          <w:b/>
          <w:color w:val="000000"/>
        </w:rPr>
      </w:pPr>
      <w:r w:rsidRPr="003C6BF5">
        <w:rPr>
          <w:rFonts w:cs="Times New Roman"/>
          <w:b/>
          <w:color w:val="000000"/>
        </w:rPr>
        <w:t xml:space="preserve"> </w:t>
      </w:r>
    </w:p>
    <w:p w:rsidR="003C6BF5" w:rsidRPr="003C6BF5" w:rsidRDefault="003C6BF5" w:rsidP="003C6BF5">
      <w:pPr>
        <w:ind w:firstLine="680"/>
        <w:rPr>
          <w:rFonts w:cs="Times New Roman"/>
          <w:b/>
          <w:color w:val="000000"/>
        </w:rPr>
      </w:pPr>
      <w:r w:rsidRPr="003C6BF5">
        <w:rPr>
          <w:rFonts w:cs="Times New Roman"/>
          <w:b/>
          <w:color w:val="000000"/>
        </w:rPr>
        <w:t>Основные цели и задачи:</w:t>
      </w:r>
    </w:p>
    <w:p w:rsidR="003C6BF5" w:rsidRPr="003C6BF5" w:rsidRDefault="003C6BF5" w:rsidP="003C6BF5">
      <w:pPr>
        <w:ind w:firstLine="680"/>
        <w:jc w:val="both"/>
        <w:rPr>
          <w:rFonts w:cs="Times New Roman"/>
          <w:color w:val="000000"/>
        </w:rPr>
      </w:pPr>
      <w:r w:rsidRPr="003C6BF5">
        <w:rPr>
          <w:rFonts w:cs="Times New Roman"/>
          <w:color w:val="000000"/>
        </w:rPr>
        <w:t>оказание разносторонней социально-бытовой помощи;</w:t>
      </w:r>
    </w:p>
    <w:p w:rsidR="003C6BF5" w:rsidRPr="003C6BF5" w:rsidRDefault="003C6BF5" w:rsidP="003C6BF5">
      <w:pPr>
        <w:ind w:left="284" w:firstLine="396"/>
        <w:jc w:val="both"/>
        <w:rPr>
          <w:rFonts w:cs="Times New Roman"/>
          <w:color w:val="000000"/>
        </w:rPr>
      </w:pPr>
      <w:r w:rsidRPr="003C6BF5">
        <w:rPr>
          <w:rFonts w:cs="Times New Roman"/>
          <w:color w:val="000000"/>
        </w:rPr>
        <w:t>создание наиболее адекватных возрасту и состоянию здоровья условий жизнедеятельности;</w:t>
      </w:r>
    </w:p>
    <w:p w:rsidR="003C6BF5" w:rsidRPr="003C6BF5" w:rsidRDefault="003C6BF5" w:rsidP="003C6BF5">
      <w:pPr>
        <w:ind w:left="680"/>
        <w:jc w:val="both"/>
        <w:rPr>
          <w:rFonts w:cs="Times New Roman"/>
          <w:color w:val="000000"/>
        </w:rPr>
      </w:pPr>
      <w:r w:rsidRPr="003C6BF5">
        <w:rPr>
          <w:rFonts w:cs="Times New Roman"/>
          <w:color w:val="000000"/>
        </w:rPr>
        <w:t>проведение реабилитационных мероприятий медицинского, социального и лечебно-трудового характера;</w:t>
      </w:r>
    </w:p>
    <w:p w:rsidR="003C6BF5" w:rsidRPr="003C6BF5" w:rsidRDefault="003C6BF5" w:rsidP="003C6BF5">
      <w:pPr>
        <w:ind w:firstLine="680"/>
        <w:jc w:val="both"/>
        <w:rPr>
          <w:rFonts w:cs="Times New Roman"/>
          <w:color w:val="000000"/>
        </w:rPr>
      </w:pPr>
      <w:r w:rsidRPr="003C6BF5">
        <w:rPr>
          <w:rFonts w:cs="Times New Roman"/>
          <w:color w:val="000000"/>
        </w:rPr>
        <w:t>обеспечение ухода и медицинской помощи;</w:t>
      </w:r>
    </w:p>
    <w:p w:rsidR="003C6BF5" w:rsidRPr="003C6BF5" w:rsidRDefault="003C6BF5" w:rsidP="003C6BF5">
      <w:pPr>
        <w:ind w:firstLine="680"/>
        <w:jc w:val="both"/>
        <w:rPr>
          <w:rFonts w:cs="Times New Roman"/>
          <w:color w:val="000000"/>
        </w:rPr>
      </w:pPr>
      <w:r w:rsidRPr="003C6BF5">
        <w:rPr>
          <w:rFonts w:cs="Times New Roman"/>
          <w:color w:val="000000"/>
        </w:rPr>
        <w:t>организация отдыха и досуга.</w:t>
      </w:r>
    </w:p>
    <w:p w:rsidR="003C6BF5" w:rsidRPr="003C6BF5" w:rsidRDefault="003C6BF5" w:rsidP="003C6BF5">
      <w:pPr>
        <w:ind w:firstLine="680"/>
        <w:jc w:val="both"/>
        <w:rPr>
          <w:rFonts w:cs="Times New Roman"/>
          <w:color w:val="000000"/>
        </w:rPr>
      </w:pPr>
      <w:r w:rsidRPr="003C6BF5">
        <w:rPr>
          <w:rFonts w:cs="Times New Roman"/>
          <w:color w:val="000000"/>
        </w:rPr>
        <w:t>Число фактически развернутых коек в стационарных учреждениях для граждан пожилого возраста и инвалидов по состоянию на 01.07.2010 года составляет 2126 (из них 168 – в детских домах-интернатах); кроме того, функционируют два отделения временного проживания на 60 койко-мест в комплексных центрах социального обслуживания Суджанского и Советского районов.</w:t>
      </w:r>
    </w:p>
    <w:p w:rsidR="003C6BF5" w:rsidRPr="003C6BF5" w:rsidRDefault="003C6BF5" w:rsidP="003C6BF5">
      <w:pPr>
        <w:ind w:firstLine="680"/>
        <w:jc w:val="both"/>
        <w:rPr>
          <w:rFonts w:cs="Times New Roman"/>
          <w:color w:val="000000"/>
        </w:rPr>
      </w:pPr>
      <w:r w:rsidRPr="003C6BF5">
        <w:rPr>
          <w:rFonts w:cs="Times New Roman"/>
          <w:color w:val="000000"/>
        </w:rPr>
        <w:t>Стационарное социальное обслуживание предоставляется граждан</w:t>
      </w:r>
      <w:r w:rsidRPr="003C6BF5">
        <w:rPr>
          <w:rFonts w:eastAsia="MS Mincho" w:cs="Times New Roman"/>
          <w:color w:val="000000"/>
        </w:rPr>
        <w:t xml:space="preserve">ам пожилого возраста (женщинам старше 55 лет, мужчинам старше 60 лет) и </w:t>
      </w:r>
      <w:r w:rsidRPr="003C6BF5">
        <w:rPr>
          <w:rFonts w:eastAsia="MS Mincho" w:cs="Times New Roman"/>
          <w:color w:val="000000"/>
        </w:rPr>
        <w:lastRenderedPageBreak/>
        <w:t>инвалидам (в т. ч. детям-инвалидам)</w:t>
      </w:r>
      <w:r w:rsidRPr="003C6BF5">
        <w:rPr>
          <w:rFonts w:cs="Times New Roman"/>
          <w:color w:val="000000"/>
        </w:rPr>
        <w:t>, нуждающимся в постоянной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(или) передвижению.</w:t>
      </w:r>
    </w:p>
    <w:p w:rsidR="003C6BF5" w:rsidRPr="003C6BF5" w:rsidRDefault="003C6BF5" w:rsidP="003C6BF5">
      <w:pPr>
        <w:ind w:firstLine="680"/>
        <w:jc w:val="both"/>
        <w:rPr>
          <w:rFonts w:cs="Times New Roman"/>
          <w:color w:val="000000"/>
        </w:rPr>
      </w:pPr>
      <w:r w:rsidRPr="003C6BF5">
        <w:rPr>
          <w:rFonts w:cs="Times New Roman"/>
          <w:color w:val="000000"/>
        </w:rPr>
        <w:t>Размер ежемесячной платы за стационарное обслуживание определяется с учетом утвержденных в установленном порядке норм и нормативов не превышает 75 процентов установленной пенсии гражданина.</w:t>
      </w:r>
    </w:p>
    <w:p w:rsidR="003C6BF5" w:rsidRPr="003C6BF5" w:rsidRDefault="003C6BF5" w:rsidP="003C6BF5">
      <w:pPr>
        <w:autoSpaceDE w:val="0"/>
        <w:autoSpaceDN w:val="0"/>
        <w:adjustRightInd w:val="0"/>
        <w:ind w:firstLine="680"/>
        <w:jc w:val="both"/>
        <w:rPr>
          <w:rFonts w:cs="Times New Roman"/>
          <w:bCs/>
          <w:color w:val="000000"/>
        </w:rPr>
      </w:pPr>
      <w:r w:rsidRPr="003C6BF5">
        <w:rPr>
          <w:rFonts w:cs="Times New Roman"/>
          <w:color w:val="000000"/>
        </w:rPr>
        <w:t xml:space="preserve">Обслуживание на дому граждан пожилого возраста и инвалидов осуществляют 33 центра социального обслуживания, расположенные в каждом районе и городе области, из которых 30 являются комплексными, </w:t>
      </w:r>
      <w:r w:rsidRPr="003C6BF5">
        <w:rPr>
          <w:rFonts w:cs="Times New Roman"/>
          <w:bCs/>
          <w:color w:val="000000"/>
        </w:rPr>
        <w:t>предоставляют гарантированные государством и дополнительные социальные услуги одиноким гражданам, гражданам, частично утратившим способность к самообслуживанию в связи с преклонным возрастом, болезнью, инвалидностью.</w:t>
      </w:r>
    </w:p>
    <w:p w:rsidR="003C6BF5" w:rsidRPr="003C6BF5" w:rsidRDefault="003C6BF5" w:rsidP="003C6BF5">
      <w:pPr>
        <w:autoSpaceDE w:val="0"/>
        <w:autoSpaceDN w:val="0"/>
        <w:adjustRightInd w:val="0"/>
        <w:ind w:firstLine="680"/>
        <w:jc w:val="both"/>
        <w:rPr>
          <w:rFonts w:cs="Times New Roman"/>
          <w:bCs/>
          <w:color w:val="000000"/>
        </w:rPr>
      </w:pPr>
    </w:p>
    <w:p w:rsidR="003C6BF5" w:rsidRPr="003C6BF5" w:rsidRDefault="003C6BF5" w:rsidP="003C6BF5">
      <w:pPr>
        <w:ind w:firstLine="680"/>
        <w:jc w:val="both"/>
        <w:rPr>
          <w:rFonts w:cs="Times New Roman"/>
          <w:b/>
          <w:color w:val="000000"/>
        </w:rPr>
      </w:pPr>
      <w:r w:rsidRPr="003C6BF5">
        <w:rPr>
          <w:rFonts w:cs="Times New Roman"/>
          <w:b/>
          <w:color w:val="000000"/>
        </w:rPr>
        <w:t>В структуре центров действуют:</w:t>
      </w:r>
    </w:p>
    <w:p w:rsidR="003C6BF5" w:rsidRPr="003C6BF5" w:rsidRDefault="003C6BF5" w:rsidP="003C6BF5">
      <w:pPr>
        <w:ind w:firstLine="680"/>
        <w:jc w:val="both"/>
        <w:rPr>
          <w:rFonts w:cs="Times New Roman"/>
          <w:color w:val="000000"/>
        </w:rPr>
      </w:pPr>
      <w:r w:rsidRPr="003C6BF5">
        <w:rPr>
          <w:rFonts w:cs="Times New Roman"/>
          <w:color w:val="000000"/>
        </w:rPr>
        <w:t>124 отделения социального обслуживания на дому;</w:t>
      </w:r>
    </w:p>
    <w:p w:rsidR="003C6BF5" w:rsidRPr="003C6BF5" w:rsidRDefault="003C6BF5" w:rsidP="003C6BF5">
      <w:pPr>
        <w:ind w:left="709"/>
        <w:jc w:val="both"/>
        <w:rPr>
          <w:rFonts w:cs="Times New Roman"/>
          <w:color w:val="000000"/>
        </w:rPr>
      </w:pPr>
      <w:r w:rsidRPr="003C6BF5">
        <w:rPr>
          <w:rFonts w:cs="Times New Roman"/>
          <w:color w:val="000000"/>
        </w:rPr>
        <w:t>15 специализированных отделений социально-медицинского обслуживания на дому;</w:t>
      </w:r>
    </w:p>
    <w:p w:rsidR="003C6BF5" w:rsidRPr="003C6BF5" w:rsidRDefault="003C6BF5" w:rsidP="003C6BF5">
      <w:pPr>
        <w:ind w:left="709"/>
        <w:jc w:val="both"/>
        <w:rPr>
          <w:rFonts w:cs="Times New Roman"/>
          <w:color w:val="000000"/>
        </w:rPr>
      </w:pPr>
      <w:r w:rsidRPr="003C6BF5">
        <w:rPr>
          <w:rFonts w:cs="Times New Roman"/>
          <w:color w:val="000000"/>
        </w:rPr>
        <w:t>31 отделение срочного социального обслуживания;</w:t>
      </w:r>
    </w:p>
    <w:p w:rsidR="003C6BF5" w:rsidRPr="003C6BF5" w:rsidRDefault="003C6BF5" w:rsidP="003C6BF5">
      <w:pPr>
        <w:ind w:left="709"/>
        <w:jc w:val="both"/>
        <w:rPr>
          <w:rFonts w:cs="Times New Roman"/>
          <w:color w:val="000000"/>
        </w:rPr>
      </w:pPr>
      <w:r w:rsidRPr="003C6BF5">
        <w:rPr>
          <w:rFonts w:cs="Times New Roman"/>
          <w:color w:val="000000"/>
        </w:rPr>
        <w:t>15 отделений дневного пребывания, которые ежегодно оказывают различные виды услуг более 75 тыс. гражданам непосредственно по месту их проживания.</w:t>
      </w:r>
    </w:p>
    <w:p w:rsidR="003C6BF5" w:rsidRPr="003C6BF5" w:rsidRDefault="003C6BF5" w:rsidP="003C6BF5">
      <w:pPr>
        <w:ind w:firstLine="680"/>
        <w:jc w:val="both"/>
        <w:rPr>
          <w:rFonts w:cs="Times New Roman"/>
          <w:color w:val="000000"/>
        </w:rPr>
      </w:pPr>
      <w:r w:rsidRPr="003C6BF5">
        <w:rPr>
          <w:rFonts w:cs="Times New Roman"/>
          <w:color w:val="000000"/>
        </w:rPr>
        <w:t>Центры социального обслуживания на дому и специализированные отделения социально-медицинского обслуживания на дому предоставляют следующие услуги:</w:t>
      </w:r>
    </w:p>
    <w:p w:rsidR="003C6BF5" w:rsidRPr="003C6BF5" w:rsidRDefault="003C6BF5" w:rsidP="003C6BF5">
      <w:pPr>
        <w:numPr>
          <w:ilvl w:val="0"/>
          <w:numId w:val="25"/>
        </w:numPr>
        <w:ind w:firstLine="567"/>
        <w:jc w:val="both"/>
        <w:rPr>
          <w:rFonts w:cs="Times New Roman"/>
          <w:color w:val="000000"/>
        </w:rPr>
      </w:pPr>
      <w:r w:rsidRPr="003C6BF5">
        <w:rPr>
          <w:rFonts w:cs="Times New Roman"/>
          <w:color w:val="000000"/>
        </w:rPr>
        <w:t>покупка и доставка на дом продуктов питания, лекарственных средств, промышленных товаров первой необходимости;</w:t>
      </w:r>
    </w:p>
    <w:p w:rsidR="003C6BF5" w:rsidRPr="003C6BF5" w:rsidRDefault="003C6BF5" w:rsidP="003C6BF5">
      <w:pPr>
        <w:numPr>
          <w:ilvl w:val="0"/>
          <w:numId w:val="25"/>
        </w:numPr>
        <w:ind w:firstLine="567"/>
        <w:jc w:val="both"/>
        <w:rPr>
          <w:rFonts w:cs="Times New Roman"/>
          <w:color w:val="000000"/>
        </w:rPr>
      </w:pPr>
      <w:r w:rsidRPr="003C6BF5">
        <w:rPr>
          <w:rFonts w:cs="Times New Roman"/>
          <w:color w:val="000000"/>
        </w:rPr>
        <w:t>оказание помощи в приготовлении пищи;</w:t>
      </w:r>
    </w:p>
    <w:p w:rsidR="003C6BF5" w:rsidRPr="003C6BF5" w:rsidRDefault="003C6BF5" w:rsidP="003C6BF5">
      <w:pPr>
        <w:numPr>
          <w:ilvl w:val="0"/>
          <w:numId w:val="25"/>
        </w:numPr>
        <w:ind w:firstLine="567"/>
        <w:jc w:val="both"/>
        <w:rPr>
          <w:rFonts w:cs="Times New Roman"/>
          <w:color w:val="000000"/>
        </w:rPr>
      </w:pPr>
      <w:r w:rsidRPr="003C6BF5">
        <w:rPr>
          <w:rFonts w:cs="Times New Roman"/>
          <w:color w:val="000000"/>
        </w:rPr>
        <w:t>содействие в уборке жилых помещений;</w:t>
      </w:r>
    </w:p>
    <w:p w:rsidR="003C6BF5" w:rsidRPr="003C6BF5" w:rsidRDefault="003C6BF5" w:rsidP="003C6BF5">
      <w:pPr>
        <w:numPr>
          <w:ilvl w:val="0"/>
          <w:numId w:val="25"/>
        </w:numPr>
        <w:ind w:firstLine="567"/>
        <w:jc w:val="both"/>
        <w:rPr>
          <w:rFonts w:cs="Times New Roman"/>
          <w:color w:val="000000"/>
        </w:rPr>
      </w:pPr>
      <w:r w:rsidRPr="003C6BF5">
        <w:rPr>
          <w:rFonts w:cs="Times New Roman"/>
          <w:color w:val="000000"/>
        </w:rPr>
        <w:t>доставка воды, топка печей, содействие в обеспечении топливом;</w:t>
      </w:r>
    </w:p>
    <w:p w:rsidR="003C6BF5" w:rsidRPr="003C6BF5" w:rsidRDefault="003C6BF5" w:rsidP="003C6BF5">
      <w:pPr>
        <w:numPr>
          <w:ilvl w:val="0"/>
          <w:numId w:val="25"/>
        </w:numPr>
        <w:autoSpaceDE w:val="0"/>
        <w:autoSpaceDN w:val="0"/>
        <w:adjustRightInd w:val="0"/>
        <w:ind w:firstLine="567"/>
        <w:jc w:val="both"/>
        <w:rPr>
          <w:rFonts w:cs="Times New Roman"/>
          <w:color w:val="000000"/>
        </w:rPr>
      </w:pPr>
      <w:r w:rsidRPr="003C6BF5">
        <w:rPr>
          <w:rFonts w:cs="Times New Roman"/>
          <w:color w:val="000000"/>
        </w:rPr>
        <w:t>обеспечение ухода с учетом состояния здоровья;</w:t>
      </w:r>
    </w:p>
    <w:p w:rsidR="003C6BF5" w:rsidRPr="003C6BF5" w:rsidRDefault="003C6BF5" w:rsidP="003C6BF5">
      <w:pPr>
        <w:numPr>
          <w:ilvl w:val="0"/>
          <w:numId w:val="25"/>
        </w:numPr>
        <w:autoSpaceDE w:val="0"/>
        <w:autoSpaceDN w:val="0"/>
        <w:adjustRightInd w:val="0"/>
        <w:ind w:firstLine="567"/>
        <w:jc w:val="both"/>
        <w:rPr>
          <w:rFonts w:cs="Times New Roman"/>
          <w:color w:val="000000"/>
        </w:rPr>
      </w:pPr>
      <w:r w:rsidRPr="003C6BF5">
        <w:rPr>
          <w:rFonts w:cs="Times New Roman"/>
          <w:color w:val="000000"/>
        </w:rPr>
        <w:t>содействие в проведении медико-социальной экспертизы;</w:t>
      </w:r>
    </w:p>
    <w:p w:rsidR="003C6BF5" w:rsidRPr="003C6BF5" w:rsidRDefault="003C6BF5" w:rsidP="003C6BF5">
      <w:pPr>
        <w:numPr>
          <w:ilvl w:val="0"/>
          <w:numId w:val="25"/>
        </w:numPr>
        <w:autoSpaceDE w:val="0"/>
        <w:autoSpaceDN w:val="0"/>
        <w:adjustRightInd w:val="0"/>
        <w:ind w:firstLine="567"/>
        <w:jc w:val="both"/>
        <w:rPr>
          <w:rFonts w:cs="Times New Roman"/>
          <w:color w:val="000000"/>
        </w:rPr>
      </w:pPr>
      <w:r w:rsidRPr="003C6BF5">
        <w:rPr>
          <w:rFonts w:cs="Times New Roman"/>
          <w:color w:val="000000"/>
        </w:rPr>
        <w:t>содействие в госпитализации, сопровождение нуждающихся в лечебно- профилактические учреждения;</w:t>
      </w:r>
    </w:p>
    <w:p w:rsidR="003C6BF5" w:rsidRPr="003C6BF5" w:rsidRDefault="003C6BF5" w:rsidP="003C6BF5">
      <w:pPr>
        <w:numPr>
          <w:ilvl w:val="0"/>
          <w:numId w:val="25"/>
        </w:numPr>
        <w:autoSpaceDE w:val="0"/>
        <w:autoSpaceDN w:val="0"/>
        <w:adjustRightInd w:val="0"/>
        <w:ind w:firstLine="567"/>
        <w:jc w:val="both"/>
        <w:rPr>
          <w:rFonts w:cs="Times New Roman"/>
          <w:color w:val="000000"/>
        </w:rPr>
      </w:pPr>
      <w:r w:rsidRPr="003C6BF5">
        <w:rPr>
          <w:rFonts w:cs="Times New Roman"/>
          <w:color w:val="000000"/>
        </w:rPr>
        <w:t>оказание экстренной доврачебной помощи;</w:t>
      </w:r>
    </w:p>
    <w:p w:rsidR="003C6BF5" w:rsidRPr="003C6BF5" w:rsidRDefault="003C6BF5" w:rsidP="003C6BF5">
      <w:pPr>
        <w:numPr>
          <w:ilvl w:val="0"/>
          <w:numId w:val="25"/>
        </w:numPr>
        <w:autoSpaceDE w:val="0"/>
        <w:autoSpaceDN w:val="0"/>
        <w:adjustRightInd w:val="0"/>
        <w:ind w:firstLine="567"/>
        <w:jc w:val="both"/>
        <w:rPr>
          <w:rFonts w:cs="Times New Roman"/>
          <w:color w:val="000000"/>
        </w:rPr>
      </w:pPr>
      <w:r w:rsidRPr="003C6BF5">
        <w:rPr>
          <w:rFonts w:cs="Times New Roman"/>
          <w:color w:val="000000"/>
        </w:rPr>
        <w:t>выполнение медицинских процедур, перевязок, инъекций по назначению лечащего врача;</w:t>
      </w:r>
    </w:p>
    <w:p w:rsidR="003C6BF5" w:rsidRPr="003C6BF5" w:rsidRDefault="003C6BF5" w:rsidP="003C6BF5">
      <w:pPr>
        <w:numPr>
          <w:ilvl w:val="0"/>
          <w:numId w:val="25"/>
        </w:numPr>
        <w:autoSpaceDE w:val="0"/>
        <w:autoSpaceDN w:val="0"/>
        <w:adjustRightInd w:val="0"/>
        <w:ind w:firstLine="567"/>
        <w:jc w:val="both"/>
        <w:rPr>
          <w:rFonts w:cs="Times New Roman"/>
          <w:color w:val="000000"/>
        </w:rPr>
      </w:pPr>
      <w:r w:rsidRPr="003C6BF5">
        <w:rPr>
          <w:rFonts w:cs="Times New Roman"/>
          <w:color w:val="000000"/>
        </w:rPr>
        <w:t>оказание санитарно-гигиенических услуг;</w:t>
      </w:r>
    </w:p>
    <w:p w:rsidR="003C6BF5" w:rsidRPr="003C6BF5" w:rsidRDefault="003C6BF5" w:rsidP="003C6BF5">
      <w:pPr>
        <w:numPr>
          <w:ilvl w:val="0"/>
          <w:numId w:val="25"/>
        </w:numPr>
        <w:autoSpaceDE w:val="0"/>
        <w:autoSpaceDN w:val="0"/>
        <w:adjustRightInd w:val="0"/>
        <w:ind w:firstLine="567"/>
        <w:jc w:val="both"/>
        <w:rPr>
          <w:rFonts w:cs="Times New Roman"/>
          <w:color w:val="000000"/>
        </w:rPr>
      </w:pPr>
      <w:r w:rsidRPr="003C6BF5">
        <w:rPr>
          <w:rFonts w:cs="Times New Roman"/>
          <w:color w:val="000000"/>
        </w:rPr>
        <w:t>кормление ослабленных больных и др.</w:t>
      </w:r>
    </w:p>
    <w:p w:rsidR="003C6BF5" w:rsidRPr="003C6BF5" w:rsidRDefault="003C6BF5" w:rsidP="003C6BF5">
      <w:pPr>
        <w:autoSpaceDE w:val="0"/>
        <w:autoSpaceDN w:val="0"/>
        <w:adjustRightInd w:val="0"/>
        <w:ind w:firstLine="567"/>
        <w:contextualSpacing/>
        <w:jc w:val="both"/>
        <w:rPr>
          <w:rFonts w:cs="Times New Roman"/>
          <w:color w:val="000000"/>
        </w:rPr>
      </w:pPr>
      <w:r w:rsidRPr="003C6BF5">
        <w:rPr>
          <w:rFonts w:cs="Times New Roman"/>
          <w:color w:val="000000"/>
        </w:rPr>
        <w:t xml:space="preserve">Социальные услуги предоставляются бесплатно, а также на условиях частичной и полной оплаты (в зависимости от размера получаемой пенсии и </w:t>
      </w:r>
      <w:r w:rsidRPr="003C6BF5">
        <w:rPr>
          <w:rFonts w:cs="Times New Roman"/>
          <w:color w:val="000000"/>
        </w:rPr>
        <w:lastRenderedPageBreak/>
        <w:t>величины прожиточного минимума, установленного в области для пенсионеров).</w:t>
      </w:r>
    </w:p>
    <w:p w:rsidR="003C6BF5" w:rsidRPr="003C6BF5" w:rsidRDefault="003C6BF5" w:rsidP="003C6BF5">
      <w:pPr>
        <w:autoSpaceDE w:val="0"/>
        <w:autoSpaceDN w:val="0"/>
        <w:adjustRightInd w:val="0"/>
        <w:ind w:firstLine="567"/>
        <w:contextualSpacing/>
        <w:jc w:val="both"/>
        <w:rPr>
          <w:rFonts w:cs="Times New Roman"/>
          <w:color w:val="000000"/>
        </w:rPr>
      </w:pPr>
      <w:r w:rsidRPr="003C6BF5">
        <w:rPr>
          <w:rFonts w:cs="Times New Roman"/>
          <w:color w:val="000000"/>
        </w:rPr>
        <w:t>Бесплатно гарантированные государством социальные услуги предоставляются гражданам, размер пенсии которых ниже величины прожиточного минимума, установленного для пенсионеров, а также инвалидам и участникам Великой Отечественной войны.</w:t>
      </w:r>
    </w:p>
    <w:p w:rsidR="003C6BF5" w:rsidRPr="003C6BF5" w:rsidRDefault="003C6BF5" w:rsidP="003C6BF5">
      <w:pPr>
        <w:ind w:firstLine="567"/>
        <w:jc w:val="both"/>
        <w:rPr>
          <w:rFonts w:cs="Times New Roman"/>
        </w:rPr>
      </w:pPr>
      <w:r w:rsidRPr="003C6BF5">
        <w:rPr>
          <w:rFonts w:cs="Times New Roman"/>
        </w:rPr>
        <w:t xml:space="preserve">В системе социального обеспечения Курской области функционируют </w:t>
      </w:r>
      <w:r w:rsidRPr="003C6BF5">
        <w:rPr>
          <w:rFonts w:cs="Times New Roman"/>
          <w:u w:val="single"/>
        </w:rPr>
        <w:t>восемь учреждений социального обслуживания семьи и детей</w:t>
      </w:r>
      <w:r w:rsidRPr="003C6BF5">
        <w:rPr>
          <w:rFonts w:cs="Times New Roman"/>
        </w:rPr>
        <w:t>:</w:t>
      </w:r>
    </w:p>
    <w:p w:rsidR="003C6BF5" w:rsidRPr="003C6BF5" w:rsidRDefault="003C6BF5" w:rsidP="003C6BF5">
      <w:pPr>
        <w:jc w:val="both"/>
        <w:rPr>
          <w:rFonts w:cs="Times New Roman"/>
        </w:rPr>
      </w:pPr>
      <w:r w:rsidRPr="003C6BF5">
        <w:rPr>
          <w:rFonts w:cs="Times New Roman"/>
        </w:rPr>
        <w:t>4 межрайонных центра социальной помощи семье и детям</w:t>
      </w:r>
      <w:r w:rsidRPr="003C6BF5">
        <w:rPr>
          <w:rFonts w:cs="Times New Roman"/>
          <w:b/>
        </w:rPr>
        <w:t xml:space="preserve"> </w:t>
      </w:r>
      <w:r w:rsidRPr="003C6BF5">
        <w:rPr>
          <w:rFonts w:cs="Times New Roman"/>
        </w:rPr>
        <w:t>(на 30 койко-мест каждый), предназначенные для комплексного обслуживания семей и детей, нуждающихся в социальной реабилитации;</w:t>
      </w:r>
    </w:p>
    <w:p w:rsidR="003C6BF5" w:rsidRPr="003C6BF5" w:rsidRDefault="003C6BF5" w:rsidP="003C6BF5">
      <w:pPr>
        <w:jc w:val="both"/>
        <w:rPr>
          <w:rFonts w:cs="Times New Roman"/>
        </w:rPr>
      </w:pPr>
      <w:r w:rsidRPr="003C6BF5">
        <w:rPr>
          <w:rFonts w:cs="Times New Roman"/>
        </w:rPr>
        <w:t>2 социальных приюта для детей и подростков</w:t>
      </w:r>
      <w:r w:rsidRPr="003C6BF5">
        <w:rPr>
          <w:rFonts w:cs="Times New Roman"/>
          <w:b/>
        </w:rPr>
        <w:t xml:space="preserve"> </w:t>
      </w:r>
      <w:r w:rsidRPr="003C6BF5">
        <w:rPr>
          <w:rFonts w:cs="Times New Roman"/>
        </w:rPr>
        <w:t>(на 30 и 75 койко-мест), предназначенные для временного проживания и социальной реабилитации детей и подростков от 3-х до 18-ти лет, оставшихся без попечения родителей, нуждающихся в экстренной социальной помощи;</w:t>
      </w:r>
    </w:p>
    <w:p w:rsidR="003C6BF5" w:rsidRPr="003C6BF5" w:rsidRDefault="003C6BF5" w:rsidP="003C6BF5">
      <w:pPr>
        <w:jc w:val="both"/>
        <w:rPr>
          <w:rFonts w:eastAsia="Lucida Sans Unicode" w:cs="Times New Roman"/>
          <w:bCs/>
          <w:szCs w:val="24"/>
          <w:lang w:bidi="ru-RU"/>
        </w:rPr>
      </w:pPr>
      <w:r w:rsidRPr="003C6BF5">
        <w:rPr>
          <w:rFonts w:eastAsia="Lucida Sans Unicode" w:cs="Times New Roman"/>
          <w:bCs/>
          <w:szCs w:val="24"/>
          <w:lang w:bidi="ru-RU"/>
        </w:rPr>
        <w:t>2 социально-реабилитационных центра для несовершеннолетних (на 30 и 75 койко-мест) - п</w:t>
      </w:r>
      <w:r w:rsidRPr="003C6BF5">
        <w:rPr>
          <w:rFonts w:cs="Times New Roman"/>
        </w:rPr>
        <w:t>редназначены для осуществления профилактики безнадзорности и беспризорности несовершеннолетних, социального обслуживания несовершеннолетних в возрасте от 3 до 18 лет, временного проживания и социальной реабилитации детей и подростков, работы с семьями несовершеннолетних, прошедших курс реабилитации</w:t>
      </w:r>
      <w:r w:rsidRPr="003C6BF5">
        <w:rPr>
          <w:rFonts w:eastAsia="Lucida Sans Unicode" w:cs="Times New Roman"/>
          <w:bCs/>
          <w:lang w:bidi="ru-RU"/>
        </w:rPr>
        <w:t>.</w:t>
      </w:r>
      <w:r w:rsidRPr="003C6BF5">
        <w:rPr>
          <w:rFonts w:eastAsia="Lucida Sans Unicode" w:cs="Times New Roman"/>
          <w:bCs/>
          <w:szCs w:val="24"/>
          <w:lang w:bidi="ru-RU"/>
        </w:rPr>
        <w:t xml:space="preserve"> </w:t>
      </w:r>
    </w:p>
    <w:p w:rsidR="003C6BF5" w:rsidRPr="003C6BF5" w:rsidRDefault="003C6BF5" w:rsidP="003C6BF5">
      <w:pPr>
        <w:ind w:firstLine="708"/>
        <w:jc w:val="both"/>
        <w:rPr>
          <w:rFonts w:cs="Times New Roman"/>
        </w:rPr>
      </w:pPr>
      <w:r w:rsidRPr="003C6BF5">
        <w:rPr>
          <w:rFonts w:cs="Times New Roman"/>
        </w:rPr>
        <w:t xml:space="preserve">Задачами учреждений является: реализация государственной политики в сфере профилактики безнадзорности и беспризорности несовершеннолетних, реализация права семьи и детей на социальную реабилитацию и помощь со стороны государства, содействие развитию и укреплению семьи, как социального института, улучшению социально-экономических условий жизни, показателей социального здоровья и благополучия семьи и детей, гуманизации связей с обществом и государством, установлению гармоничных внутрисемейных отношений. </w:t>
      </w:r>
    </w:p>
    <w:p w:rsidR="003C6BF5" w:rsidRPr="003C6BF5" w:rsidRDefault="003C6BF5" w:rsidP="003C6BF5">
      <w:pPr>
        <w:ind w:firstLine="708"/>
        <w:jc w:val="both"/>
        <w:rPr>
          <w:rFonts w:cs="Times New Roman"/>
        </w:rPr>
      </w:pPr>
      <w:r w:rsidRPr="003C6BF5">
        <w:rPr>
          <w:rFonts w:cs="Times New Roman"/>
        </w:rPr>
        <w:t>Деятельность учреждений осуществляется по направлениям:</w:t>
      </w:r>
    </w:p>
    <w:p w:rsidR="003C6BF5" w:rsidRPr="003C6BF5" w:rsidRDefault="003C6BF5" w:rsidP="003C6BF5">
      <w:pPr>
        <w:ind w:firstLine="708"/>
        <w:jc w:val="both"/>
        <w:rPr>
          <w:rFonts w:cs="Times New Roman"/>
        </w:rPr>
      </w:pPr>
      <w:r w:rsidRPr="003C6BF5">
        <w:rPr>
          <w:rFonts w:cs="Times New Roman"/>
        </w:rPr>
        <w:t>а) выявление совместно с органами системы профилактики безнадзорности и правонарушений несовершеннолетних причин и фактов социального неблагополучия семей с детьми и несовершеннолетних, нуждающихся в социальной поддержке;</w:t>
      </w:r>
    </w:p>
    <w:p w:rsidR="003C6BF5" w:rsidRPr="003C6BF5" w:rsidRDefault="003C6BF5" w:rsidP="003C6BF5">
      <w:pPr>
        <w:ind w:firstLine="708"/>
        <w:jc w:val="both"/>
        <w:rPr>
          <w:rFonts w:cs="Times New Roman"/>
        </w:rPr>
      </w:pPr>
      <w:r w:rsidRPr="003C6BF5">
        <w:rPr>
          <w:rFonts w:cs="Times New Roman"/>
        </w:rPr>
        <w:t>б) социальная помощь семьям в решении вопросов их самообеспечения, реализации собственных возможностей по преодолению трудной жизненной ситуации;</w:t>
      </w:r>
    </w:p>
    <w:p w:rsidR="003C6BF5" w:rsidRPr="003C6BF5" w:rsidRDefault="003C6BF5" w:rsidP="003C6BF5">
      <w:pPr>
        <w:ind w:firstLine="708"/>
        <w:jc w:val="both"/>
        <w:rPr>
          <w:rFonts w:cs="Times New Roman"/>
        </w:rPr>
      </w:pPr>
      <w:r w:rsidRPr="003C6BF5">
        <w:rPr>
          <w:rFonts w:cs="Times New Roman"/>
        </w:rPr>
        <w:t>в) социальный патронаж семей и несовершеннолетних, нуждающихся в реабилитации;</w:t>
      </w:r>
    </w:p>
    <w:p w:rsidR="003C6BF5" w:rsidRPr="003C6BF5" w:rsidRDefault="003C6BF5" w:rsidP="003C6BF5">
      <w:pPr>
        <w:ind w:firstLine="708"/>
        <w:jc w:val="both"/>
        <w:rPr>
          <w:rFonts w:cs="Times New Roman"/>
        </w:rPr>
      </w:pPr>
      <w:r w:rsidRPr="003C6BF5">
        <w:rPr>
          <w:rFonts w:cs="Times New Roman"/>
        </w:rPr>
        <w:t>г) осуществление приема несовершеннолетних, оказавшихся в трудной жизненной ситуации, оказание им экстренной помощи, в случае необходимости проведения доврачебного осмотра и организации медицинского обследования, оказания медицинской помощи;</w:t>
      </w:r>
    </w:p>
    <w:p w:rsidR="003C6BF5" w:rsidRPr="003C6BF5" w:rsidRDefault="003C6BF5" w:rsidP="003C6BF5">
      <w:pPr>
        <w:ind w:firstLine="708"/>
        <w:jc w:val="both"/>
        <w:rPr>
          <w:rFonts w:cs="Times New Roman"/>
          <w:szCs w:val="24"/>
        </w:rPr>
      </w:pPr>
      <w:r w:rsidRPr="003C6BF5">
        <w:rPr>
          <w:rFonts w:cs="Times New Roman"/>
          <w:szCs w:val="24"/>
        </w:rPr>
        <w:t xml:space="preserve">д) проведение социального диагностирования с целью дальнейшей разработки и реализации индивидуальных и групповых программ социальной </w:t>
      </w:r>
      <w:r w:rsidRPr="003C6BF5">
        <w:rPr>
          <w:rFonts w:cs="Times New Roman"/>
          <w:szCs w:val="24"/>
        </w:rPr>
        <w:lastRenderedPageBreak/>
        <w:t>реабилитации, осуществления контроля за их реализацией, обеспечение защиты прав и законных интересов несовершеннолетних;</w:t>
      </w:r>
    </w:p>
    <w:p w:rsidR="003C6BF5" w:rsidRPr="003C6BF5" w:rsidRDefault="003C6BF5" w:rsidP="003C6BF5">
      <w:pPr>
        <w:ind w:firstLine="708"/>
        <w:jc w:val="both"/>
        <w:rPr>
          <w:rFonts w:cs="Times New Roman"/>
          <w:szCs w:val="24"/>
        </w:rPr>
      </w:pPr>
      <w:r w:rsidRPr="003C6BF5">
        <w:rPr>
          <w:rFonts w:cs="Times New Roman"/>
          <w:szCs w:val="24"/>
        </w:rPr>
        <w:t xml:space="preserve">е) профилактическая работа с семьями и детьми различных категорий, находящимися в социально опасном положении, по предупреждению безнадзорности и беспризорности несовершеннолетних, оказание им адресной социальной помощи. </w:t>
      </w:r>
    </w:p>
    <w:p w:rsidR="003C6BF5" w:rsidRPr="003C6BF5" w:rsidRDefault="003C6BF5" w:rsidP="003C6BF5">
      <w:pPr>
        <w:ind w:firstLine="708"/>
        <w:jc w:val="both"/>
        <w:rPr>
          <w:rFonts w:cs="Times New Roman"/>
          <w:szCs w:val="24"/>
        </w:rPr>
      </w:pPr>
      <w:r w:rsidRPr="003C6BF5">
        <w:rPr>
          <w:rFonts w:cs="Times New Roman"/>
          <w:szCs w:val="24"/>
        </w:rPr>
        <w:t>В соответствии с направлениями деятельности учреждениями оказываются следующие услуги: социально-бытовые, социально-медицинские, социально-психологические, социально-правовые, социально-экономические, социально-педагогические.</w:t>
      </w:r>
    </w:p>
    <w:p w:rsidR="003C6BF5" w:rsidRPr="003C6BF5" w:rsidRDefault="003C6BF5" w:rsidP="003C6BF5">
      <w:pPr>
        <w:ind w:firstLine="708"/>
        <w:rPr>
          <w:rFonts w:cs="Times New Roman"/>
          <w:b/>
        </w:rPr>
      </w:pPr>
    </w:p>
    <w:p w:rsidR="003C6BF5" w:rsidRPr="003C6BF5" w:rsidRDefault="003C6BF5" w:rsidP="003C6BF5">
      <w:pPr>
        <w:ind w:firstLine="708"/>
        <w:rPr>
          <w:rFonts w:cs="Times New Roman"/>
          <w:b/>
        </w:rPr>
      </w:pPr>
      <w:r w:rsidRPr="003C6BF5">
        <w:rPr>
          <w:rFonts w:cs="Times New Roman"/>
          <w:b/>
        </w:rPr>
        <w:t>В Курской области реализуются областные целевые программы, в области социального обеспечения населения Курской области:</w:t>
      </w:r>
    </w:p>
    <w:p w:rsidR="003C6BF5" w:rsidRPr="003C6BF5" w:rsidRDefault="003C6BF5" w:rsidP="003C6BF5">
      <w:pPr>
        <w:tabs>
          <w:tab w:val="num" w:pos="0"/>
        </w:tabs>
        <w:ind w:firstLine="720"/>
        <w:jc w:val="both"/>
        <w:rPr>
          <w:rFonts w:cs="Times New Roman"/>
          <w:spacing w:val="1"/>
        </w:rPr>
      </w:pPr>
      <w:r w:rsidRPr="003C6BF5">
        <w:rPr>
          <w:rFonts w:cs="Times New Roman"/>
          <w:spacing w:val="1"/>
        </w:rPr>
        <w:t xml:space="preserve"> </w:t>
      </w:r>
    </w:p>
    <w:p w:rsidR="003C6BF5" w:rsidRPr="003C6BF5" w:rsidRDefault="003C6BF5" w:rsidP="003C6BF5">
      <w:pPr>
        <w:tabs>
          <w:tab w:val="num" w:pos="0"/>
        </w:tabs>
        <w:ind w:firstLine="720"/>
        <w:jc w:val="both"/>
        <w:rPr>
          <w:rFonts w:cs="Times New Roman"/>
          <w:spacing w:val="1"/>
        </w:rPr>
      </w:pPr>
      <w:r w:rsidRPr="003C6BF5">
        <w:rPr>
          <w:rFonts w:cs="Times New Roman"/>
          <w:spacing w:val="1"/>
        </w:rPr>
        <w:t>областная целевая программа «Формирование доступной среды в Курской области» на 2011-2015 годы;</w:t>
      </w:r>
    </w:p>
    <w:p w:rsidR="003C6BF5" w:rsidRPr="003C6BF5" w:rsidRDefault="003C6BF5" w:rsidP="003C6BF5">
      <w:pPr>
        <w:tabs>
          <w:tab w:val="num" w:pos="0"/>
        </w:tabs>
        <w:ind w:firstLine="720"/>
        <w:jc w:val="both"/>
        <w:rPr>
          <w:rFonts w:cs="Times New Roman"/>
          <w:spacing w:val="1"/>
        </w:rPr>
      </w:pPr>
      <w:r w:rsidRPr="003C6BF5">
        <w:rPr>
          <w:rFonts w:cs="Times New Roman"/>
          <w:spacing w:val="1"/>
        </w:rPr>
        <w:t>областная целевая программа Повышение уровня качества жизни пожилых людей в Курской области» на 2011-2013 годы;</w:t>
      </w:r>
    </w:p>
    <w:p w:rsidR="003C6BF5" w:rsidRPr="003C6BF5" w:rsidRDefault="003C6BF5" w:rsidP="003C6BF5">
      <w:pPr>
        <w:tabs>
          <w:tab w:val="num" w:pos="0"/>
        </w:tabs>
        <w:ind w:firstLine="720"/>
        <w:jc w:val="both"/>
        <w:rPr>
          <w:rFonts w:cs="Times New Roman"/>
          <w:spacing w:val="1"/>
        </w:rPr>
      </w:pPr>
      <w:r w:rsidRPr="003C6BF5">
        <w:rPr>
          <w:rFonts w:cs="Times New Roman"/>
          <w:spacing w:val="1"/>
        </w:rPr>
        <w:t>областная целевая программа «Социальная адаптация военнослужащих, подлежащих увольнению из Вооруженных Сил Российской Федерации, других войск, воинских формирований и органов, граждан, уволенных с военной службы, и членов их семей» на 2011-2014 годы»;</w:t>
      </w:r>
    </w:p>
    <w:p w:rsidR="003C6BF5" w:rsidRPr="003C6BF5" w:rsidRDefault="003C6BF5" w:rsidP="003C6BF5">
      <w:pPr>
        <w:ind w:firstLine="720"/>
        <w:jc w:val="both"/>
        <w:rPr>
          <w:rFonts w:cs="Times New Roman"/>
          <w:spacing w:val="1"/>
        </w:rPr>
      </w:pPr>
      <w:r w:rsidRPr="003C6BF5">
        <w:rPr>
          <w:rFonts w:cs="Times New Roman"/>
          <w:spacing w:val="1"/>
        </w:rPr>
        <w:t xml:space="preserve">областная целевая программа «Социальная поддержка и улучшение положения детей в Курской области» на 2011-2013 годы; </w:t>
      </w:r>
    </w:p>
    <w:p w:rsidR="003C6BF5" w:rsidRPr="003C6BF5" w:rsidRDefault="003C6BF5" w:rsidP="003C6BF5">
      <w:pPr>
        <w:ind w:firstLine="720"/>
        <w:jc w:val="both"/>
        <w:rPr>
          <w:rFonts w:cs="Times New Roman"/>
          <w:spacing w:val="1"/>
        </w:rPr>
      </w:pPr>
      <w:r w:rsidRPr="003C6BF5">
        <w:rPr>
          <w:rFonts w:cs="Times New Roman"/>
          <w:spacing w:val="1"/>
        </w:rPr>
        <w:t>областная целевая программа «Организация оздоровления и отдыха детей Курской области в 2011-2014 годах».</w:t>
      </w:r>
    </w:p>
    <w:p w:rsidR="003C6BF5" w:rsidRPr="003C6BF5" w:rsidRDefault="003C6BF5" w:rsidP="003C6BF5">
      <w:pPr>
        <w:ind w:firstLine="708"/>
        <w:jc w:val="both"/>
        <w:rPr>
          <w:rFonts w:cs="Times New Roman"/>
          <w:b/>
          <w:color w:val="993300"/>
          <w:sz w:val="24"/>
          <w:szCs w:val="24"/>
          <w:u w:val="single"/>
        </w:rPr>
      </w:pPr>
      <w:r w:rsidRPr="003C6BF5">
        <w:rPr>
          <w:rFonts w:cs="Times New Roman"/>
        </w:rPr>
        <w:t>В рамках действующих программ предусмотрены мероприятия, направленные на работу с семьями и детьми, повышение рождаемости, социально-экономическую поддержку семей с детьми, профилактику социального сиротства, социальную адаптацию, переподготовку и обеспечение занятости граждан, уволенных с военной службы и членов их семей, повышение качества социальной защиты и комплексной реабилитации инвалидов, укрепление материально-технической базы учреждений реабилитационной направленности и совершенствование их деятельности, осуществление мероприятий по созданию комфортной среды жизнедеятельности инвалидов, создание условий для проведения спортивных и культурно-массовых мероприятий среди инвалидов и др., усиление социальной поддержки лиц старшего поколения и повышение качества их жизни, привлечение внимания общественности к проблемам граждан пожилого возраста, укрепление материально-технической базы учреждений социального обслуживания, улучшение подготовки специалистов, работающих с гражданами старших возрастных групп, создание условий для реализации культурных и интеллектуальных потребностей пожилых людей;</w:t>
      </w:r>
    </w:p>
    <w:p w:rsidR="003C6BF5" w:rsidRPr="003C6BF5" w:rsidRDefault="003C6BF5" w:rsidP="003C6BF5">
      <w:pPr>
        <w:autoSpaceDE w:val="0"/>
        <w:autoSpaceDN w:val="0"/>
        <w:adjustRightInd w:val="0"/>
        <w:ind w:firstLine="708"/>
        <w:jc w:val="both"/>
        <w:rPr>
          <w:rFonts w:cs="Times New Roman"/>
        </w:rPr>
      </w:pPr>
      <w:r w:rsidRPr="003C6BF5">
        <w:rPr>
          <w:rFonts w:cs="Times New Roman"/>
        </w:rPr>
        <w:t>В области производятся все социальные выплаты, гарантированные федеральным и региональным законодательством.</w:t>
      </w:r>
    </w:p>
    <w:p w:rsidR="003C6BF5" w:rsidRPr="003C6BF5" w:rsidRDefault="003C6BF5" w:rsidP="003C6BF5">
      <w:pPr>
        <w:ind w:firstLine="708"/>
        <w:jc w:val="both"/>
        <w:rPr>
          <w:rFonts w:cs="Times New Roman"/>
        </w:rPr>
      </w:pPr>
      <w:r w:rsidRPr="003C6BF5">
        <w:rPr>
          <w:rFonts w:cs="Times New Roman"/>
        </w:rPr>
        <w:lastRenderedPageBreak/>
        <w:t>В соответствии с областной целевой программой «Улучшение демографической ситуации в Курской области на 2011-2014 годы осуществляется выплата ежемесячного пособия семьям, в которых после 31.12.2005 года родился второй (2 тыс. руб.), третий и каждый последующий ребенок (3 тыс. руб.), с вступлением в законную силу Закона Курской области от 10.12.2008 года № 108-ЗКО «О государственной поддержке семей, имеющих детей, в Курской области» данная мера социальной поддержки семей с детьми закреплена на законодательном уровне.</w:t>
      </w:r>
    </w:p>
    <w:p w:rsidR="003C6BF5" w:rsidRPr="003C6BF5" w:rsidRDefault="003C6BF5" w:rsidP="003C6BF5">
      <w:pPr>
        <w:ind w:firstLine="708"/>
        <w:jc w:val="both"/>
        <w:rPr>
          <w:rFonts w:cs="Times New Roman"/>
        </w:rPr>
      </w:pPr>
      <w:r w:rsidRPr="003C6BF5">
        <w:rPr>
          <w:rFonts w:cs="Times New Roman"/>
        </w:rPr>
        <w:t xml:space="preserve">В соответствии с Указом Президента Российской Федерации от 05.05.1992 года № 431 «О мерах по социальной поддержке многодетных семей» и Законом Курской области от 10.12.2008 года № 108-ЗКО «О государственной поддержке семей, имеющих детей, в Курской области», многодетным семьям за счет средств областного бюджета предоставляются компенсационные выплаты по оплате коммунальных услуг и твердого топлива. </w:t>
      </w:r>
    </w:p>
    <w:p w:rsidR="003C6BF5" w:rsidRPr="003C6BF5" w:rsidRDefault="003C6BF5" w:rsidP="003C6BF5">
      <w:pPr>
        <w:ind w:firstLine="708"/>
        <w:jc w:val="both"/>
        <w:rPr>
          <w:rFonts w:cs="Times New Roman"/>
        </w:rPr>
      </w:pPr>
      <w:r w:rsidRPr="003C6BF5">
        <w:rPr>
          <w:rFonts w:cs="Times New Roman"/>
        </w:rPr>
        <w:t>С 01.01.2010 года в Курской области льготы по оплате коммунальных услуг, жилых помещений и твердого топлива отдельным категориям граждан заменены на компенсационные выплаты.</w:t>
      </w:r>
    </w:p>
    <w:p w:rsidR="003C6BF5" w:rsidRPr="003C6BF5" w:rsidRDefault="003C6BF5" w:rsidP="003C6BF5">
      <w:pPr>
        <w:ind w:firstLine="708"/>
        <w:jc w:val="both"/>
        <w:rPr>
          <w:rFonts w:cs="Times New Roman"/>
        </w:rPr>
      </w:pPr>
      <w:r w:rsidRPr="003C6BF5">
        <w:rPr>
          <w:rFonts w:cs="Times New Roman"/>
        </w:rPr>
        <w:t xml:space="preserve">Оказание адресной социальной помощи гражданам Курской области на газификацию домовладений (квартир) осуществляется в рамках областной целевой программы «Оказание адресной социальной помощи отдельным категориям граждан на проведение работ по газификации домовладений (квартир) (2012-2015 годы)» (многодетные семьи, малоимущие семьи, </w:t>
      </w:r>
      <w:r w:rsidRPr="003C6BF5">
        <w:rPr>
          <w:rFonts w:cs="Times New Roman"/>
          <w:bCs/>
        </w:rPr>
        <w:t>вдовы погибших (умерших) участников ВОВ, члены семей погибших (умерших) ветеранов боевых действий, неработающие малоимущие пенсионеры, бывшие несовершеннолетние узники фашистских концлагерей, инвалиды боевых действий).</w:t>
      </w:r>
    </w:p>
    <w:p w:rsidR="003C6BF5" w:rsidRPr="003C6BF5" w:rsidRDefault="003C6BF5" w:rsidP="003C6BF5">
      <w:pPr>
        <w:ind w:firstLine="708"/>
        <w:jc w:val="both"/>
        <w:rPr>
          <w:rFonts w:cs="Times New Roman"/>
        </w:rPr>
      </w:pPr>
      <w:r w:rsidRPr="003C6BF5">
        <w:rPr>
          <w:rFonts w:cs="Times New Roman"/>
        </w:rPr>
        <w:t xml:space="preserve">Комитет социального обеспечения Курской области осуществляет выплату </w:t>
      </w:r>
      <w:r w:rsidRPr="003C6BF5">
        <w:rPr>
          <w:rFonts w:cs="Times New Roman"/>
          <w:bCs/>
          <w:kern w:val="32"/>
        </w:rPr>
        <w:t>компенсации расходов на оплату стоимости проезда реабилитированных лиц один раз в год (туда и обратно) железнодорожным транспортом междугородного сообщения. (</w:t>
      </w:r>
      <w:r w:rsidRPr="003C6BF5">
        <w:rPr>
          <w:rFonts w:cs="Times New Roman"/>
          <w:sz w:val="24"/>
          <w:szCs w:val="24"/>
        </w:rPr>
        <w:t>Закон Российской Федерации от 18 октября 1991 г. № 1761-1 «О реабилитации жертв политических репрессий»; Закон Курской области  от 1 декабря 2004 г. № 59-ЗКО «О социальной поддержке реабилитированных лиц и лиц, пострадавших от политических репрессий»</w:t>
      </w:r>
      <w:r w:rsidRPr="003C6BF5">
        <w:rPr>
          <w:rFonts w:cs="Times New Roman"/>
        </w:rPr>
        <w:t>).</w:t>
      </w:r>
    </w:p>
    <w:p w:rsidR="003C6BF5" w:rsidRPr="003C6BF5" w:rsidRDefault="003C6BF5" w:rsidP="003C6BF5">
      <w:pPr>
        <w:jc w:val="both"/>
        <w:rPr>
          <w:rFonts w:cs="Times New Roman"/>
        </w:rPr>
      </w:pPr>
    </w:p>
    <w:p w:rsidR="003C6BF5" w:rsidRPr="003C6BF5" w:rsidRDefault="003C6BF5" w:rsidP="003C6BF5">
      <w:pPr>
        <w:ind w:firstLine="708"/>
        <w:jc w:val="both"/>
        <w:rPr>
          <w:rFonts w:cs="Times New Roman"/>
          <w:b/>
        </w:rPr>
      </w:pPr>
      <w:r w:rsidRPr="003C6BF5">
        <w:rPr>
          <w:rFonts w:cs="Times New Roman"/>
          <w:b/>
        </w:rPr>
        <w:t>Структура учреждений социального обслуживания семьи и детей:</w:t>
      </w:r>
    </w:p>
    <w:p w:rsidR="003C6BF5" w:rsidRPr="003C6BF5" w:rsidRDefault="003C6BF5" w:rsidP="003C6BF5">
      <w:pPr>
        <w:ind w:firstLine="708"/>
        <w:jc w:val="both"/>
        <w:rPr>
          <w:rFonts w:cs="Times New Roman"/>
          <w:b/>
        </w:rPr>
      </w:pPr>
    </w:p>
    <w:p w:rsidR="003C6BF5" w:rsidRPr="003C6BF5" w:rsidRDefault="003C6BF5" w:rsidP="003C6BF5">
      <w:pPr>
        <w:jc w:val="both"/>
        <w:rPr>
          <w:rFonts w:cs="Times New Roman"/>
        </w:rPr>
      </w:pPr>
      <w:r w:rsidRPr="003C6BF5">
        <w:rPr>
          <w:rFonts w:cs="Times New Roman"/>
          <w:b/>
        </w:rPr>
        <w:tab/>
      </w:r>
      <w:r w:rsidRPr="003C6BF5">
        <w:rPr>
          <w:rFonts w:cs="Times New Roman"/>
        </w:rPr>
        <w:t>Солнцевский, Железногорский, Щигровский, Льговский межрайонные центры социальной помощи семье и детям в своей структуре имеют следующие отделения:</w:t>
      </w:r>
    </w:p>
    <w:p w:rsidR="003C6BF5" w:rsidRPr="003C6BF5" w:rsidRDefault="003C6BF5" w:rsidP="003C6BF5">
      <w:pPr>
        <w:jc w:val="both"/>
        <w:rPr>
          <w:rFonts w:cs="Times New Roman"/>
        </w:rPr>
      </w:pPr>
      <w:r w:rsidRPr="003C6BF5">
        <w:rPr>
          <w:rFonts w:cs="Times New Roman"/>
        </w:rPr>
        <w:tab/>
        <w:t>1. Отделение первичного приема информации, анализа и прогнозирования;</w:t>
      </w:r>
    </w:p>
    <w:p w:rsidR="003C6BF5" w:rsidRPr="003C6BF5" w:rsidRDefault="003C6BF5" w:rsidP="003C6BF5">
      <w:pPr>
        <w:jc w:val="both"/>
        <w:rPr>
          <w:rFonts w:cs="Times New Roman"/>
        </w:rPr>
      </w:pPr>
      <w:r w:rsidRPr="003C6BF5">
        <w:rPr>
          <w:rFonts w:cs="Times New Roman"/>
        </w:rPr>
        <w:tab/>
        <w:t xml:space="preserve">2. Отделение психолого-педагогической помощи; </w:t>
      </w:r>
    </w:p>
    <w:p w:rsidR="003C6BF5" w:rsidRPr="003C6BF5" w:rsidRDefault="003C6BF5" w:rsidP="003C6BF5">
      <w:pPr>
        <w:jc w:val="both"/>
        <w:rPr>
          <w:rFonts w:cs="Times New Roman"/>
        </w:rPr>
      </w:pPr>
      <w:r w:rsidRPr="003C6BF5">
        <w:rPr>
          <w:rFonts w:cs="Times New Roman"/>
        </w:rPr>
        <w:tab/>
        <w:t>3. Отделение профилактики безнадзорности детей и подростков;</w:t>
      </w:r>
    </w:p>
    <w:p w:rsidR="003C6BF5" w:rsidRPr="003C6BF5" w:rsidRDefault="003C6BF5" w:rsidP="003C6BF5">
      <w:pPr>
        <w:jc w:val="both"/>
        <w:rPr>
          <w:rFonts w:cs="Times New Roman"/>
        </w:rPr>
      </w:pPr>
      <w:r w:rsidRPr="003C6BF5">
        <w:rPr>
          <w:rFonts w:cs="Times New Roman"/>
        </w:rPr>
        <w:tab/>
        <w:t>4. Социальный приют для детей и подростков.</w:t>
      </w:r>
    </w:p>
    <w:p w:rsidR="003C6BF5" w:rsidRPr="003C6BF5" w:rsidRDefault="003C6BF5" w:rsidP="003C6BF5">
      <w:pPr>
        <w:jc w:val="both"/>
        <w:rPr>
          <w:rFonts w:cs="Times New Roman"/>
        </w:rPr>
      </w:pPr>
      <w:r w:rsidRPr="003C6BF5">
        <w:rPr>
          <w:rFonts w:cs="Times New Roman"/>
        </w:rPr>
        <w:lastRenderedPageBreak/>
        <w:t xml:space="preserve"> </w:t>
      </w:r>
      <w:r w:rsidRPr="003C6BF5">
        <w:rPr>
          <w:rFonts w:cs="Times New Roman"/>
        </w:rPr>
        <w:tab/>
        <w:t>Курский областной социально-реабилитационный центр для несовершеннолетних в своей структуре имеет следующие отделения:</w:t>
      </w:r>
    </w:p>
    <w:p w:rsidR="003C6BF5" w:rsidRPr="003C6BF5" w:rsidRDefault="003C6BF5" w:rsidP="003C6BF5">
      <w:pPr>
        <w:jc w:val="both"/>
        <w:rPr>
          <w:rFonts w:cs="Times New Roman"/>
        </w:rPr>
      </w:pPr>
      <w:r w:rsidRPr="003C6BF5">
        <w:rPr>
          <w:rFonts w:cs="Times New Roman"/>
        </w:rPr>
        <w:tab/>
        <w:t>1. Отделение приема и перевозки несовершеннолетних;</w:t>
      </w:r>
    </w:p>
    <w:p w:rsidR="003C6BF5" w:rsidRPr="003C6BF5" w:rsidRDefault="003C6BF5" w:rsidP="003C6BF5">
      <w:pPr>
        <w:jc w:val="both"/>
        <w:rPr>
          <w:rFonts w:cs="Times New Roman"/>
        </w:rPr>
      </w:pPr>
      <w:r w:rsidRPr="003C6BF5">
        <w:rPr>
          <w:rFonts w:cs="Times New Roman"/>
        </w:rPr>
        <w:tab/>
        <w:t>2. Отделение социальной диагностики и правовой помощи;</w:t>
      </w:r>
    </w:p>
    <w:p w:rsidR="003C6BF5" w:rsidRPr="003C6BF5" w:rsidRDefault="003C6BF5" w:rsidP="003C6BF5">
      <w:pPr>
        <w:jc w:val="both"/>
        <w:rPr>
          <w:rFonts w:cs="Times New Roman"/>
        </w:rPr>
      </w:pPr>
      <w:r w:rsidRPr="003C6BF5">
        <w:rPr>
          <w:rFonts w:cs="Times New Roman"/>
        </w:rPr>
        <w:tab/>
        <w:t>3. Отделение социальной реабилитации;</w:t>
      </w:r>
    </w:p>
    <w:p w:rsidR="003C6BF5" w:rsidRPr="003C6BF5" w:rsidRDefault="003C6BF5" w:rsidP="003C6BF5">
      <w:pPr>
        <w:jc w:val="both"/>
        <w:rPr>
          <w:rFonts w:cs="Times New Roman"/>
        </w:rPr>
      </w:pPr>
      <w:r w:rsidRPr="003C6BF5">
        <w:rPr>
          <w:rFonts w:cs="Times New Roman"/>
        </w:rPr>
        <w:tab/>
        <w:t>4. Социальный приют для детей и подростков;</w:t>
      </w:r>
    </w:p>
    <w:p w:rsidR="003C6BF5" w:rsidRPr="003C6BF5" w:rsidRDefault="003C6BF5" w:rsidP="003C6BF5">
      <w:pPr>
        <w:jc w:val="both"/>
        <w:rPr>
          <w:rFonts w:cs="Times New Roman"/>
        </w:rPr>
      </w:pPr>
      <w:r w:rsidRPr="003C6BF5">
        <w:rPr>
          <w:rFonts w:cs="Times New Roman"/>
        </w:rPr>
        <w:tab/>
        <w:t>5. Отделение методической помощи.</w:t>
      </w:r>
    </w:p>
    <w:p w:rsidR="003C6BF5" w:rsidRPr="003C6BF5" w:rsidRDefault="003C6BF5" w:rsidP="003C6BF5">
      <w:pPr>
        <w:jc w:val="both"/>
        <w:rPr>
          <w:rFonts w:cs="Times New Roman"/>
        </w:rPr>
      </w:pPr>
      <w:r w:rsidRPr="003C6BF5">
        <w:rPr>
          <w:rFonts w:cs="Times New Roman"/>
          <w:i/>
        </w:rPr>
        <w:tab/>
      </w:r>
      <w:r w:rsidRPr="003C6BF5">
        <w:rPr>
          <w:rFonts w:cs="Times New Roman"/>
        </w:rPr>
        <w:t>Курский областной социальный приют для детей и подростков в своей структуре имеет следующие отделения:</w:t>
      </w:r>
    </w:p>
    <w:p w:rsidR="003C6BF5" w:rsidRPr="003C6BF5" w:rsidRDefault="003C6BF5" w:rsidP="003C6BF5">
      <w:pPr>
        <w:jc w:val="both"/>
        <w:rPr>
          <w:rFonts w:cs="Times New Roman"/>
        </w:rPr>
      </w:pPr>
      <w:r w:rsidRPr="003C6BF5">
        <w:rPr>
          <w:rFonts w:cs="Times New Roman"/>
        </w:rPr>
        <w:tab/>
        <w:t>1. Приемное отделение;</w:t>
      </w:r>
    </w:p>
    <w:p w:rsidR="003C6BF5" w:rsidRPr="003C6BF5" w:rsidRDefault="003C6BF5" w:rsidP="003C6BF5">
      <w:pPr>
        <w:jc w:val="both"/>
        <w:rPr>
          <w:rFonts w:cs="Times New Roman"/>
        </w:rPr>
      </w:pPr>
      <w:r w:rsidRPr="003C6BF5">
        <w:rPr>
          <w:rFonts w:cs="Times New Roman"/>
        </w:rPr>
        <w:tab/>
        <w:t>2. Отделение социальной реабилитации;</w:t>
      </w:r>
    </w:p>
    <w:p w:rsidR="003C6BF5" w:rsidRPr="003C6BF5" w:rsidRDefault="003C6BF5" w:rsidP="003C6BF5">
      <w:pPr>
        <w:jc w:val="both"/>
        <w:rPr>
          <w:rFonts w:cs="Times New Roman"/>
        </w:rPr>
      </w:pPr>
      <w:r w:rsidRPr="003C6BF5">
        <w:rPr>
          <w:rFonts w:cs="Times New Roman"/>
        </w:rPr>
        <w:tab/>
        <w:t>3. Отделение организации перевозки несовершеннолетних.</w:t>
      </w:r>
    </w:p>
    <w:p w:rsidR="003C6BF5" w:rsidRPr="003C6BF5" w:rsidRDefault="003C6BF5" w:rsidP="003C6BF5">
      <w:pPr>
        <w:jc w:val="both"/>
        <w:rPr>
          <w:rFonts w:cs="Times New Roman"/>
        </w:rPr>
      </w:pPr>
      <w:r w:rsidRPr="003C6BF5">
        <w:rPr>
          <w:rFonts w:cs="Times New Roman"/>
        </w:rPr>
        <w:tab/>
        <w:t>Охочевский социальный приют для детей и подростков в своей структуре имеет следующие отделения:</w:t>
      </w:r>
    </w:p>
    <w:p w:rsidR="003C6BF5" w:rsidRPr="003C6BF5" w:rsidRDefault="003C6BF5" w:rsidP="003C6BF5">
      <w:pPr>
        <w:jc w:val="both"/>
        <w:rPr>
          <w:rFonts w:cs="Times New Roman"/>
        </w:rPr>
      </w:pPr>
      <w:r w:rsidRPr="003C6BF5">
        <w:rPr>
          <w:rFonts w:cs="Times New Roman"/>
        </w:rPr>
        <w:tab/>
        <w:t>1. Приемное отделение;</w:t>
      </w:r>
    </w:p>
    <w:p w:rsidR="003C6BF5" w:rsidRPr="003C6BF5" w:rsidRDefault="003C6BF5" w:rsidP="003C6BF5">
      <w:pPr>
        <w:jc w:val="both"/>
        <w:rPr>
          <w:rFonts w:cs="Times New Roman"/>
        </w:rPr>
      </w:pPr>
      <w:r w:rsidRPr="003C6BF5">
        <w:rPr>
          <w:rFonts w:cs="Times New Roman"/>
        </w:rPr>
        <w:tab/>
        <w:t>2. Отделение социальной реабилитации;</w:t>
      </w:r>
    </w:p>
    <w:p w:rsidR="003C6BF5" w:rsidRPr="003C6BF5" w:rsidRDefault="003C6BF5" w:rsidP="003C6BF5">
      <w:pPr>
        <w:jc w:val="both"/>
        <w:rPr>
          <w:rFonts w:cs="Times New Roman"/>
        </w:rPr>
      </w:pPr>
      <w:r w:rsidRPr="003C6BF5">
        <w:rPr>
          <w:rFonts w:cs="Times New Roman"/>
        </w:rPr>
        <w:tab/>
        <w:t>3. Отделение семейных воспитательных групп.</w:t>
      </w:r>
    </w:p>
    <w:p w:rsidR="003C6BF5" w:rsidRPr="003C6BF5" w:rsidRDefault="003C6BF5" w:rsidP="003C6BF5">
      <w:pPr>
        <w:jc w:val="both"/>
        <w:rPr>
          <w:rFonts w:cs="Tahoma"/>
          <w:b/>
        </w:rPr>
      </w:pPr>
    </w:p>
    <w:p w:rsidR="003C6BF5" w:rsidRPr="003C6BF5" w:rsidRDefault="003C6BF5" w:rsidP="003C6BF5">
      <w:pPr>
        <w:jc w:val="center"/>
        <w:rPr>
          <w:rFonts w:cs="Times New Roman"/>
          <w:b/>
        </w:rPr>
      </w:pPr>
      <w:r w:rsidRPr="003C6BF5">
        <w:rPr>
          <w:rFonts w:cs="Times New Roman"/>
          <w:b/>
          <w:lang w:val="en-US"/>
        </w:rPr>
        <w:t>III</w:t>
      </w:r>
      <w:r w:rsidRPr="003C6BF5">
        <w:rPr>
          <w:rFonts w:cs="Times New Roman"/>
          <w:b/>
        </w:rPr>
        <w:t xml:space="preserve">. ОРГАНИЗАЦИЯ </w:t>
      </w:r>
      <w:r w:rsidRPr="003C6BF5">
        <w:rPr>
          <w:rFonts w:cs="Times New Roman"/>
          <w:b/>
          <w:caps/>
        </w:rPr>
        <w:t>УПРАВЛЕНИЯ реализацией ПРОГРАММы</w:t>
      </w:r>
      <w:r w:rsidRPr="003C6BF5">
        <w:rPr>
          <w:rFonts w:cs="Times New Roman"/>
          <w:b/>
        </w:rPr>
        <w:t xml:space="preserve"> И КОНТРОЛЬ ЗА ХОДОМ ЕЕ ВЫПОЛНЕНИЯ</w:t>
      </w:r>
    </w:p>
    <w:p w:rsidR="003C6BF5" w:rsidRPr="003C6BF5" w:rsidRDefault="003C6BF5" w:rsidP="003C6BF5">
      <w:pPr>
        <w:ind w:firstLine="709"/>
        <w:jc w:val="center"/>
        <w:rPr>
          <w:rFonts w:cs="Times New Roman"/>
          <w:b/>
        </w:rPr>
      </w:pPr>
    </w:p>
    <w:p w:rsidR="003C6BF5" w:rsidRPr="003C6BF5" w:rsidRDefault="003C6BF5" w:rsidP="003C6BF5">
      <w:pPr>
        <w:ind w:firstLine="709"/>
        <w:jc w:val="center"/>
        <w:rPr>
          <w:rFonts w:cs="Times New Roman"/>
          <w:b/>
        </w:rPr>
      </w:pPr>
      <w:r w:rsidRPr="003C6BF5">
        <w:rPr>
          <w:rFonts w:cs="Times New Roman"/>
          <w:b/>
        </w:rPr>
        <w:t>3.1. Механизм реализации Программы</w:t>
      </w:r>
    </w:p>
    <w:p w:rsidR="003C6BF5" w:rsidRPr="003C6BF5" w:rsidRDefault="003C6BF5" w:rsidP="003C6BF5">
      <w:pPr>
        <w:ind w:firstLine="709"/>
        <w:jc w:val="both"/>
        <w:rPr>
          <w:rFonts w:cs="Times New Roman"/>
        </w:rPr>
      </w:pPr>
      <w:r w:rsidRPr="003C6BF5">
        <w:rPr>
          <w:rFonts w:cs="Times New Roman"/>
        </w:rPr>
        <w:t>В целях реализации Программы устанавливается структура ее управления и основные функции органов, входящих в ее состав.</w:t>
      </w:r>
    </w:p>
    <w:p w:rsidR="003C6BF5" w:rsidRPr="003C6BF5" w:rsidRDefault="003C6BF5" w:rsidP="003C6BF5">
      <w:pPr>
        <w:ind w:firstLine="709"/>
        <w:jc w:val="both"/>
        <w:rPr>
          <w:rFonts w:cs="Times New Roman"/>
        </w:rPr>
      </w:pPr>
      <w:r w:rsidRPr="003C6BF5">
        <w:rPr>
          <w:rFonts w:cs="Times New Roman"/>
        </w:rPr>
        <w:t>Структура управления Программой состоит из структуры управления на областном уровне и структур управления проектами переселения в территориях вселения на муниципальном уровне.</w:t>
      </w:r>
    </w:p>
    <w:p w:rsidR="003C6BF5" w:rsidRPr="003C6BF5" w:rsidRDefault="003C6BF5" w:rsidP="003C6BF5">
      <w:pPr>
        <w:ind w:firstLine="709"/>
        <w:jc w:val="both"/>
        <w:rPr>
          <w:rFonts w:cs="Times New Roman"/>
        </w:rPr>
      </w:pPr>
      <w:r w:rsidRPr="003C6BF5">
        <w:rPr>
          <w:rFonts w:cs="Times New Roman"/>
        </w:rPr>
        <w:t>Реализация основных положений Программы обеспечивается путем выполнения предусмотренных Программой мероприятий и Регламента приема участника Государственной программы и членов его семьи, их временного размещения, предоставления правового статуса и обустройства в территории вселения (далее – Регламент), (приложение №11 к настоящей Программе), а также разработки нормативных правовых и методических документов, определяющих конкретные меры по содействию переселенцам в трудоустройстве и обустройстве на территории области.</w:t>
      </w:r>
    </w:p>
    <w:p w:rsidR="003C6BF5" w:rsidRPr="003C6BF5" w:rsidRDefault="003C6BF5" w:rsidP="003C6BF5">
      <w:pPr>
        <w:ind w:firstLine="709"/>
        <w:jc w:val="both"/>
        <w:rPr>
          <w:rFonts w:cs="Times New Roman"/>
          <w:i/>
        </w:rPr>
      </w:pPr>
    </w:p>
    <w:p w:rsidR="003C6BF5" w:rsidRPr="003C6BF5" w:rsidRDefault="003C6BF5" w:rsidP="003C6BF5">
      <w:pPr>
        <w:ind w:firstLine="709"/>
        <w:jc w:val="both"/>
        <w:rPr>
          <w:rFonts w:cs="Times New Roman"/>
          <w:b/>
        </w:rPr>
      </w:pPr>
      <w:r w:rsidRPr="003C6BF5">
        <w:rPr>
          <w:rFonts w:cs="Times New Roman"/>
          <w:b/>
        </w:rPr>
        <w:t>Областной уровень структуры управления Программой</w:t>
      </w:r>
    </w:p>
    <w:p w:rsidR="003C6BF5" w:rsidRPr="003C6BF5" w:rsidRDefault="003C6BF5" w:rsidP="003C6BF5">
      <w:pPr>
        <w:ind w:firstLine="709"/>
        <w:jc w:val="both"/>
        <w:rPr>
          <w:rFonts w:cs="Times New Roman"/>
          <w:b/>
        </w:rPr>
      </w:pPr>
      <w:r w:rsidRPr="003C6BF5">
        <w:rPr>
          <w:rFonts w:cs="Times New Roman"/>
          <w:b/>
        </w:rPr>
        <w:t>Высшее должностное лицо субъекта Российской Федерации</w:t>
      </w:r>
    </w:p>
    <w:p w:rsidR="003C6BF5" w:rsidRPr="003C6BF5" w:rsidRDefault="003C6BF5" w:rsidP="003C6BF5">
      <w:pPr>
        <w:ind w:firstLine="709"/>
        <w:jc w:val="both"/>
        <w:rPr>
          <w:rFonts w:cs="Times New Roman"/>
        </w:rPr>
      </w:pPr>
      <w:r w:rsidRPr="003C6BF5">
        <w:rPr>
          <w:rFonts w:cs="Times New Roman"/>
        </w:rPr>
        <w:t>Губернатор Курской области – высшее должностное лицо Курской области, ответственное за реализацию Программы.</w:t>
      </w:r>
    </w:p>
    <w:p w:rsidR="003C6BF5" w:rsidRPr="003C6BF5" w:rsidRDefault="003C6BF5" w:rsidP="003C6BF5">
      <w:pPr>
        <w:ind w:firstLine="709"/>
        <w:jc w:val="both"/>
        <w:rPr>
          <w:rFonts w:cs="Times New Roman"/>
        </w:rPr>
      </w:pPr>
      <w:r w:rsidRPr="003C6BF5">
        <w:rPr>
          <w:rFonts w:cs="Times New Roman"/>
        </w:rPr>
        <w:t xml:space="preserve">Губернатор Курской области один раз в год отчитывается о ходе реализации Программы на заседании Межведомственной комиссии по реализации Государственной программы по оказанию содействия добровольному переселению в Российскую Федерацию соотечественников, </w:t>
      </w:r>
      <w:r w:rsidRPr="003C6BF5">
        <w:rPr>
          <w:rFonts w:cs="Times New Roman"/>
        </w:rPr>
        <w:lastRenderedPageBreak/>
        <w:t>проживающих за рубежом (далее – МВК), и по рекомендации МВК – на заседании Правительства Российской Федерации.</w:t>
      </w:r>
    </w:p>
    <w:p w:rsidR="003C6BF5" w:rsidRPr="003C6BF5" w:rsidRDefault="003C6BF5" w:rsidP="003C6BF5">
      <w:pPr>
        <w:ind w:firstLine="709"/>
        <w:jc w:val="both"/>
        <w:rPr>
          <w:rFonts w:cs="Times New Roman"/>
        </w:rPr>
      </w:pPr>
    </w:p>
    <w:p w:rsidR="003C6BF5" w:rsidRPr="003C6BF5" w:rsidRDefault="003C6BF5" w:rsidP="003C6BF5">
      <w:pPr>
        <w:ind w:firstLine="709"/>
        <w:jc w:val="both"/>
        <w:rPr>
          <w:rFonts w:cs="Times New Roman"/>
          <w:b/>
        </w:rPr>
      </w:pPr>
      <w:r w:rsidRPr="003C6BF5">
        <w:rPr>
          <w:rFonts w:cs="Times New Roman"/>
          <w:b/>
        </w:rPr>
        <w:t>Межведомственная комиссия по реализации программы Курской области по оказанию содействия добровольному переселению в Российскую Федерацию соотечественников, проживающих за рубежом</w:t>
      </w:r>
    </w:p>
    <w:p w:rsidR="003C6BF5" w:rsidRPr="003C6BF5" w:rsidRDefault="003C6BF5" w:rsidP="003C6BF5">
      <w:pPr>
        <w:widowControl w:val="0"/>
        <w:tabs>
          <w:tab w:val="left" w:pos="3060"/>
        </w:tabs>
        <w:suppressAutoHyphens/>
        <w:ind w:firstLine="709"/>
        <w:jc w:val="both"/>
        <w:rPr>
          <w:rFonts w:cs="Times New Roman"/>
        </w:rPr>
      </w:pPr>
      <w:r w:rsidRPr="003C6BF5">
        <w:rPr>
          <w:rFonts w:cs="Times New Roman"/>
        </w:rPr>
        <w:t xml:space="preserve">Координацию деятельности органов исполнительной власти Курской области с территориальными органами федеральных органов исполнительной власти, органами местного самоуправления, организациями по вопросам реализации Программы, контроль над реализацией Программы осуществляет уполномоченный межведомственный орган – </w:t>
      </w:r>
      <w:r w:rsidRPr="003C6BF5">
        <w:rPr>
          <w:rFonts w:cs="Times New Roman"/>
          <w:b/>
        </w:rPr>
        <w:t>Межведомственная комиссия</w:t>
      </w:r>
      <w:r w:rsidRPr="003C6BF5">
        <w:rPr>
          <w:rFonts w:cs="Times New Roman"/>
        </w:rPr>
        <w:t xml:space="preserve"> по реализации программы Курской области по оказанию содействия добровольному переселению в Российскую Федерацию соотечественников, проживающих за рубежом (далее – Межведомственная комиссия).</w:t>
      </w:r>
    </w:p>
    <w:p w:rsidR="003C6BF5" w:rsidRPr="003C6BF5" w:rsidRDefault="003C6BF5" w:rsidP="003C6BF5">
      <w:pPr>
        <w:widowControl w:val="0"/>
        <w:suppressAutoHyphens/>
        <w:ind w:firstLine="709"/>
        <w:jc w:val="both"/>
        <w:rPr>
          <w:rFonts w:cs="Times New Roman"/>
          <w:i/>
        </w:rPr>
      </w:pPr>
      <w:r w:rsidRPr="003C6BF5">
        <w:rPr>
          <w:rFonts w:cs="Times New Roman"/>
        </w:rPr>
        <w:t>Межведомственную комиссию возглавляет заместитель Губернатора Курской области,</w:t>
      </w:r>
      <w:r w:rsidRPr="003C6BF5">
        <w:rPr>
          <w:rFonts w:cs="Times New Roman"/>
          <w:i/>
        </w:rPr>
        <w:t xml:space="preserve"> </w:t>
      </w:r>
      <w:r w:rsidRPr="003C6BF5">
        <w:rPr>
          <w:rFonts w:cs="Times New Roman"/>
        </w:rPr>
        <w:t>положение о Межведомственной комиссии и ее состав</w:t>
      </w:r>
      <w:r w:rsidRPr="003C6BF5">
        <w:rPr>
          <w:rFonts w:cs="Times New Roman"/>
          <w:i/>
        </w:rPr>
        <w:t xml:space="preserve"> </w:t>
      </w:r>
      <w:r w:rsidRPr="003C6BF5">
        <w:rPr>
          <w:rFonts w:cs="Times New Roman"/>
        </w:rPr>
        <w:t xml:space="preserve">утверждены постановлением Администрации Курской области от 11.03.2009г. № 82. </w:t>
      </w:r>
    </w:p>
    <w:p w:rsidR="003C6BF5" w:rsidRPr="003C6BF5" w:rsidRDefault="003C6BF5" w:rsidP="003C6BF5">
      <w:pPr>
        <w:widowControl w:val="0"/>
        <w:suppressAutoHyphens/>
        <w:ind w:firstLine="709"/>
        <w:jc w:val="both"/>
        <w:rPr>
          <w:rFonts w:cs="Times New Roman"/>
        </w:rPr>
      </w:pPr>
      <w:r w:rsidRPr="003C6BF5">
        <w:rPr>
          <w:rFonts w:cs="Times New Roman"/>
          <w:b/>
        </w:rPr>
        <w:t>В состав Межведомственной комиссии</w:t>
      </w:r>
      <w:r w:rsidRPr="003C6BF5">
        <w:rPr>
          <w:rFonts w:cs="Times New Roman"/>
        </w:rPr>
        <w:t xml:space="preserve"> включаются:</w:t>
      </w:r>
    </w:p>
    <w:p w:rsidR="003C6BF5" w:rsidRPr="003C6BF5" w:rsidRDefault="003C6BF5" w:rsidP="003C6BF5">
      <w:pPr>
        <w:widowControl w:val="0"/>
        <w:suppressAutoHyphens/>
        <w:ind w:firstLine="709"/>
        <w:jc w:val="both"/>
        <w:rPr>
          <w:rFonts w:cs="Times New Roman"/>
        </w:rPr>
      </w:pPr>
      <w:r w:rsidRPr="003C6BF5">
        <w:rPr>
          <w:rFonts w:cs="Times New Roman"/>
        </w:rPr>
        <w:t>представители заинтересованных органов исполнительной власти Курской области;</w:t>
      </w:r>
    </w:p>
    <w:p w:rsidR="003C6BF5" w:rsidRPr="003C6BF5" w:rsidRDefault="003C6BF5" w:rsidP="003C6BF5">
      <w:pPr>
        <w:widowControl w:val="0"/>
        <w:suppressAutoHyphens/>
        <w:ind w:firstLine="709"/>
        <w:jc w:val="both"/>
        <w:rPr>
          <w:rFonts w:cs="Times New Roman"/>
        </w:rPr>
      </w:pPr>
      <w:r w:rsidRPr="003C6BF5">
        <w:rPr>
          <w:rFonts w:cs="Times New Roman"/>
        </w:rPr>
        <w:t>представители органов местного самоуправления территорий вселения;</w:t>
      </w:r>
    </w:p>
    <w:p w:rsidR="003C6BF5" w:rsidRPr="003C6BF5" w:rsidRDefault="003C6BF5" w:rsidP="003C6BF5">
      <w:pPr>
        <w:widowControl w:val="0"/>
        <w:suppressAutoHyphens/>
        <w:ind w:firstLine="709"/>
        <w:jc w:val="both"/>
        <w:rPr>
          <w:rFonts w:cs="Times New Roman"/>
        </w:rPr>
      </w:pPr>
      <w:r w:rsidRPr="003C6BF5">
        <w:rPr>
          <w:rFonts w:cs="Times New Roman"/>
        </w:rPr>
        <w:t>представители территориальных органов федеральных органов исполнительной власти, внебюджетных фондов;</w:t>
      </w:r>
    </w:p>
    <w:p w:rsidR="003C6BF5" w:rsidRPr="003C6BF5" w:rsidRDefault="003C6BF5" w:rsidP="003C6BF5">
      <w:pPr>
        <w:widowControl w:val="0"/>
        <w:suppressAutoHyphens/>
        <w:ind w:firstLine="709"/>
        <w:jc w:val="both"/>
        <w:rPr>
          <w:rFonts w:cs="Times New Roman"/>
        </w:rPr>
      </w:pPr>
      <w:r w:rsidRPr="003C6BF5">
        <w:rPr>
          <w:rFonts w:cs="Times New Roman"/>
        </w:rPr>
        <w:t>представители УФМС по Курской области;</w:t>
      </w:r>
    </w:p>
    <w:p w:rsidR="003C6BF5" w:rsidRPr="003C6BF5" w:rsidRDefault="003C6BF5" w:rsidP="003C6BF5">
      <w:pPr>
        <w:widowControl w:val="0"/>
        <w:suppressAutoHyphens/>
        <w:ind w:firstLine="709"/>
        <w:jc w:val="both"/>
        <w:rPr>
          <w:rFonts w:cs="Times New Roman"/>
        </w:rPr>
      </w:pPr>
      <w:r w:rsidRPr="003C6BF5">
        <w:rPr>
          <w:rFonts w:cs="Times New Roman"/>
        </w:rPr>
        <w:t>представители УВД по Курской области;</w:t>
      </w:r>
    </w:p>
    <w:p w:rsidR="003C6BF5" w:rsidRPr="003C6BF5" w:rsidRDefault="003C6BF5" w:rsidP="003C6BF5">
      <w:pPr>
        <w:widowControl w:val="0"/>
        <w:suppressAutoHyphens/>
        <w:ind w:firstLine="709"/>
        <w:jc w:val="both"/>
        <w:rPr>
          <w:rFonts w:cs="Times New Roman"/>
        </w:rPr>
      </w:pPr>
      <w:r w:rsidRPr="003C6BF5">
        <w:rPr>
          <w:rFonts w:cs="Times New Roman"/>
        </w:rPr>
        <w:t>представители объединений работодателей;</w:t>
      </w:r>
    </w:p>
    <w:p w:rsidR="003C6BF5" w:rsidRPr="003C6BF5" w:rsidRDefault="003C6BF5" w:rsidP="003C6BF5">
      <w:pPr>
        <w:widowControl w:val="0"/>
        <w:suppressAutoHyphens/>
        <w:ind w:firstLine="709"/>
        <w:jc w:val="both"/>
        <w:rPr>
          <w:rFonts w:cs="Times New Roman"/>
        </w:rPr>
      </w:pPr>
      <w:r w:rsidRPr="003C6BF5">
        <w:rPr>
          <w:rFonts w:cs="Times New Roman"/>
        </w:rPr>
        <w:t>председатель Совета по привлечению соотечественников.</w:t>
      </w:r>
    </w:p>
    <w:p w:rsidR="003C6BF5" w:rsidRPr="003C6BF5" w:rsidRDefault="003C6BF5" w:rsidP="003C6BF5">
      <w:pPr>
        <w:ind w:firstLine="720"/>
        <w:jc w:val="both"/>
        <w:rPr>
          <w:rFonts w:cs="Times New Roman"/>
        </w:rPr>
      </w:pPr>
      <w:r w:rsidRPr="003C6BF5">
        <w:rPr>
          <w:rFonts w:cs="Times New Roman"/>
          <w:b/>
        </w:rPr>
        <w:t>Функции Межведомственной комиссии</w:t>
      </w:r>
      <w:r w:rsidRPr="003C6BF5">
        <w:rPr>
          <w:rFonts w:cs="Times New Roman"/>
        </w:rPr>
        <w:t xml:space="preserve"> определяются Положением, утверждаемым постановлением Администрации Курской области, основными из них являются:</w:t>
      </w:r>
    </w:p>
    <w:p w:rsidR="003C6BF5" w:rsidRPr="003C6BF5" w:rsidRDefault="003C6BF5" w:rsidP="003C6BF5">
      <w:pPr>
        <w:ind w:firstLine="708"/>
        <w:jc w:val="both"/>
        <w:rPr>
          <w:rFonts w:cs="Times New Roman"/>
        </w:rPr>
      </w:pPr>
      <w:r w:rsidRPr="003C6BF5">
        <w:rPr>
          <w:rFonts w:cs="Times New Roman"/>
        </w:rPr>
        <w:t>координация в пределах компетенции деятельности органов исполнительной власти Курской области с территориальными органами федеральных органов исполнительной власти, органами местного самоуправления, организациями по вопросам реализации Программы, принятие решений, необходимых для совершенствования этой деятельности;</w:t>
      </w:r>
    </w:p>
    <w:p w:rsidR="003C6BF5" w:rsidRPr="003C6BF5" w:rsidRDefault="003C6BF5" w:rsidP="003C6BF5">
      <w:pPr>
        <w:jc w:val="both"/>
        <w:rPr>
          <w:rFonts w:cs="Times New Roman"/>
        </w:rPr>
      </w:pPr>
      <w:r w:rsidRPr="003C6BF5">
        <w:rPr>
          <w:rFonts w:cs="Times New Roman"/>
        </w:rPr>
        <w:tab/>
        <w:t>принятие решений о корректировке конкретных проектов переселения по представлению межведомственных комиссий муниципальных образований территорий вселения и по результатам мониторинга реализации Программы;</w:t>
      </w:r>
    </w:p>
    <w:p w:rsidR="003C6BF5" w:rsidRPr="003C6BF5" w:rsidRDefault="003C6BF5" w:rsidP="003C6BF5">
      <w:pPr>
        <w:jc w:val="both"/>
        <w:rPr>
          <w:rFonts w:cs="Times New Roman"/>
        </w:rPr>
      </w:pPr>
      <w:r w:rsidRPr="003C6BF5">
        <w:rPr>
          <w:rFonts w:cs="Times New Roman"/>
        </w:rPr>
        <w:tab/>
        <w:t>согласование с Правительством Российской Федерации корректировок, связанных с добавлением в Программу проектов переселения и (или) исключением проектов переселения, входящих в Программу;</w:t>
      </w:r>
    </w:p>
    <w:p w:rsidR="003C6BF5" w:rsidRPr="003C6BF5" w:rsidRDefault="003C6BF5" w:rsidP="003C6BF5">
      <w:pPr>
        <w:jc w:val="both"/>
        <w:rPr>
          <w:rFonts w:cs="Times New Roman"/>
        </w:rPr>
      </w:pPr>
      <w:r w:rsidRPr="003C6BF5">
        <w:rPr>
          <w:rFonts w:cs="Times New Roman"/>
        </w:rPr>
        <w:tab/>
        <w:t>информирование в установленном порядке ФМС России - координатора Государственной программы обо всех корректировках, изменениях и дополнениях Программы;</w:t>
      </w:r>
    </w:p>
    <w:p w:rsidR="003C6BF5" w:rsidRPr="003C6BF5" w:rsidRDefault="003C6BF5" w:rsidP="003C6BF5">
      <w:pPr>
        <w:jc w:val="both"/>
        <w:rPr>
          <w:rFonts w:cs="Times New Roman"/>
        </w:rPr>
      </w:pPr>
      <w:r w:rsidRPr="003C6BF5">
        <w:rPr>
          <w:rFonts w:cs="Times New Roman"/>
        </w:rPr>
        <w:lastRenderedPageBreak/>
        <w:tab/>
        <w:t>контроль за подготовкой и осуществлением исполнителями основных мероприятий Программы, анализ результатов этой деятельности и выработка соответствующих рекомендаций;</w:t>
      </w:r>
    </w:p>
    <w:p w:rsidR="003C6BF5" w:rsidRPr="003C6BF5" w:rsidRDefault="003C6BF5" w:rsidP="003C6BF5">
      <w:pPr>
        <w:jc w:val="both"/>
        <w:rPr>
          <w:rFonts w:cs="Times New Roman"/>
        </w:rPr>
      </w:pPr>
      <w:r w:rsidRPr="003C6BF5">
        <w:rPr>
          <w:rFonts w:cs="Times New Roman"/>
        </w:rPr>
        <w:tab/>
        <w:t>разработка предложений по уточнению программных мероприятий и корректировка показателей и индикаторов Программы с учетом складывающейся социально-экономической ситуации и хода реализации Программы;</w:t>
      </w:r>
    </w:p>
    <w:p w:rsidR="003C6BF5" w:rsidRPr="003C6BF5" w:rsidRDefault="003C6BF5" w:rsidP="003C6BF5">
      <w:pPr>
        <w:ind w:firstLine="708"/>
        <w:jc w:val="both"/>
        <w:rPr>
          <w:rFonts w:cs="Times New Roman"/>
        </w:rPr>
      </w:pPr>
      <w:r w:rsidRPr="003C6BF5">
        <w:rPr>
          <w:rFonts w:cs="Times New Roman"/>
        </w:rPr>
        <w:t>заслушивание на своих заседаниях руководителей территориальных органов федеральных органов исполнительной власти и органов исполнительной власти Курской области, участвующих в реализации Программы;</w:t>
      </w:r>
    </w:p>
    <w:p w:rsidR="003C6BF5" w:rsidRPr="003C6BF5" w:rsidRDefault="003C6BF5" w:rsidP="003C6BF5">
      <w:pPr>
        <w:jc w:val="both"/>
        <w:rPr>
          <w:rFonts w:cs="Times New Roman"/>
        </w:rPr>
      </w:pPr>
      <w:r w:rsidRPr="003C6BF5">
        <w:rPr>
          <w:rFonts w:cs="Times New Roman"/>
        </w:rPr>
        <w:tab/>
        <w:t>проведение информационно-разъяснительной работы на территории Курской области и др.</w:t>
      </w:r>
    </w:p>
    <w:p w:rsidR="003C6BF5" w:rsidRPr="003C6BF5" w:rsidRDefault="003C6BF5" w:rsidP="003C6BF5">
      <w:pPr>
        <w:widowControl w:val="0"/>
        <w:suppressAutoHyphens/>
        <w:ind w:firstLine="709"/>
        <w:jc w:val="both"/>
        <w:rPr>
          <w:rFonts w:cs="Times New Roman"/>
          <w:i/>
        </w:rPr>
      </w:pPr>
    </w:p>
    <w:p w:rsidR="003C6BF5" w:rsidRPr="003C6BF5" w:rsidRDefault="003C6BF5" w:rsidP="003C6BF5">
      <w:pPr>
        <w:widowControl w:val="0"/>
        <w:suppressAutoHyphens/>
        <w:ind w:firstLine="708"/>
        <w:jc w:val="center"/>
        <w:rPr>
          <w:rFonts w:cs="Times New Roman"/>
          <w:b/>
        </w:rPr>
      </w:pPr>
      <w:r w:rsidRPr="003C6BF5">
        <w:rPr>
          <w:rFonts w:cs="Times New Roman"/>
          <w:b/>
        </w:rPr>
        <w:t>Уполномоченный орган исполнительной власти Администрации Курской области по реализации Программы</w:t>
      </w:r>
    </w:p>
    <w:p w:rsidR="003C6BF5" w:rsidRPr="003C6BF5" w:rsidRDefault="003C6BF5" w:rsidP="003C6BF5">
      <w:pPr>
        <w:widowControl w:val="0"/>
        <w:suppressAutoHyphens/>
        <w:ind w:firstLine="709"/>
        <w:jc w:val="both"/>
        <w:rPr>
          <w:rFonts w:cs="Times New Roman"/>
        </w:rPr>
      </w:pPr>
      <w:r w:rsidRPr="003C6BF5">
        <w:rPr>
          <w:rFonts w:cs="Times New Roman"/>
        </w:rPr>
        <w:t xml:space="preserve">Организацию деятельности по реализации Программы осуществляет </w:t>
      </w:r>
      <w:r w:rsidRPr="003C6BF5">
        <w:rPr>
          <w:rFonts w:cs="Times New Roman"/>
          <w:b/>
        </w:rPr>
        <w:t>Уполномоченный орган Курской области</w:t>
      </w:r>
      <w:r w:rsidRPr="003C6BF5">
        <w:rPr>
          <w:rFonts w:cs="Times New Roman"/>
        </w:rPr>
        <w:t xml:space="preserve"> по координации работы органов исполнительной власти Курской области с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 комитет по труду и занятости населения Курской области (далее – Уполномоченный орган Курской области), который определен постановлением Губернатора Курской области от 18.08.2006 г. № 382.</w:t>
      </w:r>
    </w:p>
    <w:p w:rsidR="003C6BF5" w:rsidRPr="003C6BF5" w:rsidRDefault="003C6BF5" w:rsidP="003C6BF5">
      <w:pPr>
        <w:widowControl w:val="0"/>
        <w:suppressAutoHyphens/>
        <w:ind w:firstLine="709"/>
        <w:jc w:val="both"/>
        <w:rPr>
          <w:rFonts w:cs="Times New Roman"/>
        </w:rPr>
      </w:pPr>
      <w:r w:rsidRPr="003C6BF5">
        <w:rPr>
          <w:rFonts w:cs="Times New Roman"/>
        </w:rPr>
        <w:t>Уполномоченный орган Курской области организует работу по приему, размещению и обустройству участников Государственной программы и членов их семей, содействует в адаптации и интеграции переселенцев, осуществляет мониторинг реализации Программы, мероприятия по предупреждению и снижению рисков реализации проектов переселения.</w:t>
      </w:r>
    </w:p>
    <w:p w:rsidR="003C6BF5" w:rsidRPr="003C6BF5" w:rsidRDefault="003C6BF5" w:rsidP="003C6BF5">
      <w:pPr>
        <w:widowControl w:val="0"/>
        <w:suppressAutoHyphens/>
        <w:ind w:firstLine="709"/>
        <w:jc w:val="both"/>
        <w:rPr>
          <w:rFonts w:cs="Times New Roman"/>
        </w:rPr>
      </w:pPr>
      <w:r w:rsidRPr="003C6BF5">
        <w:rPr>
          <w:rFonts w:cs="Times New Roman"/>
        </w:rPr>
        <w:t>К основным функциям Уполномоченного органа Курской области относятся:</w:t>
      </w:r>
    </w:p>
    <w:p w:rsidR="003C6BF5" w:rsidRPr="003C6BF5" w:rsidRDefault="003C6BF5" w:rsidP="003C6BF5">
      <w:pPr>
        <w:ind w:firstLine="720"/>
        <w:jc w:val="both"/>
        <w:rPr>
          <w:rFonts w:cs="Times New Roman"/>
          <w:u w:val="single"/>
        </w:rPr>
      </w:pPr>
      <w:r w:rsidRPr="003C6BF5">
        <w:rPr>
          <w:rFonts w:cs="Times New Roman"/>
          <w:u w:val="single"/>
        </w:rPr>
        <w:t>1. Координация и взаимодействие:</w:t>
      </w:r>
    </w:p>
    <w:p w:rsidR="003C6BF5" w:rsidRPr="003C6BF5" w:rsidRDefault="003C6BF5" w:rsidP="003C6BF5">
      <w:pPr>
        <w:ind w:firstLine="720"/>
        <w:jc w:val="both"/>
        <w:rPr>
          <w:rFonts w:cs="Times New Roman"/>
        </w:rPr>
      </w:pPr>
      <w:r w:rsidRPr="003C6BF5">
        <w:rPr>
          <w:rFonts w:cs="Times New Roman"/>
        </w:rPr>
        <w:t>координация органов исполнительной власти Курской области с федеральными органами исполнительной власти и их территориальными органами, органами местного самоуправления по вопросам реализации Программы, с работодателями, предоставляющими рабочие места для участников Государственной программы и трудоспособных членов их семей;</w:t>
      </w:r>
    </w:p>
    <w:p w:rsidR="003C6BF5" w:rsidRPr="003C6BF5" w:rsidRDefault="003C6BF5" w:rsidP="003C6BF5">
      <w:pPr>
        <w:ind w:firstLine="720"/>
        <w:jc w:val="both"/>
        <w:rPr>
          <w:rFonts w:cs="Times New Roman"/>
        </w:rPr>
      </w:pPr>
      <w:r w:rsidRPr="003C6BF5">
        <w:rPr>
          <w:rFonts w:cs="Times New Roman"/>
        </w:rPr>
        <w:t xml:space="preserve">взаимодействие участника Государственной программы и членов его семьи с федеральными органами исполнительной власти, их территориальными органами, с органами исполнительной власти Курской области, работодателями, учреждениями здравоохранения, образования, социального обеспечения и другими исполнителями Программы; </w:t>
      </w:r>
    </w:p>
    <w:p w:rsidR="003C6BF5" w:rsidRPr="003C6BF5" w:rsidRDefault="003C6BF5" w:rsidP="003C6BF5">
      <w:pPr>
        <w:ind w:firstLine="720"/>
        <w:jc w:val="both"/>
        <w:rPr>
          <w:rFonts w:cs="Times New Roman"/>
        </w:rPr>
      </w:pPr>
      <w:r w:rsidRPr="003C6BF5">
        <w:rPr>
          <w:rFonts w:cs="Times New Roman"/>
        </w:rPr>
        <w:t xml:space="preserve">оказание содействия переселенцу в получении пакета документов, необходимых для переезда, трудоустройства, переобучения, профессиональной </w:t>
      </w:r>
      <w:r w:rsidRPr="003C6BF5">
        <w:rPr>
          <w:rFonts w:cs="Times New Roman"/>
        </w:rPr>
        <w:lastRenderedPageBreak/>
        <w:t>адаптации и обустройства на месте вселения, а также их социально-культурной адаптации и последующей интеграции в российское общество.</w:t>
      </w:r>
    </w:p>
    <w:p w:rsidR="003C6BF5" w:rsidRPr="003C6BF5" w:rsidRDefault="003C6BF5" w:rsidP="003C6BF5">
      <w:pPr>
        <w:ind w:left="360" w:firstLine="348"/>
        <w:jc w:val="both"/>
        <w:rPr>
          <w:rFonts w:cs="Times New Roman"/>
          <w:u w:val="single"/>
        </w:rPr>
      </w:pPr>
      <w:r w:rsidRPr="003C6BF5">
        <w:rPr>
          <w:rFonts w:cs="Times New Roman"/>
          <w:u w:val="single"/>
        </w:rPr>
        <w:t>2. Информационное сопровождение реализации Программы.</w:t>
      </w:r>
    </w:p>
    <w:p w:rsidR="003C6BF5" w:rsidRPr="003C6BF5" w:rsidRDefault="003C6BF5" w:rsidP="003C6BF5">
      <w:pPr>
        <w:ind w:firstLine="708"/>
        <w:jc w:val="both"/>
        <w:rPr>
          <w:rFonts w:cs="Times New Roman"/>
        </w:rPr>
      </w:pPr>
      <w:r w:rsidRPr="003C6BF5">
        <w:rPr>
          <w:rFonts w:cs="Times New Roman"/>
        </w:rPr>
        <w:t>Информационное сопровождение реализации Программы осуществляется в соответствии с планом мероприятий по информационному обеспечению Программы, утвержденному распоряжением Правительства Курской области от 30.04.2010г. № 187-рп.</w:t>
      </w:r>
    </w:p>
    <w:p w:rsidR="003C6BF5" w:rsidRPr="003C6BF5" w:rsidRDefault="003C6BF5" w:rsidP="003C6BF5">
      <w:pPr>
        <w:ind w:firstLine="708"/>
        <w:jc w:val="both"/>
        <w:rPr>
          <w:rFonts w:cs="Times New Roman"/>
        </w:rPr>
      </w:pPr>
      <w:r w:rsidRPr="003C6BF5">
        <w:rPr>
          <w:rFonts w:cs="Times New Roman"/>
        </w:rPr>
        <w:t>В соответствии с названным распоряжением осуществляется:</w:t>
      </w:r>
      <w:r w:rsidRPr="003C6BF5">
        <w:rPr>
          <w:rFonts w:cs="Times New Roman"/>
        </w:rPr>
        <w:tab/>
      </w:r>
      <w:r w:rsidRPr="003C6BF5">
        <w:rPr>
          <w:rFonts w:cs="Times New Roman"/>
        </w:rPr>
        <w:tab/>
      </w:r>
      <w:r w:rsidRPr="003C6BF5">
        <w:rPr>
          <w:rFonts w:cs="Times New Roman"/>
        </w:rPr>
        <w:tab/>
        <w:t xml:space="preserve"> организация информационного сопровождения средствами массовой информации Курской области реализации Программы, с учетом популяризации идей толерантности по отношению к переселенцам (интервью, размещение материалов о ходе реализации Программы в СМИ);</w:t>
      </w:r>
    </w:p>
    <w:p w:rsidR="003C6BF5" w:rsidRPr="003C6BF5" w:rsidRDefault="003C6BF5" w:rsidP="003C6BF5">
      <w:pPr>
        <w:ind w:firstLine="708"/>
        <w:jc w:val="both"/>
        <w:rPr>
          <w:rFonts w:cs="Times New Roman"/>
        </w:rPr>
      </w:pPr>
      <w:r w:rsidRPr="003C6BF5">
        <w:rPr>
          <w:rFonts w:cs="Times New Roman"/>
        </w:rPr>
        <w:t>издание памятки участника Государственной программы на территории Курской области;</w:t>
      </w:r>
    </w:p>
    <w:p w:rsidR="003C6BF5" w:rsidRPr="003C6BF5" w:rsidRDefault="003C6BF5" w:rsidP="003C6BF5">
      <w:pPr>
        <w:ind w:firstLine="708"/>
        <w:jc w:val="both"/>
        <w:rPr>
          <w:rFonts w:cs="Times New Roman"/>
        </w:rPr>
      </w:pPr>
      <w:r w:rsidRPr="003C6BF5">
        <w:rPr>
          <w:rFonts w:cs="Times New Roman"/>
        </w:rPr>
        <w:t>разработка и тиражирование памятки по комплексу услуг, предоставляемых комитетом по труду и занятости населения Курской области, по содействию занятости участников Государственной программы и членов их семей;</w:t>
      </w:r>
    </w:p>
    <w:p w:rsidR="003C6BF5" w:rsidRPr="003C6BF5" w:rsidRDefault="003C6BF5" w:rsidP="003C6BF5">
      <w:pPr>
        <w:ind w:firstLine="708"/>
        <w:jc w:val="both"/>
        <w:rPr>
          <w:rFonts w:cs="Times New Roman"/>
        </w:rPr>
      </w:pPr>
      <w:r w:rsidRPr="003C6BF5">
        <w:rPr>
          <w:rFonts w:cs="Times New Roman"/>
        </w:rPr>
        <w:t>привлечение участников Государственной программы и членов их семей, которым требуется психологическая поддержка и адаптация, к участию в работе клубов социальной и профессиональной адаптации «Новый старт» и «Клуб ищущих работу»;</w:t>
      </w:r>
    </w:p>
    <w:p w:rsidR="003C6BF5" w:rsidRPr="003C6BF5" w:rsidRDefault="003C6BF5" w:rsidP="003C6BF5">
      <w:pPr>
        <w:ind w:firstLine="708"/>
        <w:jc w:val="both"/>
        <w:rPr>
          <w:rFonts w:cs="Times New Roman"/>
        </w:rPr>
      </w:pPr>
      <w:r w:rsidRPr="003C6BF5">
        <w:rPr>
          <w:rFonts w:cs="Times New Roman"/>
        </w:rPr>
        <w:t>проведение мониторинга хода реализации Программы в территориях вселения Курской области;</w:t>
      </w:r>
    </w:p>
    <w:p w:rsidR="003C6BF5" w:rsidRPr="003C6BF5" w:rsidRDefault="003C6BF5" w:rsidP="003C6BF5">
      <w:pPr>
        <w:ind w:firstLine="708"/>
        <w:jc w:val="both"/>
        <w:rPr>
          <w:rFonts w:cs="Times New Roman"/>
        </w:rPr>
      </w:pPr>
      <w:r w:rsidRPr="003C6BF5">
        <w:rPr>
          <w:rFonts w:cs="Times New Roman"/>
        </w:rPr>
        <w:t>участие в информационных форумах, конференциях, семинарах, проводимых федеральными органами исполнительной власти по вопросам реализации Государственной программы на территории Российской Федерации;</w:t>
      </w:r>
    </w:p>
    <w:p w:rsidR="003C6BF5" w:rsidRPr="003C6BF5" w:rsidRDefault="003C6BF5" w:rsidP="003C6BF5">
      <w:pPr>
        <w:ind w:firstLine="708"/>
        <w:jc w:val="both"/>
        <w:rPr>
          <w:rFonts w:cs="Times New Roman"/>
        </w:rPr>
      </w:pPr>
      <w:r w:rsidRPr="003C6BF5">
        <w:rPr>
          <w:rFonts w:cs="Times New Roman"/>
        </w:rPr>
        <w:t>проведение пресс-конференции по результатам реализации Программы;</w:t>
      </w:r>
    </w:p>
    <w:p w:rsidR="003C6BF5" w:rsidRPr="003C6BF5" w:rsidRDefault="003C6BF5" w:rsidP="003C6BF5">
      <w:pPr>
        <w:ind w:firstLine="708"/>
        <w:jc w:val="both"/>
        <w:rPr>
          <w:rFonts w:cs="Times New Roman"/>
        </w:rPr>
      </w:pPr>
      <w:r w:rsidRPr="003C6BF5">
        <w:rPr>
          <w:rFonts w:cs="Times New Roman"/>
        </w:rPr>
        <w:t xml:space="preserve">проведение презентации Программы; </w:t>
      </w:r>
    </w:p>
    <w:p w:rsidR="003C6BF5" w:rsidRPr="003C6BF5" w:rsidRDefault="003C6BF5" w:rsidP="003C6BF5">
      <w:pPr>
        <w:ind w:firstLine="708"/>
        <w:jc w:val="both"/>
        <w:rPr>
          <w:rFonts w:cs="Times New Roman"/>
        </w:rPr>
      </w:pPr>
      <w:r w:rsidRPr="003C6BF5">
        <w:rPr>
          <w:rFonts w:cs="Times New Roman"/>
        </w:rPr>
        <w:t>предоставление организационно - консультативных услуг и государственной поддержки участникам Государственной программы, попавших в категорию безработных граждан, и членам их семей для участия в программах развития малого бизнеса, реализуемых в области;</w:t>
      </w:r>
    </w:p>
    <w:p w:rsidR="003C6BF5" w:rsidRPr="003C6BF5" w:rsidRDefault="003C6BF5" w:rsidP="003C6BF5">
      <w:pPr>
        <w:ind w:firstLine="708"/>
        <w:jc w:val="both"/>
        <w:rPr>
          <w:rFonts w:cs="Times New Roman"/>
        </w:rPr>
      </w:pPr>
      <w:r w:rsidRPr="003C6BF5">
        <w:rPr>
          <w:rFonts w:cs="Times New Roman"/>
        </w:rPr>
        <w:t>предоставление уполномоченному органу Курской области отчета о реализации Программы в территориях вселения Курской области;</w:t>
      </w:r>
    </w:p>
    <w:p w:rsidR="003C6BF5" w:rsidRPr="003C6BF5" w:rsidRDefault="003C6BF5" w:rsidP="003C6BF5">
      <w:pPr>
        <w:ind w:firstLine="708"/>
        <w:jc w:val="both"/>
        <w:rPr>
          <w:rFonts w:cs="Times New Roman"/>
        </w:rPr>
      </w:pPr>
      <w:r w:rsidRPr="003C6BF5">
        <w:rPr>
          <w:rFonts w:cs="Times New Roman"/>
        </w:rPr>
        <w:t>организация «Круглого стола» по обмену опытом по реализации Программы с участием представителей территорий вселения Курской области, заинтересованных исполнительных органов государственной власти области, СМИ;</w:t>
      </w:r>
    </w:p>
    <w:p w:rsidR="003C6BF5" w:rsidRPr="003C6BF5" w:rsidRDefault="003C6BF5" w:rsidP="003C6BF5">
      <w:pPr>
        <w:ind w:firstLine="708"/>
        <w:jc w:val="both"/>
        <w:rPr>
          <w:rFonts w:cs="Times New Roman"/>
        </w:rPr>
      </w:pPr>
      <w:r w:rsidRPr="003C6BF5">
        <w:rPr>
          <w:rFonts w:cs="Times New Roman"/>
        </w:rPr>
        <w:t>формирование и обновление базы данных о сдаваемых в наем и продаваемых жилых помещениях для обустройства переселенцев;</w:t>
      </w:r>
    </w:p>
    <w:p w:rsidR="003C6BF5" w:rsidRPr="003C6BF5" w:rsidRDefault="003C6BF5" w:rsidP="003C6BF5">
      <w:pPr>
        <w:ind w:firstLine="708"/>
        <w:jc w:val="both"/>
        <w:rPr>
          <w:rFonts w:cs="Times New Roman"/>
        </w:rPr>
      </w:pPr>
      <w:r w:rsidRPr="003C6BF5">
        <w:rPr>
          <w:rFonts w:cs="Times New Roman"/>
        </w:rPr>
        <w:t>обновление банка данных о наличии вакансий и о возможности трудоустройства переселенцев и членов их семей;</w:t>
      </w:r>
    </w:p>
    <w:p w:rsidR="003C6BF5" w:rsidRPr="003C6BF5" w:rsidRDefault="003C6BF5" w:rsidP="003C6BF5">
      <w:pPr>
        <w:ind w:firstLine="708"/>
        <w:jc w:val="both"/>
        <w:rPr>
          <w:rFonts w:cs="Times New Roman"/>
        </w:rPr>
      </w:pPr>
      <w:r w:rsidRPr="003C6BF5">
        <w:rPr>
          <w:rFonts w:cs="Times New Roman"/>
        </w:rPr>
        <w:lastRenderedPageBreak/>
        <w:t>размещение банка данных о наличии вакансий для  трудоустройства переселенцев и членов их семей на официальном сайте Администрации Курской области;</w:t>
      </w:r>
    </w:p>
    <w:p w:rsidR="003C6BF5" w:rsidRPr="003C6BF5" w:rsidRDefault="003C6BF5" w:rsidP="003C6BF5">
      <w:pPr>
        <w:ind w:firstLine="708"/>
        <w:jc w:val="both"/>
        <w:rPr>
          <w:rFonts w:cs="Times New Roman"/>
        </w:rPr>
      </w:pPr>
      <w:r w:rsidRPr="003C6BF5">
        <w:rPr>
          <w:rFonts w:cs="Times New Roman"/>
        </w:rPr>
        <w:t>организация и обеспечение работы телефонов «горячей линии» по вопросам: занятости, рынка труда, переселения в рамках Программы.</w:t>
      </w:r>
    </w:p>
    <w:p w:rsidR="003C6BF5" w:rsidRPr="003C6BF5" w:rsidRDefault="003C6BF5" w:rsidP="003C6BF5">
      <w:pPr>
        <w:ind w:firstLine="708"/>
        <w:jc w:val="both"/>
        <w:rPr>
          <w:rFonts w:cs="Times New Roman"/>
        </w:rPr>
      </w:pPr>
      <w:r w:rsidRPr="003C6BF5">
        <w:rPr>
          <w:rFonts w:cs="Times New Roman"/>
        </w:rPr>
        <w:t>Для осуществления мониторинга реализации Программы приобретается программный продукт, для чего необходимы затраты областного бюджета в размере 280,7 тыс. руб.</w:t>
      </w:r>
    </w:p>
    <w:p w:rsidR="003C6BF5" w:rsidRPr="003C6BF5" w:rsidRDefault="003C6BF5" w:rsidP="003C6BF5">
      <w:pPr>
        <w:ind w:firstLine="708"/>
        <w:jc w:val="both"/>
        <w:rPr>
          <w:rFonts w:cs="Times New Roman"/>
        </w:rPr>
      </w:pPr>
      <w:r w:rsidRPr="003C6BF5">
        <w:rPr>
          <w:rFonts w:cs="Times New Roman"/>
          <w:u w:val="single"/>
        </w:rPr>
        <w:t>3. Функции пресс-центра:</w:t>
      </w:r>
      <w:r w:rsidRPr="003C6BF5">
        <w:rPr>
          <w:rFonts w:cs="Times New Roman"/>
        </w:rPr>
        <w:t xml:space="preserve"> разработка и распространение в средствах массовой информации и в сети Интернет материалов о реализации Программы на территории Курской области, в том числе – на официальном сайте Администрации Курской области и информационном портале комитета по труду и занятости населения Курской области (</w:t>
      </w:r>
      <w:hyperlink r:id="rId21" w:history="1">
        <w:r w:rsidRPr="003C6BF5">
          <w:rPr>
            <w:rFonts w:cs="Times New Roman"/>
            <w:color w:val="0000FF"/>
            <w:u w:val="single"/>
            <w:lang w:val="it-IT"/>
          </w:rPr>
          <w:t>www.kursk.regiontrud.ru</w:t>
        </w:r>
      </w:hyperlink>
      <w:r w:rsidRPr="003C6BF5">
        <w:rPr>
          <w:rFonts w:cs="Times New Roman"/>
          <w:color w:val="365F91"/>
          <w:u w:val="single"/>
        </w:rPr>
        <w:t>)</w:t>
      </w:r>
      <w:r w:rsidRPr="003C6BF5">
        <w:rPr>
          <w:rFonts w:cs="Times New Roman"/>
        </w:rPr>
        <w:t xml:space="preserve">, в АИС «Соотечественники», разработка памятки участника Государственной программы (далее - Памятка). </w:t>
      </w:r>
    </w:p>
    <w:p w:rsidR="003C6BF5" w:rsidRPr="003C6BF5" w:rsidRDefault="003C6BF5" w:rsidP="003C6BF5">
      <w:pPr>
        <w:ind w:firstLine="709"/>
        <w:jc w:val="both"/>
        <w:rPr>
          <w:rFonts w:cs="Times New Roman"/>
        </w:rPr>
      </w:pPr>
      <w:r w:rsidRPr="003C6BF5">
        <w:rPr>
          <w:rFonts w:cs="Times New Roman"/>
        </w:rPr>
        <w:t xml:space="preserve">Памятка разрабатывается и издается уполномоченным органом Курской области в соответствии с Типовой памяткой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на заседании Межведомственной комиссии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w:t>
      </w:r>
    </w:p>
    <w:p w:rsidR="003C6BF5" w:rsidRPr="003C6BF5" w:rsidRDefault="003C6BF5" w:rsidP="003C6BF5">
      <w:pPr>
        <w:ind w:firstLine="709"/>
        <w:jc w:val="both"/>
        <w:rPr>
          <w:rFonts w:cs="Times New Roman"/>
          <w:u w:val="single"/>
        </w:rPr>
      </w:pPr>
      <w:r w:rsidRPr="003C6BF5">
        <w:rPr>
          <w:rFonts w:cs="Times New Roman"/>
          <w:u w:val="single"/>
        </w:rPr>
        <w:t>4. Методологическая и организационная помощь Совету по привлечению соотечественников в Курскую область:</w:t>
      </w:r>
    </w:p>
    <w:p w:rsidR="003C6BF5" w:rsidRPr="003C6BF5" w:rsidRDefault="003C6BF5" w:rsidP="003C6BF5">
      <w:pPr>
        <w:ind w:firstLine="709"/>
        <w:jc w:val="both"/>
        <w:rPr>
          <w:rFonts w:cs="Times New Roman"/>
        </w:rPr>
      </w:pPr>
      <w:r w:rsidRPr="003C6BF5">
        <w:rPr>
          <w:rFonts w:cs="Times New Roman"/>
        </w:rPr>
        <w:t>разработка, изготовление и распространение агитационно-информационных материалов;</w:t>
      </w:r>
    </w:p>
    <w:p w:rsidR="003C6BF5" w:rsidRPr="003C6BF5" w:rsidRDefault="003C6BF5" w:rsidP="003C6BF5">
      <w:pPr>
        <w:ind w:firstLine="709"/>
        <w:jc w:val="both"/>
        <w:rPr>
          <w:rFonts w:cs="Times New Roman"/>
        </w:rPr>
      </w:pPr>
      <w:r w:rsidRPr="003C6BF5">
        <w:rPr>
          <w:rFonts w:cs="Times New Roman"/>
        </w:rPr>
        <w:t>подготовка информационных сообщений о Программе и ходе ее реализации;</w:t>
      </w:r>
    </w:p>
    <w:p w:rsidR="003C6BF5" w:rsidRPr="003C6BF5" w:rsidRDefault="003C6BF5" w:rsidP="003C6BF5">
      <w:pPr>
        <w:ind w:firstLine="709"/>
        <w:jc w:val="both"/>
        <w:rPr>
          <w:rFonts w:cs="Times New Roman"/>
        </w:rPr>
      </w:pPr>
      <w:r w:rsidRPr="003C6BF5">
        <w:rPr>
          <w:rFonts w:cs="Times New Roman"/>
        </w:rPr>
        <w:t>взаимодействие со средствами массовой информации;</w:t>
      </w:r>
    </w:p>
    <w:p w:rsidR="003C6BF5" w:rsidRPr="003C6BF5" w:rsidRDefault="003C6BF5" w:rsidP="003C6BF5">
      <w:pPr>
        <w:ind w:firstLine="709"/>
        <w:jc w:val="both"/>
        <w:rPr>
          <w:rFonts w:cs="Times New Roman"/>
        </w:rPr>
      </w:pPr>
      <w:r w:rsidRPr="003C6BF5">
        <w:rPr>
          <w:rFonts w:cs="Times New Roman"/>
        </w:rPr>
        <w:t>проведение информационно-разъяснительной работы на территории Курской области.</w:t>
      </w:r>
    </w:p>
    <w:p w:rsidR="003C6BF5" w:rsidRPr="003C6BF5" w:rsidRDefault="003C6BF5" w:rsidP="003C6BF5">
      <w:pPr>
        <w:ind w:left="360" w:firstLine="348"/>
        <w:jc w:val="both"/>
        <w:rPr>
          <w:rFonts w:cs="Times New Roman"/>
          <w:u w:val="single"/>
        </w:rPr>
      </w:pPr>
      <w:r w:rsidRPr="003C6BF5">
        <w:rPr>
          <w:rFonts w:cs="Times New Roman"/>
          <w:u w:val="single"/>
        </w:rPr>
        <w:t>5. Контроль:</w:t>
      </w:r>
    </w:p>
    <w:p w:rsidR="003C6BF5" w:rsidRPr="003C6BF5" w:rsidRDefault="003C6BF5" w:rsidP="003C6BF5">
      <w:pPr>
        <w:ind w:firstLine="720"/>
        <w:jc w:val="both"/>
        <w:rPr>
          <w:rFonts w:cs="Times New Roman"/>
        </w:rPr>
      </w:pPr>
      <w:r w:rsidRPr="003C6BF5">
        <w:rPr>
          <w:rFonts w:cs="Times New Roman"/>
        </w:rPr>
        <w:t>осуществление мониторинга за ходом исполнения программных мероприятий;</w:t>
      </w:r>
    </w:p>
    <w:p w:rsidR="003C6BF5" w:rsidRPr="003C6BF5" w:rsidRDefault="003C6BF5" w:rsidP="003C6BF5">
      <w:pPr>
        <w:ind w:firstLine="720"/>
        <w:jc w:val="both"/>
        <w:rPr>
          <w:rFonts w:cs="Times New Roman"/>
        </w:rPr>
      </w:pPr>
      <w:r w:rsidRPr="003C6BF5">
        <w:rPr>
          <w:rFonts w:cs="Times New Roman"/>
        </w:rPr>
        <w:t>контроль за ходом исполнения программных мероприятий в пределах своих полномочий.</w:t>
      </w:r>
    </w:p>
    <w:p w:rsidR="003C6BF5" w:rsidRPr="003C6BF5" w:rsidRDefault="003C6BF5" w:rsidP="003C6BF5">
      <w:pPr>
        <w:ind w:firstLine="720"/>
        <w:jc w:val="both"/>
        <w:rPr>
          <w:rFonts w:cs="Times New Roman"/>
        </w:rPr>
      </w:pPr>
      <w:r w:rsidRPr="003C6BF5">
        <w:rPr>
          <w:rFonts w:cs="Times New Roman"/>
        </w:rPr>
        <w:t>Часть функций Уполномоченного органа Курской области может быть передана органам местного самоуправления на территориях вселения соответствующим нормативным правовым актом Администрации Курской области.</w:t>
      </w:r>
    </w:p>
    <w:p w:rsidR="003C6BF5" w:rsidRPr="003C6BF5" w:rsidRDefault="003C6BF5" w:rsidP="003C6BF5">
      <w:pPr>
        <w:ind w:firstLine="720"/>
        <w:jc w:val="both"/>
        <w:rPr>
          <w:rFonts w:cs="Times New Roman"/>
        </w:rPr>
      </w:pPr>
    </w:p>
    <w:p w:rsidR="003C6BF5" w:rsidRPr="003C6BF5" w:rsidRDefault="003C6BF5" w:rsidP="003C6BF5">
      <w:pPr>
        <w:ind w:firstLine="720"/>
        <w:jc w:val="both"/>
        <w:rPr>
          <w:rFonts w:cs="Times New Roman"/>
        </w:rPr>
      </w:pPr>
      <w:r w:rsidRPr="003C6BF5">
        <w:rPr>
          <w:rFonts w:cs="Times New Roman"/>
          <w:b/>
        </w:rPr>
        <w:t>Общественный консультативный орган</w:t>
      </w:r>
      <w:r w:rsidRPr="003C6BF5">
        <w:rPr>
          <w:rFonts w:cs="Times New Roman"/>
        </w:rPr>
        <w:t xml:space="preserve"> </w:t>
      </w:r>
    </w:p>
    <w:p w:rsidR="003C6BF5" w:rsidRPr="003C6BF5" w:rsidRDefault="003C6BF5" w:rsidP="003C6BF5">
      <w:pPr>
        <w:ind w:firstLine="709"/>
        <w:jc w:val="both"/>
        <w:rPr>
          <w:rFonts w:cs="Times New Roman"/>
        </w:rPr>
      </w:pPr>
      <w:r w:rsidRPr="003C6BF5">
        <w:rPr>
          <w:rFonts w:cs="Times New Roman"/>
        </w:rPr>
        <w:t xml:space="preserve">Функции общественного консультативного органа при реализации Программы выполняет </w:t>
      </w:r>
      <w:r w:rsidRPr="003C6BF5">
        <w:rPr>
          <w:rFonts w:cs="Times New Roman"/>
          <w:b/>
        </w:rPr>
        <w:t>Курский областной</w:t>
      </w:r>
      <w:r w:rsidRPr="003C6BF5">
        <w:rPr>
          <w:rFonts w:cs="Times New Roman"/>
        </w:rPr>
        <w:t xml:space="preserve"> </w:t>
      </w:r>
      <w:r w:rsidRPr="003C6BF5">
        <w:rPr>
          <w:rFonts w:cs="Times New Roman"/>
          <w:b/>
        </w:rPr>
        <w:t xml:space="preserve">Совет по привлечению </w:t>
      </w:r>
      <w:r w:rsidRPr="003C6BF5">
        <w:rPr>
          <w:rFonts w:cs="Times New Roman"/>
          <w:b/>
        </w:rPr>
        <w:lastRenderedPageBreak/>
        <w:t xml:space="preserve">соотечественников в Курскую область </w:t>
      </w:r>
      <w:r w:rsidRPr="003C6BF5">
        <w:rPr>
          <w:rFonts w:cs="Times New Roman"/>
        </w:rPr>
        <w:t>(далее – Совет по привлечению соотечественников).</w:t>
      </w:r>
    </w:p>
    <w:p w:rsidR="003C6BF5" w:rsidRPr="003C6BF5" w:rsidRDefault="003C6BF5" w:rsidP="003C6BF5">
      <w:pPr>
        <w:ind w:firstLine="709"/>
        <w:jc w:val="both"/>
        <w:rPr>
          <w:rFonts w:cs="Times New Roman"/>
        </w:rPr>
      </w:pPr>
      <w:r w:rsidRPr="003C6BF5">
        <w:rPr>
          <w:rFonts w:cs="Times New Roman"/>
        </w:rPr>
        <w:t xml:space="preserve">Положение о Совете по привлечению соотечественников и его состав утверждаются постановлением Администрации Курской области. </w:t>
      </w:r>
    </w:p>
    <w:p w:rsidR="003C6BF5" w:rsidRPr="003C6BF5" w:rsidRDefault="003C6BF5" w:rsidP="003C6BF5">
      <w:pPr>
        <w:ind w:firstLine="709"/>
        <w:jc w:val="both"/>
        <w:rPr>
          <w:rFonts w:cs="Times New Roman"/>
        </w:rPr>
      </w:pPr>
      <w:r w:rsidRPr="003C6BF5">
        <w:rPr>
          <w:rFonts w:cs="Times New Roman"/>
        </w:rPr>
        <w:t>В состав Совета по привлечению соотечественников входят представители общественных организаций, заинтересованных в реализации Программы, представители национальных диаспор, национально-культурных автономий, представители религиозных конфессий и деноминаций, имеющие официальный статус и зарегистрированные в установленном порядке на территории Курской области.</w:t>
      </w:r>
    </w:p>
    <w:p w:rsidR="003C6BF5" w:rsidRPr="003C6BF5" w:rsidRDefault="003C6BF5" w:rsidP="003C6BF5">
      <w:pPr>
        <w:ind w:firstLine="709"/>
        <w:jc w:val="both"/>
        <w:rPr>
          <w:rFonts w:cs="Times New Roman"/>
        </w:rPr>
      </w:pPr>
      <w:r w:rsidRPr="003C6BF5">
        <w:rPr>
          <w:rFonts w:cs="Times New Roman"/>
        </w:rPr>
        <w:t>Председатель Совета по привлечению соотечественников участвует в работе Межведомственной комиссии.</w:t>
      </w:r>
    </w:p>
    <w:p w:rsidR="003C6BF5" w:rsidRPr="003C6BF5" w:rsidRDefault="003C6BF5" w:rsidP="003C6BF5">
      <w:pPr>
        <w:ind w:firstLine="709"/>
        <w:jc w:val="both"/>
        <w:rPr>
          <w:rFonts w:cs="Times New Roman"/>
        </w:rPr>
      </w:pPr>
      <w:r w:rsidRPr="003C6BF5">
        <w:rPr>
          <w:rFonts w:cs="Times New Roman"/>
        </w:rPr>
        <w:t>К основным функциям Совета по привлечению соотечественников относятся изучение общественного мнения, работа с жалобами и предложениями переселенцев и местного коренного населения, выработка предложений по совершенствованию реализации Программы.</w:t>
      </w:r>
    </w:p>
    <w:p w:rsidR="003C6BF5" w:rsidRPr="003C6BF5" w:rsidRDefault="003C6BF5" w:rsidP="003C6BF5">
      <w:pPr>
        <w:ind w:firstLine="709"/>
        <w:jc w:val="both"/>
        <w:rPr>
          <w:rFonts w:cs="Times New Roman"/>
        </w:rPr>
      </w:pPr>
      <w:r w:rsidRPr="003C6BF5">
        <w:rPr>
          <w:rFonts w:cs="Times New Roman"/>
        </w:rPr>
        <w:t>Рекомендации, предложения и отчеты Совета по привлечению соотечественников рассматриваются Межведомственной комиссией.</w:t>
      </w:r>
    </w:p>
    <w:p w:rsidR="003C6BF5" w:rsidRPr="003C6BF5" w:rsidRDefault="003C6BF5" w:rsidP="003C6BF5">
      <w:pPr>
        <w:ind w:firstLine="709"/>
        <w:jc w:val="both"/>
        <w:rPr>
          <w:rFonts w:cs="Times New Roman"/>
        </w:rPr>
      </w:pPr>
    </w:p>
    <w:p w:rsidR="003C6BF5" w:rsidRPr="003C6BF5" w:rsidRDefault="003C6BF5" w:rsidP="003C6BF5">
      <w:pPr>
        <w:ind w:firstLine="709"/>
        <w:jc w:val="both"/>
        <w:rPr>
          <w:rFonts w:cs="Times New Roman"/>
          <w:b/>
        </w:rPr>
      </w:pPr>
      <w:r w:rsidRPr="003C6BF5">
        <w:rPr>
          <w:rFonts w:cs="Times New Roman"/>
          <w:b/>
        </w:rPr>
        <w:t xml:space="preserve">Муниципальный уровень структуры управления Программой </w:t>
      </w:r>
    </w:p>
    <w:p w:rsidR="003C6BF5" w:rsidRPr="003C6BF5" w:rsidRDefault="003C6BF5" w:rsidP="003C6BF5">
      <w:pPr>
        <w:ind w:firstLine="709"/>
        <w:jc w:val="both"/>
        <w:rPr>
          <w:rFonts w:cs="Times New Roman"/>
        </w:rPr>
      </w:pPr>
      <w:r w:rsidRPr="003C6BF5">
        <w:rPr>
          <w:rFonts w:cs="Times New Roman"/>
        </w:rPr>
        <w:t>В соответствии с проектами переселения в территориях вселения в каждом городском округе и каждом муниципальном районе Курской области устанавливается структура управления, предусматривающая наличие следующих основных элементов:</w:t>
      </w:r>
    </w:p>
    <w:p w:rsidR="003C6BF5" w:rsidRPr="003C6BF5" w:rsidRDefault="003C6BF5" w:rsidP="003C6BF5">
      <w:pPr>
        <w:ind w:firstLine="709"/>
        <w:jc w:val="both"/>
        <w:rPr>
          <w:rFonts w:cs="Times New Roman"/>
        </w:rPr>
      </w:pPr>
      <w:r w:rsidRPr="003C6BF5">
        <w:rPr>
          <w:rFonts w:cs="Times New Roman"/>
        </w:rPr>
        <w:t>высшее должностное лицо органа местного самоуправления, ответственное за реализацию Программы;</w:t>
      </w:r>
    </w:p>
    <w:p w:rsidR="003C6BF5" w:rsidRPr="003C6BF5" w:rsidRDefault="003C6BF5" w:rsidP="003C6BF5">
      <w:pPr>
        <w:autoSpaceDE w:val="0"/>
        <w:autoSpaceDN w:val="0"/>
        <w:adjustRightInd w:val="0"/>
        <w:ind w:firstLine="720"/>
        <w:jc w:val="both"/>
        <w:rPr>
          <w:rFonts w:cs="Times New Roman"/>
        </w:rPr>
      </w:pPr>
      <w:r w:rsidRPr="003C6BF5">
        <w:rPr>
          <w:rFonts w:cs="Times New Roman"/>
        </w:rPr>
        <w:t>уполномоченный межведомственный орган – межведомственная комиссия, возглавляемая заместителем руководителя органа местного самоуправления;</w:t>
      </w:r>
    </w:p>
    <w:p w:rsidR="003C6BF5" w:rsidRPr="003C6BF5" w:rsidRDefault="003C6BF5" w:rsidP="003C6BF5">
      <w:pPr>
        <w:autoSpaceDE w:val="0"/>
        <w:autoSpaceDN w:val="0"/>
        <w:adjustRightInd w:val="0"/>
        <w:ind w:firstLine="720"/>
        <w:jc w:val="both"/>
        <w:rPr>
          <w:rFonts w:cs="Times New Roman"/>
        </w:rPr>
      </w:pPr>
      <w:r w:rsidRPr="003C6BF5">
        <w:rPr>
          <w:rFonts w:cs="Times New Roman"/>
        </w:rPr>
        <w:t>уполномоченный орган исполнительной власти органа местного самоуправления, ответственный за реализацию Программы.</w:t>
      </w:r>
    </w:p>
    <w:p w:rsidR="003C6BF5" w:rsidRPr="003C6BF5" w:rsidRDefault="003C6BF5" w:rsidP="003C6BF5">
      <w:pPr>
        <w:ind w:firstLine="709"/>
        <w:jc w:val="both"/>
        <w:rPr>
          <w:rFonts w:cs="Times New Roman"/>
        </w:rPr>
      </w:pPr>
      <w:r w:rsidRPr="003C6BF5">
        <w:rPr>
          <w:rFonts w:cs="Times New Roman"/>
        </w:rPr>
        <w:t>Глава органа местного самоуправления является высшим должностным лицом, ответственным за реализацию Программы.</w:t>
      </w:r>
    </w:p>
    <w:p w:rsidR="003C6BF5" w:rsidRPr="003C6BF5" w:rsidRDefault="003C6BF5" w:rsidP="003C6BF5">
      <w:pPr>
        <w:ind w:firstLine="709"/>
        <w:jc w:val="both"/>
        <w:rPr>
          <w:rFonts w:cs="Times New Roman"/>
        </w:rPr>
      </w:pPr>
      <w:r w:rsidRPr="003C6BF5">
        <w:rPr>
          <w:rFonts w:cs="Times New Roman"/>
        </w:rPr>
        <w:t>Положение и состав межведомственного органа утверждаются нормативным актом органа местного самоуправления.</w:t>
      </w:r>
    </w:p>
    <w:p w:rsidR="003C6BF5" w:rsidRPr="003C6BF5" w:rsidRDefault="003C6BF5" w:rsidP="003C6BF5">
      <w:pPr>
        <w:ind w:firstLine="709"/>
        <w:jc w:val="both"/>
        <w:rPr>
          <w:rFonts w:cs="Times New Roman"/>
        </w:rPr>
      </w:pPr>
      <w:r w:rsidRPr="003C6BF5">
        <w:rPr>
          <w:rFonts w:cs="Times New Roman"/>
        </w:rPr>
        <w:t>Уполномоченный орган исполнительной власти органа местного самоуправления определяется нормативным актом органа местного самоуправления по согласованию с представителями органов исполнительной власти области, заинтересованных государственных учреждений, организаций и работодателей.</w:t>
      </w:r>
    </w:p>
    <w:p w:rsidR="003C6BF5" w:rsidRPr="003C6BF5" w:rsidRDefault="003C6BF5" w:rsidP="003C6BF5">
      <w:pPr>
        <w:ind w:firstLine="709"/>
        <w:jc w:val="both"/>
        <w:rPr>
          <w:rFonts w:cs="Times New Roman"/>
        </w:rPr>
      </w:pPr>
      <w:r w:rsidRPr="003C6BF5">
        <w:rPr>
          <w:rFonts w:cs="Times New Roman"/>
        </w:rPr>
        <w:t>Наличие утвержденной структуры управления проектом переселения в городском округе или муниципальном районе является обязательным условием участия в Программе.</w:t>
      </w:r>
    </w:p>
    <w:p w:rsidR="003C6BF5" w:rsidRPr="003C6BF5" w:rsidRDefault="003C6BF5" w:rsidP="003C6BF5">
      <w:pPr>
        <w:ind w:firstLine="709"/>
        <w:jc w:val="both"/>
        <w:rPr>
          <w:rFonts w:cs="Times New Roman"/>
          <w:i/>
        </w:rPr>
      </w:pPr>
    </w:p>
    <w:p w:rsidR="001D35AC" w:rsidRDefault="001D35AC" w:rsidP="003C6BF5">
      <w:pPr>
        <w:ind w:firstLine="709"/>
        <w:jc w:val="both"/>
        <w:rPr>
          <w:rFonts w:cs="Times New Roman"/>
          <w:b/>
        </w:rPr>
      </w:pPr>
    </w:p>
    <w:p w:rsidR="003C6BF5" w:rsidRPr="003C6BF5" w:rsidRDefault="003C6BF5" w:rsidP="003C6BF5">
      <w:pPr>
        <w:ind w:firstLine="709"/>
        <w:jc w:val="both"/>
        <w:rPr>
          <w:rFonts w:cs="Times New Roman"/>
          <w:b/>
        </w:rPr>
      </w:pPr>
      <w:r w:rsidRPr="003C6BF5">
        <w:rPr>
          <w:rFonts w:cs="Times New Roman"/>
          <w:b/>
        </w:rPr>
        <w:lastRenderedPageBreak/>
        <w:t>Правовое регулирование реализации Программы</w:t>
      </w:r>
    </w:p>
    <w:p w:rsidR="003C6BF5" w:rsidRPr="003C6BF5" w:rsidRDefault="003C6BF5" w:rsidP="003C6BF5">
      <w:pPr>
        <w:ind w:firstLine="709"/>
        <w:jc w:val="both"/>
        <w:rPr>
          <w:rFonts w:cs="Times New Roman"/>
        </w:rPr>
      </w:pPr>
      <w:r w:rsidRPr="003C6BF5">
        <w:rPr>
          <w:rFonts w:cs="Times New Roman"/>
        </w:rPr>
        <w:t>Правовое регулирование реализации Программы осуществляется в соответствии с федеральным законодательством, Государственной программой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 637), действующим законодательством Курской области.</w:t>
      </w:r>
    </w:p>
    <w:p w:rsidR="003C6BF5" w:rsidRPr="003C6BF5" w:rsidRDefault="003C6BF5" w:rsidP="003C6BF5">
      <w:pPr>
        <w:ind w:firstLine="709"/>
        <w:jc w:val="both"/>
        <w:rPr>
          <w:rFonts w:cs="Times New Roman"/>
        </w:rPr>
      </w:pPr>
      <w:r w:rsidRPr="003C6BF5">
        <w:rPr>
          <w:rFonts w:cs="Times New Roman"/>
        </w:rPr>
        <w:t>В целях реализации Программы Администрация Курской области разрабатывает нормативные правовые акты и вносит дополнения и изменения в действующие нормативны правовые акты.</w:t>
      </w:r>
    </w:p>
    <w:p w:rsidR="003C6BF5" w:rsidRPr="003C6BF5" w:rsidRDefault="003C6BF5" w:rsidP="003C6BF5">
      <w:pPr>
        <w:ind w:firstLine="709"/>
        <w:jc w:val="both"/>
        <w:rPr>
          <w:rFonts w:cs="Times New Roman"/>
          <w:b/>
          <w:i/>
        </w:rPr>
      </w:pPr>
    </w:p>
    <w:p w:rsidR="003C6BF5" w:rsidRPr="003C6BF5" w:rsidRDefault="003C6BF5" w:rsidP="003C6BF5">
      <w:pPr>
        <w:ind w:firstLine="709"/>
        <w:jc w:val="both"/>
        <w:rPr>
          <w:rFonts w:cs="Times New Roman"/>
          <w:b/>
        </w:rPr>
      </w:pPr>
      <w:r w:rsidRPr="003C6BF5">
        <w:rPr>
          <w:rFonts w:cs="Times New Roman"/>
          <w:b/>
        </w:rPr>
        <w:t>Регламент выполнения программных мероприятий</w:t>
      </w:r>
    </w:p>
    <w:p w:rsidR="003C6BF5" w:rsidRPr="003C6BF5" w:rsidRDefault="003C6BF5" w:rsidP="003C6BF5">
      <w:pPr>
        <w:ind w:firstLine="709"/>
        <w:jc w:val="both"/>
        <w:rPr>
          <w:rFonts w:cs="Times New Roman"/>
          <w:b/>
        </w:rPr>
      </w:pPr>
      <w:r w:rsidRPr="003C6BF5">
        <w:rPr>
          <w:rFonts w:cs="Times New Roman"/>
        </w:rPr>
        <w:t xml:space="preserve">Последовательность выполнения программных мероприятий определяется </w:t>
      </w:r>
      <w:r w:rsidRPr="003C6BF5">
        <w:rPr>
          <w:rFonts w:cs="Times New Roman"/>
          <w:b/>
        </w:rPr>
        <w:t xml:space="preserve">Регламентом приема участника Государственной программы и членов его семьи, их временного размещения, предоставления правового статуса и обустройства в территории вселения </w:t>
      </w:r>
      <w:r w:rsidRPr="003C6BF5">
        <w:rPr>
          <w:rFonts w:cs="Times New Roman"/>
        </w:rPr>
        <w:t xml:space="preserve">(далее – Регламент). </w:t>
      </w:r>
    </w:p>
    <w:p w:rsidR="003C6BF5" w:rsidRPr="003C6BF5" w:rsidRDefault="003C6BF5" w:rsidP="003C6BF5">
      <w:pPr>
        <w:ind w:firstLine="709"/>
        <w:jc w:val="both"/>
        <w:rPr>
          <w:rFonts w:cs="Times New Roman"/>
        </w:rPr>
      </w:pPr>
      <w:r w:rsidRPr="003C6BF5">
        <w:rPr>
          <w:rFonts w:cs="Times New Roman"/>
        </w:rPr>
        <w:t>Регламент устанавливает механизм приема участника Государственной программы и членов его семьи, их временного размещения, предоставления правового статуса, и обустройства в территории вселения с распределением зон ответственности территориальных органов федеральных органов исполнительной власти, органов исполнительной власти Курской области, органов местного самоуправления.</w:t>
      </w:r>
    </w:p>
    <w:p w:rsidR="003C6BF5" w:rsidRPr="003C6BF5" w:rsidRDefault="003C6BF5" w:rsidP="003C6BF5">
      <w:pPr>
        <w:ind w:firstLine="709"/>
        <w:jc w:val="both"/>
        <w:rPr>
          <w:rFonts w:cs="Times New Roman"/>
        </w:rPr>
      </w:pPr>
      <w:r w:rsidRPr="003C6BF5">
        <w:rPr>
          <w:rFonts w:cs="Times New Roman"/>
        </w:rPr>
        <w:t>Регламент устанавливает механизм исполнения органами, входящими в структуру управления Программой и проектами переселения, их функций по согласованию кандидатур переселенцев, приему и размещению, предоставлению мер государственной поддержки и компенсационного пакета.</w:t>
      </w:r>
    </w:p>
    <w:p w:rsidR="003C6BF5" w:rsidRPr="003C6BF5" w:rsidRDefault="003C6BF5" w:rsidP="003C6BF5">
      <w:pPr>
        <w:ind w:firstLine="709"/>
        <w:jc w:val="both"/>
        <w:rPr>
          <w:rFonts w:cs="Times New Roman"/>
        </w:rPr>
      </w:pPr>
    </w:p>
    <w:p w:rsidR="003C6BF5" w:rsidRPr="003C6BF5" w:rsidRDefault="003C6BF5" w:rsidP="003C6BF5">
      <w:pPr>
        <w:ind w:firstLine="709"/>
        <w:jc w:val="both"/>
        <w:rPr>
          <w:rFonts w:cs="Times New Roman"/>
          <w:b/>
        </w:rPr>
      </w:pPr>
      <w:r w:rsidRPr="003C6BF5">
        <w:rPr>
          <w:rFonts w:cs="Times New Roman"/>
          <w:b/>
        </w:rPr>
        <w:t>Основные функции по согласованию кандидатуры переселенца и членов его семьи</w:t>
      </w:r>
    </w:p>
    <w:p w:rsidR="003C6BF5" w:rsidRPr="003C6BF5" w:rsidRDefault="003C6BF5" w:rsidP="003C6BF5">
      <w:pPr>
        <w:ind w:firstLine="709"/>
        <w:jc w:val="both"/>
        <w:rPr>
          <w:rFonts w:cs="Times New Roman"/>
          <w:u w:val="single"/>
        </w:rPr>
      </w:pPr>
      <w:r w:rsidRPr="003C6BF5">
        <w:rPr>
          <w:rFonts w:cs="Times New Roman"/>
          <w:u w:val="single"/>
        </w:rPr>
        <w:t>Уполномоченный орган Курской области:</w:t>
      </w:r>
    </w:p>
    <w:p w:rsidR="003C6BF5" w:rsidRPr="003C6BF5" w:rsidRDefault="003C6BF5" w:rsidP="003C6BF5">
      <w:pPr>
        <w:ind w:firstLine="709"/>
        <w:jc w:val="both"/>
        <w:rPr>
          <w:rFonts w:cs="Times New Roman"/>
        </w:rPr>
      </w:pPr>
      <w:r w:rsidRPr="003C6BF5">
        <w:rPr>
          <w:rFonts w:cs="Times New Roman"/>
        </w:rPr>
        <w:t>осуществляет прием и обработку сведений о потенциальном участнике Государственной программы и членах его семьи, содержащихся в его анкете, которая передается в Уполномоченный орган Курской области территориальным органом Федеральной миграционной службы субъекта Российской Федерации – Управлением ФМС России по Курской области. Анкета должна содержать полную и достоверную информацию о переселенце и членах его семьи, в соответствии с приказом ФМС РФ от 02.08.2010г. № 240 «Об утверждении формы анкеты для участия в Государственной программе по оказанию содействия добровольному переселению в Российскую Федерацию соотечественников, проживающих за рубежом»;</w:t>
      </w:r>
    </w:p>
    <w:p w:rsidR="003C6BF5" w:rsidRPr="003C6BF5" w:rsidRDefault="003C6BF5" w:rsidP="003C6BF5">
      <w:pPr>
        <w:ind w:firstLine="709"/>
        <w:jc w:val="both"/>
        <w:rPr>
          <w:rFonts w:cs="Times New Roman"/>
        </w:rPr>
      </w:pPr>
      <w:r w:rsidRPr="003C6BF5">
        <w:rPr>
          <w:rFonts w:cs="Times New Roman"/>
        </w:rPr>
        <w:t xml:space="preserve">возвращает анкету в УФМС России по Курской области в случае недостоверности или неполноты данных, указанных в анкете соотечественника; </w:t>
      </w:r>
    </w:p>
    <w:p w:rsidR="003C6BF5" w:rsidRPr="003C6BF5" w:rsidRDefault="003C6BF5" w:rsidP="003C6BF5">
      <w:pPr>
        <w:ind w:firstLine="709"/>
        <w:jc w:val="both"/>
        <w:rPr>
          <w:rFonts w:cs="Times New Roman"/>
        </w:rPr>
      </w:pPr>
      <w:r w:rsidRPr="003C6BF5">
        <w:rPr>
          <w:rFonts w:cs="Times New Roman"/>
        </w:rPr>
        <w:t xml:space="preserve">организует согласование кандидатуры переселенца с уполномоченным органом городского округа или муниципального района Курской области, </w:t>
      </w:r>
      <w:r w:rsidRPr="003C6BF5">
        <w:rPr>
          <w:rFonts w:cs="Times New Roman"/>
        </w:rPr>
        <w:lastRenderedPageBreak/>
        <w:t xml:space="preserve">посредством направления анкеты в их адрес для рассмотрения и принятия решения; </w:t>
      </w:r>
    </w:p>
    <w:p w:rsidR="003C6BF5" w:rsidRPr="003C6BF5" w:rsidRDefault="003C6BF5" w:rsidP="003C6BF5">
      <w:pPr>
        <w:ind w:firstLine="709"/>
        <w:jc w:val="both"/>
        <w:rPr>
          <w:rFonts w:cs="Times New Roman"/>
        </w:rPr>
      </w:pPr>
      <w:r w:rsidRPr="003C6BF5">
        <w:rPr>
          <w:rFonts w:cs="Times New Roman"/>
        </w:rPr>
        <w:t>осуществляет рассмотрение анкеты потенциального участника Государственной программы на предмет согласования на участие в Программе, формирует банк вакансий для потенциальных участников Государственной программы,</w:t>
      </w:r>
    </w:p>
    <w:p w:rsidR="003C6BF5" w:rsidRPr="003C6BF5" w:rsidRDefault="003C6BF5" w:rsidP="003C6BF5">
      <w:pPr>
        <w:ind w:firstLine="709"/>
        <w:jc w:val="both"/>
        <w:rPr>
          <w:rFonts w:cs="Times New Roman"/>
        </w:rPr>
      </w:pPr>
      <w:r w:rsidRPr="003C6BF5">
        <w:rPr>
          <w:rFonts w:cs="Times New Roman"/>
        </w:rPr>
        <w:t xml:space="preserve">принимает решение об участии (отказе в участии) в Программе на основании решения уполномоченного органа городского округа или муниципального района Курской области о согласовании (отказе в согласовании) кандидатуры на участие в Программе. </w:t>
      </w:r>
    </w:p>
    <w:p w:rsidR="003C6BF5" w:rsidRPr="003C6BF5" w:rsidRDefault="003C6BF5" w:rsidP="003C6BF5">
      <w:pPr>
        <w:ind w:firstLine="709"/>
        <w:jc w:val="both"/>
        <w:rPr>
          <w:rFonts w:cs="Times New Roman"/>
        </w:rPr>
      </w:pPr>
      <w:r w:rsidRPr="003C6BF5">
        <w:rPr>
          <w:rFonts w:cs="Times New Roman"/>
        </w:rPr>
        <w:t xml:space="preserve">В случае принятия решения об отказе в участии соотечественника в Программе решение согласовывается с УФМС России по Курской области. </w:t>
      </w:r>
    </w:p>
    <w:p w:rsidR="003C6BF5" w:rsidRPr="003C6BF5" w:rsidRDefault="003C6BF5" w:rsidP="003C6BF5">
      <w:pPr>
        <w:ind w:firstLine="709"/>
        <w:jc w:val="both"/>
        <w:rPr>
          <w:rFonts w:cs="Times New Roman"/>
        </w:rPr>
      </w:pPr>
      <w:r w:rsidRPr="003C6BF5">
        <w:rPr>
          <w:rFonts w:cs="Times New Roman"/>
        </w:rPr>
        <w:t xml:space="preserve">При необходимости Уполномоченный орган Курской области вправе принимать решение самостоятельно, не направляя анкету в территорию вселения, или независимо от принятого решения (согласована кандидатура соотечественника или не согласована) уполномоченного органа городского округа или муниципального района. В данном случае Уполномоченный орган Курской области извещает уполномоченный орган городского округа или муниципального района о принятом решении; </w:t>
      </w:r>
    </w:p>
    <w:p w:rsidR="003C6BF5" w:rsidRPr="003C6BF5" w:rsidRDefault="003C6BF5" w:rsidP="003C6BF5">
      <w:pPr>
        <w:ind w:firstLine="709"/>
        <w:jc w:val="both"/>
        <w:rPr>
          <w:rFonts w:cs="Times New Roman"/>
        </w:rPr>
      </w:pPr>
      <w:r w:rsidRPr="003C6BF5">
        <w:rPr>
          <w:rFonts w:cs="Times New Roman"/>
        </w:rPr>
        <w:t>повторно направляет анкету кандидата в территорию вселения для осуществления функций, связанных с обустройством переселенцев после их прибытия, в случае принятия Уполномоченным органом Курской области положительного решения, если уполномоченный орган муниципального образования или городского округа не согласовал кандидатуру на участие в Программе;</w:t>
      </w:r>
    </w:p>
    <w:p w:rsidR="003C6BF5" w:rsidRPr="003C6BF5" w:rsidRDefault="003C6BF5" w:rsidP="003C6BF5">
      <w:pPr>
        <w:ind w:firstLine="709"/>
        <w:jc w:val="both"/>
        <w:rPr>
          <w:rFonts w:cs="Times New Roman"/>
        </w:rPr>
      </w:pPr>
      <w:r w:rsidRPr="003C6BF5">
        <w:rPr>
          <w:rFonts w:cs="Times New Roman"/>
        </w:rPr>
        <w:t xml:space="preserve">направляет анкету потенциального участника Государственной программы в другие территории вселения, если ему отказано в согласовании на участие в Программе в указанной в анкете территории вселения, при этом данное действие согласовывается с самим соотечественником при наличии телефонной или иной другой связи; </w:t>
      </w:r>
    </w:p>
    <w:p w:rsidR="003C6BF5" w:rsidRPr="003C6BF5" w:rsidRDefault="003C6BF5" w:rsidP="003C6BF5">
      <w:pPr>
        <w:ind w:firstLine="709"/>
        <w:jc w:val="both"/>
        <w:rPr>
          <w:rFonts w:cs="Times New Roman"/>
        </w:rPr>
      </w:pPr>
      <w:r w:rsidRPr="003C6BF5">
        <w:rPr>
          <w:rFonts w:cs="Times New Roman"/>
        </w:rPr>
        <w:t>направляет в установленные сроки принятое Уполномоченным органом решение в УФМС России по Курской области;</w:t>
      </w:r>
    </w:p>
    <w:p w:rsidR="003C6BF5" w:rsidRPr="003C6BF5" w:rsidRDefault="003C6BF5" w:rsidP="003C6BF5">
      <w:pPr>
        <w:ind w:firstLine="709"/>
        <w:jc w:val="both"/>
        <w:rPr>
          <w:rFonts w:cs="Times New Roman"/>
        </w:rPr>
      </w:pPr>
      <w:r w:rsidRPr="003C6BF5">
        <w:rPr>
          <w:rFonts w:cs="Times New Roman"/>
        </w:rPr>
        <w:t xml:space="preserve">осуществляет сбор и анализ информации о реализации Программы и в соответствии с приказом ФМС России от 02.08.2007г. № 164 «Об утверждении порядка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направляет данные о прибывших переселенцах в УФМС России по Курской области. </w:t>
      </w:r>
    </w:p>
    <w:p w:rsidR="003C6BF5" w:rsidRPr="003C6BF5" w:rsidRDefault="003C6BF5" w:rsidP="003C6BF5">
      <w:pPr>
        <w:ind w:firstLine="709"/>
        <w:jc w:val="both"/>
        <w:rPr>
          <w:rFonts w:cs="Times New Roman"/>
        </w:rPr>
      </w:pPr>
    </w:p>
    <w:p w:rsidR="003C6BF5" w:rsidRPr="003C6BF5" w:rsidRDefault="003C6BF5" w:rsidP="003C6BF5">
      <w:pPr>
        <w:ind w:firstLine="709"/>
        <w:jc w:val="both"/>
        <w:rPr>
          <w:rFonts w:cs="Times New Roman"/>
          <w:u w:val="single"/>
        </w:rPr>
      </w:pPr>
      <w:r w:rsidRPr="003C6BF5">
        <w:rPr>
          <w:rFonts w:cs="Times New Roman"/>
          <w:u w:val="single"/>
        </w:rPr>
        <w:t>Управление ФМС России по Курской области:</w:t>
      </w:r>
    </w:p>
    <w:p w:rsidR="003C6BF5" w:rsidRPr="003C6BF5" w:rsidRDefault="003C6BF5" w:rsidP="003C6BF5">
      <w:pPr>
        <w:ind w:firstLine="709"/>
        <w:jc w:val="both"/>
        <w:rPr>
          <w:rFonts w:cs="Times New Roman"/>
        </w:rPr>
      </w:pPr>
      <w:r w:rsidRPr="003C6BF5">
        <w:rPr>
          <w:rFonts w:cs="Times New Roman"/>
        </w:rPr>
        <w:t>осуществляет полномочия, определенные Координатором Государственной программы по оказанию содействия добровольному переселению соотечественников, проживающих за рубежом – ФМС России;</w:t>
      </w:r>
    </w:p>
    <w:p w:rsidR="003C6BF5" w:rsidRPr="003C6BF5" w:rsidRDefault="003C6BF5" w:rsidP="003C6BF5">
      <w:pPr>
        <w:ind w:firstLine="709"/>
        <w:jc w:val="both"/>
        <w:rPr>
          <w:rFonts w:cs="Times New Roman"/>
        </w:rPr>
      </w:pPr>
      <w:r w:rsidRPr="003C6BF5">
        <w:rPr>
          <w:rFonts w:cs="Times New Roman"/>
        </w:rPr>
        <w:t xml:space="preserve">в соответствии с приказом ФМС России от 02.08.2007г. № 164 «Об утверждении порядка направления информации при реализации </w:t>
      </w:r>
      <w:r w:rsidRPr="003C6BF5">
        <w:rPr>
          <w:rFonts w:cs="Times New Roman"/>
        </w:rPr>
        <w:lastRenderedPageBreak/>
        <w:t>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3C6BF5" w:rsidRPr="003C6BF5" w:rsidRDefault="003C6BF5" w:rsidP="003C6BF5">
      <w:pPr>
        <w:ind w:firstLine="709"/>
        <w:jc w:val="both"/>
        <w:rPr>
          <w:rFonts w:cs="Times New Roman"/>
        </w:rPr>
      </w:pPr>
      <w:r w:rsidRPr="003C6BF5">
        <w:rPr>
          <w:rFonts w:cs="Times New Roman"/>
        </w:rPr>
        <w:t>направляет анкету соотечественника в Уполномоченный орган Курской области в установленные данным приказом сроки;</w:t>
      </w:r>
    </w:p>
    <w:p w:rsidR="003C6BF5" w:rsidRPr="003C6BF5" w:rsidRDefault="003C6BF5" w:rsidP="003C6BF5">
      <w:pPr>
        <w:ind w:firstLine="709"/>
        <w:jc w:val="both"/>
        <w:rPr>
          <w:rFonts w:cs="Times New Roman"/>
          <w:i/>
        </w:rPr>
      </w:pPr>
      <w:r w:rsidRPr="003C6BF5">
        <w:rPr>
          <w:rFonts w:cs="Times New Roman"/>
        </w:rPr>
        <w:t>осуществляет оперативную проверку данных переселенца и членов его семьи по базам данных учета, включая органы внутренних дел и государственной безопасности;</w:t>
      </w:r>
      <w:r w:rsidRPr="003C6BF5">
        <w:rPr>
          <w:rFonts w:cs="Times New Roman"/>
          <w:i/>
        </w:rPr>
        <w:t xml:space="preserve"> </w:t>
      </w:r>
    </w:p>
    <w:p w:rsidR="003C6BF5" w:rsidRPr="003C6BF5" w:rsidRDefault="003C6BF5" w:rsidP="003C6BF5">
      <w:pPr>
        <w:ind w:firstLine="709"/>
        <w:jc w:val="both"/>
        <w:rPr>
          <w:rFonts w:cs="Times New Roman"/>
        </w:rPr>
      </w:pPr>
      <w:r w:rsidRPr="003C6BF5">
        <w:rPr>
          <w:rFonts w:cs="Times New Roman"/>
        </w:rPr>
        <w:t xml:space="preserve">вносит решение Уполномоченного органа Курской области в анкету соотечественника и в установленные сроки направляет ее в представительство (временную группу ФМС России за рубежом, консульство РФ) ФМС за рубежом. </w:t>
      </w:r>
    </w:p>
    <w:p w:rsidR="003C6BF5" w:rsidRPr="003C6BF5" w:rsidRDefault="003C6BF5" w:rsidP="003C6BF5">
      <w:pPr>
        <w:ind w:firstLine="709"/>
        <w:jc w:val="both"/>
        <w:rPr>
          <w:rFonts w:cs="Times New Roman"/>
        </w:rPr>
      </w:pPr>
    </w:p>
    <w:p w:rsidR="003C6BF5" w:rsidRPr="003C6BF5" w:rsidRDefault="003C6BF5" w:rsidP="003C6BF5">
      <w:pPr>
        <w:ind w:firstLine="709"/>
        <w:jc w:val="both"/>
        <w:rPr>
          <w:rFonts w:cs="Times New Roman"/>
          <w:u w:val="single"/>
        </w:rPr>
      </w:pPr>
      <w:r w:rsidRPr="003C6BF5">
        <w:rPr>
          <w:rFonts w:cs="Times New Roman"/>
          <w:u w:val="single"/>
        </w:rPr>
        <w:t>Уполномоченный исполнительный орган городского округа или муниципального района территории вселения:</w:t>
      </w:r>
    </w:p>
    <w:p w:rsidR="003C6BF5" w:rsidRPr="003C6BF5" w:rsidRDefault="003C6BF5" w:rsidP="003C6BF5">
      <w:pPr>
        <w:ind w:firstLine="709"/>
        <w:jc w:val="both"/>
        <w:rPr>
          <w:rFonts w:cs="Times New Roman"/>
        </w:rPr>
      </w:pPr>
      <w:r w:rsidRPr="003C6BF5">
        <w:rPr>
          <w:rFonts w:cs="Times New Roman"/>
        </w:rPr>
        <w:t>ежемесячно формирует и направляет в Уполномоченный орган Курской области банк вакансий Курской области для Программы по установленной форме и в установленные сроки;</w:t>
      </w:r>
    </w:p>
    <w:p w:rsidR="003C6BF5" w:rsidRPr="003C6BF5" w:rsidRDefault="003C6BF5" w:rsidP="003C6BF5">
      <w:pPr>
        <w:ind w:firstLine="709"/>
        <w:jc w:val="both"/>
        <w:rPr>
          <w:rFonts w:cs="Times New Roman"/>
        </w:rPr>
      </w:pPr>
      <w:r w:rsidRPr="003C6BF5">
        <w:rPr>
          <w:rFonts w:cs="Times New Roman"/>
        </w:rPr>
        <w:t>ежеквартально направляет в Уполномоченный орган Курской области информацию о ценах на жилье и наем жилья по установленной форме и в установленные сроки;</w:t>
      </w:r>
    </w:p>
    <w:p w:rsidR="003C6BF5" w:rsidRPr="003C6BF5" w:rsidRDefault="003C6BF5" w:rsidP="003C6BF5">
      <w:pPr>
        <w:ind w:firstLine="709"/>
        <w:jc w:val="both"/>
        <w:rPr>
          <w:rFonts w:cs="Times New Roman"/>
        </w:rPr>
      </w:pPr>
      <w:r w:rsidRPr="003C6BF5">
        <w:rPr>
          <w:rFonts w:cs="Times New Roman"/>
        </w:rPr>
        <w:t>после получения из Уполномоченного органа Курской области электронного варианта анкеты соотечественника рассматривает ее на предмет возможного трудоустройства на существующие вакансии. Срок рассмотрения анкеты в территории вселения 10 рабочих дней;</w:t>
      </w:r>
    </w:p>
    <w:p w:rsidR="003C6BF5" w:rsidRPr="003C6BF5" w:rsidRDefault="003C6BF5" w:rsidP="003C6BF5">
      <w:pPr>
        <w:ind w:firstLine="709"/>
        <w:jc w:val="both"/>
        <w:rPr>
          <w:rFonts w:cs="Times New Roman"/>
        </w:rPr>
      </w:pPr>
      <w:r w:rsidRPr="003C6BF5">
        <w:rPr>
          <w:rFonts w:cs="Times New Roman"/>
        </w:rPr>
        <w:t xml:space="preserve">согласовывает при содействии учреждений службы занятости кандидатуру переселенца с работодателем; </w:t>
      </w:r>
    </w:p>
    <w:p w:rsidR="003C6BF5" w:rsidRPr="003C6BF5" w:rsidRDefault="003C6BF5" w:rsidP="003C6BF5">
      <w:pPr>
        <w:ind w:firstLine="709"/>
        <w:jc w:val="both"/>
        <w:rPr>
          <w:rFonts w:cs="Times New Roman"/>
        </w:rPr>
      </w:pPr>
      <w:r w:rsidRPr="003C6BF5">
        <w:rPr>
          <w:rFonts w:cs="Times New Roman"/>
        </w:rPr>
        <w:t>принимает решение о согласовании (отказе в согласовании) кандидатуры переселенца на участие в Программе, о чем делается отметка в протоколе заседания уполномоченного органа;</w:t>
      </w:r>
    </w:p>
    <w:p w:rsidR="003C6BF5" w:rsidRPr="003C6BF5" w:rsidRDefault="003C6BF5" w:rsidP="003C6BF5">
      <w:pPr>
        <w:ind w:firstLine="709"/>
        <w:jc w:val="both"/>
        <w:rPr>
          <w:rFonts w:cs="Times New Roman"/>
        </w:rPr>
      </w:pPr>
      <w:r w:rsidRPr="003C6BF5">
        <w:rPr>
          <w:rFonts w:cs="Times New Roman"/>
        </w:rPr>
        <w:t>направляет в Уполномоченный орган Курской области по электронной почте копию протокола и на бумажном носителе копию протокола с приложением копий писем работодателей, службы занятости населения;</w:t>
      </w:r>
    </w:p>
    <w:p w:rsidR="003C6BF5" w:rsidRPr="003C6BF5" w:rsidRDefault="003C6BF5" w:rsidP="003C6BF5">
      <w:pPr>
        <w:ind w:firstLine="709"/>
        <w:jc w:val="both"/>
        <w:rPr>
          <w:rFonts w:cs="Times New Roman"/>
        </w:rPr>
      </w:pPr>
      <w:r w:rsidRPr="003C6BF5">
        <w:rPr>
          <w:rFonts w:cs="Times New Roman"/>
        </w:rPr>
        <w:t>в соответствии с Регламентом осуществляет встречу переселенцев на первоначальном этапе их прибытия, организует их размещение, сохранность имущества, получение услуг учреждений занятости, и по необходимости – учреждений образования, здравоохранения, социальных услуг;</w:t>
      </w:r>
    </w:p>
    <w:p w:rsidR="003C6BF5" w:rsidRPr="003C6BF5" w:rsidRDefault="003C6BF5" w:rsidP="003C6BF5">
      <w:pPr>
        <w:ind w:firstLine="709"/>
        <w:jc w:val="both"/>
        <w:rPr>
          <w:rFonts w:cs="Times New Roman"/>
        </w:rPr>
      </w:pPr>
      <w:r w:rsidRPr="003C6BF5">
        <w:rPr>
          <w:rFonts w:cs="Times New Roman"/>
        </w:rPr>
        <w:t>ежемесячно в установленные сроки и по установленной форме направляет в Уполномоченный орган Курской области по электронной почте информацию о прибывших переселенцах, их обустройстве и трудоустройстве;</w:t>
      </w:r>
    </w:p>
    <w:p w:rsidR="003C6BF5" w:rsidRPr="003C6BF5" w:rsidRDefault="003C6BF5" w:rsidP="003C6BF5">
      <w:pPr>
        <w:ind w:firstLine="709"/>
        <w:jc w:val="both"/>
        <w:rPr>
          <w:rFonts w:cs="Times New Roman"/>
        </w:rPr>
      </w:pPr>
    </w:p>
    <w:p w:rsidR="003C6BF5" w:rsidRPr="003C6BF5" w:rsidRDefault="003C6BF5" w:rsidP="003C6BF5">
      <w:pPr>
        <w:ind w:firstLine="709"/>
        <w:jc w:val="both"/>
        <w:rPr>
          <w:rFonts w:cs="Times New Roman"/>
          <w:u w:val="single"/>
        </w:rPr>
      </w:pPr>
      <w:r w:rsidRPr="003C6BF5">
        <w:rPr>
          <w:rFonts w:cs="Times New Roman"/>
          <w:u w:val="single"/>
        </w:rPr>
        <w:t>Органы службы занятости населения:</w:t>
      </w:r>
    </w:p>
    <w:p w:rsidR="003C6BF5" w:rsidRPr="003C6BF5" w:rsidRDefault="003C6BF5" w:rsidP="003C6BF5">
      <w:pPr>
        <w:ind w:firstLine="709"/>
        <w:jc w:val="both"/>
        <w:rPr>
          <w:rFonts w:cs="Times New Roman"/>
        </w:rPr>
      </w:pPr>
      <w:r w:rsidRPr="003C6BF5">
        <w:rPr>
          <w:rFonts w:cs="Times New Roman"/>
        </w:rPr>
        <w:t xml:space="preserve">совместно с уполномоченным органом городского округа или муниципального района готовят банк вакансий для потенциальных участников </w:t>
      </w:r>
      <w:r w:rsidRPr="003C6BF5">
        <w:rPr>
          <w:rFonts w:cs="Times New Roman"/>
        </w:rPr>
        <w:lastRenderedPageBreak/>
        <w:t>Государственной программы, ежемесячно обновляют его и по электронной почте направляют в Уполномоченный орган Курской области;</w:t>
      </w:r>
    </w:p>
    <w:p w:rsidR="003C6BF5" w:rsidRPr="003C6BF5" w:rsidRDefault="003C6BF5" w:rsidP="003C6BF5">
      <w:pPr>
        <w:ind w:firstLine="709"/>
        <w:jc w:val="both"/>
        <w:rPr>
          <w:rFonts w:cs="Times New Roman"/>
        </w:rPr>
      </w:pPr>
      <w:r w:rsidRPr="003C6BF5">
        <w:rPr>
          <w:rFonts w:cs="Times New Roman"/>
        </w:rPr>
        <w:t>постоянно проводят работу с работодателями в целях привлечения их к участию в Программе и расширения банка вакансий для переселенцев.</w:t>
      </w:r>
    </w:p>
    <w:p w:rsidR="003C6BF5" w:rsidRPr="003C6BF5" w:rsidRDefault="003C6BF5" w:rsidP="003C6BF5">
      <w:pPr>
        <w:ind w:firstLine="709"/>
        <w:jc w:val="both"/>
        <w:rPr>
          <w:rFonts w:cs="Times New Roman"/>
        </w:rPr>
      </w:pPr>
      <w:r w:rsidRPr="003C6BF5">
        <w:rPr>
          <w:rFonts w:cs="Times New Roman"/>
        </w:rPr>
        <w:t xml:space="preserve"> </w:t>
      </w:r>
    </w:p>
    <w:p w:rsidR="003C6BF5" w:rsidRPr="003C6BF5" w:rsidRDefault="003C6BF5" w:rsidP="003C6BF5">
      <w:pPr>
        <w:ind w:firstLine="709"/>
        <w:jc w:val="both"/>
        <w:rPr>
          <w:rFonts w:cs="Times New Roman"/>
          <w:b/>
        </w:rPr>
      </w:pPr>
      <w:r w:rsidRPr="003C6BF5">
        <w:rPr>
          <w:rFonts w:cs="Times New Roman"/>
          <w:b/>
        </w:rPr>
        <w:t>Функции по приему, размещению и предоставлению мер государственной поддержки:</w:t>
      </w:r>
    </w:p>
    <w:p w:rsidR="003C6BF5" w:rsidRPr="003C6BF5" w:rsidRDefault="003C6BF5" w:rsidP="003C6BF5">
      <w:pPr>
        <w:ind w:firstLine="709"/>
        <w:jc w:val="both"/>
        <w:rPr>
          <w:rFonts w:cs="Times New Roman"/>
          <w:b/>
          <w:u w:val="single"/>
        </w:rPr>
      </w:pPr>
      <w:r w:rsidRPr="003C6BF5">
        <w:rPr>
          <w:rFonts w:cs="Times New Roman"/>
          <w:u w:val="single"/>
        </w:rPr>
        <w:t xml:space="preserve">Управление ФМС России по Курской области: </w:t>
      </w:r>
    </w:p>
    <w:p w:rsidR="003C6BF5" w:rsidRPr="003C6BF5" w:rsidRDefault="003C6BF5" w:rsidP="003C6BF5">
      <w:pPr>
        <w:ind w:firstLine="709"/>
        <w:jc w:val="both"/>
        <w:rPr>
          <w:rFonts w:cs="Times New Roman"/>
        </w:rPr>
      </w:pPr>
      <w:r w:rsidRPr="003C6BF5">
        <w:rPr>
          <w:rFonts w:cs="Times New Roman"/>
        </w:rPr>
        <w:t>в установленном законом порядке осуществляет действия по регистрации переселенцев, по предоставлению им разрешения на временное проживание, вида на жительство, приобретение гражданства Российской Федерации;</w:t>
      </w:r>
    </w:p>
    <w:p w:rsidR="003C6BF5" w:rsidRPr="003C6BF5" w:rsidRDefault="003C6BF5" w:rsidP="003C6BF5">
      <w:pPr>
        <w:ind w:firstLine="709"/>
        <w:jc w:val="both"/>
        <w:rPr>
          <w:rFonts w:cs="Times New Roman"/>
        </w:rPr>
      </w:pPr>
      <w:r w:rsidRPr="003C6BF5">
        <w:rPr>
          <w:rFonts w:cs="Times New Roman"/>
        </w:rPr>
        <w:t>в установленном порядке осуществляет выплату компенсации расходов участника Государственной программы и членов его семьи на проезд и провоз личного имущества от места их проживания на территории иностранного государства до территории вселения;</w:t>
      </w:r>
    </w:p>
    <w:p w:rsidR="003C6BF5" w:rsidRPr="003C6BF5" w:rsidRDefault="003C6BF5" w:rsidP="003C6BF5">
      <w:pPr>
        <w:ind w:firstLine="709"/>
        <w:jc w:val="both"/>
        <w:rPr>
          <w:rFonts w:cs="Times New Roman"/>
        </w:rPr>
      </w:pPr>
      <w:r w:rsidRPr="003C6BF5">
        <w:rPr>
          <w:rFonts w:cs="Times New Roman"/>
        </w:rPr>
        <w:t>в установленном порядке осуществляет выплату  участникам Государственной программы и членам их семей единовременного пособия на обустройство в территории вселения;</w:t>
      </w:r>
    </w:p>
    <w:p w:rsidR="003C6BF5" w:rsidRPr="003C6BF5" w:rsidRDefault="003C6BF5" w:rsidP="003C6BF5">
      <w:pPr>
        <w:ind w:firstLine="709"/>
        <w:jc w:val="both"/>
        <w:rPr>
          <w:rFonts w:cs="Times New Roman"/>
        </w:rPr>
      </w:pPr>
      <w:r w:rsidRPr="003C6BF5">
        <w:rPr>
          <w:rFonts w:cs="Times New Roman"/>
        </w:rPr>
        <w:t xml:space="preserve">в установленном порядке осуществляет ежемесячную выплату участникам Государственной программы и каждому члену его семьи при отсутствии дохода от трудовой, предпринимательской и иной деятельности, не запрещенной законодательством Российской Федерации, на период до приобретения гражданства РФ, но не более 6-ти месяцев, в размере 50 процентов прожиточного минимума, установленного в Курской области; </w:t>
      </w:r>
    </w:p>
    <w:p w:rsidR="003C6BF5" w:rsidRPr="003C6BF5" w:rsidRDefault="003C6BF5" w:rsidP="003C6BF5">
      <w:pPr>
        <w:ind w:firstLine="709"/>
        <w:jc w:val="both"/>
        <w:rPr>
          <w:rFonts w:cs="Times New Roman"/>
        </w:rPr>
      </w:pPr>
      <w:r w:rsidRPr="003C6BF5">
        <w:rPr>
          <w:rFonts w:cs="Times New Roman"/>
        </w:rPr>
        <w:t>принимает участие в подготовке ежегодного доклада Губернатора Курской области о ходе реализации Программы;</w:t>
      </w:r>
    </w:p>
    <w:p w:rsidR="003C6BF5" w:rsidRPr="003C6BF5" w:rsidRDefault="003C6BF5" w:rsidP="003C6BF5">
      <w:pPr>
        <w:ind w:firstLine="709"/>
        <w:jc w:val="both"/>
        <w:rPr>
          <w:rFonts w:cs="Times New Roman"/>
        </w:rPr>
      </w:pPr>
      <w:r w:rsidRPr="003C6BF5">
        <w:rPr>
          <w:rFonts w:cs="Times New Roman"/>
        </w:rPr>
        <w:t>осуществляет контроль за соблюдением переселенцами режима пребывания на территории вселения Курской области;</w:t>
      </w:r>
    </w:p>
    <w:p w:rsidR="003C6BF5" w:rsidRPr="003C6BF5" w:rsidRDefault="003C6BF5" w:rsidP="003C6BF5">
      <w:pPr>
        <w:ind w:firstLine="709"/>
        <w:jc w:val="both"/>
        <w:rPr>
          <w:rFonts w:cs="Times New Roman"/>
        </w:rPr>
      </w:pPr>
      <w:r w:rsidRPr="003C6BF5">
        <w:rPr>
          <w:rFonts w:cs="Times New Roman"/>
        </w:rPr>
        <w:t>осуществляет ведение информационной базы данных переселенцев;</w:t>
      </w:r>
    </w:p>
    <w:p w:rsidR="003C6BF5" w:rsidRPr="003C6BF5" w:rsidRDefault="003C6BF5" w:rsidP="003C6BF5">
      <w:pPr>
        <w:ind w:firstLine="709"/>
        <w:jc w:val="both"/>
        <w:rPr>
          <w:rFonts w:cs="Times New Roman"/>
        </w:rPr>
      </w:pPr>
      <w:r w:rsidRPr="003C6BF5">
        <w:rPr>
          <w:rFonts w:cs="Times New Roman"/>
        </w:rPr>
        <w:t>ежемесячно направляет в Уполномоченный орган Курской области оперативные данные по соотечественникам, прибывшим в Курскую область в рамках Программы, в части их регистрации и получения разрешения на временное проживание, вида на жительство или гражданства Российской Федерации;</w:t>
      </w:r>
    </w:p>
    <w:p w:rsidR="003C6BF5" w:rsidRPr="003C6BF5" w:rsidRDefault="003C6BF5" w:rsidP="003C6BF5">
      <w:pPr>
        <w:ind w:firstLine="709"/>
        <w:jc w:val="both"/>
        <w:rPr>
          <w:rFonts w:cs="Times New Roman"/>
        </w:rPr>
      </w:pPr>
      <w:r w:rsidRPr="003C6BF5">
        <w:rPr>
          <w:rFonts w:cs="Times New Roman"/>
        </w:rPr>
        <w:t>направляет в установленные сроки в Уполномоченный орган Курской области данные о предполагаемых сроках выезда и прибытия переселенцев в территорию вселения;</w:t>
      </w:r>
    </w:p>
    <w:p w:rsidR="003C6BF5" w:rsidRPr="003C6BF5" w:rsidRDefault="003C6BF5" w:rsidP="003C6BF5">
      <w:pPr>
        <w:ind w:firstLine="709"/>
        <w:jc w:val="both"/>
        <w:rPr>
          <w:rFonts w:cs="Times New Roman"/>
        </w:rPr>
      </w:pPr>
      <w:r w:rsidRPr="003C6BF5">
        <w:rPr>
          <w:rFonts w:cs="Times New Roman"/>
        </w:rPr>
        <w:t>один раз в неделю осуществляет сверку данных по прибывшим соотечественникам с Уполномоченным органом Курской области.</w:t>
      </w:r>
    </w:p>
    <w:p w:rsidR="003C6BF5" w:rsidRPr="003C6BF5" w:rsidRDefault="003C6BF5" w:rsidP="003C6BF5">
      <w:pPr>
        <w:ind w:firstLine="709"/>
        <w:jc w:val="both"/>
        <w:rPr>
          <w:rFonts w:cs="Times New Roman"/>
          <w:b/>
        </w:rPr>
      </w:pPr>
    </w:p>
    <w:p w:rsidR="003C6BF5" w:rsidRPr="003C6BF5" w:rsidRDefault="003C6BF5" w:rsidP="003C6BF5">
      <w:pPr>
        <w:ind w:firstLine="709"/>
        <w:jc w:val="both"/>
        <w:rPr>
          <w:rFonts w:cs="Times New Roman"/>
          <w:u w:val="single"/>
        </w:rPr>
      </w:pPr>
      <w:r w:rsidRPr="003C6BF5">
        <w:rPr>
          <w:rFonts w:cs="Times New Roman"/>
          <w:u w:val="single"/>
        </w:rPr>
        <w:t>Уполномоченный исполнительный орган городского округа или муниципального района территории вселения:</w:t>
      </w:r>
    </w:p>
    <w:p w:rsidR="003C6BF5" w:rsidRPr="003C6BF5" w:rsidRDefault="003C6BF5" w:rsidP="003C6BF5">
      <w:pPr>
        <w:ind w:firstLine="709"/>
        <w:jc w:val="both"/>
        <w:rPr>
          <w:rFonts w:cs="Times New Roman"/>
        </w:rPr>
      </w:pPr>
      <w:r w:rsidRPr="003C6BF5">
        <w:rPr>
          <w:rFonts w:cs="Times New Roman"/>
        </w:rPr>
        <w:t>определяет и резервирует жилые помещения для размещения переселенца с учетом членов его семьи, места в детских дошкольных и образовательных учреждениях;</w:t>
      </w:r>
    </w:p>
    <w:p w:rsidR="003C6BF5" w:rsidRPr="003C6BF5" w:rsidRDefault="003C6BF5" w:rsidP="003C6BF5">
      <w:pPr>
        <w:ind w:firstLine="709"/>
        <w:jc w:val="both"/>
        <w:rPr>
          <w:rFonts w:cs="Times New Roman"/>
        </w:rPr>
      </w:pPr>
      <w:r w:rsidRPr="003C6BF5">
        <w:rPr>
          <w:rFonts w:cs="Times New Roman"/>
        </w:rPr>
        <w:lastRenderedPageBreak/>
        <w:t>осуществляет встречу и временное первичное размещение переселенцев (поиск жилья для дальнейшего временного или постоянного проживания и регистрации по месту проживания переселенцы осуществляют самостоятельно и за счет собственных средств), оказывает содействие в получении полиса обязательного медицинского страхования, услуг учреждений образования, в том числе, обеспечивает местами в образовательных учреждениях детей переселенцев, социального обслуживания, занятости здравоохранения (по необходимости);</w:t>
      </w:r>
    </w:p>
    <w:p w:rsidR="003C6BF5" w:rsidRPr="003C6BF5" w:rsidRDefault="003C6BF5" w:rsidP="003C6BF5">
      <w:pPr>
        <w:ind w:firstLine="709"/>
        <w:jc w:val="both"/>
        <w:rPr>
          <w:rFonts w:cs="Times New Roman"/>
        </w:rPr>
      </w:pPr>
      <w:r w:rsidRPr="003C6BF5">
        <w:rPr>
          <w:rFonts w:cs="Times New Roman"/>
        </w:rPr>
        <w:t>оказывает содействие по транспортировке вещей и имущества переселенца к месту предоставленного жилья от станции назначения;</w:t>
      </w:r>
    </w:p>
    <w:p w:rsidR="003C6BF5" w:rsidRPr="003C6BF5" w:rsidRDefault="003C6BF5" w:rsidP="003C6BF5">
      <w:pPr>
        <w:ind w:firstLine="709"/>
        <w:jc w:val="both"/>
        <w:rPr>
          <w:rFonts w:cs="Times New Roman"/>
        </w:rPr>
      </w:pPr>
      <w:r w:rsidRPr="003C6BF5">
        <w:rPr>
          <w:rFonts w:cs="Times New Roman"/>
        </w:rPr>
        <w:t xml:space="preserve">организует работу постоянно действующего консультационного пункта для переселенцев (работу телефона «горячей линии»); </w:t>
      </w:r>
    </w:p>
    <w:p w:rsidR="003C6BF5" w:rsidRPr="003C6BF5" w:rsidRDefault="003C6BF5" w:rsidP="003C6BF5">
      <w:pPr>
        <w:ind w:firstLine="709"/>
        <w:jc w:val="both"/>
        <w:rPr>
          <w:rFonts w:cs="Times New Roman"/>
        </w:rPr>
      </w:pPr>
      <w:r w:rsidRPr="003C6BF5">
        <w:rPr>
          <w:rFonts w:cs="Times New Roman"/>
        </w:rPr>
        <w:t>формирует, ежемесячно обновляет и направляет в Уполномоченный орган Курской области банк вакансий для потенциальных участников Государственной программы по установленной форме;</w:t>
      </w:r>
    </w:p>
    <w:p w:rsidR="003C6BF5" w:rsidRPr="003C6BF5" w:rsidRDefault="003C6BF5" w:rsidP="003C6BF5">
      <w:pPr>
        <w:ind w:firstLine="709"/>
        <w:jc w:val="both"/>
        <w:rPr>
          <w:rFonts w:cs="Times New Roman"/>
        </w:rPr>
      </w:pPr>
      <w:r w:rsidRPr="003C6BF5">
        <w:rPr>
          <w:rFonts w:cs="Times New Roman"/>
        </w:rPr>
        <w:t>формирует, ежеквартально обновляет и направляет в Уполномоченный орган Курской области банк по жилью для первичного временного размещения переселенцев;</w:t>
      </w:r>
    </w:p>
    <w:p w:rsidR="003C6BF5" w:rsidRPr="003C6BF5" w:rsidRDefault="003C6BF5" w:rsidP="003C6BF5">
      <w:pPr>
        <w:ind w:firstLine="709"/>
        <w:jc w:val="both"/>
        <w:rPr>
          <w:rFonts w:cs="Times New Roman"/>
        </w:rPr>
      </w:pPr>
      <w:r w:rsidRPr="003C6BF5">
        <w:rPr>
          <w:rFonts w:cs="Times New Roman"/>
        </w:rPr>
        <w:t>совместно с территориальным отделом социальной защиты населения принимает решение о предоставлении переселенцу адресной социальной помощи, назначении пособий и выплат в соответствии с законодательством. При необходимости принимает решение о предоставлении переселенцам материальной помощи из средств местного бюджета;</w:t>
      </w:r>
    </w:p>
    <w:p w:rsidR="003C6BF5" w:rsidRPr="003C6BF5" w:rsidRDefault="003C6BF5" w:rsidP="003C6BF5">
      <w:pPr>
        <w:ind w:firstLine="709"/>
        <w:jc w:val="both"/>
        <w:rPr>
          <w:rFonts w:cs="Times New Roman"/>
        </w:rPr>
      </w:pPr>
      <w:r w:rsidRPr="003C6BF5">
        <w:rPr>
          <w:rFonts w:cs="Times New Roman"/>
        </w:rPr>
        <w:t>организует трудоустройство прибывших участников Государственной программы и трудоспособных членов их семей при содействии органов службы занятости населения, при необходимости (совместно с работодателями) - обучение (переобучение) и повышение квалификации переселенцев;</w:t>
      </w:r>
    </w:p>
    <w:p w:rsidR="003C6BF5" w:rsidRPr="003C6BF5" w:rsidRDefault="003C6BF5" w:rsidP="003C6BF5">
      <w:pPr>
        <w:ind w:firstLine="709"/>
        <w:jc w:val="both"/>
        <w:rPr>
          <w:rFonts w:cs="Times New Roman"/>
        </w:rPr>
      </w:pPr>
      <w:r w:rsidRPr="003C6BF5">
        <w:rPr>
          <w:rFonts w:cs="Times New Roman"/>
        </w:rPr>
        <w:t>ведет учет поступивших анкет соотечественников, прибывших переселенцев, осуществляет мониторинг реализации Программы в пределах компетенции;</w:t>
      </w:r>
    </w:p>
    <w:p w:rsidR="003C6BF5" w:rsidRPr="003C6BF5" w:rsidRDefault="003C6BF5" w:rsidP="003C6BF5">
      <w:pPr>
        <w:ind w:firstLine="709"/>
        <w:jc w:val="both"/>
        <w:rPr>
          <w:rFonts w:cs="Times New Roman"/>
        </w:rPr>
      </w:pPr>
      <w:r w:rsidRPr="003C6BF5">
        <w:rPr>
          <w:rFonts w:cs="Times New Roman"/>
        </w:rPr>
        <w:t>направляет ежемесячно в Уполномоченный орган Курской области по установленной форме информацию об обустройстве и трудоустройстве прибывших переселенцев;</w:t>
      </w:r>
    </w:p>
    <w:p w:rsidR="003C6BF5" w:rsidRPr="003C6BF5" w:rsidRDefault="003C6BF5" w:rsidP="003C6BF5">
      <w:pPr>
        <w:ind w:firstLine="709"/>
        <w:jc w:val="both"/>
        <w:rPr>
          <w:rFonts w:cs="Times New Roman"/>
        </w:rPr>
      </w:pPr>
      <w:r w:rsidRPr="003C6BF5">
        <w:rPr>
          <w:rFonts w:cs="Times New Roman"/>
        </w:rPr>
        <w:t>осуществляет информационное сопровождение реализации Программы с размещением информации о Программе в центральных, региональных, местных СМИ с ежеквартальным представлением в Уполномоченный орган Курской области сводной информации о публикациях;</w:t>
      </w:r>
    </w:p>
    <w:p w:rsidR="003C6BF5" w:rsidRPr="003C6BF5" w:rsidRDefault="003C6BF5" w:rsidP="003C6BF5">
      <w:pPr>
        <w:ind w:firstLine="709"/>
        <w:jc w:val="both"/>
        <w:rPr>
          <w:rFonts w:cs="Times New Roman"/>
        </w:rPr>
      </w:pPr>
      <w:r w:rsidRPr="003C6BF5">
        <w:rPr>
          <w:rFonts w:cs="Times New Roman"/>
        </w:rPr>
        <w:t>ежегодно отчитывается о реализации Программы на заседании Межведомственной комиссии.</w:t>
      </w:r>
    </w:p>
    <w:p w:rsidR="003C6BF5" w:rsidRPr="003C6BF5" w:rsidRDefault="003C6BF5" w:rsidP="003C6BF5">
      <w:pPr>
        <w:ind w:firstLine="709"/>
        <w:jc w:val="both"/>
        <w:rPr>
          <w:rFonts w:cs="Times New Roman"/>
        </w:rPr>
      </w:pPr>
    </w:p>
    <w:p w:rsidR="003C6BF5" w:rsidRPr="003C6BF5" w:rsidRDefault="003C6BF5" w:rsidP="003C6BF5">
      <w:pPr>
        <w:ind w:firstLine="709"/>
        <w:jc w:val="both"/>
        <w:rPr>
          <w:rFonts w:cs="Times New Roman"/>
          <w:u w:val="single"/>
        </w:rPr>
      </w:pPr>
      <w:r w:rsidRPr="003C6BF5">
        <w:rPr>
          <w:rFonts w:cs="Times New Roman"/>
          <w:u w:val="single"/>
        </w:rPr>
        <w:t>Органы службы занятости после прибытия переселенцев:</w:t>
      </w:r>
    </w:p>
    <w:p w:rsidR="003C6BF5" w:rsidRPr="003C6BF5" w:rsidRDefault="003C6BF5" w:rsidP="003C6BF5">
      <w:pPr>
        <w:ind w:firstLine="709"/>
        <w:jc w:val="both"/>
        <w:rPr>
          <w:rFonts w:cs="Times New Roman"/>
        </w:rPr>
      </w:pPr>
      <w:r w:rsidRPr="003C6BF5">
        <w:rPr>
          <w:rFonts w:cs="Times New Roman"/>
        </w:rPr>
        <w:t xml:space="preserve">совместно с уполномоченным органом городского округа или муниципального образования: </w:t>
      </w:r>
    </w:p>
    <w:p w:rsidR="003C6BF5" w:rsidRPr="003C6BF5" w:rsidRDefault="003C6BF5" w:rsidP="003C6BF5">
      <w:pPr>
        <w:ind w:firstLine="709"/>
        <w:jc w:val="both"/>
        <w:rPr>
          <w:rFonts w:cs="Times New Roman"/>
        </w:rPr>
      </w:pPr>
      <w:r w:rsidRPr="003C6BF5">
        <w:rPr>
          <w:rFonts w:cs="Times New Roman"/>
        </w:rPr>
        <w:t>проводят работу по трудоустройству участников Государственной программы и трудоспособных членов их семей после их прибытия;</w:t>
      </w:r>
    </w:p>
    <w:p w:rsidR="003C6BF5" w:rsidRPr="003C6BF5" w:rsidRDefault="003C6BF5" w:rsidP="003C6BF5">
      <w:pPr>
        <w:ind w:firstLine="709"/>
        <w:jc w:val="both"/>
        <w:rPr>
          <w:rFonts w:cs="Times New Roman"/>
        </w:rPr>
      </w:pPr>
      <w:r w:rsidRPr="003C6BF5">
        <w:rPr>
          <w:rFonts w:cs="Times New Roman"/>
        </w:rPr>
        <w:lastRenderedPageBreak/>
        <w:t>осуществляют анализ соответствия квалификационных требований к рабочему месту и уровня квалификации переселенца, дают предложения по профессиональному обучению и повышению квалификации кандидатуры переселенца и при необходимости (совместно с  работодателями) осуществляют обучение (переобучение) и повышение квалификации переселенцев;</w:t>
      </w:r>
    </w:p>
    <w:p w:rsidR="003C6BF5" w:rsidRPr="003C6BF5" w:rsidRDefault="003C6BF5" w:rsidP="003C6BF5">
      <w:pPr>
        <w:ind w:firstLine="709"/>
        <w:jc w:val="both"/>
        <w:rPr>
          <w:rFonts w:cs="Times New Roman"/>
        </w:rPr>
      </w:pPr>
      <w:r w:rsidRPr="003C6BF5">
        <w:rPr>
          <w:rFonts w:cs="Times New Roman"/>
        </w:rPr>
        <w:t>осуществляют (при необходимости) постановку переселенцев на учет в качестве безработных с выплатой пособия по безработице и ежемесячно в установленные сроки и по установленной форме по электронной почте направляют в Уполномоченный орган Курской области отчет о количестве переселенцев, поставленных на данный учет;</w:t>
      </w:r>
    </w:p>
    <w:p w:rsidR="003C6BF5" w:rsidRPr="003C6BF5" w:rsidRDefault="003C6BF5" w:rsidP="003C6BF5">
      <w:pPr>
        <w:ind w:firstLine="709"/>
        <w:jc w:val="both"/>
        <w:rPr>
          <w:rFonts w:cs="Times New Roman"/>
        </w:rPr>
      </w:pPr>
      <w:r w:rsidRPr="003C6BF5">
        <w:rPr>
          <w:rFonts w:cs="Times New Roman"/>
        </w:rPr>
        <w:t>осуществляют регистрационный учет прибывших трудоспособных переселенцев и ежемесячно в установленные сроки и по установленной форме по электронной почте направляют отчет в Уполномоченный орган Курской области о количестве поставленных на учет переселенцев;</w:t>
      </w:r>
    </w:p>
    <w:p w:rsidR="003C6BF5" w:rsidRPr="003C6BF5" w:rsidRDefault="003C6BF5" w:rsidP="003C6BF5">
      <w:pPr>
        <w:ind w:firstLine="709"/>
        <w:jc w:val="both"/>
        <w:rPr>
          <w:rFonts w:cs="Times New Roman"/>
        </w:rPr>
      </w:pPr>
      <w:r w:rsidRPr="003C6BF5">
        <w:rPr>
          <w:rFonts w:cs="Times New Roman"/>
        </w:rPr>
        <w:t>проводят разъяснительную работу среди работодателей на предмет привлечения их к участию в Программе;</w:t>
      </w:r>
    </w:p>
    <w:p w:rsidR="003C6BF5" w:rsidRPr="003C6BF5" w:rsidRDefault="003C6BF5" w:rsidP="003C6BF5">
      <w:pPr>
        <w:ind w:firstLine="709"/>
        <w:jc w:val="both"/>
        <w:rPr>
          <w:rFonts w:cs="Times New Roman"/>
        </w:rPr>
      </w:pPr>
      <w:r w:rsidRPr="003C6BF5">
        <w:rPr>
          <w:rFonts w:cs="Times New Roman"/>
        </w:rPr>
        <w:t>ежемесячно по установленной форме направляют в Уполномоченный орган Курской области отчеты о сумме затрат областного бюджета на выплаты переселенцам пособий по безработице, стипендий в период обучения, прочие расходы.</w:t>
      </w:r>
    </w:p>
    <w:p w:rsidR="003C6BF5" w:rsidRPr="003C6BF5" w:rsidRDefault="003C6BF5" w:rsidP="003C6BF5">
      <w:pPr>
        <w:ind w:firstLine="709"/>
        <w:jc w:val="both"/>
        <w:rPr>
          <w:rFonts w:cs="Times New Roman"/>
        </w:rPr>
      </w:pPr>
    </w:p>
    <w:p w:rsidR="003C6BF5" w:rsidRPr="003C6BF5" w:rsidRDefault="003C6BF5" w:rsidP="003C6BF5">
      <w:pPr>
        <w:ind w:firstLine="709"/>
        <w:jc w:val="both"/>
        <w:rPr>
          <w:rFonts w:cs="Times New Roman"/>
        </w:rPr>
      </w:pPr>
      <w:r w:rsidRPr="003C6BF5">
        <w:rPr>
          <w:rFonts w:cs="Times New Roman"/>
          <w:b/>
        </w:rPr>
        <w:t>Последовательность действий</w:t>
      </w:r>
      <w:r w:rsidRPr="003C6BF5">
        <w:rPr>
          <w:rFonts w:cs="Times New Roman"/>
          <w:i/>
        </w:rPr>
        <w:t xml:space="preserve"> </w:t>
      </w:r>
      <w:r w:rsidRPr="003C6BF5">
        <w:rPr>
          <w:rFonts w:cs="Times New Roman"/>
        </w:rPr>
        <w:t>исполнительных органов, сроки исполнения и принятие решений, ответственные должностные лица устанавливаются Регламентом</w:t>
      </w:r>
      <w:r w:rsidRPr="003C6BF5">
        <w:rPr>
          <w:rFonts w:cs="Times New Roman"/>
          <w:b/>
        </w:rPr>
        <w:t xml:space="preserve"> </w:t>
      </w:r>
      <w:r w:rsidRPr="003C6BF5">
        <w:rPr>
          <w:rFonts w:cs="Times New Roman"/>
        </w:rPr>
        <w:t>как на областном уровне, так и на уровне муниципального района или городского округа, входящего в территорию вселения.</w:t>
      </w:r>
    </w:p>
    <w:p w:rsidR="003C6BF5" w:rsidRPr="003C6BF5" w:rsidRDefault="003C6BF5" w:rsidP="003C6BF5">
      <w:pPr>
        <w:ind w:firstLine="709"/>
        <w:jc w:val="both"/>
        <w:rPr>
          <w:rFonts w:cs="Times New Roman"/>
        </w:rPr>
      </w:pPr>
      <w:r w:rsidRPr="003C6BF5">
        <w:rPr>
          <w:rFonts w:cs="Times New Roman"/>
        </w:rPr>
        <w:t>В Регламенте отражается следующая последовательность действий заинтересованных органов на территории вселения:</w:t>
      </w:r>
    </w:p>
    <w:p w:rsidR="003C6BF5" w:rsidRPr="003C6BF5" w:rsidRDefault="003C6BF5" w:rsidP="003C6BF5">
      <w:pPr>
        <w:ind w:firstLine="709"/>
        <w:jc w:val="both"/>
        <w:rPr>
          <w:rFonts w:cs="Times New Roman"/>
          <w:b/>
        </w:rPr>
      </w:pPr>
      <w:r w:rsidRPr="003C6BF5">
        <w:rPr>
          <w:rFonts w:cs="Times New Roman"/>
        </w:rPr>
        <w:t>После получения приглашения и завершения всех необходимых процедур переселенец, имея на руках пакет документов (документы, удостоверяющие личность, миграционная карта, свидетельство участника Государственной программы и др.) прибывает в территорию вселения и обращается в уполномоченный орган муниципального района или городского округа (далее – муниципальный Уполномоченный орган).</w:t>
      </w:r>
    </w:p>
    <w:p w:rsidR="003C6BF5" w:rsidRPr="003C6BF5" w:rsidRDefault="003C6BF5" w:rsidP="003C6BF5">
      <w:pPr>
        <w:ind w:firstLine="709"/>
        <w:jc w:val="both"/>
        <w:rPr>
          <w:rFonts w:cs="Times New Roman"/>
        </w:rPr>
      </w:pPr>
      <w:r w:rsidRPr="003C6BF5">
        <w:rPr>
          <w:rFonts w:cs="Times New Roman"/>
        </w:rPr>
        <w:t>Муниципальный уполномоченный орган обеспечивает встречу, временное размещение переселенца и членов его семьи, информирует об обязанности встать на миграционный учет по месту пребывания по истечении семи дней со дня прибытия в территорию вселения и направляет его в структурное подразделение УФМС России по Курской области в территории вселения, обеспечивает переселенца необходимыми справочными материалами о территории вселения и перечнем контактных лиц уполномоченного органа, органа службы занятости населения, территориального отдела социальной защиты населения на территории вселения и других органов исполнительной власти, обеспечивающих жизнедеятельность и обустройство переселенца.</w:t>
      </w:r>
    </w:p>
    <w:p w:rsidR="003C6BF5" w:rsidRPr="003C6BF5" w:rsidRDefault="003C6BF5" w:rsidP="003C6BF5">
      <w:pPr>
        <w:ind w:firstLine="709"/>
        <w:jc w:val="both"/>
        <w:rPr>
          <w:rFonts w:cs="Times New Roman"/>
        </w:rPr>
      </w:pPr>
      <w:r w:rsidRPr="003C6BF5">
        <w:rPr>
          <w:rFonts w:cs="Times New Roman"/>
        </w:rPr>
        <w:lastRenderedPageBreak/>
        <w:t>Размещение переселенцев на первоначальном этапе прибытия возможно в центре временного размещения переселенцев (далее – ЦВР).</w:t>
      </w:r>
    </w:p>
    <w:p w:rsidR="003C6BF5" w:rsidRPr="003C6BF5" w:rsidRDefault="003C6BF5" w:rsidP="003C6BF5">
      <w:pPr>
        <w:ind w:firstLine="709"/>
        <w:jc w:val="both"/>
        <w:rPr>
          <w:rFonts w:cs="Times New Roman"/>
        </w:rPr>
      </w:pPr>
      <w:r w:rsidRPr="003C6BF5">
        <w:rPr>
          <w:rFonts w:cs="Times New Roman"/>
        </w:rPr>
        <w:t>Расчеты финансовых затрат на создание (строительство) ЦВР на территории Курской области представлено в Приложении № 12 к настоящей Программе.</w:t>
      </w:r>
    </w:p>
    <w:p w:rsidR="003C6BF5" w:rsidRPr="003C6BF5" w:rsidRDefault="003C6BF5" w:rsidP="003C6BF5">
      <w:pPr>
        <w:ind w:firstLine="709"/>
        <w:jc w:val="both"/>
        <w:rPr>
          <w:rFonts w:cs="Times New Roman"/>
          <w:b/>
        </w:rPr>
      </w:pPr>
      <w:r w:rsidRPr="003C6BF5">
        <w:rPr>
          <w:rFonts w:cs="Times New Roman"/>
        </w:rPr>
        <w:t xml:space="preserve">Сотрудники структурного подразделения УФМС России по Курской области в территории вселения при личной явке переселенца и членов его семьи в установленном порядке осуществляют постановку на учет переселенца по месту пребывания. Разъясняют порядок и условия получения разрешения на временное проживание, гражданство Российской Федерации. </w:t>
      </w:r>
    </w:p>
    <w:p w:rsidR="003C6BF5" w:rsidRPr="003C6BF5" w:rsidRDefault="003C6BF5" w:rsidP="003C6BF5">
      <w:pPr>
        <w:ind w:firstLine="709"/>
        <w:jc w:val="both"/>
        <w:rPr>
          <w:rFonts w:cs="Times New Roman"/>
        </w:rPr>
      </w:pPr>
      <w:r w:rsidRPr="003C6BF5">
        <w:rPr>
          <w:rFonts w:cs="Times New Roman"/>
        </w:rPr>
        <w:t>После постановки на учет переселенца и членов его семьи руководитель территориального органа УФМС в территории вселения в течение суток направляет информацию об этом в УФМС России по Курской области.</w:t>
      </w:r>
    </w:p>
    <w:p w:rsidR="003C6BF5" w:rsidRPr="003C6BF5" w:rsidRDefault="003C6BF5" w:rsidP="003C6BF5">
      <w:pPr>
        <w:ind w:firstLine="709"/>
        <w:jc w:val="both"/>
        <w:rPr>
          <w:rFonts w:cs="Times New Roman"/>
        </w:rPr>
      </w:pPr>
      <w:r w:rsidRPr="003C6BF5">
        <w:rPr>
          <w:rFonts w:cs="Times New Roman"/>
        </w:rPr>
        <w:t>Муниципальный уполномоченный орган после регистрации переселенца организует совместно с органом службы занятости населения встречу переселенца с работодателем, если в решении оговорено определенное рабочее место.</w:t>
      </w:r>
    </w:p>
    <w:p w:rsidR="003C6BF5" w:rsidRPr="003C6BF5" w:rsidRDefault="003C6BF5" w:rsidP="003C6BF5">
      <w:pPr>
        <w:ind w:firstLine="709"/>
        <w:jc w:val="both"/>
        <w:rPr>
          <w:rFonts w:cs="Times New Roman"/>
          <w:b/>
        </w:rPr>
      </w:pPr>
      <w:r w:rsidRPr="003C6BF5">
        <w:rPr>
          <w:rFonts w:cs="Times New Roman"/>
        </w:rPr>
        <w:t>В том случае, если соотечественник прибыл в Курскую область на условиях самостоятельного трудоустройства, органы службы занятости и муниципальный уполномоченный орган оказывают содействие в его трудоустройстве.</w:t>
      </w:r>
    </w:p>
    <w:p w:rsidR="003C6BF5" w:rsidRPr="003C6BF5" w:rsidRDefault="003C6BF5" w:rsidP="003C6BF5">
      <w:pPr>
        <w:ind w:firstLine="709"/>
        <w:jc w:val="both"/>
        <w:rPr>
          <w:rFonts w:cs="Times New Roman"/>
        </w:rPr>
      </w:pPr>
      <w:r w:rsidRPr="003C6BF5">
        <w:rPr>
          <w:rFonts w:cs="Times New Roman"/>
        </w:rPr>
        <w:t xml:space="preserve">Орган службы занятости населения по результатам трудоустройства и квалификационного соответствия переселенца требованиям работодателя при необходимости оказывает содействие в повышении квалификации, обучении, переобучении переселенца. </w:t>
      </w:r>
    </w:p>
    <w:p w:rsidR="003C6BF5" w:rsidRPr="003C6BF5" w:rsidRDefault="003C6BF5" w:rsidP="003C6BF5">
      <w:pPr>
        <w:ind w:firstLine="709"/>
        <w:jc w:val="both"/>
        <w:rPr>
          <w:rFonts w:cs="Times New Roman"/>
        </w:rPr>
      </w:pPr>
      <w:r w:rsidRPr="003C6BF5">
        <w:rPr>
          <w:rFonts w:cs="Times New Roman"/>
        </w:rPr>
        <w:t>Муниципальный Уполномоченный орган:</w:t>
      </w:r>
    </w:p>
    <w:p w:rsidR="003C6BF5" w:rsidRPr="003C6BF5" w:rsidRDefault="003C6BF5" w:rsidP="003C6BF5">
      <w:pPr>
        <w:ind w:firstLine="709"/>
        <w:jc w:val="both"/>
        <w:rPr>
          <w:rFonts w:cs="Times New Roman"/>
        </w:rPr>
      </w:pPr>
      <w:r w:rsidRPr="003C6BF5">
        <w:rPr>
          <w:rFonts w:cs="Times New Roman"/>
        </w:rPr>
        <w:t>осуществляет взаимодействие с территориальным отделом социальной защиты населения по муниципальному образованию территории вселения по предоставлению необходимых мер социальной поддержки членам семьи переселенца и самому переселенцу исходя из уровня заработной платы в соответствии с трудовым договором между работодателем и переселенцем;</w:t>
      </w:r>
    </w:p>
    <w:p w:rsidR="003C6BF5" w:rsidRPr="003C6BF5" w:rsidRDefault="003C6BF5" w:rsidP="003C6BF5">
      <w:pPr>
        <w:ind w:firstLine="709"/>
        <w:jc w:val="both"/>
        <w:rPr>
          <w:rFonts w:cs="Times New Roman"/>
        </w:rPr>
      </w:pPr>
      <w:r w:rsidRPr="003C6BF5">
        <w:rPr>
          <w:rFonts w:cs="Times New Roman"/>
        </w:rPr>
        <w:t>совместно с органом занятости населения обеспечивает трудоустройство членов семьи переселенца на существующие вакантные рабочие места. В случае невозможности предоставления рабочих мест трудоспособным членам семьи переселенца орган службы занятости населения обеспечивает мероприятия по содействию занятости и регистрации в качестве безработных;</w:t>
      </w:r>
    </w:p>
    <w:p w:rsidR="003C6BF5" w:rsidRPr="003C6BF5" w:rsidRDefault="003C6BF5" w:rsidP="003C6BF5">
      <w:pPr>
        <w:ind w:firstLine="709"/>
        <w:jc w:val="both"/>
        <w:rPr>
          <w:rFonts w:cs="Times New Roman"/>
        </w:rPr>
      </w:pPr>
      <w:r w:rsidRPr="003C6BF5">
        <w:rPr>
          <w:rFonts w:cs="Times New Roman"/>
        </w:rPr>
        <w:t>обеспечивает возможность предоставления услуг здравоохранения, оказывает содействие по выдаче полиса обязательного медицинского страхования и регистрации их в системе персонифицированного учета отделения Пенсионного фонда по муниципальному образованию территории вселения;</w:t>
      </w:r>
    </w:p>
    <w:p w:rsidR="003C6BF5" w:rsidRPr="003C6BF5" w:rsidRDefault="003C6BF5" w:rsidP="003C6BF5">
      <w:pPr>
        <w:ind w:firstLine="709"/>
        <w:jc w:val="both"/>
        <w:rPr>
          <w:rFonts w:cs="Times New Roman"/>
        </w:rPr>
      </w:pPr>
      <w:r w:rsidRPr="003C6BF5">
        <w:rPr>
          <w:rFonts w:cs="Times New Roman"/>
        </w:rPr>
        <w:t>предоставляет места детям переселенца в образовательных учреждениях муниципального образовании.</w:t>
      </w:r>
    </w:p>
    <w:p w:rsidR="003C6BF5" w:rsidRPr="003C6BF5" w:rsidRDefault="003C6BF5" w:rsidP="003C6BF5">
      <w:pPr>
        <w:ind w:firstLine="709"/>
        <w:jc w:val="both"/>
        <w:rPr>
          <w:rFonts w:cs="Times New Roman"/>
        </w:rPr>
      </w:pPr>
      <w:r w:rsidRPr="003C6BF5">
        <w:rPr>
          <w:rFonts w:cs="Times New Roman"/>
        </w:rPr>
        <w:t>Территориальный отдел социальной защиты населения:</w:t>
      </w:r>
    </w:p>
    <w:p w:rsidR="003C6BF5" w:rsidRPr="003C6BF5" w:rsidRDefault="003C6BF5" w:rsidP="003C6BF5">
      <w:pPr>
        <w:ind w:firstLine="709"/>
        <w:jc w:val="both"/>
        <w:rPr>
          <w:rFonts w:cs="Times New Roman"/>
        </w:rPr>
      </w:pPr>
      <w:r w:rsidRPr="003C6BF5">
        <w:rPr>
          <w:rFonts w:cs="Times New Roman"/>
        </w:rPr>
        <w:lastRenderedPageBreak/>
        <w:t xml:space="preserve">обеспечивает постановку на учет нетрудоспособных членов семьи переселенца, требующих оказания мер социальной поддержки, принадлежащих к отдельным категориям льготополучателей, при необходимости проводит обследование социально-бытовых условий семьи переселенца; </w:t>
      </w:r>
    </w:p>
    <w:p w:rsidR="003C6BF5" w:rsidRPr="003C6BF5" w:rsidRDefault="003C6BF5" w:rsidP="003C6BF5">
      <w:pPr>
        <w:ind w:firstLine="709"/>
        <w:jc w:val="both"/>
        <w:rPr>
          <w:rFonts w:cs="Times New Roman"/>
        </w:rPr>
      </w:pPr>
      <w:r w:rsidRPr="003C6BF5">
        <w:rPr>
          <w:rFonts w:cs="Times New Roman"/>
        </w:rPr>
        <w:t xml:space="preserve">обеспечивает предоставление услуг стационарных учреждений социальной защиты населения для лиц пожилого возраста и инвалидов на всей территории Курской области; </w:t>
      </w:r>
    </w:p>
    <w:p w:rsidR="003C6BF5" w:rsidRPr="003C6BF5" w:rsidRDefault="003C6BF5" w:rsidP="003C6BF5">
      <w:pPr>
        <w:ind w:firstLine="709"/>
        <w:jc w:val="both"/>
        <w:rPr>
          <w:rFonts w:cs="Times New Roman"/>
        </w:rPr>
      </w:pPr>
      <w:r w:rsidRPr="003C6BF5">
        <w:rPr>
          <w:rFonts w:cs="Times New Roman"/>
        </w:rPr>
        <w:t>ежеквартально направляет в комитет социального обеспечения Курской области информацию о мерах социальной поддержки в отношении членов семьи переселенца и сумме затраченных средств.</w:t>
      </w:r>
    </w:p>
    <w:p w:rsidR="003C6BF5" w:rsidRPr="003C6BF5" w:rsidRDefault="003C6BF5" w:rsidP="003C6BF5">
      <w:pPr>
        <w:ind w:firstLine="709"/>
        <w:jc w:val="both"/>
        <w:rPr>
          <w:rFonts w:cs="Times New Roman"/>
        </w:rPr>
      </w:pPr>
      <w:r w:rsidRPr="003C6BF5">
        <w:rPr>
          <w:rFonts w:cs="Times New Roman"/>
        </w:rPr>
        <w:t>Комитет социальной защиты населения Курской области ежеквартально направляет главному распорядителю финансовых средств отчет о сумме средств областного бюджета, затраченных на предоставление переселенцам социальной поддержки.</w:t>
      </w:r>
    </w:p>
    <w:p w:rsidR="003C6BF5" w:rsidRPr="003C6BF5" w:rsidRDefault="003C6BF5" w:rsidP="003C6BF5">
      <w:pPr>
        <w:ind w:firstLine="709"/>
        <w:jc w:val="both"/>
        <w:rPr>
          <w:rFonts w:cs="Times New Roman"/>
        </w:rPr>
      </w:pPr>
      <w:r w:rsidRPr="003C6BF5">
        <w:rPr>
          <w:rFonts w:cs="Times New Roman"/>
        </w:rPr>
        <w:t>Комитет здравоохранения Курской области ежеквартально направляет главному распорядителю финансовых средств отчет о сумме средств областного бюджета, затраченных на предоставление переселенцам дополнительных гарантий в системе здравоохранения.</w:t>
      </w:r>
    </w:p>
    <w:p w:rsidR="003C6BF5" w:rsidRPr="003C6BF5" w:rsidRDefault="003C6BF5" w:rsidP="003C6BF5">
      <w:pPr>
        <w:ind w:firstLine="709"/>
        <w:jc w:val="both"/>
        <w:rPr>
          <w:rFonts w:cs="Times New Roman"/>
        </w:rPr>
      </w:pPr>
      <w:r w:rsidRPr="003C6BF5">
        <w:rPr>
          <w:rFonts w:cs="Times New Roman"/>
        </w:rPr>
        <w:t>Комитет образования и науки Курской области ежеквартально направляет главному распорядителю финансовых средств отчет о сумме средств областного бюджета, затраченных на предоставление переселенцам дополнительных гарантий в системе образования.</w:t>
      </w:r>
    </w:p>
    <w:p w:rsidR="003C6BF5" w:rsidRPr="003C6BF5" w:rsidRDefault="003C6BF5" w:rsidP="003C6BF5">
      <w:pPr>
        <w:ind w:firstLine="709"/>
        <w:jc w:val="both"/>
        <w:rPr>
          <w:rFonts w:cs="Times New Roman"/>
        </w:rPr>
      </w:pPr>
      <w:r w:rsidRPr="003C6BF5">
        <w:rPr>
          <w:rFonts w:cs="Times New Roman"/>
        </w:rPr>
        <w:t>Комитет по труду и занятости населения Курской области ежеквартально направляет в комитет финансов Курской области отчет о сумме средств областного бюджета, затраченных на предоставление переселенцам дополнительных гарантий в системе занятости населения.</w:t>
      </w:r>
    </w:p>
    <w:p w:rsidR="003C6BF5" w:rsidRPr="003C6BF5" w:rsidRDefault="003C6BF5" w:rsidP="003C6BF5">
      <w:pPr>
        <w:ind w:firstLine="709"/>
        <w:jc w:val="both"/>
        <w:rPr>
          <w:rFonts w:cs="Times New Roman"/>
        </w:rPr>
      </w:pPr>
      <w:r w:rsidRPr="003C6BF5">
        <w:rPr>
          <w:rFonts w:cs="Times New Roman"/>
        </w:rPr>
        <w:t>Уполномоченный орган Курской области осуществляет контроль за своевременным и качественным предоставлением переселенцам услуг занятости, здравоохранения, образования, социальной защиты населения, дополнительных гарантий и рассматривает (по необходимости) связанные с этим вопросы на заседаниях МВК.</w:t>
      </w:r>
    </w:p>
    <w:p w:rsidR="003C6BF5" w:rsidRPr="003C6BF5" w:rsidRDefault="003C6BF5" w:rsidP="003C6BF5">
      <w:pPr>
        <w:ind w:firstLine="709"/>
        <w:jc w:val="both"/>
        <w:rPr>
          <w:rFonts w:cs="Times New Roman"/>
        </w:rPr>
      </w:pPr>
    </w:p>
    <w:p w:rsidR="003C6BF5" w:rsidRPr="003C6BF5" w:rsidRDefault="003C6BF5" w:rsidP="003C6BF5">
      <w:pPr>
        <w:ind w:firstLine="709"/>
        <w:jc w:val="both"/>
        <w:rPr>
          <w:rFonts w:cs="Times New Roman"/>
          <w:b/>
        </w:rPr>
      </w:pPr>
      <w:r w:rsidRPr="003C6BF5">
        <w:rPr>
          <w:rFonts w:cs="Times New Roman"/>
          <w:b/>
        </w:rPr>
        <w:t>3.2. Риски реализации Программы и разработка мероприятий по их снижению.</w:t>
      </w:r>
    </w:p>
    <w:p w:rsidR="003C6BF5" w:rsidRPr="003C6BF5" w:rsidRDefault="003C6BF5" w:rsidP="003C6BF5">
      <w:pPr>
        <w:ind w:firstLine="708"/>
        <w:jc w:val="both"/>
        <w:rPr>
          <w:rFonts w:cs="Times New Roman"/>
        </w:rPr>
      </w:pPr>
      <w:r w:rsidRPr="003C6BF5">
        <w:rPr>
          <w:rFonts w:cs="Times New Roman"/>
        </w:rPr>
        <w:t>При реализации Программы возможно выделение следующих возможных рисков:</w:t>
      </w:r>
    </w:p>
    <w:p w:rsidR="003C6BF5" w:rsidRPr="003C6BF5" w:rsidRDefault="003C6BF5" w:rsidP="003C6BF5">
      <w:pPr>
        <w:ind w:firstLine="720"/>
        <w:jc w:val="both"/>
        <w:rPr>
          <w:rFonts w:cs="Times New Roman"/>
        </w:rPr>
      </w:pPr>
      <w:r w:rsidRPr="003C6BF5">
        <w:rPr>
          <w:rFonts w:cs="Times New Roman"/>
        </w:rPr>
        <w:t>отказ работодателя от найма переселенца после его приезда;</w:t>
      </w:r>
    </w:p>
    <w:p w:rsidR="003C6BF5" w:rsidRPr="003C6BF5" w:rsidRDefault="003C6BF5" w:rsidP="003C6BF5">
      <w:pPr>
        <w:ind w:firstLine="720"/>
        <w:jc w:val="both"/>
        <w:rPr>
          <w:rFonts w:cs="Times New Roman"/>
        </w:rPr>
      </w:pPr>
      <w:r w:rsidRPr="003C6BF5">
        <w:rPr>
          <w:rFonts w:cs="Times New Roman"/>
        </w:rPr>
        <w:t>несоответствие (неполное соответствие) квалификации соотечественника требованиям рабочего места;</w:t>
      </w:r>
    </w:p>
    <w:p w:rsidR="003C6BF5" w:rsidRPr="003C6BF5" w:rsidRDefault="003C6BF5" w:rsidP="003C6BF5">
      <w:pPr>
        <w:ind w:firstLine="720"/>
        <w:jc w:val="both"/>
        <w:rPr>
          <w:rFonts w:cs="Times New Roman"/>
        </w:rPr>
      </w:pPr>
      <w:r w:rsidRPr="003C6BF5">
        <w:rPr>
          <w:rFonts w:cs="Times New Roman"/>
        </w:rPr>
        <w:t>попадание переселенцев в категорию безработных;</w:t>
      </w:r>
    </w:p>
    <w:p w:rsidR="003C6BF5" w:rsidRPr="003C6BF5" w:rsidRDefault="003C6BF5" w:rsidP="003C6BF5">
      <w:pPr>
        <w:ind w:firstLine="720"/>
        <w:jc w:val="both"/>
        <w:rPr>
          <w:rFonts w:cs="Times New Roman"/>
        </w:rPr>
      </w:pPr>
      <w:r w:rsidRPr="003C6BF5">
        <w:rPr>
          <w:rFonts w:cs="Times New Roman"/>
        </w:rPr>
        <w:t>предоставление переселенцам «стартовых» условий и предоставление социальных гарантий, превышающих по уровню те, что имеют граждане Курской области;</w:t>
      </w:r>
    </w:p>
    <w:p w:rsidR="003C6BF5" w:rsidRPr="003C6BF5" w:rsidRDefault="003C6BF5" w:rsidP="003C6BF5">
      <w:pPr>
        <w:ind w:firstLine="720"/>
        <w:jc w:val="both"/>
        <w:rPr>
          <w:rFonts w:cs="Times New Roman"/>
        </w:rPr>
      </w:pPr>
      <w:r w:rsidRPr="003C6BF5">
        <w:rPr>
          <w:rFonts w:cs="Times New Roman"/>
        </w:rPr>
        <w:t xml:space="preserve">риск возрастания нагрузки на бюджетную систему в случае предоставления переселенцу дополнительного перечня услуг, сверх </w:t>
      </w:r>
      <w:r w:rsidRPr="003C6BF5">
        <w:rPr>
          <w:rFonts w:cs="Times New Roman"/>
        </w:rPr>
        <w:lastRenderedPageBreak/>
        <w:t>предусмотренного компенсационным пакетом (дополнительных средств на обустройство, например, жилье);</w:t>
      </w:r>
    </w:p>
    <w:p w:rsidR="003C6BF5" w:rsidRPr="003C6BF5" w:rsidRDefault="003C6BF5" w:rsidP="003C6BF5">
      <w:pPr>
        <w:ind w:firstLine="720"/>
        <w:jc w:val="both"/>
        <w:rPr>
          <w:rFonts w:cs="Times New Roman"/>
        </w:rPr>
      </w:pPr>
      <w:r w:rsidRPr="003C6BF5">
        <w:rPr>
          <w:rFonts w:cs="Times New Roman"/>
        </w:rPr>
        <w:t>обособление переселенцев, создание замкнутых этнических социальных  групп;</w:t>
      </w:r>
    </w:p>
    <w:p w:rsidR="003C6BF5" w:rsidRPr="003C6BF5" w:rsidRDefault="003C6BF5" w:rsidP="003C6BF5">
      <w:pPr>
        <w:ind w:firstLine="720"/>
        <w:jc w:val="both"/>
        <w:rPr>
          <w:rFonts w:cs="Times New Roman"/>
        </w:rPr>
      </w:pPr>
      <w:r w:rsidRPr="003C6BF5">
        <w:rPr>
          <w:rFonts w:cs="Times New Roman"/>
        </w:rPr>
        <w:t>рост межнациональной напряженности;</w:t>
      </w:r>
    </w:p>
    <w:p w:rsidR="003C6BF5" w:rsidRPr="003C6BF5" w:rsidRDefault="003C6BF5" w:rsidP="003C6BF5">
      <w:pPr>
        <w:ind w:firstLine="720"/>
        <w:jc w:val="both"/>
        <w:rPr>
          <w:rFonts w:cs="Times New Roman"/>
        </w:rPr>
      </w:pPr>
      <w:r w:rsidRPr="003C6BF5">
        <w:rPr>
          <w:rFonts w:cs="Times New Roman"/>
        </w:rPr>
        <w:t>иные риски.</w:t>
      </w:r>
    </w:p>
    <w:p w:rsidR="003C6BF5" w:rsidRPr="003C6BF5" w:rsidRDefault="003C6BF5" w:rsidP="003C6BF5">
      <w:pPr>
        <w:ind w:firstLine="709"/>
        <w:jc w:val="both"/>
        <w:rPr>
          <w:rFonts w:cs="Times New Roman"/>
        </w:rPr>
      </w:pPr>
      <w:r w:rsidRPr="003C6BF5">
        <w:rPr>
          <w:rFonts w:cs="Times New Roman"/>
        </w:rPr>
        <w:t>В целях нейтрализации указанных рисков Программа предусматривает комплекс мероприятий, а также перечень основных принципов Программы по их нейтрализации.</w:t>
      </w:r>
    </w:p>
    <w:p w:rsidR="003C6BF5" w:rsidRPr="003C6BF5" w:rsidRDefault="003C6BF5" w:rsidP="003C6BF5">
      <w:pPr>
        <w:ind w:firstLine="709"/>
        <w:jc w:val="both"/>
        <w:rPr>
          <w:rFonts w:cs="Times New Roman"/>
          <w:i/>
        </w:rPr>
      </w:pPr>
    </w:p>
    <w:p w:rsidR="003C6BF5" w:rsidRPr="003C6BF5" w:rsidRDefault="003C6BF5" w:rsidP="003C6BF5">
      <w:pPr>
        <w:ind w:firstLine="709"/>
        <w:jc w:val="both"/>
        <w:rPr>
          <w:rFonts w:cs="Times New Roman"/>
          <w:i/>
        </w:rPr>
      </w:pPr>
      <w:r w:rsidRPr="003C6BF5">
        <w:rPr>
          <w:rFonts w:cs="Times New Roman"/>
          <w:b/>
        </w:rPr>
        <w:t>Принцип согласованности переселения соотечественников</w:t>
      </w:r>
    </w:p>
    <w:p w:rsidR="003C6BF5" w:rsidRPr="003C6BF5" w:rsidRDefault="003C6BF5" w:rsidP="003C6BF5">
      <w:pPr>
        <w:ind w:firstLine="709"/>
        <w:jc w:val="both"/>
        <w:rPr>
          <w:rFonts w:cs="Times New Roman"/>
        </w:rPr>
      </w:pPr>
      <w:r w:rsidRPr="003C6BF5">
        <w:rPr>
          <w:rFonts w:cs="Times New Roman"/>
        </w:rPr>
        <w:t>Уполномоченный орган Курской области:</w:t>
      </w:r>
    </w:p>
    <w:p w:rsidR="003C6BF5" w:rsidRPr="003C6BF5" w:rsidRDefault="003C6BF5" w:rsidP="003C6BF5">
      <w:pPr>
        <w:ind w:firstLine="709"/>
        <w:jc w:val="both"/>
        <w:rPr>
          <w:rFonts w:cs="Times New Roman"/>
        </w:rPr>
      </w:pPr>
      <w:r w:rsidRPr="003C6BF5">
        <w:rPr>
          <w:rFonts w:cs="Times New Roman"/>
        </w:rPr>
        <w:t>передает в ФМС России:</w:t>
      </w:r>
    </w:p>
    <w:p w:rsidR="003C6BF5" w:rsidRPr="003C6BF5" w:rsidRDefault="003C6BF5" w:rsidP="003C6BF5">
      <w:pPr>
        <w:ind w:firstLine="709"/>
        <w:jc w:val="both"/>
        <w:rPr>
          <w:rFonts w:cs="Times New Roman"/>
        </w:rPr>
      </w:pPr>
      <w:r w:rsidRPr="003C6BF5">
        <w:rPr>
          <w:rFonts w:cs="Times New Roman"/>
        </w:rPr>
        <w:t>сформированный информационный пакет, содержащий подробную информацию о Программе;</w:t>
      </w:r>
    </w:p>
    <w:p w:rsidR="003C6BF5" w:rsidRPr="003C6BF5" w:rsidRDefault="003C6BF5" w:rsidP="003C6BF5">
      <w:pPr>
        <w:ind w:firstLine="709"/>
        <w:jc w:val="both"/>
        <w:rPr>
          <w:rFonts w:cs="Times New Roman"/>
        </w:rPr>
      </w:pPr>
      <w:r w:rsidRPr="003C6BF5">
        <w:rPr>
          <w:rFonts w:cs="Times New Roman"/>
        </w:rPr>
        <w:t>ежемесячно обновляемую информацию о существующих и закрепленных для переселения соотечественников рабочих местах;</w:t>
      </w:r>
    </w:p>
    <w:p w:rsidR="003C6BF5" w:rsidRPr="003C6BF5" w:rsidRDefault="003C6BF5" w:rsidP="003C6BF5">
      <w:pPr>
        <w:ind w:firstLine="709"/>
        <w:jc w:val="both"/>
        <w:rPr>
          <w:rFonts w:cs="Times New Roman"/>
        </w:rPr>
      </w:pPr>
      <w:r w:rsidRPr="003C6BF5">
        <w:rPr>
          <w:rFonts w:cs="Times New Roman"/>
        </w:rPr>
        <w:t>ежеквартально размещает на официальном сайте Администрации Курской области информацию о стоимости жилья и найме жилья в территориях вселения;</w:t>
      </w:r>
    </w:p>
    <w:p w:rsidR="003C6BF5" w:rsidRPr="003C6BF5" w:rsidRDefault="003C6BF5" w:rsidP="003C6BF5">
      <w:pPr>
        <w:ind w:firstLine="709"/>
        <w:jc w:val="both"/>
        <w:rPr>
          <w:rFonts w:cs="Times New Roman"/>
        </w:rPr>
      </w:pPr>
      <w:r w:rsidRPr="003C6BF5">
        <w:rPr>
          <w:rFonts w:cs="Times New Roman"/>
        </w:rPr>
        <w:t>ежемесячно размещает на информационном портале комитета по труду и занятости населения Курской области (</w:t>
      </w:r>
      <w:hyperlink r:id="rId22" w:history="1">
        <w:r w:rsidRPr="003C6BF5">
          <w:rPr>
            <w:rFonts w:cs="Times New Roman"/>
            <w:color w:val="0000FF"/>
            <w:u w:val="single"/>
            <w:lang w:val="it-IT"/>
          </w:rPr>
          <w:t>www.kursk.regiontrud.ru</w:t>
        </w:r>
      </w:hyperlink>
      <w:r w:rsidRPr="003C6BF5">
        <w:rPr>
          <w:rFonts w:cs="Times New Roman"/>
          <w:color w:val="365F91"/>
          <w:u w:val="single"/>
        </w:rPr>
        <w:t xml:space="preserve">) </w:t>
      </w:r>
      <w:r w:rsidRPr="003C6BF5">
        <w:rPr>
          <w:rFonts w:cs="Times New Roman"/>
        </w:rPr>
        <w:t>информацию о ходе реализации Программы, принятых нормативных актах, направленных на реализацию Программы и др.;</w:t>
      </w:r>
    </w:p>
    <w:p w:rsidR="003C6BF5" w:rsidRPr="003C6BF5" w:rsidRDefault="003C6BF5" w:rsidP="003C6BF5">
      <w:pPr>
        <w:ind w:firstLine="709"/>
        <w:jc w:val="both"/>
        <w:rPr>
          <w:rFonts w:cs="Times New Roman"/>
        </w:rPr>
      </w:pPr>
      <w:r w:rsidRPr="003C6BF5">
        <w:rPr>
          <w:rFonts w:cs="Times New Roman"/>
        </w:rPr>
        <w:t>организовывает работу телефонов «горячей линии» в целях информирования соотечественников, проживающих за рубежом, и прибывших в качестве участников Государственной программы.</w:t>
      </w:r>
    </w:p>
    <w:p w:rsidR="003C6BF5" w:rsidRPr="003C6BF5" w:rsidRDefault="003C6BF5" w:rsidP="003C6BF5">
      <w:pPr>
        <w:ind w:firstLine="709"/>
        <w:jc w:val="both"/>
        <w:rPr>
          <w:rFonts w:cs="Times New Roman"/>
        </w:rPr>
      </w:pPr>
      <w:r w:rsidRPr="003C6BF5">
        <w:rPr>
          <w:rFonts w:cs="Times New Roman"/>
        </w:rPr>
        <w:t>Указанная подробная информация представляется с целью осуществления соотечественником осознанного выбора территории вселения.</w:t>
      </w:r>
    </w:p>
    <w:p w:rsidR="003C6BF5" w:rsidRPr="003C6BF5" w:rsidRDefault="003C6BF5" w:rsidP="003C6BF5">
      <w:pPr>
        <w:ind w:firstLine="709"/>
        <w:jc w:val="both"/>
        <w:rPr>
          <w:rFonts w:cs="Times New Roman"/>
        </w:rPr>
      </w:pPr>
    </w:p>
    <w:p w:rsidR="003C6BF5" w:rsidRPr="003C6BF5" w:rsidRDefault="003C6BF5" w:rsidP="003C6BF5">
      <w:pPr>
        <w:ind w:firstLine="709"/>
        <w:jc w:val="both"/>
        <w:rPr>
          <w:rFonts w:cs="Times New Roman"/>
        </w:rPr>
      </w:pPr>
      <w:r w:rsidRPr="003C6BF5">
        <w:rPr>
          <w:rFonts w:cs="Times New Roman"/>
          <w:b/>
        </w:rPr>
        <w:t>Пакет приглашения соотечественника</w:t>
      </w:r>
    </w:p>
    <w:p w:rsidR="003C6BF5" w:rsidRPr="003C6BF5" w:rsidRDefault="003C6BF5" w:rsidP="003C6BF5">
      <w:pPr>
        <w:ind w:firstLine="709"/>
        <w:jc w:val="both"/>
        <w:rPr>
          <w:rFonts w:cs="Times New Roman"/>
        </w:rPr>
      </w:pPr>
      <w:r w:rsidRPr="003C6BF5">
        <w:rPr>
          <w:rFonts w:cs="Times New Roman"/>
        </w:rPr>
        <w:t>Участие переселенцев в Программе возможно только на основании согласованного пакета приглашения Курской области.</w:t>
      </w:r>
    </w:p>
    <w:p w:rsidR="003C6BF5" w:rsidRPr="003C6BF5" w:rsidRDefault="003C6BF5" w:rsidP="003C6BF5">
      <w:pPr>
        <w:ind w:firstLine="709"/>
        <w:jc w:val="both"/>
        <w:rPr>
          <w:rFonts w:cs="Times New Roman"/>
        </w:rPr>
      </w:pPr>
      <w:r w:rsidRPr="003C6BF5">
        <w:rPr>
          <w:rFonts w:cs="Times New Roman"/>
        </w:rPr>
        <w:t xml:space="preserve">При получении информации от УФМС России по Курской области о кандидатуре переселенца Уполномоченный орган Курской области организует работу по согласованию кандидатуры переселенца органом местного самоуправления городского округа (муниципального района) с работодателем, осуществляет анализ возможностей по обустройству переселенца и членов его семьи, предоставлению компенсационного пакета с учетом членов семьи переселенца. </w:t>
      </w:r>
    </w:p>
    <w:p w:rsidR="003C6BF5" w:rsidRPr="003C6BF5" w:rsidRDefault="003C6BF5" w:rsidP="003C6BF5">
      <w:pPr>
        <w:ind w:firstLine="709"/>
        <w:jc w:val="both"/>
        <w:rPr>
          <w:rFonts w:cs="Times New Roman"/>
        </w:rPr>
      </w:pPr>
      <w:r w:rsidRPr="003C6BF5">
        <w:rPr>
          <w:rFonts w:cs="Times New Roman"/>
        </w:rPr>
        <w:t xml:space="preserve">В результате согласовательных процедур Уполномоченным органом Курской области принимается решение об участии соотечественника в Программе с указанием конкретной вакансии и срока ее бронирования за потенциальным участником Государственной программы, размера заработной платы (за исключением вариантов, указанных в абзацах 13 и 17 раздела </w:t>
      </w:r>
      <w:r w:rsidRPr="003C6BF5">
        <w:rPr>
          <w:rFonts w:cs="Times New Roman"/>
        </w:rPr>
        <w:lastRenderedPageBreak/>
        <w:t>«</w:t>
      </w:r>
      <w:r w:rsidRPr="003C6BF5">
        <w:rPr>
          <w:rFonts w:cs="Times New Roman"/>
          <w:b/>
        </w:rPr>
        <w:t>Критерии отбора на стадии согласования кандидатуры переселенца»)</w:t>
      </w:r>
      <w:r w:rsidRPr="003C6BF5">
        <w:rPr>
          <w:rFonts w:cs="Times New Roman"/>
        </w:rPr>
        <w:t xml:space="preserve">, и вариантами первоначального жилищного обустройства, что является </w:t>
      </w:r>
      <w:r w:rsidRPr="003C6BF5">
        <w:rPr>
          <w:rFonts w:cs="Times New Roman"/>
          <w:b/>
        </w:rPr>
        <w:t xml:space="preserve">пакетом приглашения </w:t>
      </w:r>
      <w:r w:rsidRPr="003C6BF5">
        <w:rPr>
          <w:rFonts w:cs="Times New Roman"/>
        </w:rPr>
        <w:t>соотечественника для переселения в Курскую область.</w:t>
      </w:r>
    </w:p>
    <w:p w:rsidR="003C6BF5" w:rsidRPr="003C6BF5" w:rsidRDefault="003C6BF5" w:rsidP="003C6BF5">
      <w:pPr>
        <w:ind w:firstLine="709"/>
        <w:jc w:val="both"/>
        <w:rPr>
          <w:rFonts w:cs="Times New Roman"/>
        </w:rPr>
      </w:pPr>
      <w:r w:rsidRPr="003C6BF5">
        <w:rPr>
          <w:rFonts w:cs="Times New Roman"/>
        </w:rPr>
        <w:t xml:space="preserve">Решение (Пакет приглашения) направляется Уполномоченным органом Курской области в УФМС России по Курской области. </w:t>
      </w:r>
    </w:p>
    <w:p w:rsidR="003C6BF5" w:rsidRPr="003C6BF5" w:rsidRDefault="003C6BF5" w:rsidP="003C6BF5">
      <w:pPr>
        <w:ind w:firstLine="709"/>
        <w:jc w:val="both"/>
        <w:rPr>
          <w:rFonts w:cs="Times New Roman"/>
        </w:rPr>
      </w:pPr>
      <w:r w:rsidRPr="003C6BF5">
        <w:rPr>
          <w:rFonts w:cs="Times New Roman"/>
        </w:rPr>
        <w:t xml:space="preserve">Соотечественник, изъявивший желание переселиться в Курскую область и получивший положительное решение Уполномоченного органа Курской области на его участие в Программе, подает в представительство ФМС России за рубежом (временную группу, консульское учреждение МИД России) заявление на выдачу свидетельства участника Государственной программы. </w:t>
      </w:r>
    </w:p>
    <w:p w:rsidR="003C6BF5" w:rsidRPr="003C6BF5" w:rsidRDefault="003C6BF5" w:rsidP="003C6BF5">
      <w:pPr>
        <w:ind w:firstLine="709"/>
        <w:jc w:val="both"/>
        <w:rPr>
          <w:rFonts w:cs="Times New Roman"/>
        </w:rPr>
      </w:pPr>
      <w:r w:rsidRPr="003C6BF5">
        <w:rPr>
          <w:rFonts w:cs="Times New Roman"/>
        </w:rPr>
        <w:t>В случае невозможности предоставления гарантированных условий размещения и трудоустройства в территории вселения, а также при возникновении иных обстоятельств (обострение межнациональных отношений, изменение экономических условий, несоответствие уровня квалификации кандидатуры, т. е. отсутствие подтвержденного стажа работы, отсутствие необходимого образования, отсутствие мотивации к труду и др.) Уполномоченным органом Курской области в адрес УФМС России по Курской области направляется на согласование проект решения об отказе в участии соотечественника в Программе.</w:t>
      </w:r>
    </w:p>
    <w:p w:rsidR="003C6BF5" w:rsidRPr="003C6BF5" w:rsidRDefault="003C6BF5" w:rsidP="003C6BF5">
      <w:pPr>
        <w:ind w:firstLine="709"/>
        <w:jc w:val="both"/>
        <w:rPr>
          <w:rFonts w:cs="Times New Roman"/>
          <w:b/>
        </w:rPr>
      </w:pPr>
    </w:p>
    <w:p w:rsidR="003C6BF5" w:rsidRPr="003C6BF5" w:rsidRDefault="003C6BF5" w:rsidP="003C6BF5">
      <w:pPr>
        <w:ind w:firstLine="709"/>
        <w:jc w:val="both"/>
        <w:rPr>
          <w:rFonts w:cs="Times New Roman"/>
          <w:b/>
        </w:rPr>
      </w:pPr>
      <w:r w:rsidRPr="003C6BF5">
        <w:rPr>
          <w:rFonts w:cs="Times New Roman"/>
          <w:b/>
        </w:rPr>
        <w:t>Критерии отбора на стадии согласования кандидатуры переселенца</w:t>
      </w:r>
    </w:p>
    <w:p w:rsidR="003C6BF5" w:rsidRPr="003C6BF5" w:rsidRDefault="003C6BF5" w:rsidP="003C6BF5">
      <w:pPr>
        <w:ind w:firstLine="709"/>
        <w:jc w:val="both"/>
        <w:rPr>
          <w:rFonts w:cs="Times New Roman"/>
        </w:rPr>
      </w:pPr>
      <w:r w:rsidRPr="003C6BF5">
        <w:rPr>
          <w:rFonts w:cs="Times New Roman"/>
        </w:rPr>
        <w:t>Программой устанавливаются критерии отбора, в соответствии с которыми принять участие в Программе может соотечественник, который:</w:t>
      </w:r>
      <w:r w:rsidRPr="003C6BF5">
        <w:rPr>
          <w:rFonts w:cs="Times New Roman"/>
        </w:rPr>
        <w:tab/>
        <w:t>относится к категории «соотечественник за рубежом»;</w:t>
      </w:r>
    </w:p>
    <w:p w:rsidR="003C6BF5" w:rsidRPr="003C6BF5" w:rsidRDefault="003C6BF5" w:rsidP="003C6BF5">
      <w:pPr>
        <w:jc w:val="both"/>
        <w:rPr>
          <w:rFonts w:cs="Times New Roman"/>
        </w:rPr>
      </w:pPr>
      <w:r w:rsidRPr="003C6BF5">
        <w:rPr>
          <w:rFonts w:cs="Times New Roman"/>
        </w:rPr>
        <w:tab/>
        <w:t>находится в возрасте с 18 лет и до пенсионного возраста;</w:t>
      </w:r>
    </w:p>
    <w:p w:rsidR="003C6BF5" w:rsidRPr="003C6BF5" w:rsidRDefault="003C6BF5" w:rsidP="003C6BF5">
      <w:pPr>
        <w:jc w:val="both"/>
        <w:rPr>
          <w:rFonts w:cs="Times New Roman"/>
        </w:rPr>
      </w:pPr>
      <w:r w:rsidRPr="003C6BF5">
        <w:rPr>
          <w:rFonts w:cs="Times New Roman"/>
        </w:rPr>
        <w:tab/>
        <w:t>обладает дееспособностью и трудоспособностью в соответствии с законодательством Российской Федерации;</w:t>
      </w:r>
    </w:p>
    <w:p w:rsidR="003C6BF5" w:rsidRPr="003C6BF5" w:rsidRDefault="003C6BF5" w:rsidP="003C6BF5">
      <w:pPr>
        <w:jc w:val="both"/>
        <w:rPr>
          <w:rFonts w:cs="Times New Roman"/>
        </w:rPr>
      </w:pPr>
      <w:r w:rsidRPr="003C6BF5">
        <w:rPr>
          <w:rFonts w:cs="Times New Roman"/>
        </w:rPr>
        <w:tab/>
        <w:t>имеет профессиональное образование по специальности, востребованной в Курской области;</w:t>
      </w:r>
    </w:p>
    <w:p w:rsidR="003C6BF5" w:rsidRPr="003C6BF5" w:rsidRDefault="003C6BF5" w:rsidP="003C6BF5">
      <w:pPr>
        <w:jc w:val="both"/>
        <w:rPr>
          <w:rFonts w:cs="Times New Roman"/>
        </w:rPr>
      </w:pPr>
      <w:r w:rsidRPr="003C6BF5">
        <w:rPr>
          <w:rFonts w:cs="Times New Roman"/>
        </w:rPr>
        <w:tab/>
        <w:t>обладает квалификацией и опытом работы, необходимым для осуществления трудовой деятельности на территории Российской Федерации;</w:t>
      </w:r>
    </w:p>
    <w:p w:rsidR="003C6BF5" w:rsidRPr="003C6BF5" w:rsidRDefault="003C6BF5" w:rsidP="003C6BF5">
      <w:pPr>
        <w:jc w:val="both"/>
        <w:rPr>
          <w:rFonts w:cs="Times New Roman"/>
        </w:rPr>
      </w:pPr>
      <w:r w:rsidRPr="003C6BF5">
        <w:rPr>
          <w:rFonts w:cs="Times New Roman"/>
        </w:rPr>
        <w:tab/>
        <w:t>имеет документальное подтверждение трудового стажа;</w:t>
      </w:r>
    </w:p>
    <w:p w:rsidR="003C6BF5" w:rsidRPr="003C6BF5" w:rsidRDefault="003C6BF5" w:rsidP="003C6BF5">
      <w:pPr>
        <w:ind w:firstLine="708"/>
        <w:jc w:val="both"/>
        <w:rPr>
          <w:rFonts w:cs="Times New Roman"/>
        </w:rPr>
      </w:pPr>
      <w:r w:rsidRPr="003C6BF5">
        <w:rPr>
          <w:rFonts w:cs="Times New Roman"/>
        </w:rPr>
        <w:t>владеет русским языком (устным и письменным) на уровне, достаточном для быстрой адаптации среди принимающего сообщества;</w:t>
      </w:r>
    </w:p>
    <w:p w:rsidR="003C6BF5" w:rsidRPr="003C6BF5" w:rsidRDefault="003C6BF5" w:rsidP="003C6BF5">
      <w:pPr>
        <w:jc w:val="both"/>
        <w:rPr>
          <w:rFonts w:cs="Times New Roman"/>
        </w:rPr>
      </w:pPr>
      <w:r w:rsidRPr="003C6BF5">
        <w:rPr>
          <w:rFonts w:cs="Times New Roman"/>
        </w:rPr>
        <w:tab/>
        <w:t>не имеет социально опасных заболеваний;</w:t>
      </w:r>
    </w:p>
    <w:p w:rsidR="003C6BF5" w:rsidRPr="003C6BF5" w:rsidRDefault="003C6BF5" w:rsidP="003C6BF5">
      <w:pPr>
        <w:jc w:val="both"/>
        <w:rPr>
          <w:rFonts w:cs="Times New Roman"/>
        </w:rPr>
      </w:pPr>
      <w:r w:rsidRPr="003C6BF5">
        <w:rPr>
          <w:rFonts w:cs="Times New Roman"/>
        </w:rPr>
        <w:tab/>
        <w:t>имеет возможность приобретения жилья и регистрации по месту проживания за счёт собственных средств и других источников;</w:t>
      </w:r>
    </w:p>
    <w:p w:rsidR="003C6BF5" w:rsidRPr="003C6BF5" w:rsidRDefault="003C6BF5" w:rsidP="003C6BF5">
      <w:pPr>
        <w:jc w:val="both"/>
        <w:rPr>
          <w:rFonts w:cs="Times New Roman"/>
        </w:rPr>
      </w:pPr>
      <w:r w:rsidRPr="003C6BF5">
        <w:rPr>
          <w:rFonts w:cs="Times New Roman"/>
        </w:rPr>
        <w:tab/>
        <w:t>имеет необходимый объем денежных средств на первичное обустройство в территории вселения;</w:t>
      </w:r>
    </w:p>
    <w:p w:rsidR="003C6BF5" w:rsidRPr="003C6BF5" w:rsidRDefault="003C6BF5" w:rsidP="003C6BF5">
      <w:pPr>
        <w:ind w:firstLine="709"/>
        <w:jc w:val="both"/>
        <w:rPr>
          <w:rFonts w:cs="Times New Roman"/>
        </w:rPr>
      </w:pPr>
      <w:r w:rsidRPr="003C6BF5">
        <w:rPr>
          <w:rFonts w:cs="Times New Roman"/>
        </w:rPr>
        <w:t>имеет представление о российских традициях и культуре.</w:t>
      </w:r>
    </w:p>
    <w:p w:rsidR="003C6BF5" w:rsidRPr="003C6BF5" w:rsidRDefault="003C6BF5" w:rsidP="003C6BF5">
      <w:pPr>
        <w:ind w:firstLine="709"/>
        <w:jc w:val="both"/>
        <w:rPr>
          <w:rFonts w:cs="Times New Roman"/>
        </w:rPr>
      </w:pPr>
      <w:r w:rsidRPr="003C6BF5">
        <w:rPr>
          <w:rFonts w:cs="Times New Roman"/>
        </w:rPr>
        <w:t xml:space="preserve">В случае отсутствия рабочего места для возможного трудоустройства потенциального участника Государственной программы на стадии согласования кандидатуры, Уполномоченным органом Курской области может приниматься решение на участие соотечественника в Программе на условиях его самостоятельного трудоустройства, если соотечественник имеет достаточно </w:t>
      </w:r>
      <w:r w:rsidRPr="003C6BF5">
        <w:rPr>
          <w:rFonts w:cs="Times New Roman"/>
        </w:rPr>
        <w:lastRenderedPageBreak/>
        <w:t xml:space="preserve">высокий уровень образования и подтвержденный стаж работы, которые будут способствовать повышению уровня развития экономики Курской области. </w:t>
      </w:r>
    </w:p>
    <w:p w:rsidR="003C6BF5" w:rsidRPr="003C6BF5" w:rsidRDefault="003C6BF5" w:rsidP="003C6BF5">
      <w:pPr>
        <w:ind w:firstLine="709"/>
        <w:jc w:val="both"/>
        <w:rPr>
          <w:rFonts w:cs="Times New Roman"/>
        </w:rPr>
      </w:pPr>
      <w:r w:rsidRPr="003C6BF5">
        <w:rPr>
          <w:rFonts w:cs="Times New Roman"/>
        </w:rPr>
        <w:t>В этом случае возможность трудоустройства участника Государственной программы после прибытия в территорию вселения предусматривается на свободные рабочие места в организациях области при самостоятельном поиске работы, а также при содействии в трудоустройстве органов службы занятости населения.</w:t>
      </w:r>
    </w:p>
    <w:p w:rsidR="003C6BF5" w:rsidRPr="003C6BF5" w:rsidRDefault="003C6BF5" w:rsidP="003C6BF5">
      <w:pPr>
        <w:ind w:firstLine="709"/>
        <w:jc w:val="both"/>
        <w:rPr>
          <w:rFonts w:cs="Times New Roman"/>
        </w:rPr>
      </w:pPr>
      <w:r w:rsidRPr="003C6BF5">
        <w:rPr>
          <w:rFonts w:cs="Times New Roman"/>
        </w:rPr>
        <w:t>Согласование кандидатур, находящихся в пенсионном возрасте, возможно с учетом:</w:t>
      </w:r>
    </w:p>
    <w:p w:rsidR="003C6BF5" w:rsidRPr="003C6BF5" w:rsidRDefault="003C6BF5" w:rsidP="003C6BF5">
      <w:pPr>
        <w:ind w:firstLine="709"/>
        <w:jc w:val="both"/>
        <w:rPr>
          <w:rFonts w:cs="Times New Roman"/>
        </w:rPr>
      </w:pPr>
      <w:r w:rsidRPr="003C6BF5">
        <w:rPr>
          <w:rFonts w:cs="Times New Roman"/>
        </w:rPr>
        <w:t>наличия у них уникальных профессиональных навыков, в которых имеется высокая заинтересованность со стороны работодателя;</w:t>
      </w:r>
    </w:p>
    <w:p w:rsidR="003C6BF5" w:rsidRPr="003C6BF5" w:rsidRDefault="003C6BF5" w:rsidP="003C6BF5">
      <w:pPr>
        <w:ind w:firstLine="709"/>
        <w:jc w:val="both"/>
        <w:rPr>
          <w:rFonts w:cs="Times New Roman"/>
        </w:rPr>
      </w:pPr>
      <w:r w:rsidRPr="003C6BF5">
        <w:rPr>
          <w:rFonts w:cs="Times New Roman"/>
        </w:rPr>
        <w:t>острой необходимости воссоединения с семьей, проживающей постоянно на территории Российской Федерации. В этом случае в решении Уполномоченного органа Курской области и в качестве основания для принятия положительного решения указывается причина: «По исключительным семейным обстоятельствам, указанным в анкете».</w:t>
      </w:r>
    </w:p>
    <w:p w:rsidR="003C6BF5" w:rsidRPr="003C6BF5" w:rsidRDefault="003C6BF5" w:rsidP="003C6BF5">
      <w:pPr>
        <w:ind w:firstLine="709"/>
        <w:jc w:val="both"/>
        <w:rPr>
          <w:rFonts w:cs="Times New Roman"/>
        </w:rPr>
      </w:pPr>
    </w:p>
    <w:p w:rsidR="003C6BF5" w:rsidRPr="003C6BF5" w:rsidRDefault="003C6BF5" w:rsidP="003C6BF5">
      <w:pPr>
        <w:ind w:firstLine="709"/>
        <w:jc w:val="both"/>
        <w:rPr>
          <w:rFonts w:cs="Times New Roman"/>
          <w:b/>
        </w:rPr>
      </w:pPr>
      <w:r w:rsidRPr="003C6BF5">
        <w:rPr>
          <w:rFonts w:cs="Times New Roman"/>
          <w:b/>
        </w:rPr>
        <w:t>Компенсационные мероприятия в ходе реализации проектов переселения</w:t>
      </w:r>
    </w:p>
    <w:p w:rsidR="003C6BF5" w:rsidRPr="003C6BF5" w:rsidRDefault="003C6BF5" w:rsidP="003C6BF5">
      <w:pPr>
        <w:ind w:firstLine="709"/>
        <w:jc w:val="both"/>
        <w:rPr>
          <w:rFonts w:cs="Times New Roman"/>
        </w:rPr>
      </w:pPr>
      <w:r w:rsidRPr="003C6BF5">
        <w:rPr>
          <w:rFonts w:cs="Times New Roman"/>
        </w:rPr>
        <w:t xml:space="preserve">В случае несоответствия (неполного соответствия) квалификации участника Государственной программы или трудоспособных членов его семьи требованиям рабочего места (проекта) органы службы занятости в территории вселения совместно с муниципальным уполномоченным органом организуют переобучение, повышение квалификации переселенца в учреждениях среднего профессионального образования Курской области. </w:t>
      </w:r>
    </w:p>
    <w:p w:rsidR="003C6BF5" w:rsidRPr="003C6BF5" w:rsidRDefault="003C6BF5" w:rsidP="003C6BF5">
      <w:pPr>
        <w:ind w:firstLine="709"/>
        <w:jc w:val="both"/>
        <w:rPr>
          <w:rFonts w:cs="Times New Roman"/>
        </w:rPr>
      </w:pPr>
      <w:r w:rsidRPr="003C6BF5">
        <w:rPr>
          <w:rFonts w:cs="Times New Roman"/>
        </w:rPr>
        <w:t xml:space="preserve">В случае попадания переселенца в категорию безработных органами  занятости населения территории вселения осуществляется регистрация переселенца в качестве безработного и постановка на соответствующий учет с назначением пособия по безработице, </w:t>
      </w:r>
      <w:r w:rsidR="00EA75F6">
        <w:rPr>
          <w:rFonts w:cs="Times New Roman"/>
        </w:rPr>
        <w:t xml:space="preserve">а также в случае необходимости -   </w:t>
      </w:r>
      <w:r w:rsidRPr="003C6BF5">
        <w:rPr>
          <w:rFonts w:cs="Times New Roman"/>
        </w:rPr>
        <w:t>направл</w:t>
      </w:r>
      <w:r w:rsidR="00EA75F6">
        <w:rPr>
          <w:rFonts w:cs="Times New Roman"/>
        </w:rPr>
        <w:t>ением</w:t>
      </w:r>
      <w:r w:rsidRPr="003C6BF5">
        <w:rPr>
          <w:rFonts w:cs="Times New Roman"/>
        </w:rPr>
        <w:t xml:space="preserve"> переселенца </w:t>
      </w:r>
      <w:r w:rsidR="00EA75F6" w:rsidRPr="003C6BF5">
        <w:rPr>
          <w:rFonts w:cs="Times New Roman"/>
        </w:rPr>
        <w:t xml:space="preserve">на участие </w:t>
      </w:r>
      <w:r w:rsidRPr="003C6BF5">
        <w:rPr>
          <w:rFonts w:cs="Times New Roman"/>
        </w:rPr>
        <w:t xml:space="preserve">в общественных работах. </w:t>
      </w:r>
    </w:p>
    <w:p w:rsidR="003C6BF5" w:rsidRPr="003C6BF5" w:rsidRDefault="003C6BF5" w:rsidP="003C6BF5">
      <w:pPr>
        <w:ind w:firstLine="709"/>
        <w:jc w:val="both"/>
        <w:rPr>
          <w:rFonts w:cs="Times New Roman"/>
          <w:b/>
        </w:rPr>
      </w:pPr>
    </w:p>
    <w:p w:rsidR="003C6BF5" w:rsidRPr="003C6BF5" w:rsidRDefault="003C6BF5" w:rsidP="003C6BF5">
      <w:pPr>
        <w:ind w:firstLine="709"/>
        <w:jc w:val="both"/>
        <w:rPr>
          <w:rFonts w:cs="Times New Roman"/>
          <w:b/>
        </w:rPr>
      </w:pPr>
      <w:r w:rsidRPr="003C6BF5">
        <w:rPr>
          <w:rFonts w:cs="Times New Roman"/>
          <w:b/>
        </w:rPr>
        <w:t>Снижение иных рисков с привлечением общественных институтов</w:t>
      </w:r>
    </w:p>
    <w:p w:rsidR="003C6BF5" w:rsidRPr="003C6BF5" w:rsidRDefault="003C6BF5" w:rsidP="003C6BF5">
      <w:pPr>
        <w:ind w:firstLine="709"/>
        <w:jc w:val="both"/>
        <w:rPr>
          <w:rFonts w:cs="Times New Roman"/>
        </w:rPr>
      </w:pPr>
      <w:r w:rsidRPr="003C6BF5">
        <w:rPr>
          <w:rFonts w:cs="Times New Roman"/>
        </w:rPr>
        <w:t xml:space="preserve">В целях организации разъяснительной работы в муниципальных районах и городских округах утверждается план по информационному обеспечению Программы, реализуемый ими с обязательным использованием районных печатных органов. </w:t>
      </w:r>
    </w:p>
    <w:p w:rsidR="003C6BF5" w:rsidRPr="003C6BF5" w:rsidRDefault="003C6BF5" w:rsidP="003C6BF5">
      <w:pPr>
        <w:ind w:firstLine="709"/>
        <w:jc w:val="both"/>
        <w:rPr>
          <w:rFonts w:cs="Times New Roman"/>
        </w:rPr>
      </w:pPr>
      <w:r w:rsidRPr="003C6BF5">
        <w:rPr>
          <w:rFonts w:cs="Times New Roman"/>
        </w:rPr>
        <w:t>Участвующие в работе Совета по привлечению соотечественников национальные диаспоры и национальные культурные автономии</w:t>
      </w:r>
      <w:r w:rsidRPr="003C6BF5">
        <w:rPr>
          <w:rFonts w:cs="Times New Roman"/>
          <w:i/>
        </w:rPr>
        <w:t xml:space="preserve"> </w:t>
      </w:r>
      <w:r w:rsidRPr="003C6BF5">
        <w:rPr>
          <w:rFonts w:cs="Times New Roman"/>
        </w:rPr>
        <w:t>вырабатывают адресные мероприятия в территориях вселения с привлечением органов культуры и администраций муниципальных образований.</w:t>
      </w:r>
    </w:p>
    <w:p w:rsidR="003C6BF5" w:rsidRPr="003C6BF5" w:rsidRDefault="003C6BF5" w:rsidP="003C6BF5">
      <w:pPr>
        <w:ind w:firstLine="709"/>
        <w:jc w:val="both"/>
        <w:rPr>
          <w:rFonts w:cs="Times New Roman"/>
          <w:color w:val="000000"/>
        </w:rPr>
      </w:pPr>
      <w:r w:rsidRPr="003C6BF5">
        <w:rPr>
          <w:rFonts w:cs="Times New Roman"/>
        </w:rPr>
        <w:t xml:space="preserve">В области могут возникнуть территории обособленного проживания отдельных национально-культурных сообществ, </w:t>
      </w:r>
      <w:r w:rsidRPr="003C6BF5">
        <w:rPr>
          <w:rFonts w:cs="Times New Roman"/>
          <w:color w:val="000000"/>
        </w:rPr>
        <w:t xml:space="preserve">замкнутых этно-социальных групп. </w:t>
      </w:r>
      <w:r w:rsidRPr="003C6BF5">
        <w:rPr>
          <w:rFonts w:cs="Times New Roman"/>
        </w:rPr>
        <w:t>Кроме того, в ходе реализации Программы может измениться национально-культурное соотношение населения, что может привести к р</w:t>
      </w:r>
      <w:r w:rsidRPr="003C6BF5">
        <w:rPr>
          <w:rFonts w:cs="Times New Roman"/>
          <w:color w:val="000000"/>
        </w:rPr>
        <w:t xml:space="preserve">осту межнациональной напряженности. </w:t>
      </w:r>
    </w:p>
    <w:p w:rsidR="003C6BF5" w:rsidRPr="003C6BF5" w:rsidRDefault="003C6BF5" w:rsidP="003C6BF5">
      <w:pPr>
        <w:ind w:firstLine="720"/>
        <w:jc w:val="both"/>
        <w:rPr>
          <w:rFonts w:cs="Times New Roman"/>
          <w:color w:val="000000"/>
        </w:rPr>
      </w:pPr>
      <w:r w:rsidRPr="003C6BF5">
        <w:rPr>
          <w:rFonts w:cs="Times New Roman"/>
          <w:color w:val="000000"/>
        </w:rPr>
        <w:lastRenderedPageBreak/>
        <w:t xml:space="preserve">В целях снижения возникновения данных рисков по реализации Государственной программы в </w:t>
      </w:r>
      <w:r w:rsidRPr="003C6BF5">
        <w:rPr>
          <w:rFonts w:cs="Times New Roman"/>
        </w:rPr>
        <w:t>Курской</w:t>
      </w:r>
      <w:r w:rsidRPr="003C6BF5">
        <w:rPr>
          <w:rFonts w:cs="Times New Roman"/>
          <w:color w:val="000000"/>
        </w:rPr>
        <w:t xml:space="preserve"> области планируется проводить регулярный мониторинг общественного мнения в целях выявления очагов социальной напряженности и анализа социального самочувствия жителей региона. В рамках реализации Программы предусмотрены мероприятия с привлечением общественности по снижению возможных межнациональных конфликтов: информационная кампания в СМИ, акции и мероприятия с привлечением представителей национально-культурных автономий, распространение методической литературы и т.д.</w:t>
      </w:r>
    </w:p>
    <w:p w:rsidR="003C6BF5" w:rsidRPr="003C6BF5" w:rsidRDefault="003C6BF5" w:rsidP="003C6BF5">
      <w:pPr>
        <w:ind w:firstLine="720"/>
        <w:jc w:val="both"/>
        <w:rPr>
          <w:rFonts w:cs="Times New Roman"/>
          <w:color w:val="000000"/>
        </w:rPr>
      </w:pPr>
      <w:r w:rsidRPr="003C6BF5">
        <w:rPr>
          <w:rFonts w:cs="Times New Roman"/>
          <w:color w:val="000000"/>
        </w:rPr>
        <w:t>В ходе реализации кампании может возникнуть социальная напряженность среди коренного населения, связанная с тем, что в регион привлекается дополнительная рабочая сила, которая создает конкуренцию коренному населению и дает дополнительную нагрузку на местный бюджет.</w:t>
      </w:r>
      <w:r w:rsidRPr="003C6BF5">
        <w:rPr>
          <w:rFonts w:cs="Times New Roman"/>
          <w:i/>
          <w:color w:val="000000"/>
        </w:rPr>
        <w:t xml:space="preserve"> </w:t>
      </w:r>
      <w:r w:rsidRPr="003C6BF5">
        <w:rPr>
          <w:rFonts w:cs="Times New Roman"/>
          <w:i/>
          <w:color w:val="000000"/>
        </w:rPr>
        <w:tab/>
      </w:r>
      <w:r w:rsidRPr="003C6BF5">
        <w:rPr>
          <w:rFonts w:cs="Times New Roman"/>
          <w:color w:val="000000"/>
        </w:rPr>
        <w:t xml:space="preserve">Для нейтрализации данных угроз планируется проводить активную разъяснительную кампанию в региональных СМИ о целях и задачах миграционной политики Курской области, о категориях переселенцев, которых регион намерен к себе пригласить, о местах их расселения, механизме поддержки, выделении социальных льгот и материальной помощи. </w:t>
      </w:r>
    </w:p>
    <w:p w:rsidR="003C6BF5" w:rsidRPr="003C6BF5" w:rsidRDefault="003C6BF5" w:rsidP="003C6BF5">
      <w:pPr>
        <w:ind w:firstLine="709"/>
        <w:jc w:val="both"/>
        <w:rPr>
          <w:rFonts w:cs="Times New Roman"/>
          <w:b/>
          <w:i/>
        </w:rPr>
      </w:pPr>
    </w:p>
    <w:p w:rsidR="003C6BF5" w:rsidRPr="003C6BF5" w:rsidRDefault="003C6BF5" w:rsidP="003C6BF5">
      <w:pPr>
        <w:ind w:firstLine="709"/>
        <w:jc w:val="both"/>
        <w:rPr>
          <w:rFonts w:cs="Times New Roman"/>
          <w:b/>
        </w:rPr>
      </w:pPr>
      <w:r w:rsidRPr="003C6BF5">
        <w:rPr>
          <w:rFonts w:cs="Times New Roman"/>
          <w:b/>
        </w:rPr>
        <w:t>3.3. Мониторинг реализации Программы и оценка ее эффективности</w:t>
      </w:r>
    </w:p>
    <w:p w:rsidR="003C6BF5" w:rsidRPr="003C6BF5" w:rsidRDefault="003C6BF5" w:rsidP="003C6BF5">
      <w:pPr>
        <w:ind w:firstLine="708"/>
        <w:jc w:val="both"/>
        <w:rPr>
          <w:rFonts w:cs="Times New Roman"/>
        </w:rPr>
      </w:pPr>
      <w:r w:rsidRPr="003C6BF5">
        <w:rPr>
          <w:rFonts w:cs="Times New Roman"/>
          <w:bCs/>
        </w:rPr>
        <w:t xml:space="preserve">При реализации Программы устанавливается система организации мониторинга, предусматривающая </w:t>
      </w:r>
      <w:r w:rsidRPr="003C6BF5">
        <w:rPr>
          <w:rFonts w:cs="Times New Roman"/>
        </w:rPr>
        <w:t>определение эффективности реализации Программы в соответствии с целевыми индикаторами, установленными Государственной программой.</w:t>
      </w:r>
    </w:p>
    <w:p w:rsidR="003C6BF5" w:rsidRPr="003C6BF5" w:rsidRDefault="003C6BF5" w:rsidP="003C6BF5">
      <w:pPr>
        <w:ind w:firstLine="708"/>
        <w:jc w:val="both"/>
        <w:rPr>
          <w:rFonts w:cs="Times New Roman"/>
          <w:bCs/>
        </w:rPr>
      </w:pPr>
      <w:r w:rsidRPr="003C6BF5">
        <w:rPr>
          <w:rFonts w:cs="Times New Roman"/>
        </w:rPr>
        <w:t xml:space="preserve">Мониторинг и анализ выполнения Программы Курской области определяется </w:t>
      </w:r>
      <w:r w:rsidRPr="003C6BF5">
        <w:rPr>
          <w:rFonts w:cs="Times New Roman"/>
          <w:bCs/>
        </w:rPr>
        <w:t xml:space="preserve">следующими основными целевыми индикаторами: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5237"/>
        <w:gridCol w:w="1680"/>
        <w:gridCol w:w="1619"/>
      </w:tblGrid>
      <w:tr w:rsidR="003C6BF5" w:rsidRPr="003C6BF5" w:rsidTr="003C6BF5">
        <w:tc>
          <w:tcPr>
            <w:tcW w:w="75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w:t>
            </w:r>
          </w:p>
          <w:p w:rsidR="003C6BF5" w:rsidRPr="003C6BF5" w:rsidRDefault="003C6BF5" w:rsidP="003C6BF5">
            <w:pPr>
              <w:jc w:val="center"/>
              <w:rPr>
                <w:rFonts w:cs="Times New Roman"/>
                <w:bCs/>
              </w:rPr>
            </w:pPr>
            <w:r w:rsidRPr="003C6BF5">
              <w:rPr>
                <w:rFonts w:cs="Times New Roman"/>
                <w:bCs/>
              </w:rPr>
              <w:t>пп</w:t>
            </w:r>
          </w:p>
        </w:tc>
        <w:tc>
          <w:tcPr>
            <w:tcW w:w="523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Целевой индикатор</w:t>
            </w:r>
          </w:p>
        </w:tc>
        <w:tc>
          <w:tcPr>
            <w:tcW w:w="16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lang w:val="en-US"/>
              </w:rPr>
              <w:t>I</w:t>
            </w:r>
            <w:r w:rsidRPr="003C6BF5">
              <w:rPr>
                <w:rFonts w:cs="Times New Roman"/>
                <w:bCs/>
              </w:rPr>
              <w:t xml:space="preserve"> этап</w:t>
            </w:r>
          </w:p>
          <w:p w:rsidR="003C6BF5" w:rsidRPr="003C6BF5" w:rsidRDefault="003C6BF5" w:rsidP="003C6BF5">
            <w:pPr>
              <w:jc w:val="center"/>
              <w:rPr>
                <w:rFonts w:cs="Times New Roman"/>
                <w:bCs/>
                <w:sz w:val="24"/>
                <w:szCs w:val="24"/>
              </w:rPr>
            </w:pPr>
            <w:r w:rsidRPr="003C6BF5">
              <w:rPr>
                <w:rFonts w:cs="Times New Roman"/>
                <w:bCs/>
                <w:sz w:val="24"/>
                <w:szCs w:val="24"/>
              </w:rPr>
              <w:t>2008 г.</w:t>
            </w:r>
          </w:p>
          <w:p w:rsidR="003C6BF5" w:rsidRPr="003C6BF5" w:rsidRDefault="003C6BF5" w:rsidP="003C6BF5">
            <w:pPr>
              <w:jc w:val="center"/>
              <w:rPr>
                <w:rFonts w:cs="Times New Roman"/>
                <w:bCs/>
                <w:sz w:val="24"/>
                <w:szCs w:val="24"/>
              </w:rPr>
            </w:pPr>
            <w:r w:rsidRPr="003C6BF5">
              <w:rPr>
                <w:rFonts w:cs="Times New Roman"/>
                <w:bCs/>
                <w:sz w:val="24"/>
                <w:szCs w:val="24"/>
              </w:rPr>
              <w:t>(чел)</w:t>
            </w:r>
          </w:p>
        </w:tc>
        <w:tc>
          <w:tcPr>
            <w:tcW w:w="1619"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lang w:val="en-US"/>
              </w:rPr>
              <w:t>II</w:t>
            </w:r>
            <w:r w:rsidRPr="003C6BF5">
              <w:rPr>
                <w:rFonts w:cs="Times New Roman"/>
                <w:bCs/>
              </w:rPr>
              <w:t xml:space="preserve"> этап</w:t>
            </w:r>
          </w:p>
          <w:p w:rsidR="003C6BF5" w:rsidRPr="003C6BF5" w:rsidRDefault="003C6BF5" w:rsidP="003C6BF5">
            <w:pPr>
              <w:jc w:val="center"/>
              <w:rPr>
                <w:rFonts w:cs="Times New Roman"/>
                <w:bCs/>
                <w:sz w:val="24"/>
                <w:szCs w:val="24"/>
              </w:rPr>
            </w:pPr>
            <w:r w:rsidRPr="003C6BF5">
              <w:rPr>
                <w:rFonts w:cs="Times New Roman"/>
                <w:bCs/>
                <w:sz w:val="24"/>
                <w:szCs w:val="24"/>
              </w:rPr>
              <w:t>2009-2012 гг.</w:t>
            </w:r>
          </w:p>
          <w:p w:rsidR="003C6BF5" w:rsidRPr="003C6BF5" w:rsidRDefault="003C6BF5" w:rsidP="003C6BF5">
            <w:pPr>
              <w:jc w:val="center"/>
              <w:rPr>
                <w:rFonts w:cs="Times New Roman"/>
                <w:bCs/>
                <w:sz w:val="24"/>
                <w:szCs w:val="24"/>
              </w:rPr>
            </w:pPr>
            <w:r w:rsidRPr="003C6BF5">
              <w:rPr>
                <w:rFonts w:cs="Times New Roman"/>
                <w:bCs/>
                <w:sz w:val="24"/>
                <w:szCs w:val="24"/>
              </w:rPr>
              <w:t>(чел)</w:t>
            </w:r>
          </w:p>
        </w:tc>
      </w:tr>
      <w:tr w:rsidR="003C6BF5" w:rsidRPr="003C6BF5" w:rsidTr="003C6BF5">
        <w:tc>
          <w:tcPr>
            <w:tcW w:w="75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1</w:t>
            </w:r>
          </w:p>
        </w:tc>
        <w:tc>
          <w:tcPr>
            <w:tcW w:w="523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Количество участников Программы</w:t>
            </w:r>
          </w:p>
        </w:tc>
        <w:tc>
          <w:tcPr>
            <w:tcW w:w="16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0</w:t>
            </w:r>
          </w:p>
        </w:tc>
        <w:tc>
          <w:tcPr>
            <w:tcW w:w="1619"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3734</w:t>
            </w:r>
          </w:p>
        </w:tc>
      </w:tr>
      <w:tr w:rsidR="003C6BF5" w:rsidRPr="003C6BF5" w:rsidTr="003C6BF5">
        <w:tc>
          <w:tcPr>
            <w:tcW w:w="75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2</w:t>
            </w:r>
          </w:p>
        </w:tc>
        <w:tc>
          <w:tcPr>
            <w:tcW w:w="523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Количество рабочих мест</w:t>
            </w:r>
          </w:p>
        </w:tc>
        <w:tc>
          <w:tcPr>
            <w:tcW w:w="16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0</w:t>
            </w:r>
          </w:p>
        </w:tc>
        <w:tc>
          <w:tcPr>
            <w:tcW w:w="1619"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4680</w:t>
            </w:r>
          </w:p>
        </w:tc>
      </w:tr>
      <w:tr w:rsidR="003C6BF5" w:rsidRPr="003C6BF5" w:rsidTr="003C6BF5">
        <w:tc>
          <w:tcPr>
            <w:tcW w:w="75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3</w:t>
            </w:r>
          </w:p>
        </w:tc>
        <w:tc>
          <w:tcPr>
            <w:tcW w:w="523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Количество переселенцев</w:t>
            </w:r>
          </w:p>
        </w:tc>
        <w:tc>
          <w:tcPr>
            <w:tcW w:w="16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0</w:t>
            </w:r>
          </w:p>
        </w:tc>
        <w:tc>
          <w:tcPr>
            <w:tcW w:w="1619"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6000</w:t>
            </w:r>
          </w:p>
        </w:tc>
      </w:tr>
      <w:tr w:rsidR="003C6BF5" w:rsidRPr="003C6BF5" w:rsidTr="003C6BF5">
        <w:tc>
          <w:tcPr>
            <w:tcW w:w="75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4</w:t>
            </w:r>
          </w:p>
        </w:tc>
        <w:tc>
          <w:tcPr>
            <w:tcW w:w="523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Услуги по дошкольному воспитанию</w:t>
            </w:r>
          </w:p>
        </w:tc>
        <w:tc>
          <w:tcPr>
            <w:tcW w:w="16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0</w:t>
            </w:r>
          </w:p>
        </w:tc>
        <w:tc>
          <w:tcPr>
            <w:tcW w:w="1619"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600</w:t>
            </w:r>
          </w:p>
        </w:tc>
      </w:tr>
      <w:tr w:rsidR="003C6BF5" w:rsidRPr="003C6BF5" w:rsidTr="003C6BF5">
        <w:tc>
          <w:tcPr>
            <w:tcW w:w="75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5</w:t>
            </w:r>
          </w:p>
        </w:tc>
        <w:tc>
          <w:tcPr>
            <w:tcW w:w="523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Услуги по обучению в общеобразовательных учреждениях</w:t>
            </w:r>
          </w:p>
        </w:tc>
        <w:tc>
          <w:tcPr>
            <w:tcW w:w="16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0</w:t>
            </w:r>
          </w:p>
        </w:tc>
        <w:tc>
          <w:tcPr>
            <w:tcW w:w="1619"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600</w:t>
            </w:r>
          </w:p>
        </w:tc>
      </w:tr>
      <w:tr w:rsidR="003C6BF5" w:rsidRPr="003C6BF5" w:rsidTr="003C6BF5">
        <w:tc>
          <w:tcPr>
            <w:tcW w:w="75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6</w:t>
            </w:r>
          </w:p>
        </w:tc>
        <w:tc>
          <w:tcPr>
            <w:tcW w:w="523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Услуги учреждений социального обеспечения</w:t>
            </w:r>
          </w:p>
        </w:tc>
        <w:tc>
          <w:tcPr>
            <w:tcW w:w="16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0</w:t>
            </w:r>
          </w:p>
        </w:tc>
        <w:tc>
          <w:tcPr>
            <w:tcW w:w="1619"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120</w:t>
            </w:r>
          </w:p>
        </w:tc>
      </w:tr>
      <w:tr w:rsidR="003C6BF5" w:rsidRPr="003C6BF5" w:rsidTr="003C6BF5">
        <w:tc>
          <w:tcPr>
            <w:tcW w:w="75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7</w:t>
            </w:r>
          </w:p>
        </w:tc>
        <w:tc>
          <w:tcPr>
            <w:tcW w:w="523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Услуги учреждений здравоохранения</w:t>
            </w:r>
          </w:p>
        </w:tc>
        <w:tc>
          <w:tcPr>
            <w:tcW w:w="16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0</w:t>
            </w:r>
          </w:p>
        </w:tc>
        <w:tc>
          <w:tcPr>
            <w:tcW w:w="1619"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Cs/>
              </w:rPr>
            </w:pPr>
            <w:r w:rsidRPr="003C6BF5">
              <w:rPr>
                <w:rFonts w:cs="Times New Roman"/>
                <w:bCs/>
              </w:rPr>
              <w:t>6000</w:t>
            </w:r>
          </w:p>
        </w:tc>
      </w:tr>
    </w:tbl>
    <w:p w:rsidR="003C6BF5" w:rsidRPr="003C6BF5" w:rsidRDefault="003C6BF5" w:rsidP="003C6BF5">
      <w:pPr>
        <w:ind w:firstLine="709"/>
        <w:jc w:val="both"/>
        <w:rPr>
          <w:rFonts w:cs="Times New Roman"/>
        </w:rPr>
      </w:pPr>
      <w:r w:rsidRPr="003C6BF5">
        <w:rPr>
          <w:rFonts w:cs="Times New Roman"/>
        </w:rPr>
        <w:t>Оценка влияния реализации мероприятий Программы на социально-экономическое положение региона проводится также по результатам мониторинга числа правонарушений с участием переселенцев и количества преступлений, совершенных против прибывших соотечественников, который проводится в целях обеспечения безопасности мигрантов, соблюдения правопорядка и законности, выработки толерантного отношения местного населения к прибывающим переселенцам.</w:t>
      </w:r>
    </w:p>
    <w:p w:rsidR="003C6BF5" w:rsidRPr="003C6BF5" w:rsidRDefault="003C6BF5" w:rsidP="003C6BF5">
      <w:pPr>
        <w:ind w:firstLine="709"/>
        <w:jc w:val="both"/>
        <w:rPr>
          <w:rFonts w:cs="Times New Roman"/>
        </w:rPr>
      </w:pPr>
      <w:r w:rsidRPr="003C6BF5">
        <w:rPr>
          <w:rFonts w:cs="Times New Roman"/>
        </w:rPr>
        <w:lastRenderedPageBreak/>
        <w:t xml:space="preserve">В осуществлении мониторинга непосредственно участвуют  Уполномоченный орган Курской области, МВК, УФМС России по Курской области, УМВД по Курской области, территориальные органы службы занятости населения, муниципальные уполномоченные органы, органы местного самоуправления сельских поселений Курской области. </w:t>
      </w:r>
    </w:p>
    <w:p w:rsidR="003C6BF5" w:rsidRPr="003C6BF5" w:rsidRDefault="003C6BF5" w:rsidP="003C6BF5">
      <w:pPr>
        <w:ind w:firstLine="709"/>
        <w:jc w:val="both"/>
        <w:rPr>
          <w:rFonts w:cs="Times New Roman"/>
        </w:rPr>
      </w:pPr>
      <w:r w:rsidRPr="003C6BF5">
        <w:rPr>
          <w:rFonts w:cs="Times New Roman"/>
        </w:rPr>
        <w:t>Результаты мониторинга хода выполнения Программы и конкретных проектов переселения рассматриваются на заседаниях МВК, размещаются в средствах массовой информации, направляются в заинтересованные федеральные органы исполнительной власти, Губернатору Курской области, размещаются в сети Интернет на официальном сайте Администрации Курской области, на информационном портале комитета по труду и занятости населения Курской области (</w:t>
      </w:r>
      <w:hyperlink r:id="rId23" w:history="1">
        <w:r w:rsidRPr="003C6BF5">
          <w:rPr>
            <w:rFonts w:cs="Times New Roman"/>
            <w:color w:val="0000FF"/>
            <w:u w:val="single"/>
            <w:lang w:val="it-IT"/>
          </w:rPr>
          <w:t>www.kursk.regiontrud.ru</w:t>
        </w:r>
      </w:hyperlink>
      <w:r w:rsidRPr="003C6BF5">
        <w:rPr>
          <w:rFonts w:cs="Times New Roman"/>
          <w:color w:val="365F91"/>
          <w:u w:val="single"/>
        </w:rPr>
        <w:t xml:space="preserve">), </w:t>
      </w:r>
      <w:r w:rsidRPr="003C6BF5">
        <w:rPr>
          <w:rFonts w:cs="Times New Roman"/>
          <w:color w:val="365F91"/>
        </w:rPr>
        <w:t>в АИС «Соотечественники»</w:t>
      </w:r>
      <w:r w:rsidRPr="003C6BF5">
        <w:rPr>
          <w:rFonts w:cs="Times New Roman"/>
        </w:rPr>
        <w:t>.</w:t>
      </w:r>
    </w:p>
    <w:p w:rsidR="003C6BF5" w:rsidRPr="003C6BF5" w:rsidRDefault="003C6BF5" w:rsidP="003C6BF5">
      <w:pPr>
        <w:ind w:firstLine="709"/>
        <w:jc w:val="both"/>
        <w:rPr>
          <w:rFonts w:cs="Times New Roman"/>
        </w:rPr>
      </w:pPr>
      <w:r w:rsidRPr="003C6BF5">
        <w:rPr>
          <w:rFonts w:cs="Times New Roman"/>
        </w:rPr>
        <w:t>По результатам мониторинга реализации Программы МВК принимает решения по корректировке Программы.</w:t>
      </w:r>
    </w:p>
    <w:p w:rsidR="003C6BF5" w:rsidRPr="003C6BF5" w:rsidRDefault="003C6BF5" w:rsidP="003C6BF5">
      <w:pPr>
        <w:ind w:firstLine="709"/>
        <w:jc w:val="both"/>
        <w:rPr>
          <w:rFonts w:cs="Times New Roman"/>
        </w:rPr>
      </w:pPr>
      <w:r w:rsidRPr="003C6BF5">
        <w:rPr>
          <w:rFonts w:cs="Times New Roman"/>
        </w:rPr>
        <w:t>Корректировки, связанные с исключением проектов переселения, входящих в состав Программы, подлежат согласованию с Правительством Российской Федерации.</w:t>
      </w:r>
    </w:p>
    <w:p w:rsidR="003C6BF5" w:rsidRPr="003C6BF5" w:rsidRDefault="003C6BF5" w:rsidP="003C6BF5">
      <w:pPr>
        <w:ind w:firstLine="709"/>
        <w:jc w:val="both"/>
        <w:rPr>
          <w:rFonts w:cs="Times New Roman"/>
        </w:rPr>
      </w:pPr>
      <w:r w:rsidRPr="003C6BF5">
        <w:rPr>
          <w:rFonts w:cs="Times New Roman"/>
        </w:rPr>
        <w:t>Корректировки конкретных проектов переселения осуществляются по согласованию с муниципальными Уполномоченными органами.</w:t>
      </w:r>
    </w:p>
    <w:p w:rsidR="003C6BF5" w:rsidRPr="003C6BF5" w:rsidRDefault="003C6BF5" w:rsidP="003C6BF5">
      <w:pPr>
        <w:ind w:firstLine="709"/>
        <w:jc w:val="both"/>
        <w:rPr>
          <w:rFonts w:cs="Times New Roman"/>
        </w:rPr>
      </w:pPr>
      <w:r w:rsidRPr="003C6BF5">
        <w:rPr>
          <w:rFonts w:cs="Times New Roman"/>
        </w:rPr>
        <w:t>Обо всех корректировках, изменениях и дополнениях Программы МВК области уведомляет УФМС России по Курской области.</w:t>
      </w:r>
    </w:p>
    <w:p w:rsidR="003C6BF5" w:rsidRPr="003C6BF5" w:rsidRDefault="003C6BF5" w:rsidP="003C6BF5">
      <w:pPr>
        <w:rPr>
          <w:rFonts w:cs="Times New Roman"/>
          <w:b/>
        </w:rPr>
        <w:sectPr w:rsidR="003C6BF5" w:rsidRPr="003C6BF5">
          <w:pgSz w:w="11906" w:h="16838"/>
          <w:pgMar w:top="1134" w:right="851" w:bottom="1134" w:left="1418" w:header="709" w:footer="709" w:gutter="0"/>
          <w:cols w:space="720"/>
        </w:sectPr>
      </w:pPr>
    </w:p>
    <w:p w:rsidR="003C6BF5" w:rsidRPr="003C6BF5" w:rsidRDefault="003C6BF5" w:rsidP="003C6BF5">
      <w:pPr>
        <w:ind w:left="14160"/>
        <w:jc w:val="both"/>
        <w:rPr>
          <w:rFonts w:cs="Times New Roman"/>
          <w:i/>
          <w:sz w:val="24"/>
          <w:szCs w:val="24"/>
        </w:rPr>
      </w:pPr>
      <w:r w:rsidRPr="003C6BF5">
        <w:rPr>
          <w:rFonts w:cs="Times New Roman"/>
          <w:i/>
          <w:sz w:val="24"/>
          <w:szCs w:val="24"/>
        </w:rPr>
        <w:lastRenderedPageBreak/>
        <w:t xml:space="preserve">                                                                                                                                                                                                                                                                                                                                                                                       </w:t>
      </w:r>
    </w:p>
    <w:p w:rsidR="003C6BF5" w:rsidRPr="003C6BF5" w:rsidRDefault="003C6BF5" w:rsidP="003C6BF5">
      <w:pPr>
        <w:tabs>
          <w:tab w:val="left" w:pos="12191"/>
        </w:tabs>
        <w:ind w:left="6372" w:firstLine="708"/>
        <w:rPr>
          <w:rFonts w:cs="Times New Roman"/>
          <w:sz w:val="22"/>
          <w:szCs w:val="22"/>
        </w:rPr>
      </w:pPr>
      <w:r w:rsidRPr="003C6BF5">
        <w:rPr>
          <w:rFonts w:cs="Times New Roman"/>
          <w:sz w:val="22"/>
          <w:szCs w:val="22"/>
        </w:rPr>
        <w:t xml:space="preserve">           Приложение № 1 к программе Курской области по оказанию содействия</w:t>
      </w:r>
    </w:p>
    <w:p w:rsidR="003C6BF5" w:rsidRPr="003C6BF5" w:rsidRDefault="003C6BF5" w:rsidP="003C6BF5">
      <w:pPr>
        <w:ind w:left="7080"/>
        <w:rPr>
          <w:rFonts w:cs="Times New Roman"/>
          <w:sz w:val="22"/>
          <w:szCs w:val="22"/>
        </w:rPr>
      </w:pPr>
      <w:r w:rsidRPr="003C6BF5">
        <w:rPr>
          <w:rFonts w:cs="Times New Roman"/>
          <w:sz w:val="22"/>
          <w:szCs w:val="22"/>
        </w:rPr>
        <w:t xml:space="preserve">           добровольному переселению в Российскую Федерацию</w:t>
      </w:r>
    </w:p>
    <w:p w:rsidR="003C6BF5" w:rsidRPr="003C6BF5" w:rsidRDefault="003C6BF5" w:rsidP="003C6BF5">
      <w:pPr>
        <w:ind w:left="7080"/>
        <w:rPr>
          <w:rFonts w:cs="Times New Roman"/>
          <w:sz w:val="22"/>
          <w:szCs w:val="22"/>
        </w:rPr>
      </w:pPr>
      <w:r w:rsidRPr="003C6BF5">
        <w:rPr>
          <w:rFonts w:cs="Times New Roman"/>
          <w:sz w:val="22"/>
          <w:szCs w:val="22"/>
        </w:rPr>
        <w:t xml:space="preserve">           соотечественников, проживающих за рубежом  </w:t>
      </w:r>
    </w:p>
    <w:p w:rsidR="003C6BF5" w:rsidRPr="003C6BF5" w:rsidRDefault="003C6BF5" w:rsidP="003C6BF5">
      <w:pPr>
        <w:jc w:val="center"/>
        <w:rPr>
          <w:rFonts w:cs="Times New Roman"/>
          <w:b/>
          <w:sz w:val="22"/>
          <w:szCs w:val="22"/>
        </w:rPr>
      </w:pPr>
    </w:p>
    <w:p w:rsidR="003C6BF5" w:rsidRPr="003C6BF5" w:rsidRDefault="003C6BF5" w:rsidP="003C6BF5">
      <w:pPr>
        <w:jc w:val="center"/>
        <w:rPr>
          <w:rFonts w:cs="Times New Roman"/>
          <w:b/>
          <w:sz w:val="24"/>
          <w:szCs w:val="24"/>
        </w:rPr>
      </w:pPr>
      <w:r w:rsidRPr="003C6BF5">
        <w:rPr>
          <w:rFonts w:cs="Times New Roman"/>
          <w:b/>
          <w:sz w:val="24"/>
          <w:szCs w:val="24"/>
        </w:rPr>
        <w:t>Основные социально-экономические показатели</w:t>
      </w:r>
      <w:r w:rsidR="005E1C43">
        <w:rPr>
          <w:rFonts w:cs="Times New Roman"/>
          <w:b/>
          <w:sz w:val="24"/>
          <w:szCs w:val="24"/>
        </w:rPr>
        <w:t xml:space="preserve"> </w:t>
      </w:r>
      <w:r w:rsidRPr="003C6BF5">
        <w:rPr>
          <w:rFonts w:cs="Times New Roman"/>
          <w:b/>
          <w:sz w:val="24"/>
          <w:szCs w:val="24"/>
        </w:rPr>
        <w:t>по Курской области</w:t>
      </w:r>
    </w:p>
    <w:p w:rsidR="003C6BF5" w:rsidRPr="003C6BF5" w:rsidRDefault="003C6BF5" w:rsidP="003C6BF5">
      <w:pPr>
        <w:rPr>
          <w:rFonts w:cs="Times New Roman"/>
          <w:sz w:val="24"/>
          <w:szCs w:val="24"/>
        </w:rPr>
      </w:pPr>
    </w:p>
    <w:tbl>
      <w:tblPr>
        <w:tblW w:w="15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4031"/>
        <w:gridCol w:w="794"/>
        <w:gridCol w:w="795"/>
        <w:gridCol w:w="795"/>
        <w:gridCol w:w="794"/>
        <w:gridCol w:w="795"/>
        <w:gridCol w:w="953"/>
        <w:gridCol w:w="1216"/>
        <w:gridCol w:w="1400"/>
        <w:gridCol w:w="1120"/>
        <w:gridCol w:w="1864"/>
      </w:tblGrid>
      <w:tr w:rsidR="003C6BF5" w:rsidRPr="003C6BF5" w:rsidTr="003C6BF5">
        <w:trPr>
          <w:tblHeader/>
        </w:trPr>
        <w:tc>
          <w:tcPr>
            <w:tcW w:w="811" w:type="dxa"/>
            <w:vMerge w:val="restart"/>
          </w:tcPr>
          <w:p w:rsidR="003C6BF5" w:rsidRPr="003C6BF5" w:rsidRDefault="003C6BF5" w:rsidP="003C6BF5">
            <w:pPr>
              <w:rPr>
                <w:rFonts w:cs="Times New Roman"/>
                <w:sz w:val="24"/>
                <w:szCs w:val="24"/>
              </w:rPr>
            </w:pPr>
            <w:r w:rsidRPr="003C6BF5">
              <w:rPr>
                <w:rFonts w:cs="Times New Roman"/>
                <w:sz w:val="24"/>
                <w:szCs w:val="24"/>
              </w:rPr>
              <w:t>№№</w:t>
            </w:r>
          </w:p>
          <w:p w:rsidR="003C6BF5" w:rsidRPr="003C6BF5" w:rsidRDefault="003C6BF5" w:rsidP="003C6BF5">
            <w:pPr>
              <w:rPr>
                <w:rFonts w:cs="Times New Roman"/>
                <w:sz w:val="24"/>
                <w:szCs w:val="24"/>
              </w:rPr>
            </w:pPr>
            <w:r w:rsidRPr="003C6BF5">
              <w:rPr>
                <w:rFonts w:cs="Times New Roman"/>
                <w:sz w:val="24"/>
                <w:szCs w:val="24"/>
              </w:rPr>
              <w:t>п/п</w:t>
            </w:r>
          </w:p>
        </w:tc>
        <w:tc>
          <w:tcPr>
            <w:tcW w:w="4031" w:type="dxa"/>
            <w:vMerge w:val="restart"/>
          </w:tcPr>
          <w:p w:rsidR="003C6BF5" w:rsidRPr="003C6BF5" w:rsidRDefault="003C6BF5" w:rsidP="003C6BF5">
            <w:pPr>
              <w:rPr>
                <w:rFonts w:cs="Times New Roman"/>
                <w:sz w:val="24"/>
                <w:szCs w:val="24"/>
              </w:rPr>
            </w:pPr>
            <w:r w:rsidRPr="003C6BF5">
              <w:rPr>
                <w:rFonts w:cs="Times New Roman"/>
                <w:sz w:val="24"/>
                <w:szCs w:val="24"/>
              </w:rPr>
              <w:t>Показатели</w:t>
            </w:r>
          </w:p>
        </w:tc>
        <w:tc>
          <w:tcPr>
            <w:tcW w:w="794" w:type="dxa"/>
            <w:vMerge w:val="restart"/>
          </w:tcPr>
          <w:p w:rsidR="003C6BF5" w:rsidRPr="003C6BF5" w:rsidRDefault="003C6BF5" w:rsidP="003C6BF5">
            <w:pPr>
              <w:rPr>
                <w:rFonts w:cs="Times New Roman"/>
                <w:sz w:val="24"/>
                <w:szCs w:val="24"/>
              </w:rPr>
            </w:pPr>
            <w:r w:rsidRPr="003C6BF5">
              <w:rPr>
                <w:rFonts w:cs="Times New Roman"/>
                <w:sz w:val="24"/>
                <w:szCs w:val="24"/>
              </w:rPr>
              <w:t>2001 год</w:t>
            </w:r>
          </w:p>
        </w:tc>
        <w:tc>
          <w:tcPr>
            <w:tcW w:w="795" w:type="dxa"/>
            <w:vMerge w:val="restart"/>
          </w:tcPr>
          <w:p w:rsidR="003C6BF5" w:rsidRPr="003C6BF5" w:rsidRDefault="003C6BF5" w:rsidP="003C6BF5">
            <w:pPr>
              <w:rPr>
                <w:rFonts w:cs="Times New Roman"/>
                <w:sz w:val="24"/>
                <w:szCs w:val="24"/>
              </w:rPr>
            </w:pPr>
            <w:r w:rsidRPr="003C6BF5">
              <w:rPr>
                <w:rFonts w:cs="Times New Roman"/>
                <w:sz w:val="24"/>
                <w:szCs w:val="24"/>
              </w:rPr>
              <w:t>2005</w:t>
            </w:r>
          </w:p>
          <w:p w:rsidR="003C6BF5" w:rsidRPr="003C6BF5" w:rsidRDefault="003C6BF5" w:rsidP="003C6BF5">
            <w:pPr>
              <w:rPr>
                <w:rFonts w:cs="Times New Roman"/>
                <w:sz w:val="24"/>
                <w:szCs w:val="24"/>
              </w:rPr>
            </w:pPr>
            <w:r w:rsidRPr="003C6BF5">
              <w:rPr>
                <w:rFonts w:cs="Times New Roman"/>
                <w:sz w:val="24"/>
                <w:szCs w:val="24"/>
              </w:rPr>
              <w:t>год</w:t>
            </w:r>
          </w:p>
        </w:tc>
        <w:tc>
          <w:tcPr>
            <w:tcW w:w="795" w:type="dxa"/>
            <w:vMerge w:val="restart"/>
          </w:tcPr>
          <w:p w:rsidR="003C6BF5" w:rsidRPr="003C6BF5" w:rsidRDefault="003C6BF5" w:rsidP="003C6BF5">
            <w:pPr>
              <w:rPr>
                <w:rFonts w:cs="Times New Roman"/>
                <w:sz w:val="24"/>
                <w:szCs w:val="24"/>
              </w:rPr>
            </w:pPr>
            <w:r w:rsidRPr="003C6BF5">
              <w:rPr>
                <w:rFonts w:cs="Times New Roman"/>
                <w:sz w:val="24"/>
                <w:szCs w:val="24"/>
              </w:rPr>
              <w:t>2006 год</w:t>
            </w:r>
          </w:p>
        </w:tc>
        <w:tc>
          <w:tcPr>
            <w:tcW w:w="794" w:type="dxa"/>
            <w:vMerge w:val="restart"/>
          </w:tcPr>
          <w:p w:rsidR="003C6BF5" w:rsidRPr="003C6BF5" w:rsidRDefault="003C6BF5" w:rsidP="003C6BF5">
            <w:pPr>
              <w:rPr>
                <w:rFonts w:cs="Times New Roman"/>
                <w:sz w:val="24"/>
                <w:szCs w:val="24"/>
              </w:rPr>
            </w:pPr>
            <w:r w:rsidRPr="003C6BF5">
              <w:rPr>
                <w:rFonts w:cs="Times New Roman"/>
                <w:sz w:val="24"/>
                <w:szCs w:val="24"/>
              </w:rPr>
              <w:t>2007 год</w:t>
            </w:r>
          </w:p>
        </w:tc>
        <w:tc>
          <w:tcPr>
            <w:tcW w:w="795" w:type="dxa"/>
            <w:vMerge w:val="restart"/>
          </w:tcPr>
          <w:p w:rsidR="003C6BF5" w:rsidRPr="003C6BF5" w:rsidRDefault="003C6BF5" w:rsidP="003C6BF5">
            <w:pPr>
              <w:rPr>
                <w:rFonts w:cs="Times New Roman"/>
                <w:sz w:val="24"/>
                <w:szCs w:val="24"/>
              </w:rPr>
            </w:pPr>
            <w:r w:rsidRPr="003C6BF5">
              <w:rPr>
                <w:rFonts w:cs="Times New Roman"/>
                <w:sz w:val="24"/>
                <w:szCs w:val="24"/>
              </w:rPr>
              <w:t>2008 год</w:t>
            </w:r>
          </w:p>
        </w:tc>
        <w:tc>
          <w:tcPr>
            <w:tcW w:w="953" w:type="dxa"/>
            <w:vMerge w:val="restart"/>
          </w:tcPr>
          <w:p w:rsidR="003C6BF5" w:rsidRPr="003C6BF5" w:rsidRDefault="003C6BF5" w:rsidP="003C6BF5">
            <w:pPr>
              <w:rPr>
                <w:rFonts w:cs="Times New Roman"/>
                <w:sz w:val="24"/>
                <w:szCs w:val="24"/>
              </w:rPr>
            </w:pPr>
            <w:r w:rsidRPr="003C6BF5">
              <w:rPr>
                <w:rFonts w:cs="Times New Roman"/>
                <w:sz w:val="24"/>
                <w:szCs w:val="24"/>
              </w:rPr>
              <w:t>2009 год</w:t>
            </w:r>
          </w:p>
        </w:tc>
        <w:tc>
          <w:tcPr>
            <w:tcW w:w="1216" w:type="dxa"/>
            <w:vMerge w:val="restart"/>
          </w:tcPr>
          <w:p w:rsidR="003C6BF5" w:rsidRPr="003C6BF5" w:rsidRDefault="003C6BF5" w:rsidP="003C6BF5">
            <w:pPr>
              <w:rPr>
                <w:rFonts w:cs="Times New Roman"/>
                <w:sz w:val="24"/>
                <w:szCs w:val="24"/>
              </w:rPr>
            </w:pPr>
            <w:r w:rsidRPr="003C6BF5">
              <w:rPr>
                <w:rFonts w:cs="Times New Roman"/>
                <w:sz w:val="24"/>
                <w:szCs w:val="24"/>
              </w:rPr>
              <w:t xml:space="preserve">2010 </w:t>
            </w:r>
          </w:p>
          <w:p w:rsidR="003C6BF5" w:rsidRPr="003C6BF5" w:rsidRDefault="003C6BF5" w:rsidP="003C6BF5">
            <w:pPr>
              <w:rPr>
                <w:rFonts w:cs="Times New Roman"/>
                <w:sz w:val="24"/>
                <w:szCs w:val="24"/>
              </w:rPr>
            </w:pPr>
            <w:r w:rsidRPr="003C6BF5">
              <w:rPr>
                <w:rFonts w:cs="Times New Roman"/>
                <w:sz w:val="24"/>
                <w:szCs w:val="24"/>
              </w:rPr>
              <w:t>год</w:t>
            </w:r>
          </w:p>
        </w:tc>
        <w:tc>
          <w:tcPr>
            <w:tcW w:w="2520" w:type="dxa"/>
            <w:gridSpan w:val="2"/>
          </w:tcPr>
          <w:p w:rsidR="003C6BF5" w:rsidRPr="003C6BF5" w:rsidRDefault="003C6BF5" w:rsidP="003C6BF5">
            <w:pPr>
              <w:jc w:val="center"/>
              <w:rPr>
                <w:rFonts w:cs="Times New Roman"/>
                <w:sz w:val="24"/>
                <w:szCs w:val="24"/>
              </w:rPr>
            </w:pPr>
            <w:r w:rsidRPr="003C6BF5">
              <w:rPr>
                <w:rFonts w:cs="Times New Roman"/>
                <w:sz w:val="24"/>
                <w:szCs w:val="24"/>
              </w:rPr>
              <w:t>Прогнозные данные</w:t>
            </w:r>
          </w:p>
        </w:tc>
        <w:tc>
          <w:tcPr>
            <w:tcW w:w="1864" w:type="dxa"/>
            <w:vMerge w:val="restart"/>
          </w:tcPr>
          <w:p w:rsidR="003C6BF5" w:rsidRPr="003C6BF5" w:rsidRDefault="003C6BF5" w:rsidP="003C6BF5">
            <w:pPr>
              <w:rPr>
                <w:rFonts w:cs="Times New Roman"/>
                <w:sz w:val="24"/>
                <w:szCs w:val="24"/>
              </w:rPr>
            </w:pPr>
            <w:r w:rsidRPr="003C6BF5">
              <w:rPr>
                <w:rFonts w:cs="Times New Roman"/>
                <w:sz w:val="24"/>
                <w:szCs w:val="24"/>
              </w:rPr>
              <w:t>Ответств. за предоставление информации</w:t>
            </w:r>
          </w:p>
        </w:tc>
      </w:tr>
      <w:tr w:rsidR="003C6BF5" w:rsidRPr="003C6BF5" w:rsidTr="003C6BF5">
        <w:trPr>
          <w:tblHeader/>
        </w:trPr>
        <w:tc>
          <w:tcPr>
            <w:tcW w:w="811" w:type="dxa"/>
            <w:vMerge/>
          </w:tcPr>
          <w:p w:rsidR="003C6BF5" w:rsidRPr="003C6BF5" w:rsidRDefault="003C6BF5" w:rsidP="003C6BF5">
            <w:pPr>
              <w:rPr>
                <w:rFonts w:cs="Times New Roman"/>
                <w:sz w:val="24"/>
                <w:szCs w:val="24"/>
              </w:rPr>
            </w:pPr>
          </w:p>
        </w:tc>
        <w:tc>
          <w:tcPr>
            <w:tcW w:w="4031" w:type="dxa"/>
            <w:vMerge/>
          </w:tcPr>
          <w:p w:rsidR="003C6BF5" w:rsidRPr="003C6BF5" w:rsidRDefault="003C6BF5" w:rsidP="003C6BF5">
            <w:pPr>
              <w:rPr>
                <w:rFonts w:cs="Times New Roman"/>
                <w:sz w:val="24"/>
                <w:szCs w:val="24"/>
              </w:rPr>
            </w:pPr>
          </w:p>
        </w:tc>
        <w:tc>
          <w:tcPr>
            <w:tcW w:w="794" w:type="dxa"/>
            <w:vMerge/>
          </w:tcPr>
          <w:p w:rsidR="003C6BF5" w:rsidRPr="003C6BF5" w:rsidRDefault="003C6BF5" w:rsidP="003C6BF5">
            <w:pPr>
              <w:rPr>
                <w:rFonts w:cs="Times New Roman"/>
                <w:sz w:val="24"/>
                <w:szCs w:val="24"/>
              </w:rPr>
            </w:pPr>
          </w:p>
        </w:tc>
        <w:tc>
          <w:tcPr>
            <w:tcW w:w="795" w:type="dxa"/>
            <w:vMerge/>
          </w:tcPr>
          <w:p w:rsidR="003C6BF5" w:rsidRPr="003C6BF5" w:rsidRDefault="003C6BF5" w:rsidP="003C6BF5">
            <w:pPr>
              <w:rPr>
                <w:rFonts w:cs="Times New Roman"/>
                <w:sz w:val="24"/>
                <w:szCs w:val="24"/>
              </w:rPr>
            </w:pPr>
          </w:p>
        </w:tc>
        <w:tc>
          <w:tcPr>
            <w:tcW w:w="795" w:type="dxa"/>
            <w:vMerge/>
          </w:tcPr>
          <w:p w:rsidR="003C6BF5" w:rsidRPr="003C6BF5" w:rsidRDefault="003C6BF5" w:rsidP="003C6BF5">
            <w:pPr>
              <w:rPr>
                <w:rFonts w:cs="Times New Roman"/>
                <w:sz w:val="24"/>
                <w:szCs w:val="24"/>
              </w:rPr>
            </w:pPr>
          </w:p>
        </w:tc>
        <w:tc>
          <w:tcPr>
            <w:tcW w:w="794" w:type="dxa"/>
            <w:vMerge/>
          </w:tcPr>
          <w:p w:rsidR="003C6BF5" w:rsidRPr="003C6BF5" w:rsidRDefault="003C6BF5" w:rsidP="003C6BF5">
            <w:pPr>
              <w:rPr>
                <w:rFonts w:cs="Times New Roman"/>
                <w:sz w:val="24"/>
                <w:szCs w:val="24"/>
              </w:rPr>
            </w:pPr>
          </w:p>
        </w:tc>
        <w:tc>
          <w:tcPr>
            <w:tcW w:w="795" w:type="dxa"/>
            <w:vMerge/>
          </w:tcPr>
          <w:p w:rsidR="003C6BF5" w:rsidRPr="003C6BF5" w:rsidRDefault="003C6BF5" w:rsidP="003C6BF5">
            <w:pPr>
              <w:rPr>
                <w:rFonts w:cs="Times New Roman"/>
                <w:sz w:val="24"/>
                <w:szCs w:val="24"/>
              </w:rPr>
            </w:pPr>
          </w:p>
        </w:tc>
        <w:tc>
          <w:tcPr>
            <w:tcW w:w="953" w:type="dxa"/>
            <w:vMerge/>
          </w:tcPr>
          <w:p w:rsidR="003C6BF5" w:rsidRPr="003C6BF5" w:rsidRDefault="003C6BF5" w:rsidP="003C6BF5">
            <w:pPr>
              <w:rPr>
                <w:rFonts w:cs="Times New Roman"/>
                <w:sz w:val="24"/>
                <w:szCs w:val="24"/>
              </w:rPr>
            </w:pPr>
          </w:p>
        </w:tc>
        <w:tc>
          <w:tcPr>
            <w:tcW w:w="1216" w:type="dxa"/>
            <w:vMerge/>
          </w:tcPr>
          <w:p w:rsidR="003C6BF5" w:rsidRPr="003C6BF5" w:rsidRDefault="003C6BF5" w:rsidP="003C6BF5">
            <w:pPr>
              <w:rPr>
                <w:rFonts w:cs="Times New Roman"/>
                <w:sz w:val="24"/>
                <w:szCs w:val="24"/>
              </w:rPr>
            </w:pPr>
          </w:p>
        </w:tc>
        <w:tc>
          <w:tcPr>
            <w:tcW w:w="1400" w:type="dxa"/>
          </w:tcPr>
          <w:p w:rsidR="003C6BF5" w:rsidRPr="003C6BF5" w:rsidRDefault="003C6BF5" w:rsidP="003C6BF5">
            <w:pPr>
              <w:rPr>
                <w:rFonts w:cs="Times New Roman"/>
                <w:sz w:val="24"/>
                <w:szCs w:val="24"/>
              </w:rPr>
            </w:pPr>
            <w:r w:rsidRPr="003C6BF5">
              <w:rPr>
                <w:rFonts w:cs="Times New Roman"/>
                <w:sz w:val="24"/>
                <w:szCs w:val="24"/>
              </w:rPr>
              <w:t>2011</w:t>
            </w:r>
          </w:p>
          <w:p w:rsidR="003C6BF5" w:rsidRPr="003C6BF5" w:rsidRDefault="003C6BF5" w:rsidP="003C6BF5">
            <w:pPr>
              <w:rPr>
                <w:rFonts w:cs="Times New Roman"/>
                <w:sz w:val="24"/>
                <w:szCs w:val="24"/>
              </w:rPr>
            </w:pPr>
            <w:r w:rsidRPr="003C6BF5">
              <w:rPr>
                <w:rFonts w:cs="Times New Roman"/>
                <w:sz w:val="24"/>
                <w:szCs w:val="24"/>
              </w:rPr>
              <w:t xml:space="preserve"> год</w:t>
            </w:r>
          </w:p>
        </w:tc>
        <w:tc>
          <w:tcPr>
            <w:tcW w:w="1120" w:type="dxa"/>
          </w:tcPr>
          <w:p w:rsidR="003C6BF5" w:rsidRPr="003C6BF5" w:rsidRDefault="003C6BF5" w:rsidP="003C6BF5">
            <w:pPr>
              <w:rPr>
                <w:rFonts w:cs="Times New Roman"/>
                <w:sz w:val="24"/>
                <w:szCs w:val="24"/>
              </w:rPr>
            </w:pPr>
            <w:r w:rsidRPr="003C6BF5">
              <w:rPr>
                <w:rFonts w:cs="Times New Roman"/>
                <w:sz w:val="24"/>
                <w:szCs w:val="24"/>
              </w:rPr>
              <w:t>2012 год</w:t>
            </w:r>
          </w:p>
        </w:tc>
        <w:tc>
          <w:tcPr>
            <w:tcW w:w="1864" w:type="dxa"/>
            <w:vMerge/>
          </w:tcPr>
          <w:p w:rsidR="003C6BF5" w:rsidRPr="003C6BF5" w:rsidRDefault="003C6BF5" w:rsidP="003C6BF5">
            <w:pP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1.</w:t>
            </w:r>
          </w:p>
        </w:tc>
        <w:tc>
          <w:tcPr>
            <w:tcW w:w="4031" w:type="dxa"/>
          </w:tcPr>
          <w:p w:rsidR="003C6BF5" w:rsidRPr="003C6BF5" w:rsidRDefault="003C6BF5" w:rsidP="003C6BF5">
            <w:pPr>
              <w:rPr>
                <w:rFonts w:cs="Times New Roman"/>
                <w:sz w:val="24"/>
                <w:szCs w:val="24"/>
              </w:rPr>
            </w:pPr>
            <w:r w:rsidRPr="003C6BF5">
              <w:rPr>
                <w:rFonts w:cs="Times New Roman"/>
                <w:sz w:val="24"/>
                <w:szCs w:val="24"/>
              </w:rPr>
              <w:t>Валовой региональный продукт, млрд.рублей</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36,4</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86,6</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104,0</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128,8</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167,9</w:t>
            </w:r>
          </w:p>
        </w:tc>
        <w:tc>
          <w:tcPr>
            <w:tcW w:w="953" w:type="dxa"/>
          </w:tcPr>
          <w:p w:rsidR="003C6BF5" w:rsidRPr="003C6BF5" w:rsidRDefault="003C6BF5" w:rsidP="003C6BF5">
            <w:pPr>
              <w:jc w:val="center"/>
              <w:rPr>
                <w:rFonts w:cs="Times New Roman"/>
                <w:sz w:val="24"/>
                <w:szCs w:val="24"/>
                <w:vertAlign w:val="superscript"/>
              </w:rPr>
            </w:pPr>
            <w:r w:rsidRPr="003C6BF5">
              <w:rPr>
                <w:rFonts w:cs="Times New Roman"/>
                <w:sz w:val="24"/>
                <w:szCs w:val="24"/>
              </w:rPr>
              <w:t>161,5</w:t>
            </w:r>
          </w:p>
        </w:tc>
        <w:tc>
          <w:tcPr>
            <w:tcW w:w="1216" w:type="dxa"/>
          </w:tcPr>
          <w:p w:rsidR="003C6BF5" w:rsidRPr="003C6BF5" w:rsidRDefault="003C6BF5" w:rsidP="003C6BF5">
            <w:pPr>
              <w:jc w:val="center"/>
              <w:rPr>
                <w:rFonts w:cs="Times New Roman"/>
                <w:sz w:val="24"/>
                <w:szCs w:val="24"/>
                <w:vertAlign w:val="superscript"/>
              </w:rPr>
            </w:pPr>
            <w:r w:rsidRPr="003C6BF5">
              <w:rPr>
                <w:rFonts w:cs="Times New Roman"/>
                <w:sz w:val="24"/>
                <w:szCs w:val="24"/>
              </w:rPr>
              <w:t xml:space="preserve">190,7 </w:t>
            </w:r>
            <w:r w:rsidRPr="003C6BF5">
              <w:rPr>
                <w:rFonts w:cs="Times New Roman"/>
                <w:sz w:val="24"/>
                <w:szCs w:val="24"/>
                <w:vertAlign w:val="superscript"/>
              </w:rPr>
              <w:t>2)</w:t>
            </w:r>
          </w:p>
        </w:tc>
        <w:tc>
          <w:tcPr>
            <w:tcW w:w="1400" w:type="dxa"/>
          </w:tcPr>
          <w:p w:rsidR="003C6BF5" w:rsidRPr="003C6BF5" w:rsidRDefault="003C6BF5" w:rsidP="003C6BF5">
            <w:pPr>
              <w:jc w:val="center"/>
              <w:rPr>
                <w:rFonts w:cs="Times New Roman"/>
                <w:sz w:val="24"/>
                <w:szCs w:val="24"/>
              </w:rPr>
            </w:pPr>
            <w:r w:rsidRPr="003C6BF5">
              <w:rPr>
                <w:rFonts w:cs="Times New Roman"/>
                <w:sz w:val="24"/>
                <w:szCs w:val="24"/>
              </w:rPr>
              <w:t>216,1</w:t>
            </w:r>
          </w:p>
        </w:tc>
        <w:tc>
          <w:tcPr>
            <w:tcW w:w="1120" w:type="dxa"/>
          </w:tcPr>
          <w:p w:rsidR="003C6BF5" w:rsidRPr="003C6BF5" w:rsidRDefault="003C6BF5" w:rsidP="003C6BF5">
            <w:pPr>
              <w:jc w:val="center"/>
              <w:rPr>
                <w:rFonts w:cs="Times New Roman"/>
                <w:sz w:val="24"/>
                <w:szCs w:val="24"/>
              </w:rPr>
            </w:pPr>
            <w:r w:rsidRPr="003C6BF5">
              <w:rPr>
                <w:rFonts w:cs="Times New Roman"/>
                <w:sz w:val="24"/>
                <w:szCs w:val="24"/>
              </w:rPr>
              <w:t>243,3</w:t>
            </w:r>
          </w:p>
        </w:tc>
        <w:tc>
          <w:tcPr>
            <w:tcW w:w="1864" w:type="dxa"/>
          </w:tcPr>
          <w:p w:rsidR="003C6BF5" w:rsidRPr="003C6BF5" w:rsidRDefault="003C6BF5" w:rsidP="003C6BF5">
            <w:pPr>
              <w:ind w:left="-95" w:right="-172"/>
              <w:jc w:val="center"/>
              <w:rPr>
                <w:rFonts w:cs="Times New Roman"/>
                <w:sz w:val="24"/>
                <w:szCs w:val="24"/>
              </w:rPr>
            </w:pPr>
            <w:r w:rsidRPr="003C6BF5">
              <w:rPr>
                <w:rFonts w:cs="Times New Roman"/>
                <w:sz w:val="24"/>
                <w:szCs w:val="24"/>
              </w:rPr>
              <w:t xml:space="preserve">Росстат </w:t>
            </w: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2.</w:t>
            </w:r>
          </w:p>
        </w:tc>
        <w:tc>
          <w:tcPr>
            <w:tcW w:w="4031" w:type="dxa"/>
          </w:tcPr>
          <w:p w:rsidR="003C6BF5" w:rsidRPr="003C6BF5" w:rsidRDefault="003C6BF5" w:rsidP="003C6BF5">
            <w:pPr>
              <w:rPr>
                <w:rFonts w:cs="Times New Roman"/>
                <w:sz w:val="24"/>
                <w:szCs w:val="24"/>
              </w:rPr>
            </w:pPr>
            <w:r w:rsidRPr="003C6BF5">
              <w:rPr>
                <w:rFonts w:cs="Times New Roman"/>
                <w:sz w:val="24"/>
                <w:szCs w:val="24"/>
              </w:rPr>
              <w:t>Дефицит (-), профицит (+)</w:t>
            </w:r>
          </w:p>
          <w:p w:rsidR="003C6BF5" w:rsidRPr="003C6BF5" w:rsidRDefault="003C6BF5" w:rsidP="003C6BF5">
            <w:pPr>
              <w:rPr>
                <w:rFonts w:cs="Times New Roman"/>
                <w:sz w:val="24"/>
                <w:szCs w:val="24"/>
              </w:rPr>
            </w:pPr>
            <w:r w:rsidRPr="003C6BF5">
              <w:rPr>
                <w:rFonts w:cs="Times New Roman"/>
                <w:sz w:val="24"/>
                <w:szCs w:val="24"/>
              </w:rPr>
              <w:t>консолидированного бюджета</w:t>
            </w:r>
          </w:p>
          <w:p w:rsidR="003C6BF5" w:rsidRPr="003C6BF5" w:rsidRDefault="003C6BF5" w:rsidP="003C6BF5">
            <w:pPr>
              <w:rPr>
                <w:rFonts w:cs="Times New Roman"/>
                <w:sz w:val="24"/>
                <w:szCs w:val="24"/>
              </w:rPr>
            </w:pPr>
            <w:r w:rsidRPr="003C6BF5">
              <w:rPr>
                <w:rFonts w:cs="Times New Roman"/>
                <w:sz w:val="24"/>
                <w:szCs w:val="24"/>
              </w:rPr>
              <w:t>Курской области, млн.рублей</w:t>
            </w:r>
          </w:p>
        </w:tc>
        <w:tc>
          <w:tcPr>
            <w:tcW w:w="794"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-1</w:t>
            </w:r>
            <w:r w:rsidRPr="003C6BF5">
              <w:rPr>
                <w:rFonts w:cs="Times New Roman"/>
                <w:sz w:val="24"/>
                <w:szCs w:val="24"/>
              </w:rPr>
              <w:t>,</w:t>
            </w:r>
            <w:r w:rsidRPr="003C6BF5">
              <w:rPr>
                <w:rFonts w:cs="Times New Roman"/>
                <w:sz w:val="24"/>
                <w:szCs w:val="24"/>
                <w:lang w:val="en-US"/>
              </w:rPr>
              <w:t>4</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418</w:t>
            </w:r>
            <w:r w:rsidRPr="003C6BF5">
              <w:rPr>
                <w:rFonts w:cs="Times New Roman"/>
                <w:sz w:val="24"/>
                <w:szCs w:val="24"/>
              </w:rPr>
              <w:t>,</w:t>
            </w:r>
            <w:r w:rsidRPr="003C6BF5">
              <w:rPr>
                <w:rFonts w:cs="Times New Roman"/>
                <w:sz w:val="24"/>
                <w:szCs w:val="24"/>
                <w:lang w:val="en-US"/>
              </w:rPr>
              <w:t>7</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lang w:val="en-US"/>
              </w:rPr>
              <w:t>301</w:t>
            </w:r>
            <w:r w:rsidRPr="003C6BF5">
              <w:rPr>
                <w:rFonts w:cs="Times New Roman"/>
                <w:sz w:val="24"/>
                <w:szCs w:val="24"/>
              </w:rPr>
              <w:t>,2</w:t>
            </w:r>
          </w:p>
        </w:tc>
        <w:tc>
          <w:tcPr>
            <w:tcW w:w="794"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566</w:t>
            </w:r>
            <w:r w:rsidRPr="003C6BF5">
              <w:rPr>
                <w:rFonts w:cs="Times New Roman"/>
                <w:sz w:val="24"/>
                <w:szCs w:val="24"/>
              </w:rPr>
              <w:t>,</w:t>
            </w:r>
            <w:r w:rsidRPr="003C6BF5">
              <w:rPr>
                <w:rFonts w:cs="Times New Roman"/>
                <w:sz w:val="24"/>
                <w:szCs w:val="24"/>
                <w:lang w:val="en-US"/>
              </w:rPr>
              <w:t>3</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1269</w:t>
            </w:r>
            <w:r w:rsidRPr="003C6BF5">
              <w:rPr>
                <w:rFonts w:cs="Times New Roman"/>
                <w:sz w:val="24"/>
                <w:szCs w:val="24"/>
              </w:rPr>
              <w:t>,</w:t>
            </w:r>
            <w:r w:rsidRPr="003C6BF5">
              <w:rPr>
                <w:rFonts w:cs="Times New Roman"/>
                <w:sz w:val="24"/>
                <w:szCs w:val="24"/>
                <w:lang w:val="en-US"/>
              </w:rPr>
              <w:t>7</w:t>
            </w:r>
          </w:p>
        </w:tc>
        <w:tc>
          <w:tcPr>
            <w:tcW w:w="953"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-738</w:t>
            </w:r>
            <w:r w:rsidRPr="003C6BF5">
              <w:rPr>
                <w:rFonts w:cs="Times New Roman"/>
                <w:sz w:val="24"/>
                <w:szCs w:val="24"/>
              </w:rPr>
              <w:t>,4</w:t>
            </w:r>
            <w:r w:rsidRPr="003C6BF5">
              <w:rPr>
                <w:rFonts w:cs="Times New Roman"/>
                <w:sz w:val="24"/>
                <w:szCs w:val="24"/>
                <w:lang w:val="en-US"/>
              </w:rPr>
              <w:t xml:space="preserve"> </w:t>
            </w:r>
          </w:p>
        </w:tc>
        <w:tc>
          <w:tcPr>
            <w:tcW w:w="1216" w:type="dxa"/>
          </w:tcPr>
          <w:p w:rsidR="003C6BF5" w:rsidRPr="003C6BF5" w:rsidRDefault="003C6BF5" w:rsidP="003C6BF5">
            <w:pPr>
              <w:jc w:val="center"/>
              <w:rPr>
                <w:rFonts w:cs="Times New Roman"/>
                <w:sz w:val="24"/>
                <w:szCs w:val="24"/>
                <w:vertAlign w:val="superscript"/>
              </w:rPr>
            </w:pPr>
            <w:r w:rsidRPr="003C6BF5">
              <w:rPr>
                <w:rFonts w:cs="Times New Roman"/>
                <w:sz w:val="24"/>
                <w:szCs w:val="24"/>
              </w:rPr>
              <w:t>- 1544,8</w:t>
            </w:r>
            <w:r w:rsidRPr="003C6BF5">
              <w:rPr>
                <w:rFonts w:cs="Times New Roman"/>
                <w:sz w:val="24"/>
                <w:szCs w:val="24"/>
                <w:vertAlign w:val="superscript"/>
              </w:rPr>
              <w:t>1)</w:t>
            </w:r>
            <w:r w:rsidRPr="003C6BF5">
              <w:rPr>
                <w:rFonts w:cs="Times New Roman"/>
                <w:sz w:val="24"/>
                <w:szCs w:val="24"/>
              </w:rPr>
              <w:t xml:space="preserve"> </w:t>
            </w:r>
          </w:p>
        </w:tc>
        <w:tc>
          <w:tcPr>
            <w:tcW w:w="1400" w:type="dxa"/>
          </w:tcPr>
          <w:p w:rsidR="003C6BF5" w:rsidRPr="003C6BF5" w:rsidRDefault="003C6BF5" w:rsidP="003C6BF5">
            <w:pPr>
              <w:jc w:val="center"/>
              <w:rPr>
                <w:rFonts w:cs="Times New Roman"/>
                <w:sz w:val="24"/>
                <w:szCs w:val="24"/>
              </w:rPr>
            </w:pPr>
            <w:r w:rsidRPr="003C6BF5">
              <w:rPr>
                <w:rFonts w:cs="Times New Roman"/>
                <w:sz w:val="24"/>
                <w:szCs w:val="24"/>
              </w:rPr>
              <w:t>- 2415,5</w:t>
            </w:r>
          </w:p>
        </w:tc>
        <w:tc>
          <w:tcPr>
            <w:tcW w:w="1120" w:type="dxa"/>
          </w:tcPr>
          <w:p w:rsidR="003C6BF5" w:rsidRPr="003C6BF5" w:rsidRDefault="003C6BF5" w:rsidP="003C6BF5">
            <w:pPr>
              <w:jc w:val="center"/>
              <w:rPr>
                <w:rFonts w:cs="Times New Roman"/>
                <w:sz w:val="24"/>
                <w:szCs w:val="24"/>
              </w:rPr>
            </w:pPr>
            <w:r w:rsidRPr="003C6BF5">
              <w:rPr>
                <w:rFonts w:cs="Times New Roman"/>
                <w:sz w:val="24"/>
                <w:szCs w:val="24"/>
              </w:rPr>
              <w:t>-152,7</w:t>
            </w:r>
          </w:p>
        </w:tc>
        <w:tc>
          <w:tcPr>
            <w:tcW w:w="1864" w:type="dxa"/>
          </w:tcPr>
          <w:p w:rsidR="003C6BF5" w:rsidRPr="003C6BF5" w:rsidRDefault="003C6BF5" w:rsidP="003C6BF5">
            <w:pPr>
              <w:ind w:left="-95" w:right="-172"/>
              <w:jc w:val="center"/>
              <w:rPr>
                <w:rFonts w:cs="Times New Roman"/>
                <w:sz w:val="24"/>
                <w:szCs w:val="24"/>
              </w:rPr>
            </w:pPr>
            <w:r w:rsidRPr="003C6BF5">
              <w:rPr>
                <w:rFonts w:cs="Times New Roman"/>
                <w:sz w:val="24"/>
                <w:szCs w:val="24"/>
              </w:rPr>
              <w:t>-//-</w:t>
            </w: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 xml:space="preserve">3. </w:t>
            </w:r>
          </w:p>
        </w:tc>
        <w:tc>
          <w:tcPr>
            <w:tcW w:w="4031" w:type="dxa"/>
          </w:tcPr>
          <w:p w:rsidR="003C6BF5" w:rsidRPr="003C6BF5" w:rsidRDefault="003C6BF5" w:rsidP="003C6BF5">
            <w:pPr>
              <w:rPr>
                <w:rFonts w:cs="Times New Roman"/>
                <w:sz w:val="24"/>
                <w:szCs w:val="24"/>
              </w:rPr>
            </w:pPr>
            <w:r w:rsidRPr="003C6BF5">
              <w:rPr>
                <w:rFonts w:cs="Times New Roman"/>
                <w:sz w:val="24"/>
                <w:szCs w:val="24"/>
              </w:rPr>
              <w:t>Инвестиции в основной капитал,</w:t>
            </w:r>
          </w:p>
          <w:p w:rsidR="003C6BF5" w:rsidRPr="003C6BF5" w:rsidRDefault="003C6BF5" w:rsidP="003C6BF5">
            <w:pPr>
              <w:rPr>
                <w:rFonts w:cs="Times New Roman"/>
                <w:sz w:val="24"/>
                <w:szCs w:val="24"/>
              </w:rPr>
            </w:pPr>
            <w:r w:rsidRPr="003C6BF5">
              <w:rPr>
                <w:rFonts w:cs="Times New Roman"/>
                <w:sz w:val="24"/>
                <w:szCs w:val="24"/>
              </w:rPr>
              <w:t>млд. рублей</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6,6</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17,9</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23,2</w:t>
            </w:r>
          </w:p>
        </w:tc>
        <w:tc>
          <w:tcPr>
            <w:tcW w:w="794" w:type="dxa"/>
            <w:tcBorders>
              <w:bottom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33,5</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46,8</w:t>
            </w:r>
          </w:p>
        </w:tc>
        <w:tc>
          <w:tcPr>
            <w:tcW w:w="953" w:type="dxa"/>
            <w:tcBorders>
              <w:bottom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41,2</w:t>
            </w:r>
          </w:p>
        </w:tc>
        <w:tc>
          <w:tcPr>
            <w:tcW w:w="1216" w:type="dxa"/>
          </w:tcPr>
          <w:p w:rsidR="003C6BF5" w:rsidRPr="003C6BF5" w:rsidRDefault="003C6BF5" w:rsidP="003C6BF5">
            <w:pPr>
              <w:jc w:val="center"/>
              <w:rPr>
                <w:rFonts w:cs="Times New Roman"/>
                <w:sz w:val="24"/>
                <w:szCs w:val="24"/>
              </w:rPr>
            </w:pPr>
            <w:r w:rsidRPr="003C6BF5">
              <w:rPr>
                <w:rFonts w:cs="Times New Roman"/>
                <w:sz w:val="24"/>
                <w:szCs w:val="24"/>
              </w:rPr>
              <w:t>44,8</w:t>
            </w:r>
          </w:p>
        </w:tc>
        <w:tc>
          <w:tcPr>
            <w:tcW w:w="1400" w:type="dxa"/>
          </w:tcPr>
          <w:p w:rsidR="003C6BF5" w:rsidRPr="003C6BF5" w:rsidRDefault="003C6BF5" w:rsidP="003C6BF5">
            <w:pPr>
              <w:jc w:val="center"/>
              <w:rPr>
                <w:rFonts w:cs="Times New Roman"/>
                <w:sz w:val="24"/>
                <w:szCs w:val="24"/>
              </w:rPr>
            </w:pPr>
            <w:r w:rsidRPr="003C6BF5">
              <w:rPr>
                <w:rFonts w:cs="Times New Roman"/>
                <w:sz w:val="24"/>
                <w:szCs w:val="24"/>
              </w:rPr>
              <w:t>56,0</w:t>
            </w:r>
          </w:p>
        </w:tc>
        <w:tc>
          <w:tcPr>
            <w:tcW w:w="1120" w:type="dxa"/>
          </w:tcPr>
          <w:p w:rsidR="003C6BF5" w:rsidRPr="003C6BF5" w:rsidRDefault="003C6BF5" w:rsidP="003C6BF5">
            <w:pPr>
              <w:jc w:val="center"/>
              <w:rPr>
                <w:rFonts w:cs="Times New Roman"/>
                <w:sz w:val="24"/>
                <w:szCs w:val="24"/>
              </w:rPr>
            </w:pPr>
            <w:r w:rsidRPr="003C6BF5">
              <w:rPr>
                <w:rFonts w:cs="Times New Roman"/>
                <w:sz w:val="24"/>
                <w:szCs w:val="24"/>
              </w:rPr>
              <w:t>62,0</w:t>
            </w:r>
          </w:p>
        </w:tc>
        <w:tc>
          <w:tcPr>
            <w:tcW w:w="1864" w:type="dxa"/>
          </w:tcPr>
          <w:p w:rsidR="003C6BF5" w:rsidRPr="003C6BF5" w:rsidRDefault="003C6BF5" w:rsidP="003C6BF5">
            <w:pPr>
              <w:ind w:left="-95" w:right="-172"/>
              <w:jc w:val="center"/>
              <w:rPr>
                <w:rFonts w:cs="Times New Roman"/>
                <w:sz w:val="24"/>
                <w:szCs w:val="24"/>
              </w:rPr>
            </w:pPr>
            <w:r w:rsidRPr="003C6BF5">
              <w:rPr>
                <w:rFonts w:cs="Times New Roman"/>
                <w:sz w:val="24"/>
                <w:szCs w:val="24"/>
              </w:rPr>
              <w:t>-//-</w:t>
            </w: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 xml:space="preserve">4. </w:t>
            </w:r>
          </w:p>
        </w:tc>
        <w:tc>
          <w:tcPr>
            <w:tcW w:w="4031" w:type="dxa"/>
          </w:tcPr>
          <w:p w:rsidR="003C6BF5" w:rsidRPr="003C6BF5" w:rsidRDefault="003C6BF5" w:rsidP="003C6BF5">
            <w:pPr>
              <w:rPr>
                <w:rFonts w:cs="Times New Roman"/>
                <w:sz w:val="24"/>
                <w:szCs w:val="24"/>
              </w:rPr>
            </w:pPr>
            <w:r w:rsidRPr="003C6BF5">
              <w:rPr>
                <w:rFonts w:cs="Times New Roman"/>
                <w:sz w:val="24"/>
                <w:szCs w:val="24"/>
              </w:rPr>
              <w:t>Денежные доходы на душу населения (в месяц), рублей</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1979,9</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5196,8</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6706,9</w:t>
            </w:r>
          </w:p>
        </w:tc>
        <w:tc>
          <w:tcPr>
            <w:tcW w:w="794" w:type="dxa"/>
            <w:tcBorders>
              <w:bottom w:val="single" w:sz="4" w:space="0" w:color="auto"/>
            </w:tcBorders>
            <w:shd w:val="clear" w:color="auto" w:fill="FFFFFF"/>
          </w:tcPr>
          <w:p w:rsidR="003C6BF5" w:rsidRPr="003C6BF5" w:rsidRDefault="003C6BF5" w:rsidP="003C6BF5">
            <w:pPr>
              <w:jc w:val="center"/>
              <w:rPr>
                <w:rFonts w:cs="Times New Roman"/>
                <w:sz w:val="24"/>
                <w:szCs w:val="24"/>
                <w:lang w:val="en-US"/>
              </w:rPr>
            </w:pPr>
            <w:r w:rsidRPr="003C6BF5">
              <w:rPr>
                <w:rFonts w:cs="Times New Roman"/>
                <w:sz w:val="24"/>
                <w:szCs w:val="24"/>
                <w:lang w:val="en-US"/>
              </w:rPr>
              <w:t>8613</w:t>
            </w:r>
            <w:r w:rsidRPr="003C6BF5">
              <w:rPr>
                <w:rFonts w:cs="Times New Roman"/>
                <w:sz w:val="24"/>
                <w:szCs w:val="24"/>
              </w:rPr>
              <w:t>,</w:t>
            </w:r>
            <w:r w:rsidRPr="003C6BF5">
              <w:rPr>
                <w:rFonts w:cs="Times New Roman"/>
                <w:sz w:val="24"/>
                <w:szCs w:val="24"/>
                <w:lang w:val="en-US"/>
              </w:rPr>
              <w:t>0</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11411</w:t>
            </w:r>
            <w:r w:rsidRPr="003C6BF5">
              <w:rPr>
                <w:rFonts w:cs="Times New Roman"/>
                <w:sz w:val="24"/>
                <w:szCs w:val="24"/>
              </w:rPr>
              <w:t>,</w:t>
            </w:r>
            <w:r w:rsidRPr="003C6BF5">
              <w:rPr>
                <w:rFonts w:cs="Times New Roman"/>
                <w:sz w:val="24"/>
                <w:szCs w:val="24"/>
                <w:lang w:val="en-US"/>
              </w:rPr>
              <w:t>0</w:t>
            </w:r>
          </w:p>
        </w:tc>
        <w:tc>
          <w:tcPr>
            <w:tcW w:w="953" w:type="dxa"/>
            <w:tcBorders>
              <w:bottom w:val="single" w:sz="4" w:space="0" w:color="auto"/>
            </w:tcBorders>
            <w:shd w:val="clear" w:color="auto" w:fill="FFFFFF"/>
          </w:tcPr>
          <w:p w:rsidR="003C6BF5" w:rsidRPr="003C6BF5" w:rsidRDefault="003C6BF5" w:rsidP="003C6BF5">
            <w:pPr>
              <w:jc w:val="center"/>
              <w:rPr>
                <w:rFonts w:cs="Times New Roman"/>
                <w:sz w:val="24"/>
                <w:szCs w:val="24"/>
                <w:lang w:val="en-US"/>
              </w:rPr>
            </w:pPr>
            <w:r w:rsidRPr="003C6BF5">
              <w:rPr>
                <w:rFonts w:cs="Times New Roman"/>
                <w:sz w:val="24"/>
                <w:szCs w:val="24"/>
              </w:rPr>
              <w:t>12634,0</w:t>
            </w:r>
            <w:r w:rsidRPr="003C6BF5">
              <w:rPr>
                <w:rFonts w:cs="Times New Roman"/>
                <w:sz w:val="24"/>
                <w:szCs w:val="24"/>
                <w:lang w:val="en-US"/>
              </w:rPr>
              <w:t xml:space="preserve"> </w:t>
            </w:r>
          </w:p>
        </w:tc>
        <w:tc>
          <w:tcPr>
            <w:tcW w:w="1216" w:type="dxa"/>
          </w:tcPr>
          <w:p w:rsidR="003C6BF5" w:rsidRPr="003C6BF5" w:rsidRDefault="003C6BF5" w:rsidP="003C6BF5">
            <w:pPr>
              <w:jc w:val="center"/>
              <w:rPr>
                <w:rFonts w:cs="Times New Roman"/>
                <w:sz w:val="24"/>
                <w:szCs w:val="24"/>
                <w:vertAlign w:val="superscript"/>
              </w:rPr>
            </w:pPr>
            <w:r w:rsidRPr="003C6BF5">
              <w:rPr>
                <w:rFonts w:cs="Times New Roman"/>
                <w:sz w:val="24"/>
                <w:szCs w:val="24"/>
              </w:rPr>
              <w:t>14450,0</w:t>
            </w:r>
            <w:r w:rsidRPr="003C6BF5">
              <w:rPr>
                <w:rFonts w:cs="Times New Roman"/>
                <w:sz w:val="24"/>
                <w:szCs w:val="24"/>
                <w:vertAlign w:val="superscript"/>
              </w:rPr>
              <w:t>2)</w:t>
            </w:r>
          </w:p>
        </w:tc>
        <w:tc>
          <w:tcPr>
            <w:tcW w:w="1400" w:type="dxa"/>
          </w:tcPr>
          <w:p w:rsidR="003C6BF5" w:rsidRPr="003C6BF5" w:rsidRDefault="003C6BF5" w:rsidP="003C6BF5">
            <w:pPr>
              <w:jc w:val="center"/>
              <w:rPr>
                <w:rFonts w:cs="Times New Roman"/>
                <w:sz w:val="24"/>
                <w:szCs w:val="24"/>
              </w:rPr>
            </w:pPr>
            <w:r w:rsidRPr="003C6BF5">
              <w:rPr>
                <w:rFonts w:cs="Times New Roman"/>
                <w:sz w:val="24"/>
                <w:szCs w:val="24"/>
              </w:rPr>
              <w:t>15900,0</w:t>
            </w:r>
          </w:p>
        </w:tc>
        <w:tc>
          <w:tcPr>
            <w:tcW w:w="1120" w:type="dxa"/>
          </w:tcPr>
          <w:p w:rsidR="003C6BF5" w:rsidRPr="003C6BF5" w:rsidRDefault="003C6BF5" w:rsidP="003C6BF5">
            <w:pPr>
              <w:jc w:val="center"/>
              <w:rPr>
                <w:rFonts w:cs="Times New Roman"/>
                <w:sz w:val="24"/>
                <w:szCs w:val="24"/>
              </w:rPr>
            </w:pPr>
            <w:r w:rsidRPr="003C6BF5">
              <w:rPr>
                <w:rFonts w:cs="Times New Roman"/>
                <w:sz w:val="24"/>
                <w:szCs w:val="24"/>
              </w:rPr>
              <w:t>17750,0</w:t>
            </w:r>
          </w:p>
        </w:tc>
        <w:tc>
          <w:tcPr>
            <w:tcW w:w="1864" w:type="dxa"/>
          </w:tcPr>
          <w:p w:rsidR="003C6BF5" w:rsidRPr="003C6BF5" w:rsidRDefault="003C6BF5" w:rsidP="003C6BF5">
            <w:pPr>
              <w:ind w:left="-95" w:right="-172"/>
              <w:jc w:val="center"/>
              <w:rPr>
                <w:rFonts w:cs="Times New Roman"/>
                <w:sz w:val="24"/>
                <w:szCs w:val="24"/>
              </w:rPr>
            </w:pPr>
            <w:r w:rsidRPr="003C6BF5">
              <w:rPr>
                <w:rFonts w:cs="Times New Roman"/>
                <w:sz w:val="24"/>
                <w:szCs w:val="24"/>
              </w:rPr>
              <w:t>-//-</w:t>
            </w: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 xml:space="preserve">5. </w:t>
            </w:r>
          </w:p>
        </w:tc>
        <w:tc>
          <w:tcPr>
            <w:tcW w:w="4031" w:type="dxa"/>
          </w:tcPr>
          <w:p w:rsidR="003C6BF5" w:rsidRPr="003C6BF5" w:rsidRDefault="003C6BF5" w:rsidP="003C6BF5">
            <w:pPr>
              <w:rPr>
                <w:rFonts w:cs="Times New Roman"/>
                <w:sz w:val="24"/>
                <w:szCs w:val="24"/>
              </w:rPr>
            </w:pPr>
            <w:r w:rsidRPr="003C6BF5">
              <w:rPr>
                <w:rFonts w:cs="Times New Roman"/>
                <w:sz w:val="24"/>
                <w:szCs w:val="24"/>
              </w:rPr>
              <w:t>Среднемесячная заработная плата, рублей</w:t>
            </w:r>
          </w:p>
        </w:tc>
        <w:tc>
          <w:tcPr>
            <w:tcW w:w="794"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2011</w:t>
            </w:r>
            <w:r w:rsidRPr="003C6BF5">
              <w:rPr>
                <w:rFonts w:cs="Times New Roman"/>
                <w:sz w:val="24"/>
                <w:szCs w:val="24"/>
              </w:rPr>
              <w:t>,</w:t>
            </w:r>
            <w:r w:rsidRPr="003C6BF5">
              <w:rPr>
                <w:rFonts w:cs="Times New Roman"/>
                <w:sz w:val="24"/>
                <w:szCs w:val="24"/>
                <w:lang w:val="en-US"/>
              </w:rPr>
              <w:t>3</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5475</w:t>
            </w:r>
            <w:r w:rsidRPr="003C6BF5">
              <w:rPr>
                <w:rFonts w:cs="Times New Roman"/>
                <w:sz w:val="24"/>
                <w:szCs w:val="24"/>
              </w:rPr>
              <w:t>,</w:t>
            </w:r>
            <w:r w:rsidRPr="003C6BF5">
              <w:rPr>
                <w:rFonts w:cs="Times New Roman"/>
                <w:sz w:val="24"/>
                <w:szCs w:val="24"/>
                <w:lang w:val="en-US"/>
              </w:rPr>
              <w:t>9</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6924</w:t>
            </w:r>
            <w:r w:rsidRPr="003C6BF5">
              <w:rPr>
                <w:rFonts w:cs="Times New Roman"/>
                <w:sz w:val="24"/>
                <w:szCs w:val="24"/>
              </w:rPr>
              <w:t>,</w:t>
            </w:r>
            <w:r w:rsidRPr="003C6BF5">
              <w:rPr>
                <w:rFonts w:cs="Times New Roman"/>
                <w:sz w:val="24"/>
                <w:szCs w:val="24"/>
                <w:lang w:val="en-US"/>
              </w:rPr>
              <w:t>9</w:t>
            </w:r>
          </w:p>
        </w:tc>
        <w:tc>
          <w:tcPr>
            <w:tcW w:w="794" w:type="dxa"/>
            <w:shd w:val="clear" w:color="auto" w:fill="FFFFFF"/>
          </w:tcPr>
          <w:p w:rsidR="003C6BF5" w:rsidRPr="003C6BF5" w:rsidRDefault="003C6BF5" w:rsidP="003C6BF5">
            <w:pPr>
              <w:jc w:val="center"/>
              <w:rPr>
                <w:rFonts w:cs="Times New Roman"/>
                <w:sz w:val="24"/>
                <w:szCs w:val="24"/>
                <w:lang w:val="en-US"/>
              </w:rPr>
            </w:pPr>
            <w:r w:rsidRPr="003C6BF5">
              <w:rPr>
                <w:rFonts w:cs="Times New Roman"/>
                <w:sz w:val="24"/>
                <w:szCs w:val="24"/>
                <w:lang w:val="en-US"/>
              </w:rPr>
              <w:t>8856</w:t>
            </w:r>
            <w:r w:rsidRPr="003C6BF5">
              <w:rPr>
                <w:rFonts w:cs="Times New Roman"/>
                <w:sz w:val="24"/>
                <w:szCs w:val="24"/>
              </w:rPr>
              <w:t>,</w:t>
            </w:r>
            <w:r w:rsidRPr="003C6BF5">
              <w:rPr>
                <w:rFonts w:cs="Times New Roman"/>
                <w:sz w:val="24"/>
                <w:szCs w:val="24"/>
                <w:lang w:val="en-US"/>
              </w:rPr>
              <w:t>8</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11437</w:t>
            </w:r>
            <w:r w:rsidRPr="003C6BF5">
              <w:rPr>
                <w:rFonts w:cs="Times New Roman"/>
                <w:sz w:val="24"/>
                <w:szCs w:val="24"/>
              </w:rPr>
              <w:t>,</w:t>
            </w:r>
            <w:r w:rsidRPr="003C6BF5">
              <w:rPr>
                <w:rFonts w:cs="Times New Roman"/>
                <w:sz w:val="24"/>
                <w:szCs w:val="24"/>
                <w:lang w:val="en-US"/>
              </w:rPr>
              <w:t>4</w:t>
            </w:r>
          </w:p>
        </w:tc>
        <w:tc>
          <w:tcPr>
            <w:tcW w:w="953" w:type="dxa"/>
            <w:shd w:val="clear" w:color="auto" w:fill="FFFFFF"/>
          </w:tcPr>
          <w:p w:rsidR="003C6BF5" w:rsidRPr="003C6BF5" w:rsidRDefault="003C6BF5" w:rsidP="003C6BF5">
            <w:pPr>
              <w:jc w:val="center"/>
              <w:rPr>
                <w:rFonts w:cs="Times New Roman"/>
                <w:sz w:val="24"/>
                <w:szCs w:val="24"/>
                <w:lang w:val="en-US"/>
              </w:rPr>
            </w:pPr>
            <w:r w:rsidRPr="003C6BF5">
              <w:rPr>
                <w:rFonts w:cs="Times New Roman"/>
                <w:sz w:val="24"/>
                <w:szCs w:val="24"/>
                <w:lang w:val="en-US"/>
              </w:rPr>
              <w:t>12487</w:t>
            </w:r>
            <w:r w:rsidRPr="003C6BF5">
              <w:rPr>
                <w:rFonts w:cs="Times New Roman"/>
                <w:sz w:val="24"/>
                <w:szCs w:val="24"/>
              </w:rPr>
              <w:t>,</w:t>
            </w:r>
            <w:r w:rsidRPr="003C6BF5">
              <w:rPr>
                <w:rFonts w:cs="Times New Roman"/>
                <w:sz w:val="24"/>
                <w:szCs w:val="24"/>
                <w:lang w:val="en-US"/>
              </w:rPr>
              <w:t>7</w:t>
            </w:r>
          </w:p>
        </w:tc>
        <w:tc>
          <w:tcPr>
            <w:tcW w:w="1216" w:type="dxa"/>
          </w:tcPr>
          <w:p w:rsidR="003C6BF5" w:rsidRPr="003C6BF5" w:rsidRDefault="003C6BF5" w:rsidP="003C6BF5">
            <w:pPr>
              <w:jc w:val="center"/>
              <w:rPr>
                <w:rFonts w:cs="Times New Roman"/>
                <w:sz w:val="24"/>
                <w:szCs w:val="24"/>
                <w:vertAlign w:val="superscript"/>
              </w:rPr>
            </w:pPr>
            <w:r w:rsidRPr="003C6BF5">
              <w:rPr>
                <w:rFonts w:cs="Times New Roman"/>
                <w:sz w:val="24"/>
                <w:szCs w:val="24"/>
              </w:rPr>
              <w:t xml:space="preserve">13867,6 </w:t>
            </w:r>
            <w:r w:rsidRPr="003C6BF5">
              <w:rPr>
                <w:rFonts w:cs="Times New Roman"/>
                <w:sz w:val="16"/>
                <w:szCs w:val="16"/>
              </w:rPr>
              <w:t>(предвар. дан.)</w:t>
            </w:r>
          </w:p>
        </w:tc>
        <w:tc>
          <w:tcPr>
            <w:tcW w:w="1400" w:type="dxa"/>
          </w:tcPr>
          <w:p w:rsidR="003C6BF5" w:rsidRPr="003C6BF5" w:rsidRDefault="003C6BF5" w:rsidP="003C6BF5">
            <w:pPr>
              <w:jc w:val="center"/>
              <w:rPr>
                <w:rFonts w:cs="Times New Roman"/>
                <w:sz w:val="24"/>
                <w:szCs w:val="24"/>
              </w:rPr>
            </w:pPr>
            <w:r w:rsidRPr="003C6BF5">
              <w:rPr>
                <w:rFonts w:cs="Times New Roman"/>
                <w:sz w:val="24"/>
                <w:szCs w:val="24"/>
              </w:rPr>
              <w:t>16300,0</w:t>
            </w:r>
          </w:p>
        </w:tc>
        <w:tc>
          <w:tcPr>
            <w:tcW w:w="1120" w:type="dxa"/>
          </w:tcPr>
          <w:p w:rsidR="003C6BF5" w:rsidRPr="003C6BF5" w:rsidRDefault="003C6BF5" w:rsidP="003C6BF5">
            <w:pPr>
              <w:jc w:val="center"/>
              <w:rPr>
                <w:rFonts w:cs="Times New Roman"/>
                <w:sz w:val="24"/>
                <w:szCs w:val="24"/>
              </w:rPr>
            </w:pPr>
            <w:r w:rsidRPr="003C6BF5">
              <w:rPr>
                <w:rFonts w:cs="Times New Roman"/>
                <w:sz w:val="24"/>
                <w:szCs w:val="24"/>
              </w:rPr>
              <w:t>18400,0</w:t>
            </w:r>
          </w:p>
        </w:tc>
        <w:tc>
          <w:tcPr>
            <w:tcW w:w="1864" w:type="dxa"/>
          </w:tcPr>
          <w:p w:rsidR="003C6BF5" w:rsidRPr="003C6BF5" w:rsidRDefault="003C6BF5" w:rsidP="003C6BF5">
            <w:pPr>
              <w:jc w:val="center"/>
              <w:rPr>
                <w:rFonts w:cs="Times New Roman"/>
                <w:sz w:val="24"/>
                <w:szCs w:val="24"/>
              </w:rPr>
            </w:pPr>
            <w:r w:rsidRPr="003C6BF5">
              <w:rPr>
                <w:rFonts w:cs="Times New Roman"/>
                <w:sz w:val="24"/>
                <w:szCs w:val="24"/>
              </w:rPr>
              <w:t>-//-</w:t>
            </w: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6.</w:t>
            </w:r>
          </w:p>
        </w:tc>
        <w:tc>
          <w:tcPr>
            <w:tcW w:w="4031" w:type="dxa"/>
          </w:tcPr>
          <w:p w:rsidR="003C6BF5" w:rsidRPr="003C6BF5" w:rsidRDefault="003C6BF5" w:rsidP="003C6BF5">
            <w:pPr>
              <w:rPr>
                <w:rFonts w:cs="Times New Roman"/>
                <w:sz w:val="24"/>
                <w:szCs w:val="24"/>
              </w:rPr>
            </w:pPr>
            <w:r w:rsidRPr="003C6BF5">
              <w:rPr>
                <w:rFonts w:cs="Times New Roman"/>
                <w:sz w:val="24"/>
                <w:szCs w:val="24"/>
              </w:rPr>
              <w:t>Величина прожиточного  минимума в среднем на душу населения (в месяц), рублей</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1049,0</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2512</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2784</w:t>
            </w:r>
          </w:p>
        </w:tc>
        <w:tc>
          <w:tcPr>
            <w:tcW w:w="794"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3109</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3817</w:t>
            </w:r>
          </w:p>
        </w:tc>
        <w:tc>
          <w:tcPr>
            <w:tcW w:w="953"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4408</w:t>
            </w:r>
          </w:p>
        </w:tc>
        <w:tc>
          <w:tcPr>
            <w:tcW w:w="1216" w:type="dxa"/>
          </w:tcPr>
          <w:p w:rsidR="003C6BF5" w:rsidRPr="003C6BF5" w:rsidRDefault="003C6BF5" w:rsidP="003C6BF5">
            <w:pPr>
              <w:jc w:val="center"/>
              <w:rPr>
                <w:rFonts w:cs="Times New Roman"/>
                <w:sz w:val="24"/>
                <w:szCs w:val="24"/>
              </w:rPr>
            </w:pPr>
            <w:r w:rsidRPr="003C6BF5">
              <w:rPr>
                <w:rFonts w:cs="Times New Roman"/>
                <w:sz w:val="24"/>
                <w:szCs w:val="24"/>
              </w:rPr>
              <w:t xml:space="preserve">4846,0 </w:t>
            </w:r>
            <w:r w:rsidRPr="003C6BF5">
              <w:rPr>
                <w:rFonts w:cs="Times New Roman"/>
                <w:sz w:val="16"/>
                <w:szCs w:val="16"/>
              </w:rPr>
              <w:t>(факт. дан.)</w:t>
            </w:r>
          </w:p>
        </w:tc>
        <w:tc>
          <w:tcPr>
            <w:tcW w:w="1400" w:type="dxa"/>
          </w:tcPr>
          <w:p w:rsidR="003C6BF5" w:rsidRPr="003C6BF5" w:rsidRDefault="003C6BF5" w:rsidP="003C6BF5">
            <w:pPr>
              <w:jc w:val="center"/>
              <w:rPr>
                <w:rFonts w:cs="Times New Roman"/>
                <w:sz w:val="24"/>
                <w:szCs w:val="24"/>
              </w:rPr>
            </w:pPr>
            <w:r w:rsidRPr="003C6BF5">
              <w:rPr>
                <w:rFonts w:cs="Times New Roman"/>
                <w:sz w:val="24"/>
                <w:szCs w:val="24"/>
              </w:rPr>
              <w:t>5152,0</w:t>
            </w:r>
          </w:p>
        </w:tc>
        <w:tc>
          <w:tcPr>
            <w:tcW w:w="1120" w:type="dxa"/>
          </w:tcPr>
          <w:p w:rsidR="003C6BF5" w:rsidRPr="003C6BF5" w:rsidRDefault="003C6BF5" w:rsidP="003C6BF5">
            <w:pPr>
              <w:jc w:val="center"/>
              <w:rPr>
                <w:rFonts w:cs="Times New Roman"/>
                <w:sz w:val="24"/>
                <w:szCs w:val="24"/>
              </w:rPr>
            </w:pPr>
            <w:r w:rsidRPr="003C6BF5">
              <w:rPr>
                <w:rFonts w:cs="Times New Roman"/>
                <w:sz w:val="24"/>
                <w:szCs w:val="24"/>
              </w:rPr>
              <w:t>5585,0</w:t>
            </w:r>
          </w:p>
        </w:tc>
        <w:tc>
          <w:tcPr>
            <w:tcW w:w="1864" w:type="dxa"/>
          </w:tcPr>
          <w:p w:rsidR="003C6BF5" w:rsidRPr="003C6BF5" w:rsidRDefault="003C6BF5" w:rsidP="003C6BF5">
            <w:pPr>
              <w:jc w:val="center"/>
              <w:rPr>
                <w:rFonts w:cs="Times New Roman"/>
                <w:sz w:val="24"/>
                <w:szCs w:val="24"/>
              </w:rPr>
            </w:pPr>
            <w:r w:rsidRPr="003C6BF5">
              <w:rPr>
                <w:rFonts w:cs="Times New Roman"/>
                <w:sz w:val="24"/>
                <w:szCs w:val="24"/>
              </w:rPr>
              <w:t>-//-</w:t>
            </w: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7.</w:t>
            </w:r>
          </w:p>
        </w:tc>
        <w:tc>
          <w:tcPr>
            <w:tcW w:w="4031" w:type="dxa"/>
          </w:tcPr>
          <w:p w:rsidR="003C6BF5" w:rsidRPr="003C6BF5" w:rsidRDefault="003C6BF5" w:rsidP="003C6BF5">
            <w:pPr>
              <w:rPr>
                <w:rFonts w:cs="Times New Roman"/>
                <w:sz w:val="24"/>
                <w:szCs w:val="24"/>
              </w:rPr>
            </w:pPr>
            <w:r w:rsidRPr="003C6BF5">
              <w:rPr>
                <w:rFonts w:cs="Times New Roman"/>
                <w:sz w:val="24"/>
                <w:szCs w:val="24"/>
              </w:rPr>
              <w:t>Доля населения с доходами ниже</w:t>
            </w:r>
          </w:p>
          <w:p w:rsidR="003C6BF5" w:rsidRPr="003C6BF5" w:rsidRDefault="003C6BF5" w:rsidP="003C6BF5">
            <w:pPr>
              <w:rPr>
                <w:rFonts w:cs="Times New Roman"/>
                <w:sz w:val="24"/>
                <w:szCs w:val="24"/>
              </w:rPr>
            </w:pPr>
            <w:r w:rsidRPr="003C6BF5">
              <w:rPr>
                <w:rFonts w:cs="Times New Roman"/>
                <w:sz w:val="24"/>
                <w:szCs w:val="24"/>
              </w:rPr>
              <w:t>прожиточного минимума, процентов</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 xml:space="preserve">39,5 </w:t>
            </w:r>
            <w:r w:rsidRPr="003C6BF5">
              <w:rPr>
                <w:rFonts w:cs="Times New Roman"/>
                <w:sz w:val="24"/>
                <w:szCs w:val="24"/>
                <w:vertAlign w:val="superscript"/>
              </w:rPr>
              <w:t>4)</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20,3</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15,4</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12,6</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11,3</w:t>
            </w:r>
          </w:p>
        </w:tc>
        <w:tc>
          <w:tcPr>
            <w:tcW w:w="953"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12</w:t>
            </w:r>
            <w:r w:rsidRPr="003C6BF5">
              <w:rPr>
                <w:rFonts w:cs="Times New Roman"/>
                <w:sz w:val="24"/>
                <w:szCs w:val="24"/>
              </w:rPr>
              <w:t>,</w:t>
            </w:r>
            <w:r w:rsidRPr="003C6BF5">
              <w:rPr>
                <w:rFonts w:cs="Times New Roman"/>
                <w:sz w:val="24"/>
                <w:szCs w:val="24"/>
                <w:lang w:val="en-US"/>
              </w:rPr>
              <w:t xml:space="preserve">0 </w:t>
            </w:r>
          </w:p>
        </w:tc>
        <w:tc>
          <w:tcPr>
            <w:tcW w:w="1216" w:type="dxa"/>
          </w:tcPr>
          <w:p w:rsidR="003C6BF5" w:rsidRPr="003C6BF5" w:rsidRDefault="003C6BF5" w:rsidP="003C6BF5">
            <w:pPr>
              <w:jc w:val="center"/>
              <w:rPr>
                <w:rFonts w:cs="Times New Roman"/>
                <w:sz w:val="24"/>
                <w:szCs w:val="24"/>
                <w:vertAlign w:val="superscript"/>
              </w:rPr>
            </w:pPr>
            <w:r w:rsidRPr="003C6BF5">
              <w:rPr>
                <w:rFonts w:cs="Times New Roman"/>
                <w:sz w:val="24"/>
                <w:szCs w:val="24"/>
              </w:rPr>
              <w:t>10,9</w:t>
            </w:r>
            <w:r w:rsidRPr="003C6BF5">
              <w:rPr>
                <w:rFonts w:cs="Times New Roman"/>
                <w:sz w:val="24"/>
                <w:szCs w:val="24"/>
                <w:vertAlign w:val="superscript"/>
              </w:rPr>
              <w:t>2)</w:t>
            </w:r>
          </w:p>
        </w:tc>
        <w:tc>
          <w:tcPr>
            <w:tcW w:w="1400" w:type="dxa"/>
          </w:tcPr>
          <w:p w:rsidR="003C6BF5" w:rsidRPr="003C6BF5" w:rsidRDefault="003C6BF5" w:rsidP="003C6BF5">
            <w:pPr>
              <w:jc w:val="center"/>
              <w:rPr>
                <w:rFonts w:cs="Times New Roman"/>
                <w:sz w:val="24"/>
                <w:szCs w:val="24"/>
              </w:rPr>
            </w:pPr>
            <w:r w:rsidRPr="003C6BF5">
              <w:rPr>
                <w:rFonts w:cs="Times New Roman"/>
                <w:sz w:val="24"/>
                <w:szCs w:val="24"/>
              </w:rPr>
              <w:t>10,5</w:t>
            </w:r>
          </w:p>
        </w:tc>
        <w:tc>
          <w:tcPr>
            <w:tcW w:w="1120" w:type="dxa"/>
          </w:tcPr>
          <w:p w:rsidR="003C6BF5" w:rsidRPr="003C6BF5" w:rsidRDefault="003C6BF5" w:rsidP="003C6BF5">
            <w:pPr>
              <w:jc w:val="center"/>
              <w:rPr>
                <w:rFonts w:cs="Times New Roman"/>
                <w:sz w:val="24"/>
                <w:szCs w:val="24"/>
              </w:rPr>
            </w:pPr>
            <w:r w:rsidRPr="003C6BF5">
              <w:rPr>
                <w:rFonts w:cs="Times New Roman"/>
                <w:sz w:val="24"/>
                <w:szCs w:val="24"/>
              </w:rPr>
              <w:t>10,0</w:t>
            </w:r>
          </w:p>
        </w:tc>
        <w:tc>
          <w:tcPr>
            <w:tcW w:w="1864" w:type="dxa"/>
          </w:tcPr>
          <w:p w:rsidR="003C6BF5" w:rsidRPr="003C6BF5" w:rsidRDefault="003C6BF5" w:rsidP="003C6BF5">
            <w:pPr>
              <w:ind w:left="-95" w:right="-172"/>
              <w:jc w:val="center"/>
              <w:rPr>
                <w:rFonts w:cs="Times New Roman"/>
                <w:sz w:val="24"/>
                <w:szCs w:val="24"/>
              </w:rPr>
            </w:pPr>
            <w:r w:rsidRPr="003C6BF5">
              <w:rPr>
                <w:rFonts w:cs="Times New Roman"/>
                <w:sz w:val="24"/>
                <w:szCs w:val="24"/>
              </w:rPr>
              <w:t>-//-</w:t>
            </w:r>
          </w:p>
        </w:tc>
      </w:tr>
    </w:tbl>
    <w:p w:rsidR="003C6BF5" w:rsidRPr="003C6BF5" w:rsidRDefault="003C6BF5" w:rsidP="003C6BF5">
      <w:pPr>
        <w:widowControl w:val="0"/>
        <w:spacing w:line="216" w:lineRule="auto"/>
        <w:jc w:val="both"/>
        <w:rPr>
          <w:rFonts w:cs="Times New Roman"/>
          <w:sz w:val="22"/>
          <w:szCs w:val="22"/>
        </w:rPr>
      </w:pPr>
      <w:r w:rsidRPr="003C6BF5">
        <w:rPr>
          <w:rFonts w:cs="Times New Roman"/>
          <w:sz w:val="24"/>
          <w:szCs w:val="24"/>
          <w:vertAlign w:val="superscript"/>
        </w:rPr>
        <w:t>1</w:t>
      </w:r>
      <w:r w:rsidRPr="003C6BF5">
        <w:rPr>
          <w:rFonts w:cs="Times New Roman"/>
          <w:sz w:val="22"/>
          <w:szCs w:val="22"/>
          <w:vertAlign w:val="superscript"/>
        </w:rPr>
        <w:t>)</w:t>
      </w:r>
      <w:r w:rsidRPr="003C6BF5">
        <w:rPr>
          <w:rFonts w:cs="Times New Roman"/>
          <w:sz w:val="22"/>
          <w:szCs w:val="22"/>
        </w:rPr>
        <w:t xml:space="preserve"> По предварительным данным Федерального казначейства.</w:t>
      </w:r>
    </w:p>
    <w:p w:rsidR="003C6BF5" w:rsidRPr="003C6BF5" w:rsidRDefault="003C6BF5" w:rsidP="003C6BF5">
      <w:pPr>
        <w:spacing w:line="216" w:lineRule="auto"/>
        <w:rPr>
          <w:rFonts w:cs="Times New Roman"/>
          <w:sz w:val="22"/>
          <w:szCs w:val="22"/>
        </w:rPr>
      </w:pPr>
      <w:r w:rsidRPr="003C6BF5">
        <w:rPr>
          <w:rFonts w:cs="Times New Roman"/>
          <w:sz w:val="22"/>
          <w:szCs w:val="22"/>
          <w:vertAlign w:val="superscript"/>
        </w:rPr>
        <w:t>2)</w:t>
      </w:r>
      <w:r w:rsidRPr="003C6BF5">
        <w:rPr>
          <w:rFonts w:cs="Times New Roman"/>
          <w:sz w:val="22"/>
          <w:szCs w:val="22"/>
        </w:rPr>
        <w:t xml:space="preserve"> Оценка.</w:t>
      </w:r>
    </w:p>
    <w:p w:rsidR="003C6BF5" w:rsidRPr="003C6BF5" w:rsidRDefault="003C6BF5" w:rsidP="003C6BF5">
      <w:pPr>
        <w:spacing w:line="216" w:lineRule="auto"/>
        <w:jc w:val="both"/>
        <w:rPr>
          <w:rFonts w:cs="Times New Roman"/>
          <w:sz w:val="22"/>
          <w:szCs w:val="22"/>
        </w:rPr>
      </w:pPr>
      <w:r w:rsidRPr="003C6BF5">
        <w:rPr>
          <w:rFonts w:cs="Times New Roman"/>
          <w:sz w:val="22"/>
          <w:szCs w:val="22"/>
          <w:vertAlign w:val="superscript"/>
        </w:rPr>
        <w:t>3)</w:t>
      </w:r>
      <w:r w:rsidRPr="003C6BF5">
        <w:rPr>
          <w:rFonts w:cs="Times New Roman"/>
          <w:sz w:val="22"/>
          <w:szCs w:val="22"/>
        </w:rPr>
        <w:t xml:space="preserve"> В </w:t>
      </w:r>
      <w:smartTag w:uri="urn:schemas-microsoft-com:office:smarttags" w:element="metricconverter">
        <w:smartTagPr>
          <w:attr w:name="ProductID" w:val="2001 г"/>
        </w:smartTagPr>
        <w:r w:rsidRPr="003C6BF5">
          <w:rPr>
            <w:rFonts w:cs="Times New Roman"/>
            <w:sz w:val="22"/>
            <w:szCs w:val="22"/>
          </w:rPr>
          <w:t>2001 г</w:t>
        </w:r>
      </w:smartTag>
      <w:r w:rsidRPr="003C6BF5">
        <w:rPr>
          <w:rFonts w:cs="Times New Roman"/>
          <w:sz w:val="22"/>
          <w:szCs w:val="22"/>
        </w:rPr>
        <w:t xml:space="preserve">. Правительством Курской области величина прожиточного минимума установлена только за </w:t>
      </w:r>
      <w:r w:rsidRPr="003C6BF5">
        <w:rPr>
          <w:rFonts w:cs="Times New Roman"/>
          <w:sz w:val="22"/>
          <w:szCs w:val="22"/>
          <w:lang w:val="en-US"/>
        </w:rPr>
        <w:t>IV</w:t>
      </w:r>
      <w:r w:rsidRPr="003C6BF5">
        <w:rPr>
          <w:rFonts w:cs="Times New Roman"/>
          <w:sz w:val="22"/>
          <w:szCs w:val="22"/>
        </w:rPr>
        <w:t xml:space="preserve"> квартал, она составила 1456 руб. </w:t>
      </w:r>
    </w:p>
    <w:p w:rsidR="003C6BF5" w:rsidRPr="003C6BF5" w:rsidRDefault="003C6BF5" w:rsidP="003C6BF5">
      <w:pPr>
        <w:spacing w:after="120" w:line="216" w:lineRule="auto"/>
        <w:ind w:left="283"/>
        <w:jc w:val="both"/>
        <w:rPr>
          <w:rFonts w:cs="Times New Roman"/>
          <w:sz w:val="22"/>
          <w:szCs w:val="22"/>
        </w:rPr>
      </w:pPr>
      <w:r w:rsidRPr="003C6BF5">
        <w:rPr>
          <w:rFonts w:cs="Times New Roman"/>
          <w:sz w:val="22"/>
          <w:szCs w:val="22"/>
          <w:vertAlign w:val="superscript"/>
        </w:rPr>
        <w:t>4)</w:t>
      </w:r>
      <w:r w:rsidRPr="003C6BF5">
        <w:rPr>
          <w:rFonts w:cs="Times New Roman"/>
          <w:sz w:val="22"/>
          <w:szCs w:val="22"/>
        </w:rPr>
        <w:t xml:space="preserve"> В расчетах использованы данные о величине прожиточного минимума, установленной Правительством Курской области в соответствии с Федеральным законом "О прожиточном минимуме в Российской Федерации" (</w:t>
      </w:r>
      <w:r w:rsidRPr="003C6BF5">
        <w:rPr>
          <w:rFonts w:cs="Times New Roman"/>
          <w:sz w:val="22"/>
          <w:szCs w:val="22"/>
          <w:lang w:val="en-US"/>
        </w:rPr>
        <w:t>IV</w:t>
      </w:r>
      <w:r w:rsidRPr="003C6BF5">
        <w:rPr>
          <w:rFonts w:cs="Times New Roman"/>
          <w:sz w:val="22"/>
          <w:szCs w:val="22"/>
        </w:rPr>
        <w:t xml:space="preserve"> кв.), а в </w:t>
      </w:r>
      <w:r w:rsidRPr="003C6BF5">
        <w:rPr>
          <w:rFonts w:cs="Times New Roman"/>
          <w:sz w:val="22"/>
          <w:szCs w:val="22"/>
          <w:lang w:val="en-US"/>
        </w:rPr>
        <w:t>I</w:t>
      </w:r>
      <w:r w:rsidRPr="003C6BF5">
        <w:rPr>
          <w:rFonts w:cs="Times New Roman"/>
          <w:sz w:val="22"/>
          <w:szCs w:val="22"/>
        </w:rPr>
        <w:t>-</w:t>
      </w:r>
      <w:r w:rsidRPr="003C6BF5">
        <w:rPr>
          <w:rFonts w:cs="Times New Roman"/>
          <w:sz w:val="22"/>
          <w:szCs w:val="22"/>
          <w:lang w:val="en-US"/>
        </w:rPr>
        <w:t>III</w:t>
      </w:r>
      <w:r w:rsidRPr="003C6BF5">
        <w:rPr>
          <w:rFonts w:cs="Times New Roman"/>
          <w:sz w:val="22"/>
          <w:szCs w:val="22"/>
        </w:rPr>
        <w:t xml:space="preserve"> кв. – ретроспективные оценки величины прожиточного минимума.</w:t>
      </w:r>
    </w:p>
    <w:p w:rsidR="003C6BF5" w:rsidRPr="003C6BF5" w:rsidRDefault="003C6BF5" w:rsidP="00EC4EAE">
      <w:pPr>
        <w:spacing w:after="120" w:line="216" w:lineRule="auto"/>
        <w:ind w:left="283"/>
        <w:jc w:val="both"/>
        <w:rPr>
          <w:rFonts w:cs="Times New Roman"/>
          <w:b/>
          <w:sz w:val="24"/>
          <w:szCs w:val="24"/>
        </w:rPr>
      </w:pPr>
      <w:r w:rsidRPr="003C6BF5">
        <w:rPr>
          <w:rFonts w:cs="Times New Roman"/>
          <w:sz w:val="22"/>
          <w:szCs w:val="22"/>
        </w:rPr>
        <w:t>*) –оценка года</w:t>
      </w:r>
    </w:p>
    <w:p w:rsidR="003C6BF5" w:rsidRPr="003C6BF5" w:rsidRDefault="003C6BF5" w:rsidP="003C6BF5">
      <w:pPr>
        <w:tabs>
          <w:tab w:val="left" w:pos="12191"/>
        </w:tabs>
        <w:ind w:left="6372" w:firstLine="708"/>
        <w:rPr>
          <w:rFonts w:cs="Times New Roman"/>
          <w:sz w:val="22"/>
          <w:szCs w:val="22"/>
        </w:rPr>
      </w:pPr>
      <w:r w:rsidRPr="003C6BF5">
        <w:rPr>
          <w:rFonts w:cs="Times New Roman"/>
          <w:sz w:val="22"/>
          <w:szCs w:val="22"/>
        </w:rPr>
        <w:lastRenderedPageBreak/>
        <w:t xml:space="preserve">           Приложение № 2 к программе Курской области по оказанию содействия</w:t>
      </w:r>
    </w:p>
    <w:p w:rsidR="003C6BF5" w:rsidRPr="003C6BF5" w:rsidRDefault="003C6BF5" w:rsidP="003C6BF5">
      <w:pPr>
        <w:ind w:left="7080"/>
        <w:rPr>
          <w:rFonts w:cs="Times New Roman"/>
          <w:sz w:val="22"/>
          <w:szCs w:val="22"/>
        </w:rPr>
      </w:pPr>
      <w:r w:rsidRPr="003C6BF5">
        <w:rPr>
          <w:rFonts w:cs="Times New Roman"/>
          <w:sz w:val="22"/>
          <w:szCs w:val="22"/>
        </w:rPr>
        <w:t xml:space="preserve">           добровольному переселению в Российскую Федерацию</w:t>
      </w:r>
    </w:p>
    <w:p w:rsidR="003C6BF5" w:rsidRPr="003C6BF5" w:rsidRDefault="003C6BF5" w:rsidP="003C6BF5">
      <w:pPr>
        <w:ind w:left="7080"/>
        <w:rPr>
          <w:rFonts w:cs="Times New Roman"/>
          <w:sz w:val="22"/>
          <w:szCs w:val="22"/>
        </w:rPr>
      </w:pPr>
      <w:r w:rsidRPr="003C6BF5">
        <w:rPr>
          <w:rFonts w:cs="Times New Roman"/>
          <w:sz w:val="22"/>
          <w:szCs w:val="22"/>
        </w:rPr>
        <w:t xml:space="preserve">           соотечественников, проживающих за рубежом  </w:t>
      </w:r>
    </w:p>
    <w:p w:rsidR="003C6BF5" w:rsidRPr="003C6BF5" w:rsidRDefault="003C6BF5" w:rsidP="003C6BF5">
      <w:pPr>
        <w:jc w:val="center"/>
        <w:rPr>
          <w:rFonts w:cs="Times New Roman"/>
          <w:b/>
          <w:sz w:val="24"/>
          <w:szCs w:val="24"/>
        </w:rPr>
      </w:pPr>
    </w:p>
    <w:p w:rsidR="003C6BF5" w:rsidRPr="003C6BF5" w:rsidRDefault="003C6BF5" w:rsidP="003C6BF5">
      <w:pPr>
        <w:rPr>
          <w:rFonts w:cs="Times New Roman"/>
          <w:sz w:val="24"/>
          <w:szCs w:val="24"/>
        </w:rPr>
      </w:pPr>
      <w:r w:rsidRPr="003C6BF5">
        <w:rPr>
          <w:rFonts w:cs="Times New Roman"/>
          <w:sz w:val="24"/>
          <w:szCs w:val="24"/>
        </w:rPr>
        <w:tab/>
      </w:r>
      <w:r w:rsidRPr="003C6BF5">
        <w:rPr>
          <w:rFonts w:cs="Times New Roman"/>
          <w:sz w:val="24"/>
          <w:szCs w:val="24"/>
        </w:rPr>
        <w:tab/>
      </w:r>
      <w:r w:rsidRPr="003C6BF5">
        <w:rPr>
          <w:rFonts w:cs="Times New Roman"/>
          <w:sz w:val="24"/>
          <w:szCs w:val="24"/>
        </w:rPr>
        <w:tab/>
      </w:r>
      <w:r w:rsidRPr="003C6BF5">
        <w:rPr>
          <w:rFonts w:cs="Times New Roman"/>
          <w:sz w:val="24"/>
          <w:szCs w:val="24"/>
        </w:rPr>
        <w:tab/>
      </w:r>
      <w:r w:rsidRPr="003C6BF5">
        <w:rPr>
          <w:rFonts w:cs="Times New Roman"/>
          <w:sz w:val="24"/>
          <w:szCs w:val="24"/>
        </w:rPr>
        <w:tab/>
      </w:r>
      <w:r w:rsidRPr="003C6BF5">
        <w:rPr>
          <w:rFonts w:cs="Times New Roman"/>
          <w:sz w:val="24"/>
          <w:szCs w:val="24"/>
        </w:rPr>
        <w:tab/>
      </w:r>
      <w:r w:rsidRPr="003C6BF5">
        <w:rPr>
          <w:rFonts w:cs="Times New Roman"/>
          <w:sz w:val="24"/>
          <w:szCs w:val="24"/>
        </w:rPr>
        <w:tab/>
      </w:r>
      <w:r w:rsidRPr="003C6BF5">
        <w:rPr>
          <w:rFonts w:cs="Times New Roman"/>
          <w:sz w:val="24"/>
          <w:szCs w:val="24"/>
        </w:rPr>
        <w:tab/>
      </w:r>
      <w:r w:rsidRPr="003C6BF5">
        <w:rPr>
          <w:rFonts w:cs="Times New Roman"/>
          <w:sz w:val="24"/>
          <w:szCs w:val="24"/>
        </w:rPr>
        <w:tab/>
      </w:r>
      <w:r w:rsidRPr="003C6BF5">
        <w:rPr>
          <w:rFonts w:cs="Times New Roman"/>
          <w:sz w:val="24"/>
          <w:szCs w:val="24"/>
        </w:rPr>
        <w:tab/>
      </w:r>
      <w:r w:rsidRPr="003C6BF5">
        <w:rPr>
          <w:rFonts w:cs="Times New Roman"/>
          <w:sz w:val="24"/>
          <w:szCs w:val="24"/>
        </w:rPr>
        <w:tab/>
      </w:r>
    </w:p>
    <w:p w:rsidR="003C6BF5" w:rsidRPr="003C6BF5" w:rsidRDefault="003C6BF5" w:rsidP="003C6BF5">
      <w:pPr>
        <w:jc w:val="center"/>
        <w:rPr>
          <w:rFonts w:cs="Times New Roman"/>
          <w:b/>
          <w:sz w:val="24"/>
          <w:szCs w:val="24"/>
        </w:rPr>
      </w:pPr>
      <w:r w:rsidRPr="003C6BF5">
        <w:rPr>
          <w:rFonts w:cs="Times New Roman"/>
          <w:b/>
          <w:sz w:val="24"/>
          <w:szCs w:val="24"/>
        </w:rPr>
        <w:t>Основные демографические показатели по Курской области</w:t>
      </w:r>
    </w:p>
    <w:p w:rsidR="003C6BF5" w:rsidRPr="003C6BF5" w:rsidRDefault="003C6BF5" w:rsidP="003C6BF5">
      <w:pPr>
        <w:rPr>
          <w:rFonts w:cs="Times New Roman"/>
          <w:sz w:val="24"/>
          <w:szCs w:val="24"/>
        </w:rPr>
      </w:pP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4031"/>
        <w:gridCol w:w="794"/>
        <w:gridCol w:w="795"/>
        <w:gridCol w:w="795"/>
        <w:gridCol w:w="794"/>
        <w:gridCol w:w="795"/>
        <w:gridCol w:w="795"/>
        <w:gridCol w:w="1222"/>
        <w:gridCol w:w="1223"/>
        <w:gridCol w:w="1223"/>
        <w:gridCol w:w="2075"/>
      </w:tblGrid>
      <w:tr w:rsidR="003C6BF5" w:rsidRPr="003C6BF5" w:rsidTr="003C6BF5">
        <w:trPr>
          <w:tblHeader/>
        </w:trPr>
        <w:tc>
          <w:tcPr>
            <w:tcW w:w="811" w:type="dxa"/>
            <w:vMerge w:val="restart"/>
          </w:tcPr>
          <w:p w:rsidR="003C6BF5" w:rsidRPr="003C6BF5" w:rsidRDefault="003C6BF5" w:rsidP="003C6BF5">
            <w:pPr>
              <w:rPr>
                <w:rFonts w:cs="Times New Roman"/>
                <w:sz w:val="24"/>
                <w:szCs w:val="24"/>
              </w:rPr>
            </w:pPr>
            <w:r w:rsidRPr="003C6BF5">
              <w:rPr>
                <w:rFonts w:cs="Times New Roman"/>
                <w:sz w:val="24"/>
                <w:szCs w:val="24"/>
              </w:rPr>
              <w:t>№№</w:t>
            </w:r>
          </w:p>
          <w:p w:rsidR="003C6BF5" w:rsidRPr="003C6BF5" w:rsidRDefault="003C6BF5" w:rsidP="003C6BF5">
            <w:pPr>
              <w:rPr>
                <w:rFonts w:cs="Times New Roman"/>
                <w:sz w:val="24"/>
                <w:szCs w:val="24"/>
              </w:rPr>
            </w:pPr>
            <w:r w:rsidRPr="003C6BF5">
              <w:rPr>
                <w:rFonts w:cs="Times New Roman"/>
                <w:sz w:val="24"/>
                <w:szCs w:val="24"/>
              </w:rPr>
              <w:t>п/п</w:t>
            </w:r>
          </w:p>
        </w:tc>
        <w:tc>
          <w:tcPr>
            <w:tcW w:w="4031" w:type="dxa"/>
            <w:vMerge w:val="restart"/>
          </w:tcPr>
          <w:p w:rsidR="003C6BF5" w:rsidRPr="003C6BF5" w:rsidRDefault="003C6BF5" w:rsidP="003C6BF5">
            <w:pPr>
              <w:rPr>
                <w:rFonts w:cs="Times New Roman"/>
                <w:sz w:val="24"/>
                <w:szCs w:val="24"/>
              </w:rPr>
            </w:pPr>
            <w:r w:rsidRPr="003C6BF5">
              <w:rPr>
                <w:rFonts w:cs="Times New Roman"/>
                <w:sz w:val="24"/>
                <w:szCs w:val="24"/>
              </w:rPr>
              <w:t>Показатели</w:t>
            </w:r>
          </w:p>
        </w:tc>
        <w:tc>
          <w:tcPr>
            <w:tcW w:w="794" w:type="dxa"/>
            <w:vMerge w:val="restart"/>
          </w:tcPr>
          <w:p w:rsidR="003C6BF5" w:rsidRPr="003C6BF5" w:rsidRDefault="003C6BF5" w:rsidP="003C6BF5">
            <w:pPr>
              <w:rPr>
                <w:rFonts w:cs="Times New Roman"/>
                <w:sz w:val="24"/>
                <w:szCs w:val="24"/>
              </w:rPr>
            </w:pPr>
            <w:r w:rsidRPr="003C6BF5">
              <w:rPr>
                <w:rFonts w:cs="Times New Roman"/>
                <w:sz w:val="24"/>
                <w:szCs w:val="24"/>
              </w:rPr>
              <w:t>2001 год</w:t>
            </w:r>
          </w:p>
        </w:tc>
        <w:tc>
          <w:tcPr>
            <w:tcW w:w="795" w:type="dxa"/>
            <w:vMerge w:val="restart"/>
          </w:tcPr>
          <w:p w:rsidR="003C6BF5" w:rsidRPr="003C6BF5" w:rsidRDefault="003C6BF5" w:rsidP="003C6BF5">
            <w:pPr>
              <w:rPr>
                <w:rFonts w:cs="Times New Roman"/>
                <w:sz w:val="24"/>
                <w:szCs w:val="24"/>
              </w:rPr>
            </w:pPr>
            <w:r w:rsidRPr="003C6BF5">
              <w:rPr>
                <w:rFonts w:cs="Times New Roman"/>
                <w:sz w:val="24"/>
                <w:szCs w:val="24"/>
              </w:rPr>
              <w:t>2005</w:t>
            </w:r>
          </w:p>
          <w:p w:rsidR="003C6BF5" w:rsidRPr="003C6BF5" w:rsidRDefault="003C6BF5" w:rsidP="003C6BF5">
            <w:pPr>
              <w:rPr>
                <w:rFonts w:cs="Times New Roman"/>
                <w:sz w:val="24"/>
                <w:szCs w:val="24"/>
              </w:rPr>
            </w:pPr>
            <w:r w:rsidRPr="003C6BF5">
              <w:rPr>
                <w:rFonts w:cs="Times New Roman"/>
                <w:sz w:val="24"/>
                <w:szCs w:val="24"/>
              </w:rPr>
              <w:t>год</w:t>
            </w:r>
          </w:p>
        </w:tc>
        <w:tc>
          <w:tcPr>
            <w:tcW w:w="795" w:type="dxa"/>
            <w:vMerge w:val="restart"/>
          </w:tcPr>
          <w:p w:rsidR="003C6BF5" w:rsidRPr="003C6BF5" w:rsidRDefault="003C6BF5" w:rsidP="003C6BF5">
            <w:pPr>
              <w:rPr>
                <w:rFonts w:cs="Times New Roman"/>
                <w:sz w:val="24"/>
                <w:szCs w:val="24"/>
              </w:rPr>
            </w:pPr>
            <w:r w:rsidRPr="003C6BF5">
              <w:rPr>
                <w:rFonts w:cs="Times New Roman"/>
                <w:sz w:val="24"/>
                <w:szCs w:val="24"/>
              </w:rPr>
              <w:t>2006 год</w:t>
            </w:r>
          </w:p>
        </w:tc>
        <w:tc>
          <w:tcPr>
            <w:tcW w:w="794" w:type="dxa"/>
            <w:vMerge w:val="restart"/>
          </w:tcPr>
          <w:p w:rsidR="003C6BF5" w:rsidRPr="003C6BF5" w:rsidRDefault="003C6BF5" w:rsidP="003C6BF5">
            <w:pPr>
              <w:rPr>
                <w:rFonts w:cs="Times New Roman"/>
                <w:sz w:val="24"/>
                <w:szCs w:val="24"/>
              </w:rPr>
            </w:pPr>
            <w:r w:rsidRPr="003C6BF5">
              <w:rPr>
                <w:rFonts w:cs="Times New Roman"/>
                <w:sz w:val="24"/>
                <w:szCs w:val="24"/>
              </w:rPr>
              <w:t>2007 год</w:t>
            </w:r>
          </w:p>
        </w:tc>
        <w:tc>
          <w:tcPr>
            <w:tcW w:w="795" w:type="dxa"/>
            <w:vMerge w:val="restart"/>
          </w:tcPr>
          <w:p w:rsidR="003C6BF5" w:rsidRPr="003C6BF5" w:rsidRDefault="003C6BF5" w:rsidP="003C6BF5">
            <w:pPr>
              <w:rPr>
                <w:rFonts w:cs="Times New Roman"/>
                <w:sz w:val="24"/>
                <w:szCs w:val="24"/>
              </w:rPr>
            </w:pPr>
            <w:r w:rsidRPr="003C6BF5">
              <w:rPr>
                <w:rFonts w:cs="Times New Roman"/>
                <w:sz w:val="24"/>
                <w:szCs w:val="24"/>
              </w:rPr>
              <w:t>2008 год</w:t>
            </w:r>
          </w:p>
        </w:tc>
        <w:tc>
          <w:tcPr>
            <w:tcW w:w="795" w:type="dxa"/>
            <w:vMerge w:val="restart"/>
          </w:tcPr>
          <w:p w:rsidR="003C6BF5" w:rsidRPr="003C6BF5" w:rsidRDefault="003C6BF5" w:rsidP="003C6BF5">
            <w:pPr>
              <w:rPr>
                <w:rFonts w:cs="Times New Roman"/>
                <w:sz w:val="24"/>
                <w:szCs w:val="24"/>
              </w:rPr>
            </w:pPr>
            <w:r w:rsidRPr="003C6BF5">
              <w:rPr>
                <w:rFonts w:cs="Times New Roman"/>
                <w:sz w:val="24"/>
                <w:szCs w:val="24"/>
              </w:rPr>
              <w:t>2009 год</w:t>
            </w:r>
          </w:p>
        </w:tc>
        <w:tc>
          <w:tcPr>
            <w:tcW w:w="3668" w:type="dxa"/>
            <w:gridSpan w:val="3"/>
          </w:tcPr>
          <w:p w:rsidR="003C6BF5" w:rsidRPr="003C6BF5" w:rsidRDefault="003C6BF5" w:rsidP="003C6BF5">
            <w:pPr>
              <w:jc w:val="center"/>
              <w:rPr>
                <w:rFonts w:cs="Times New Roman"/>
                <w:sz w:val="24"/>
                <w:szCs w:val="24"/>
              </w:rPr>
            </w:pPr>
            <w:r w:rsidRPr="003C6BF5">
              <w:rPr>
                <w:rFonts w:cs="Times New Roman"/>
                <w:sz w:val="24"/>
                <w:szCs w:val="24"/>
              </w:rPr>
              <w:t>Прогнозные данные</w:t>
            </w:r>
          </w:p>
        </w:tc>
        <w:tc>
          <w:tcPr>
            <w:tcW w:w="2075" w:type="dxa"/>
            <w:vMerge w:val="restart"/>
          </w:tcPr>
          <w:p w:rsidR="003C6BF5" w:rsidRPr="003C6BF5" w:rsidRDefault="003C6BF5" w:rsidP="003C6BF5">
            <w:pPr>
              <w:rPr>
                <w:rFonts w:cs="Times New Roman"/>
                <w:sz w:val="24"/>
                <w:szCs w:val="24"/>
              </w:rPr>
            </w:pPr>
            <w:r w:rsidRPr="003C6BF5">
              <w:rPr>
                <w:rFonts w:cs="Times New Roman"/>
                <w:sz w:val="24"/>
                <w:szCs w:val="24"/>
              </w:rPr>
              <w:t xml:space="preserve">Ответственные </w:t>
            </w:r>
          </w:p>
          <w:p w:rsidR="003C6BF5" w:rsidRPr="003C6BF5" w:rsidRDefault="003C6BF5" w:rsidP="003C6BF5">
            <w:pPr>
              <w:ind w:left="-237"/>
              <w:rPr>
                <w:rFonts w:cs="Times New Roman"/>
                <w:sz w:val="24"/>
                <w:szCs w:val="24"/>
              </w:rPr>
            </w:pPr>
            <w:r w:rsidRPr="003C6BF5">
              <w:rPr>
                <w:rFonts w:cs="Times New Roman"/>
                <w:sz w:val="24"/>
                <w:szCs w:val="24"/>
              </w:rPr>
              <w:t>за предоставление информации</w:t>
            </w:r>
          </w:p>
        </w:tc>
      </w:tr>
      <w:tr w:rsidR="003C6BF5" w:rsidRPr="003C6BF5" w:rsidTr="003C6BF5">
        <w:trPr>
          <w:tblHeader/>
        </w:trPr>
        <w:tc>
          <w:tcPr>
            <w:tcW w:w="811" w:type="dxa"/>
            <w:vMerge/>
          </w:tcPr>
          <w:p w:rsidR="003C6BF5" w:rsidRPr="003C6BF5" w:rsidRDefault="003C6BF5" w:rsidP="003C6BF5">
            <w:pPr>
              <w:rPr>
                <w:rFonts w:cs="Times New Roman"/>
                <w:sz w:val="24"/>
                <w:szCs w:val="24"/>
              </w:rPr>
            </w:pPr>
          </w:p>
        </w:tc>
        <w:tc>
          <w:tcPr>
            <w:tcW w:w="4031" w:type="dxa"/>
            <w:vMerge/>
          </w:tcPr>
          <w:p w:rsidR="003C6BF5" w:rsidRPr="003C6BF5" w:rsidRDefault="003C6BF5" w:rsidP="003C6BF5">
            <w:pPr>
              <w:rPr>
                <w:rFonts w:cs="Times New Roman"/>
                <w:sz w:val="24"/>
                <w:szCs w:val="24"/>
              </w:rPr>
            </w:pPr>
          </w:p>
        </w:tc>
        <w:tc>
          <w:tcPr>
            <w:tcW w:w="794" w:type="dxa"/>
            <w:vMerge/>
          </w:tcPr>
          <w:p w:rsidR="003C6BF5" w:rsidRPr="003C6BF5" w:rsidRDefault="003C6BF5" w:rsidP="003C6BF5">
            <w:pPr>
              <w:rPr>
                <w:rFonts w:cs="Times New Roman"/>
                <w:sz w:val="24"/>
                <w:szCs w:val="24"/>
              </w:rPr>
            </w:pPr>
          </w:p>
        </w:tc>
        <w:tc>
          <w:tcPr>
            <w:tcW w:w="795" w:type="dxa"/>
            <w:vMerge/>
          </w:tcPr>
          <w:p w:rsidR="003C6BF5" w:rsidRPr="003C6BF5" w:rsidRDefault="003C6BF5" w:rsidP="003C6BF5">
            <w:pPr>
              <w:rPr>
                <w:rFonts w:cs="Times New Roman"/>
                <w:sz w:val="24"/>
                <w:szCs w:val="24"/>
              </w:rPr>
            </w:pPr>
          </w:p>
        </w:tc>
        <w:tc>
          <w:tcPr>
            <w:tcW w:w="795" w:type="dxa"/>
            <w:vMerge/>
          </w:tcPr>
          <w:p w:rsidR="003C6BF5" w:rsidRPr="003C6BF5" w:rsidRDefault="003C6BF5" w:rsidP="003C6BF5">
            <w:pPr>
              <w:rPr>
                <w:rFonts w:cs="Times New Roman"/>
                <w:sz w:val="24"/>
                <w:szCs w:val="24"/>
              </w:rPr>
            </w:pPr>
          </w:p>
        </w:tc>
        <w:tc>
          <w:tcPr>
            <w:tcW w:w="794" w:type="dxa"/>
            <w:vMerge/>
          </w:tcPr>
          <w:p w:rsidR="003C6BF5" w:rsidRPr="003C6BF5" w:rsidRDefault="003C6BF5" w:rsidP="003C6BF5">
            <w:pPr>
              <w:rPr>
                <w:rFonts w:cs="Times New Roman"/>
                <w:sz w:val="24"/>
                <w:szCs w:val="24"/>
              </w:rPr>
            </w:pPr>
          </w:p>
        </w:tc>
        <w:tc>
          <w:tcPr>
            <w:tcW w:w="795" w:type="dxa"/>
            <w:vMerge/>
          </w:tcPr>
          <w:p w:rsidR="003C6BF5" w:rsidRPr="003C6BF5" w:rsidRDefault="003C6BF5" w:rsidP="003C6BF5">
            <w:pPr>
              <w:rPr>
                <w:rFonts w:cs="Times New Roman"/>
                <w:sz w:val="24"/>
                <w:szCs w:val="24"/>
              </w:rPr>
            </w:pPr>
          </w:p>
        </w:tc>
        <w:tc>
          <w:tcPr>
            <w:tcW w:w="795" w:type="dxa"/>
            <w:vMerge/>
          </w:tcPr>
          <w:p w:rsidR="003C6BF5" w:rsidRPr="003C6BF5" w:rsidRDefault="003C6BF5" w:rsidP="003C6BF5">
            <w:pPr>
              <w:rPr>
                <w:rFonts w:cs="Times New Roman"/>
                <w:sz w:val="24"/>
                <w:szCs w:val="24"/>
              </w:rPr>
            </w:pPr>
          </w:p>
        </w:tc>
        <w:tc>
          <w:tcPr>
            <w:tcW w:w="1222" w:type="dxa"/>
          </w:tcPr>
          <w:p w:rsidR="003C6BF5" w:rsidRPr="003C6BF5" w:rsidRDefault="003C6BF5" w:rsidP="003C6BF5">
            <w:pPr>
              <w:rPr>
                <w:rFonts w:cs="Times New Roman"/>
                <w:sz w:val="24"/>
                <w:szCs w:val="24"/>
              </w:rPr>
            </w:pPr>
            <w:r w:rsidRPr="003C6BF5">
              <w:rPr>
                <w:rFonts w:cs="Times New Roman"/>
                <w:sz w:val="24"/>
                <w:szCs w:val="24"/>
              </w:rPr>
              <w:t>2010 год</w:t>
            </w:r>
          </w:p>
        </w:tc>
        <w:tc>
          <w:tcPr>
            <w:tcW w:w="1223" w:type="dxa"/>
          </w:tcPr>
          <w:p w:rsidR="003C6BF5" w:rsidRPr="003C6BF5" w:rsidRDefault="003C6BF5" w:rsidP="003C6BF5">
            <w:pPr>
              <w:rPr>
                <w:rFonts w:cs="Times New Roman"/>
                <w:sz w:val="24"/>
                <w:szCs w:val="24"/>
              </w:rPr>
            </w:pPr>
            <w:r w:rsidRPr="003C6BF5">
              <w:rPr>
                <w:rFonts w:cs="Times New Roman"/>
                <w:sz w:val="24"/>
                <w:szCs w:val="24"/>
              </w:rPr>
              <w:t>2011 год</w:t>
            </w:r>
          </w:p>
        </w:tc>
        <w:tc>
          <w:tcPr>
            <w:tcW w:w="1223" w:type="dxa"/>
          </w:tcPr>
          <w:p w:rsidR="003C6BF5" w:rsidRPr="003C6BF5" w:rsidRDefault="003C6BF5" w:rsidP="003C6BF5">
            <w:pPr>
              <w:rPr>
                <w:rFonts w:cs="Times New Roman"/>
                <w:sz w:val="24"/>
                <w:szCs w:val="24"/>
              </w:rPr>
            </w:pPr>
            <w:r w:rsidRPr="003C6BF5">
              <w:rPr>
                <w:rFonts w:cs="Times New Roman"/>
                <w:sz w:val="24"/>
                <w:szCs w:val="24"/>
              </w:rPr>
              <w:t>2012 год</w:t>
            </w:r>
          </w:p>
        </w:tc>
        <w:tc>
          <w:tcPr>
            <w:tcW w:w="2075" w:type="dxa"/>
            <w:vMerge/>
          </w:tcPr>
          <w:p w:rsidR="003C6BF5" w:rsidRPr="003C6BF5" w:rsidRDefault="003C6BF5" w:rsidP="003C6BF5">
            <w:pP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1.</w:t>
            </w:r>
          </w:p>
        </w:tc>
        <w:tc>
          <w:tcPr>
            <w:tcW w:w="4031" w:type="dxa"/>
          </w:tcPr>
          <w:p w:rsidR="003C6BF5" w:rsidRPr="003C6BF5" w:rsidRDefault="003C6BF5" w:rsidP="003C6BF5">
            <w:pPr>
              <w:rPr>
                <w:rFonts w:cs="Times New Roman"/>
                <w:sz w:val="24"/>
                <w:szCs w:val="24"/>
              </w:rPr>
            </w:pPr>
            <w:r w:rsidRPr="003C6BF5">
              <w:rPr>
                <w:rFonts w:cs="Times New Roman"/>
                <w:sz w:val="24"/>
                <w:szCs w:val="24"/>
              </w:rPr>
              <w:t>Численность населения, всего,</w:t>
            </w:r>
          </w:p>
          <w:p w:rsidR="003C6BF5" w:rsidRPr="003C6BF5" w:rsidRDefault="003C6BF5" w:rsidP="003C6BF5">
            <w:pPr>
              <w:rPr>
                <w:rFonts w:cs="Times New Roman"/>
                <w:sz w:val="24"/>
                <w:szCs w:val="24"/>
              </w:rPr>
            </w:pPr>
            <w:r w:rsidRPr="003C6BF5">
              <w:rPr>
                <w:rFonts w:cs="Times New Roman"/>
                <w:sz w:val="24"/>
                <w:szCs w:val="24"/>
              </w:rPr>
              <w:t>тыс.  чел. на конец года</w:t>
            </w:r>
          </w:p>
        </w:tc>
        <w:tc>
          <w:tcPr>
            <w:tcW w:w="794" w:type="dxa"/>
          </w:tcPr>
          <w:p w:rsidR="003C6BF5" w:rsidRPr="003C6BF5" w:rsidRDefault="003C6BF5" w:rsidP="003C6BF5">
            <w:pPr>
              <w:ind w:left="-57" w:right="-57"/>
              <w:jc w:val="center"/>
              <w:rPr>
                <w:rFonts w:cs="Times New Roman"/>
                <w:sz w:val="24"/>
                <w:szCs w:val="24"/>
              </w:rPr>
            </w:pPr>
            <w:r w:rsidRPr="003C6BF5">
              <w:rPr>
                <w:rFonts w:cs="Times New Roman"/>
                <w:sz w:val="24"/>
                <w:szCs w:val="24"/>
              </w:rPr>
              <w:t>1248,6</w:t>
            </w:r>
          </w:p>
        </w:tc>
        <w:tc>
          <w:tcPr>
            <w:tcW w:w="795" w:type="dxa"/>
          </w:tcPr>
          <w:p w:rsidR="003C6BF5" w:rsidRPr="003C6BF5" w:rsidRDefault="003C6BF5" w:rsidP="003C6BF5">
            <w:pPr>
              <w:ind w:left="-57" w:right="-57"/>
              <w:jc w:val="center"/>
              <w:rPr>
                <w:rFonts w:cs="Times New Roman"/>
                <w:sz w:val="24"/>
                <w:szCs w:val="24"/>
              </w:rPr>
            </w:pPr>
            <w:r w:rsidRPr="003C6BF5">
              <w:rPr>
                <w:rFonts w:cs="Times New Roman"/>
                <w:sz w:val="24"/>
                <w:szCs w:val="24"/>
              </w:rPr>
              <w:t>1183,9</w:t>
            </w:r>
          </w:p>
        </w:tc>
        <w:tc>
          <w:tcPr>
            <w:tcW w:w="795" w:type="dxa"/>
          </w:tcPr>
          <w:p w:rsidR="003C6BF5" w:rsidRPr="003C6BF5" w:rsidRDefault="003C6BF5" w:rsidP="003C6BF5">
            <w:pPr>
              <w:ind w:left="-57" w:right="-57"/>
              <w:jc w:val="center"/>
              <w:rPr>
                <w:rFonts w:cs="Times New Roman"/>
                <w:sz w:val="24"/>
                <w:szCs w:val="24"/>
              </w:rPr>
            </w:pPr>
            <w:r w:rsidRPr="003C6BF5">
              <w:rPr>
                <w:rFonts w:cs="Times New Roman"/>
                <w:sz w:val="24"/>
                <w:szCs w:val="24"/>
              </w:rPr>
              <w:t>1170,7</w:t>
            </w:r>
          </w:p>
        </w:tc>
        <w:tc>
          <w:tcPr>
            <w:tcW w:w="794" w:type="dxa"/>
          </w:tcPr>
          <w:p w:rsidR="003C6BF5" w:rsidRPr="003C6BF5" w:rsidRDefault="003C6BF5" w:rsidP="003C6BF5">
            <w:pPr>
              <w:ind w:left="-57" w:right="-57"/>
              <w:jc w:val="center"/>
              <w:rPr>
                <w:rFonts w:cs="Times New Roman"/>
                <w:sz w:val="24"/>
                <w:szCs w:val="24"/>
              </w:rPr>
            </w:pPr>
            <w:r w:rsidRPr="003C6BF5">
              <w:rPr>
                <w:rFonts w:cs="Times New Roman"/>
                <w:sz w:val="24"/>
                <w:szCs w:val="24"/>
              </w:rPr>
              <w:t>1162,5</w:t>
            </w:r>
          </w:p>
        </w:tc>
        <w:tc>
          <w:tcPr>
            <w:tcW w:w="795" w:type="dxa"/>
          </w:tcPr>
          <w:p w:rsidR="003C6BF5" w:rsidRPr="003C6BF5" w:rsidRDefault="003C6BF5" w:rsidP="003C6BF5">
            <w:pPr>
              <w:ind w:left="-57" w:right="-57"/>
              <w:jc w:val="center"/>
              <w:rPr>
                <w:rFonts w:cs="Times New Roman"/>
                <w:sz w:val="24"/>
                <w:szCs w:val="24"/>
              </w:rPr>
            </w:pPr>
            <w:r w:rsidRPr="003C6BF5">
              <w:rPr>
                <w:rFonts w:cs="Times New Roman"/>
                <w:sz w:val="24"/>
                <w:szCs w:val="24"/>
              </w:rPr>
              <w:t>1155,4</w:t>
            </w:r>
          </w:p>
        </w:tc>
        <w:tc>
          <w:tcPr>
            <w:tcW w:w="795" w:type="dxa"/>
          </w:tcPr>
          <w:p w:rsidR="003C6BF5" w:rsidRPr="003C6BF5" w:rsidRDefault="003C6BF5" w:rsidP="003C6BF5">
            <w:pPr>
              <w:ind w:left="-57" w:right="-57"/>
              <w:jc w:val="center"/>
              <w:rPr>
                <w:rFonts w:cs="Times New Roman"/>
                <w:sz w:val="24"/>
                <w:szCs w:val="24"/>
              </w:rPr>
            </w:pPr>
            <w:r w:rsidRPr="003C6BF5">
              <w:rPr>
                <w:rFonts w:cs="Times New Roman"/>
                <w:sz w:val="24"/>
                <w:szCs w:val="24"/>
              </w:rPr>
              <w:t>1148,6</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1142,0</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1135,2</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1127,6</w:t>
            </w:r>
          </w:p>
        </w:tc>
        <w:tc>
          <w:tcPr>
            <w:tcW w:w="2075" w:type="dxa"/>
          </w:tcPr>
          <w:p w:rsidR="003C6BF5" w:rsidRPr="003C6BF5" w:rsidRDefault="003C6BF5" w:rsidP="003C6BF5">
            <w:pPr>
              <w:ind w:left="-237" w:right="-172"/>
              <w:jc w:val="center"/>
              <w:rPr>
                <w:rFonts w:cs="Times New Roman"/>
                <w:sz w:val="24"/>
                <w:szCs w:val="24"/>
              </w:rPr>
            </w:pPr>
            <w:r w:rsidRPr="003C6BF5">
              <w:rPr>
                <w:rFonts w:cs="Times New Roman"/>
                <w:sz w:val="24"/>
                <w:szCs w:val="24"/>
              </w:rPr>
              <w:t xml:space="preserve">Росстат </w:t>
            </w: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 xml:space="preserve">    в том числе:</w:t>
            </w:r>
          </w:p>
        </w:tc>
        <w:tc>
          <w:tcPr>
            <w:tcW w:w="794" w:type="dxa"/>
          </w:tcPr>
          <w:p w:rsidR="003C6BF5" w:rsidRPr="003C6BF5" w:rsidRDefault="003C6BF5" w:rsidP="003C6BF5">
            <w:pPr>
              <w:ind w:left="-57" w:right="-57"/>
              <w:jc w:val="center"/>
              <w:rPr>
                <w:rFonts w:cs="Times New Roman"/>
                <w:sz w:val="24"/>
                <w:szCs w:val="24"/>
              </w:rPr>
            </w:pPr>
          </w:p>
        </w:tc>
        <w:tc>
          <w:tcPr>
            <w:tcW w:w="795" w:type="dxa"/>
          </w:tcPr>
          <w:p w:rsidR="003C6BF5" w:rsidRPr="003C6BF5" w:rsidRDefault="003C6BF5" w:rsidP="003C6BF5">
            <w:pPr>
              <w:ind w:left="-57" w:right="-57"/>
              <w:jc w:val="center"/>
              <w:rPr>
                <w:rFonts w:cs="Times New Roman"/>
                <w:sz w:val="24"/>
                <w:szCs w:val="24"/>
              </w:rPr>
            </w:pPr>
          </w:p>
        </w:tc>
        <w:tc>
          <w:tcPr>
            <w:tcW w:w="795" w:type="dxa"/>
          </w:tcPr>
          <w:p w:rsidR="003C6BF5" w:rsidRPr="003C6BF5" w:rsidRDefault="003C6BF5" w:rsidP="003C6BF5">
            <w:pPr>
              <w:ind w:left="-57" w:right="-57"/>
              <w:jc w:val="center"/>
              <w:rPr>
                <w:rFonts w:cs="Times New Roman"/>
                <w:sz w:val="24"/>
                <w:szCs w:val="24"/>
              </w:rPr>
            </w:pPr>
          </w:p>
        </w:tc>
        <w:tc>
          <w:tcPr>
            <w:tcW w:w="794" w:type="dxa"/>
          </w:tcPr>
          <w:p w:rsidR="003C6BF5" w:rsidRPr="003C6BF5" w:rsidRDefault="003C6BF5" w:rsidP="003C6BF5">
            <w:pPr>
              <w:ind w:left="-57" w:right="-57"/>
              <w:jc w:val="center"/>
              <w:rPr>
                <w:rFonts w:cs="Times New Roman"/>
                <w:sz w:val="24"/>
                <w:szCs w:val="24"/>
              </w:rPr>
            </w:pPr>
          </w:p>
        </w:tc>
        <w:tc>
          <w:tcPr>
            <w:tcW w:w="795" w:type="dxa"/>
          </w:tcPr>
          <w:p w:rsidR="003C6BF5" w:rsidRPr="003C6BF5" w:rsidRDefault="003C6BF5" w:rsidP="003C6BF5">
            <w:pPr>
              <w:ind w:left="-57" w:right="-57"/>
              <w:jc w:val="center"/>
              <w:rPr>
                <w:rFonts w:cs="Times New Roman"/>
                <w:sz w:val="24"/>
                <w:szCs w:val="24"/>
              </w:rPr>
            </w:pPr>
          </w:p>
        </w:tc>
        <w:tc>
          <w:tcPr>
            <w:tcW w:w="795" w:type="dxa"/>
          </w:tcPr>
          <w:p w:rsidR="003C6BF5" w:rsidRPr="003C6BF5" w:rsidRDefault="003C6BF5" w:rsidP="003C6BF5">
            <w:pPr>
              <w:ind w:left="-57" w:right="-57"/>
              <w:jc w:val="center"/>
              <w:rPr>
                <w:rFonts w:cs="Times New Roman"/>
                <w:sz w:val="24"/>
                <w:szCs w:val="24"/>
              </w:rPr>
            </w:pPr>
          </w:p>
        </w:tc>
        <w:tc>
          <w:tcPr>
            <w:tcW w:w="1222" w:type="dxa"/>
          </w:tcPr>
          <w:p w:rsidR="003C6BF5" w:rsidRPr="003C6BF5" w:rsidRDefault="003C6BF5" w:rsidP="003C6BF5">
            <w:pPr>
              <w:jc w:val="center"/>
              <w:rPr>
                <w:rFonts w:cs="Times New Roman"/>
                <w:sz w:val="24"/>
                <w:szCs w:val="24"/>
              </w:rPr>
            </w:pPr>
          </w:p>
        </w:tc>
        <w:tc>
          <w:tcPr>
            <w:tcW w:w="1223" w:type="dxa"/>
          </w:tcPr>
          <w:p w:rsidR="003C6BF5" w:rsidRPr="003C6BF5" w:rsidRDefault="003C6BF5" w:rsidP="003C6BF5">
            <w:pPr>
              <w:jc w:val="center"/>
              <w:rPr>
                <w:rFonts w:cs="Times New Roman"/>
                <w:sz w:val="24"/>
                <w:szCs w:val="24"/>
              </w:rPr>
            </w:pPr>
          </w:p>
        </w:tc>
        <w:tc>
          <w:tcPr>
            <w:tcW w:w="1223" w:type="dxa"/>
          </w:tcPr>
          <w:p w:rsidR="003C6BF5" w:rsidRPr="003C6BF5" w:rsidRDefault="003C6BF5" w:rsidP="003C6BF5">
            <w:pPr>
              <w:jc w:val="center"/>
              <w:rPr>
                <w:rFonts w:cs="Times New Roman"/>
                <w:sz w:val="24"/>
                <w:szCs w:val="24"/>
              </w:rPr>
            </w:pPr>
          </w:p>
        </w:tc>
        <w:tc>
          <w:tcPr>
            <w:tcW w:w="2075"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городское, тыс. чел.</w:t>
            </w:r>
          </w:p>
        </w:tc>
        <w:tc>
          <w:tcPr>
            <w:tcW w:w="794" w:type="dxa"/>
          </w:tcPr>
          <w:p w:rsidR="003C6BF5" w:rsidRPr="003C6BF5" w:rsidRDefault="003C6BF5" w:rsidP="003C6BF5">
            <w:pPr>
              <w:ind w:left="-57" w:right="-57"/>
              <w:jc w:val="center"/>
              <w:rPr>
                <w:rFonts w:cs="Times New Roman"/>
                <w:sz w:val="24"/>
                <w:szCs w:val="24"/>
              </w:rPr>
            </w:pPr>
            <w:r w:rsidRPr="003C6BF5">
              <w:rPr>
                <w:rFonts w:cs="Times New Roman"/>
                <w:sz w:val="24"/>
                <w:szCs w:val="24"/>
              </w:rPr>
              <w:t>762,3</w:t>
            </w:r>
          </w:p>
        </w:tc>
        <w:tc>
          <w:tcPr>
            <w:tcW w:w="795" w:type="dxa"/>
          </w:tcPr>
          <w:p w:rsidR="003C6BF5" w:rsidRPr="003C6BF5" w:rsidRDefault="003C6BF5" w:rsidP="003C6BF5">
            <w:pPr>
              <w:ind w:left="-57" w:right="-57"/>
              <w:jc w:val="center"/>
              <w:rPr>
                <w:rFonts w:cs="Times New Roman"/>
                <w:sz w:val="24"/>
                <w:szCs w:val="24"/>
              </w:rPr>
            </w:pPr>
            <w:r w:rsidRPr="003C6BF5">
              <w:rPr>
                <w:rFonts w:cs="Times New Roman"/>
                <w:sz w:val="24"/>
                <w:szCs w:val="24"/>
              </w:rPr>
              <w:t>740,6</w:t>
            </w:r>
          </w:p>
        </w:tc>
        <w:tc>
          <w:tcPr>
            <w:tcW w:w="795" w:type="dxa"/>
          </w:tcPr>
          <w:p w:rsidR="003C6BF5" w:rsidRPr="003C6BF5" w:rsidRDefault="003C6BF5" w:rsidP="003C6BF5">
            <w:pPr>
              <w:ind w:left="-57" w:right="-57"/>
              <w:jc w:val="center"/>
              <w:rPr>
                <w:rFonts w:cs="Times New Roman"/>
                <w:sz w:val="24"/>
                <w:szCs w:val="24"/>
              </w:rPr>
            </w:pPr>
            <w:r w:rsidRPr="003C6BF5">
              <w:rPr>
                <w:rFonts w:cs="Times New Roman"/>
                <w:sz w:val="24"/>
                <w:szCs w:val="24"/>
              </w:rPr>
              <w:t>738,8</w:t>
            </w:r>
          </w:p>
        </w:tc>
        <w:tc>
          <w:tcPr>
            <w:tcW w:w="794" w:type="dxa"/>
          </w:tcPr>
          <w:p w:rsidR="003C6BF5" w:rsidRPr="003C6BF5" w:rsidRDefault="003C6BF5" w:rsidP="003C6BF5">
            <w:pPr>
              <w:ind w:left="-57" w:right="-57"/>
              <w:jc w:val="center"/>
              <w:rPr>
                <w:rFonts w:cs="Times New Roman"/>
                <w:sz w:val="24"/>
                <w:szCs w:val="24"/>
              </w:rPr>
            </w:pPr>
            <w:r w:rsidRPr="003C6BF5">
              <w:rPr>
                <w:rFonts w:cs="Times New Roman"/>
                <w:sz w:val="24"/>
                <w:szCs w:val="24"/>
              </w:rPr>
              <w:t>740,0</w:t>
            </w:r>
          </w:p>
        </w:tc>
        <w:tc>
          <w:tcPr>
            <w:tcW w:w="795" w:type="dxa"/>
          </w:tcPr>
          <w:p w:rsidR="003C6BF5" w:rsidRPr="003C6BF5" w:rsidRDefault="003C6BF5" w:rsidP="003C6BF5">
            <w:pPr>
              <w:ind w:left="-57" w:right="-57"/>
              <w:jc w:val="center"/>
              <w:rPr>
                <w:rFonts w:cs="Times New Roman"/>
                <w:sz w:val="24"/>
                <w:szCs w:val="24"/>
              </w:rPr>
            </w:pPr>
            <w:r w:rsidRPr="003C6BF5">
              <w:rPr>
                <w:rFonts w:cs="Times New Roman"/>
                <w:sz w:val="24"/>
                <w:szCs w:val="24"/>
              </w:rPr>
              <w:t>742,0</w:t>
            </w:r>
          </w:p>
        </w:tc>
        <w:tc>
          <w:tcPr>
            <w:tcW w:w="795" w:type="dxa"/>
          </w:tcPr>
          <w:p w:rsidR="003C6BF5" w:rsidRPr="003C6BF5" w:rsidRDefault="003C6BF5" w:rsidP="003C6BF5">
            <w:pPr>
              <w:ind w:left="-57" w:right="-57"/>
              <w:jc w:val="center"/>
              <w:rPr>
                <w:rFonts w:cs="Times New Roman"/>
                <w:sz w:val="24"/>
                <w:szCs w:val="24"/>
              </w:rPr>
            </w:pPr>
            <w:r w:rsidRPr="003C6BF5">
              <w:rPr>
                <w:rFonts w:cs="Times New Roman"/>
                <w:sz w:val="24"/>
                <w:szCs w:val="24"/>
              </w:rPr>
              <w:t>743,6</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745,5</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746,9</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747,4</w:t>
            </w:r>
          </w:p>
        </w:tc>
        <w:tc>
          <w:tcPr>
            <w:tcW w:w="2075"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сельское, тыс. чел.</w:t>
            </w:r>
          </w:p>
        </w:tc>
        <w:tc>
          <w:tcPr>
            <w:tcW w:w="794" w:type="dxa"/>
          </w:tcPr>
          <w:p w:rsidR="003C6BF5" w:rsidRPr="003C6BF5" w:rsidRDefault="003C6BF5" w:rsidP="003C6BF5">
            <w:pPr>
              <w:ind w:left="-57" w:right="-57"/>
              <w:jc w:val="center"/>
              <w:rPr>
                <w:rFonts w:cs="Times New Roman"/>
                <w:sz w:val="24"/>
                <w:szCs w:val="24"/>
              </w:rPr>
            </w:pPr>
            <w:r w:rsidRPr="003C6BF5">
              <w:rPr>
                <w:rFonts w:cs="Times New Roman"/>
                <w:sz w:val="24"/>
                <w:szCs w:val="24"/>
              </w:rPr>
              <w:t>486,3</w:t>
            </w:r>
          </w:p>
        </w:tc>
        <w:tc>
          <w:tcPr>
            <w:tcW w:w="795" w:type="dxa"/>
          </w:tcPr>
          <w:p w:rsidR="003C6BF5" w:rsidRPr="003C6BF5" w:rsidRDefault="003C6BF5" w:rsidP="003C6BF5">
            <w:pPr>
              <w:ind w:left="-57" w:right="-57"/>
              <w:jc w:val="center"/>
              <w:rPr>
                <w:rFonts w:cs="Times New Roman"/>
                <w:sz w:val="24"/>
                <w:szCs w:val="24"/>
              </w:rPr>
            </w:pPr>
            <w:r w:rsidRPr="003C6BF5">
              <w:rPr>
                <w:rFonts w:cs="Times New Roman"/>
                <w:sz w:val="24"/>
                <w:szCs w:val="24"/>
              </w:rPr>
              <w:t>443,3</w:t>
            </w:r>
          </w:p>
        </w:tc>
        <w:tc>
          <w:tcPr>
            <w:tcW w:w="795" w:type="dxa"/>
          </w:tcPr>
          <w:p w:rsidR="003C6BF5" w:rsidRPr="003C6BF5" w:rsidRDefault="003C6BF5" w:rsidP="003C6BF5">
            <w:pPr>
              <w:ind w:left="-57" w:right="-57"/>
              <w:jc w:val="center"/>
              <w:rPr>
                <w:rFonts w:cs="Times New Roman"/>
                <w:sz w:val="24"/>
                <w:szCs w:val="24"/>
              </w:rPr>
            </w:pPr>
            <w:r w:rsidRPr="003C6BF5">
              <w:rPr>
                <w:rFonts w:cs="Times New Roman"/>
                <w:sz w:val="24"/>
                <w:szCs w:val="24"/>
              </w:rPr>
              <w:t>431,9</w:t>
            </w:r>
          </w:p>
        </w:tc>
        <w:tc>
          <w:tcPr>
            <w:tcW w:w="794" w:type="dxa"/>
          </w:tcPr>
          <w:p w:rsidR="003C6BF5" w:rsidRPr="003C6BF5" w:rsidRDefault="003C6BF5" w:rsidP="003C6BF5">
            <w:pPr>
              <w:ind w:left="-57" w:right="-57"/>
              <w:jc w:val="center"/>
              <w:rPr>
                <w:rFonts w:cs="Times New Roman"/>
                <w:sz w:val="24"/>
                <w:szCs w:val="24"/>
              </w:rPr>
            </w:pPr>
            <w:r w:rsidRPr="003C6BF5">
              <w:rPr>
                <w:rFonts w:cs="Times New Roman"/>
                <w:sz w:val="24"/>
                <w:szCs w:val="24"/>
              </w:rPr>
              <w:t>422,5</w:t>
            </w:r>
          </w:p>
        </w:tc>
        <w:tc>
          <w:tcPr>
            <w:tcW w:w="795" w:type="dxa"/>
          </w:tcPr>
          <w:p w:rsidR="003C6BF5" w:rsidRPr="003C6BF5" w:rsidRDefault="003C6BF5" w:rsidP="003C6BF5">
            <w:pPr>
              <w:ind w:left="-57" w:right="-57"/>
              <w:jc w:val="center"/>
              <w:rPr>
                <w:rFonts w:cs="Times New Roman"/>
                <w:sz w:val="24"/>
                <w:szCs w:val="24"/>
              </w:rPr>
            </w:pPr>
            <w:r w:rsidRPr="003C6BF5">
              <w:rPr>
                <w:rFonts w:cs="Times New Roman"/>
                <w:sz w:val="24"/>
                <w:szCs w:val="24"/>
              </w:rPr>
              <w:t>413,4</w:t>
            </w:r>
          </w:p>
        </w:tc>
        <w:tc>
          <w:tcPr>
            <w:tcW w:w="795" w:type="dxa"/>
          </w:tcPr>
          <w:p w:rsidR="003C6BF5" w:rsidRPr="003C6BF5" w:rsidRDefault="003C6BF5" w:rsidP="003C6BF5">
            <w:pPr>
              <w:ind w:left="-57" w:right="-57"/>
              <w:jc w:val="center"/>
              <w:rPr>
                <w:rFonts w:cs="Times New Roman"/>
                <w:sz w:val="24"/>
                <w:szCs w:val="24"/>
              </w:rPr>
            </w:pPr>
            <w:r w:rsidRPr="003C6BF5">
              <w:rPr>
                <w:rFonts w:cs="Times New Roman"/>
                <w:sz w:val="24"/>
                <w:szCs w:val="24"/>
              </w:rPr>
              <w:t>405,0</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396,5</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388,3</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380,2</w:t>
            </w:r>
          </w:p>
        </w:tc>
        <w:tc>
          <w:tcPr>
            <w:tcW w:w="2075"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мужчины, тыс. чел.</w:t>
            </w:r>
          </w:p>
        </w:tc>
        <w:tc>
          <w:tcPr>
            <w:tcW w:w="794"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571</w:t>
            </w:r>
            <w:r w:rsidRPr="003C6BF5">
              <w:rPr>
                <w:rFonts w:cs="Times New Roman"/>
                <w:sz w:val="24"/>
                <w:szCs w:val="24"/>
              </w:rPr>
              <w:t>,</w:t>
            </w:r>
            <w:r w:rsidRPr="003C6BF5">
              <w:rPr>
                <w:rFonts w:cs="Times New Roman"/>
                <w:sz w:val="24"/>
                <w:szCs w:val="24"/>
                <w:lang w:val="en-US"/>
              </w:rPr>
              <w:t>6</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537</w:t>
            </w:r>
            <w:r w:rsidRPr="003C6BF5">
              <w:rPr>
                <w:rFonts w:cs="Times New Roman"/>
                <w:sz w:val="24"/>
                <w:szCs w:val="24"/>
              </w:rPr>
              <w:t>,</w:t>
            </w:r>
            <w:r w:rsidRPr="003C6BF5">
              <w:rPr>
                <w:rFonts w:cs="Times New Roman"/>
                <w:sz w:val="24"/>
                <w:szCs w:val="24"/>
                <w:lang w:val="en-US"/>
              </w:rPr>
              <w:t>9</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531</w:t>
            </w:r>
            <w:r w:rsidRPr="003C6BF5">
              <w:rPr>
                <w:rFonts w:cs="Times New Roman"/>
                <w:sz w:val="24"/>
                <w:szCs w:val="24"/>
              </w:rPr>
              <w:t>,</w:t>
            </w:r>
            <w:r w:rsidRPr="003C6BF5">
              <w:rPr>
                <w:rFonts w:cs="Times New Roman"/>
                <w:sz w:val="24"/>
                <w:szCs w:val="24"/>
                <w:lang w:val="en-US"/>
              </w:rPr>
              <w:t>1</w:t>
            </w:r>
          </w:p>
        </w:tc>
        <w:tc>
          <w:tcPr>
            <w:tcW w:w="794"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526</w:t>
            </w:r>
            <w:r w:rsidRPr="003C6BF5">
              <w:rPr>
                <w:rFonts w:cs="Times New Roman"/>
                <w:sz w:val="24"/>
                <w:szCs w:val="24"/>
              </w:rPr>
              <w:t>,</w:t>
            </w:r>
            <w:r w:rsidRPr="003C6BF5">
              <w:rPr>
                <w:rFonts w:cs="Times New Roman"/>
                <w:sz w:val="24"/>
                <w:szCs w:val="24"/>
                <w:lang w:val="en-US"/>
              </w:rPr>
              <w:t>6</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522</w:t>
            </w:r>
            <w:r w:rsidRPr="003C6BF5">
              <w:rPr>
                <w:rFonts w:cs="Times New Roman"/>
                <w:sz w:val="24"/>
                <w:szCs w:val="24"/>
              </w:rPr>
              <w:t>,</w:t>
            </w:r>
            <w:r w:rsidRPr="003C6BF5">
              <w:rPr>
                <w:rFonts w:cs="Times New Roman"/>
                <w:sz w:val="24"/>
                <w:szCs w:val="24"/>
                <w:lang w:val="en-US"/>
              </w:rPr>
              <w:t>9</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519</w:t>
            </w:r>
            <w:r w:rsidRPr="003C6BF5">
              <w:rPr>
                <w:rFonts w:cs="Times New Roman"/>
                <w:sz w:val="24"/>
                <w:szCs w:val="24"/>
              </w:rPr>
              <w:t>,</w:t>
            </w:r>
            <w:r w:rsidRPr="003C6BF5">
              <w:rPr>
                <w:rFonts w:cs="Times New Roman"/>
                <w:sz w:val="24"/>
                <w:szCs w:val="24"/>
                <w:lang w:val="en-US"/>
              </w:rPr>
              <w:t>4</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516,4</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513,2</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509,7</w:t>
            </w:r>
          </w:p>
        </w:tc>
        <w:tc>
          <w:tcPr>
            <w:tcW w:w="2075"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женщины, тыс. чел.</w:t>
            </w:r>
          </w:p>
        </w:tc>
        <w:tc>
          <w:tcPr>
            <w:tcW w:w="794"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677</w:t>
            </w:r>
            <w:r w:rsidRPr="003C6BF5">
              <w:rPr>
                <w:rFonts w:cs="Times New Roman"/>
                <w:sz w:val="24"/>
                <w:szCs w:val="24"/>
              </w:rPr>
              <w:t>,</w:t>
            </w:r>
            <w:r w:rsidRPr="003C6BF5">
              <w:rPr>
                <w:rFonts w:cs="Times New Roman"/>
                <w:sz w:val="24"/>
                <w:szCs w:val="24"/>
                <w:lang w:val="en-US"/>
              </w:rPr>
              <w:t>0</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646</w:t>
            </w:r>
            <w:r w:rsidRPr="003C6BF5">
              <w:rPr>
                <w:rFonts w:cs="Times New Roman"/>
                <w:sz w:val="24"/>
                <w:szCs w:val="24"/>
              </w:rPr>
              <w:t>,</w:t>
            </w:r>
            <w:r w:rsidRPr="003C6BF5">
              <w:rPr>
                <w:rFonts w:cs="Times New Roman"/>
                <w:sz w:val="24"/>
                <w:szCs w:val="24"/>
                <w:lang w:val="en-US"/>
              </w:rPr>
              <w:t>0</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639</w:t>
            </w:r>
            <w:r w:rsidRPr="003C6BF5">
              <w:rPr>
                <w:rFonts w:cs="Times New Roman"/>
                <w:sz w:val="24"/>
                <w:szCs w:val="24"/>
              </w:rPr>
              <w:t>,</w:t>
            </w:r>
            <w:r w:rsidRPr="003C6BF5">
              <w:rPr>
                <w:rFonts w:cs="Times New Roman"/>
                <w:sz w:val="24"/>
                <w:szCs w:val="24"/>
                <w:lang w:val="en-US"/>
              </w:rPr>
              <w:t>6</w:t>
            </w:r>
          </w:p>
        </w:tc>
        <w:tc>
          <w:tcPr>
            <w:tcW w:w="794"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635</w:t>
            </w:r>
            <w:r w:rsidRPr="003C6BF5">
              <w:rPr>
                <w:rFonts w:cs="Times New Roman"/>
                <w:sz w:val="24"/>
                <w:szCs w:val="24"/>
              </w:rPr>
              <w:t>,</w:t>
            </w:r>
            <w:r w:rsidRPr="003C6BF5">
              <w:rPr>
                <w:rFonts w:cs="Times New Roman"/>
                <w:sz w:val="24"/>
                <w:szCs w:val="24"/>
                <w:lang w:val="en-US"/>
              </w:rPr>
              <w:t>9</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632</w:t>
            </w:r>
            <w:r w:rsidRPr="003C6BF5">
              <w:rPr>
                <w:rFonts w:cs="Times New Roman"/>
                <w:sz w:val="24"/>
                <w:szCs w:val="24"/>
              </w:rPr>
              <w:t>,</w:t>
            </w:r>
            <w:r w:rsidRPr="003C6BF5">
              <w:rPr>
                <w:rFonts w:cs="Times New Roman"/>
                <w:sz w:val="24"/>
                <w:szCs w:val="24"/>
                <w:lang w:val="en-US"/>
              </w:rPr>
              <w:t>5</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629</w:t>
            </w:r>
            <w:r w:rsidRPr="003C6BF5">
              <w:rPr>
                <w:rFonts w:cs="Times New Roman"/>
                <w:sz w:val="24"/>
                <w:szCs w:val="24"/>
              </w:rPr>
              <w:t>,</w:t>
            </w:r>
            <w:r w:rsidRPr="003C6BF5">
              <w:rPr>
                <w:rFonts w:cs="Times New Roman"/>
                <w:sz w:val="24"/>
                <w:szCs w:val="24"/>
                <w:lang w:val="en-US"/>
              </w:rPr>
              <w:t>2</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625,6</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622,0</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617,8</w:t>
            </w:r>
          </w:p>
        </w:tc>
        <w:tc>
          <w:tcPr>
            <w:tcW w:w="2075"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трудоспособного возраста, тыс. чел.</w:t>
            </w:r>
          </w:p>
        </w:tc>
        <w:tc>
          <w:tcPr>
            <w:tcW w:w="794"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716</w:t>
            </w:r>
            <w:r w:rsidRPr="003C6BF5">
              <w:rPr>
                <w:rFonts w:cs="Times New Roman"/>
                <w:sz w:val="24"/>
                <w:szCs w:val="24"/>
              </w:rPr>
              <w:t>,</w:t>
            </w:r>
            <w:r w:rsidRPr="003C6BF5">
              <w:rPr>
                <w:rFonts w:cs="Times New Roman"/>
                <w:sz w:val="24"/>
                <w:szCs w:val="24"/>
                <w:lang w:val="en-US"/>
              </w:rPr>
              <w:t>9</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718</w:t>
            </w:r>
            <w:r w:rsidRPr="003C6BF5">
              <w:rPr>
                <w:rFonts w:cs="Times New Roman"/>
                <w:sz w:val="24"/>
                <w:szCs w:val="24"/>
              </w:rPr>
              <w:t>,</w:t>
            </w:r>
            <w:r w:rsidRPr="003C6BF5">
              <w:rPr>
                <w:rFonts w:cs="Times New Roman"/>
                <w:sz w:val="24"/>
                <w:szCs w:val="24"/>
                <w:lang w:val="en-US"/>
              </w:rPr>
              <w:t>3</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714</w:t>
            </w:r>
            <w:r w:rsidRPr="003C6BF5">
              <w:rPr>
                <w:rFonts w:cs="Times New Roman"/>
                <w:sz w:val="24"/>
                <w:szCs w:val="24"/>
              </w:rPr>
              <w:t>,</w:t>
            </w:r>
            <w:r w:rsidRPr="003C6BF5">
              <w:rPr>
                <w:rFonts w:cs="Times New Roman"/>
                <w:sz w:val="24"/>
                <w:szCs w:val="24"/>
                <w:lang w:val="en-US"/>
              </w:rPr>
              <w:t>2</w:t>
            </w:r>
          </w:p>
        </w:tc>
        <w:tc>
          <w:tcPr>
            <w:tcW w:w="794"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709</w:t>
            </w:r>
            <w:r w:rsidRPr="003C6BF5">
              <w:rPr>
                <w:rFonts w:cs="Times New Roman"/>
                <w:sz w:val="24"/>
                <w:szCs w:val="24"/>
              </w:rPr>
              <w:t>,</w:t>
            </w:r>
            <w:r w:rsidRPr="003C6BF5">
              <w:rPr>
                <w:rFonts w:cs="Times New Roman"/>
                <w:sz w:val="24"/>
                <w:szCs w:val="24"/>
                <w:lang w:val="en-US"/>
              </w:rPr>
              <w:t>3</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703</w:t>
            </w:r>
            <w:r w:rsidRPr="003C6BF5">
              <w:rPr>
                <w:rFonts w:cs="Times New Roman"/>
                <w:sz w:val="24"/>
                <w:szCs w:val="24"/>
              </w:rPr>
              <w:t>,</w:t>
            </w:r>
            <w:r w:rsidRPr="003C6BF5">
              <w:rPr>
                <w:rFonts w:cs="Times New Roman"/>
                <w:sz w:val="24"/>
                <w:szCs w:val="24"/>
                <w:lang w:val="en-US"/>
              </w:rPr>
              <w:t>9</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694</w:t>
            </w:r>
            <w:r w:rsidRPr="003C6BF5">
              <w:rPr>
                <w:rFonts w:cs="Times New Roman"/>
                <w:sz w:val="24"/>
                <w:szCs w:val="24"/>
              </w:rPr>
              <w:t>,</w:t>
            </w:r>
            <w:r w:rsidRPr="003C6BF5">
              <w:rPr>
                <w:rFonts w:cs="Times New Roman"/>
                <w:sz w:val="24"/>
                <w:szCs w:val="24"/>
                <w:lang w:val="en-US"/>
              </w:rPr>
              <w:t>9</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685,1</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674,3</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662,5</w:t>
            </w:r>
          </w:p>
        </w:tc>
        <w:tc>
          <w:tcPr>
            <w:tcW w:w="2075"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моложе трудоспособного возраста, тыс. чел.</w:t>
            </w:r>
          </w:p>
        </w:tc>
        <w:tc>
          <w:tcPr>
            <w:tcW w:w="794"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221</w:t>
            </w:r>
            <w:r w:rsidRPr="003C6BF5">
              <w:rPr>
                <w:rFonts w:cs="Times New Roman"/>
                <w:sz w:val="24"/>
                <w:szCs w:val="24"/>
              </w:rPr>
              <w:t>,</w:t>
            </w:r>
            <w:r w:rsidRPr="003C6BF5">
              <w:rPr>
                <w:rFonts w:cs="Times New Roman"/>
                <w:sz w:val="24"/>
                <w:szCs w:val="24"/>
                <w:lang w:val="en-US"/>
              </w:rPr>
              <w:t>0</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181</w:t>
            </w:r>
            <w:r w:rsidRPr="003C6BF5">
              <w:rPr>
                <w:rFonts w:cs="Times New Roman"/>
                <w:sz w:val="24"/>
                <w:szCs w:val="24"/>
              </w:rPr>
              <w:t>,</w:t>
            </w:r>
            <w:r w:rsidRPr="003C6BF5">
              <w:rPr>
                <w:rFonts w:cs="Times New Roman"/>
                <w:sz w:val="24"/>
                <w:szCs w:val="24"/>
                <w:lang w:val="en-US"/>
              </w:rPr>
              <w:t>0</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174</w:t>
            </w:r>
            <w:r w:rsidRPr="003C6BF5">
              <w:rPr>
                <w:rFonts w:cs="Times New Roman"/>
                <w:sz w:val="24"/>
                <w:szCs w:val="24"/>
              </w:rPr>
              <w:t>,</w:t>
            </w:r>
            <w:r w:rsidRPr="003C6BF5">
              <w:rPr>
                <w:rFonts w:cs="Times New Roman"/>
                <w:sz w:val="24"/>
                <w:szCs w:val="24"/>
                <w:lang w:val="en-US"/>
              </w:rPr>
              <w:t>7</w:t>
            </w:r>
          </w:p>
        </w:tc>
        <w:tc>
          <w:tcPr>
            <w:tcW w:w="794"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171</w:t>
            </w:r>
            <w:r w:rsidRPr="003C6BF5">
              <w:rPr>
                <w:rFonts w:cs="Times New Roman"/>
                <w:sz w:val="24"/>
                <w:szCs w:val="24"/>
              </w:rPr>
              <w:t>,</w:t>
            </w:r>
            <w:r w:rsidRPr="003C6BF5">
              <w:rPr>
                <w:rFonts w:cs="Times New Roman"/>
                <w:sz w:val="24"/>
                <w:szCs w:val="24"/>
                <w:lang w:val="en-US"/>
              </w:rPr>
              <w:t>8</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170</w:t>
            </w:r>
            <w:r w:rsidRPr="003C6BF5">
              <w:rPr>
                <w:rFonts w:cs="Times New Roman"/>
                <w:sz w:val="24"/>
                <w:szCs w:val="24"/>
              </w:rPr>
              <w:t>,</w:t>
            </w:r>
            <w:r w:rsidRPr="003C6BF5">
              <w:rPr>
                <w:rFonts w:cs="Times New Roman"/>
                <w:sz w:val="24"/>
                <w:szCs w:val="24"/>
                <w:lang w:val="en-US"/>
              </w:rPr>
              <w:t>8</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171</w:t>
            </w:r>
            <w:r w:rsidRPr="003C6BF5">
              <w:rPr>
                <w:rFonts w:cs="Times New Roman"/>
                <w:sz w:val="24"/>
                <w:szCs w:val="24"/>
              </w:rPr>
              <w:t>,</w:t>
            </w:r>
            <w:r w:rsidRPr="003C6BF5">
              <w:rPr>
                <w:rFonts w:cs="Times New Roman"/>
                <w:sz w:val="24"/>
                <w:szCs w:val="24"/>
                <w:lang w:val="en-US"/>
              </w:rPr>
              <w:t>1</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171,9</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173,1</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174,0</w:t>
            </w:r>
          </w:p>
        </w:tc>
        <w:tc>
          <w:tcPr>
            <w:tcW w:w="2075"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старше трудоспособного возраста, тыс. чел.</w:t>
            </w:r>
          </w:p>
        </w:tc>
        <w:tc>
          <w:tcPr>
            <w:tcW w:w="794"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310</w:t>
            </w:r>
            <w:r w:rsidRPr="003C6BF5">
              <w:rPr>
                <w:rFonts w:cs="Times New Roman"/>
                <w:sz w:val="24"/>
                <w:szCs w:val="24"/>
              </w:rPr>
              <w:t>,</w:t>
            </w:r>
            <w:r w:rsidRPr="003C6BF5">
              <w:rPr>
                <w:rFonts w:cs="Times New Roman"/>
                <w:sz w:val="24"/>
                <w:szCs w:val="24"/>
                <w:lang w:val="en-US"/>
              </w:rPr>
              <w:t>7</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284</w:t>
            </w:r>
            <w:r w:rsidRPr="003C6BF5">
              <w:rPr>
                <w:rFonts w:cs="Times New Roman"/>
                <w:sz w:val="24"/>
                <w:szCs w:val="24"/>
              </w:rPr>
              <w:t>,</w:t>
            </w:r>
            <w:r w:rsidRPr="003C6BF5">
              <w:rPr>
                <w:rFonts w:cs="Times New Roman"/>
                <w:sz w:val="24"/>
                <w:szCs w:val="24"/>
                <w:lang w:val="en-US"/>
              </w:rPr>
              <w:t>6</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281</w:t>
            </w:r>
            <w:r w:rsidRPr="003C6BF5">
              <w:rPr>
                <w:rFonts w:cs="Times New Roman"/>
                <w:sz w:val="24"/>
                <w:szCs w:val="24"/>
              </w:rPr>
              <w:t>,</w:t>
            </w:r>
            <w:r w:rsidRPr="003C6BF5">
              <w:rPr>
                <w:rFonts w:cs="Times New Roman"/>
                <w:sz w:val="24"/>
                <w:szCs w:val="24"/>
                <w:lang w:val="en-US"/>
              </w:rPr>
              <w:t>8</w:t>
            </w:r>
          </w:p>
        </w:tc>
        <w:tc>
          <w:tcPr>
            <w:tcW w:w="794"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281</w:t>
            </w:r>
            <w:r w:rsidRPr="003C6BF5">
              <w:rPr>
                <w:rFonts w:cs="Times New Roman"/>
                <w:sz w:val="24"/>
                <w:szCs w:val="24"/>
              </w:rPr>
              <w:t>,</w:t>
            </w:r>
            <w:r w:rsidRPr="003C6BF5">
              <w:rPr>
                <w:rFonts w:cs="Times New Roman"/>
                <w:sz w:val="24"/>
                <w:szCs w:val="24"/>
                <w:lang w:val="en-US"/>
              </w:rPr>
              <w:t>4</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280</w:t>
            </w:r>
            <w:r w:rsidRPr="003C6BF5">
              <w:rPr>
                <w:rFonts w:cs="Times New Roman"/>
                <w:sz w:val="24"/>
                <w:szCs w:val="24"/>
              </w:rPr>
              <w:t>,</w:t>
            </w:r>
            <w:r w:rsidRPr="003C6BF5">
              <w:rPr>
                <w:rFonts w:cs="Times New Roman"/>
                <w:sz w:val="24"/>
                <w:szCs w:val="24"/>
                <w:lang w:val="en-US"/>
              </w:rPr>
              <w:t>7</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282</w:t>
            </w:r>
            <w:r w:rsidRPr="003C6BF5">
              <w:rPr>
                <w:rFonts w:cs="Times New Roman"/>
                <w:sz w:val="24"/>
                <w:szCs w:val="24"/>
              </w:rPr>
              <w:t>,</w:t>
            </w:r>
            <w:r w:rsidRPr="003C6BF5">
              <w:rPr>
                <w:rFonts w:cs="Times New Roman"/>
                <w:sz w:val="24"/>
                <w:szCs w:val="24"/>
                <w:lang w:val="en-US"/>
              </w:rPr>
              <w:t>6</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285,0</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287,8</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291,1</w:t>
            </w:r>
          </w:p>
        </w:tc>
        <w:tc>
          <w:tcPr>
            <w:tcW w:w="2075"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2.</w:t>
            </w:r>
          </w:p>
        </w:tc>
        <w:tc>
          <w:tcPr>
            <w:tcW w:w="4031" w:type="dxa"/>
          </w:tcPr>
          <w:p w:rsidR="003C6BF5" w:rsidRPr="003C6BF5" w:rsidRDefault="003C6BF5" w:rsidP="003C6BF5">
            <w:pPr>
              <w:rPr>
                <w:rFonts w:cs="Times New Roman"/>
                <w:sz w:val="24"/>
                <w:szCs w:val="24"/>
              </w:rPr>
            </w:pPr>
            <w:r w:rsidRPr="003C6BF5">
              <w:rPr>
                <w:rFonts w:cs="Times New Roman"/>
                <w:sz w:val="24"/>
                <w:szCs w:val="24"/>
              </w:rPr>
              <w:t>Прирост (убыль) населения, чел.</w:t>
            </w:r>
          </w:p>
        </w:tc>
        <w:tc>
          <w:tcPr>
            <w:tcW w:w="794" w:type="dxa"/>
          </w:tcPr>
          <w:p w:rsidR="003C6BF5" w:rsidRPr="003C6BF5" w:rsidRDefault="003C6BF5" w:rsidP="003C6BF5">
            <w:pPr>
              <w:ind w:left="-57" w:right="-57"/>
              <w:jc w:val="center"/>
              <w:rPr>
                <w:rFonts w:cs="Times New Roman"/>
                <w:sz w:val="24"/>
                <w:szCs w:val="24"/>
              </w:rPr>
            </w:pPr>
            <w:r w:rsidRPr="003C6BF5">
              <w:rPr>
                <w:rFonts w:cs="Times New Roman"/>
                <w:sz w:val="24"/>
                <w:szCs w:val="24"/>
                <w:lang w:val="en-US"/>
              </w:rPr>
              <w:t>-1</w:t>
            </w:r>
            <w:r w:rsidRPr="003C6BF5">
              <w:rPr>
                <w:rFonts w:cs="Times New Roman"/>
                <w:sz w:val="24"/>
                <w:szCs w:val="24"/>
              </w:rPr>
              <w:t>7789</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-15239</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-13154</w:t>
            </w:r>
          </w:p>
        </w:tc>
        <w:tc>
          <w:tcPr>
            <w:tcW w:w="794"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-8255</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-7058</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-6807</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-6832</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-7601</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-7473</w:t>
            </w:r>
          </w:p>
        </w:tc>
        <w:tc>
          <w:tcPr>
            <w:tcW w:w="2075"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3.</w:t>
            </w:r>
          </w:p>
        </w:tc>
        <w:tc>
          <w:tcPr>
            <w:tcW w:w="4031" w:type="dxa"/>
          </w:tcPr>
          <w:p w:rsidR="003C6BF5" w:rsidRPr="003C6BF5" w:rsidRDefault="003C6BF5" w:rsidP="003C6BF5">
            <w:pPr>
              <w:rPr>
                <w:rFonts w:cs="Times New Roman"/>
                <w:sz w:val="24"/>
                <w:szCs w:val="24"/>
              </w:rPr>
            </w:pPr>
            <w:r w:rsidRPr="003C6BF5">
              <w:rPr>
                <w:rFonts w:cs="Times New Roman"/>
                <w:sz w:val="24"/>
                <w:szCs w:val="24"/>
              </w:rPr>
              <w:t>Естественный прирост (убыль) населения, чел.</w:t>
            </w:r>
          </w:p>
        </w:tc>
        <w:tc>
          <w:tcPr>
            <w:tcW w:w="794"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-13070</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-13190</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-11865</w:t>
            </w:r>
          </w:p>
        </w:tc>
        <w:tc>
          <w:tcPr>
            <w:tcW w:w="794"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-9285</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-8805</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-7774</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-7054</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-7219</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-7207</w:t>
            </w:r>
          </w:p>
        </w:tc>
        <w:tc>
          <w:tcPr>
            <w:tcW w:w="2075"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 xml:space="preserve">4. </w:t>
            </w:r>
          </w:p>
        </w:tc>
        <w:tc>
          <w:tcPr>
            <w:tcW w:w="4031" w:type="dxa"/>
          </w:tcPr>
          <w:p w:rsidR="003C6BF5" w:rsidRPr="003C6BF5" w:rsidRDefault="003C6BF5" w:rsidP="003C6BF5">
            <w:pPr>
              <w:rPr>
                <w:rFonts w:cs="Times New Roman"/>
                <w:sz w:val="24"/>
                <w:szCs w:val="24"/>
              </w:rPr>
            </w:pPr>
            <w:r w:rsidRPr="003C6BF5">
              <w:rPr>
                <w:rFonts w:cs="Times New Roman"/>
                <w:sz w:val="24"/>
                <w:szCs w:val="24"/>
              </w:rPr>
              <w:t>Миграционный прирост (+),</w:t>
            </w:r>
          </w:p>
          <w:p w:rsidR="003C6BF5" w:rsidRPr="003C6BF5" w:rsidRDefault="003C6BF5" w:rsidP="003C6BF5">
            <w:pPr>
              <w:rPr>
                <w:rFonts w:cs="Times New Roman"/>
                <w:sz w:val="24"/>
                <w:szCs w:val="24"/>
              </w:rPr>
            </w:pPr>
            <w:r w:rsidRPr="003C6BF5">
              <w:rPr>
                <w:rFonts w:cs="Times New Roman"/>
                <w:sz w:val="24"/>
                <w:szCs w:val="24"/>
              </w:rPr>
              <w:t>Снижение (-), чел.</w:t>
            </w:r>
          </w:p>
        </w:tc>
        <w:tc>
          <w:tcPr>
            <w:tcW w:w="794" w:type="dxa"/>
          </w:tcPr>
          <w:p w:rsidR="003C6BF5" w:rsidRPr="003C6BF5" w:rsidRDefault="003C6BF5" w:rsidP="003C6BF5">
            <w:pPr>
              <w:ind w:left="-57" w:right="-57"/>
              <w:jc w:val="center"/>
              <w:rPr>
                <w:rFonts w:cs="Times New Roman"/>
                <w:sz w:val="24"/>
                <w:szCs w:val="24"/>
              </w:rPr>
            </w:pPr>
            <w:r w:rsidRPr="003C6BF5">
              <w:rPr>
                <w:rFonts w:cs="Times New Roman"/>
                <w:sz w:val="24"/>
                <w:szCs w:val="24"/>
                <w:lang w:val="en-US"/>
              </w:rPr>
              <w:t>-</w:t>
            </w:r>
            <w:r w:rsidRPr="003C6BF5">
              <w:rPr>
                <w:rFonts w:cs="Times New Roman"/>
                <w:sz w:val="24"/>
                <w:szCs w:val="24"/>
              </w:rPr>
              <w:t>4809</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-2049</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-1289</w:t>
            </w:r>
          </w:p>
        </w:tc>
        <w:tc>
          <w:tcPr>
            <w:tcW w:w="794"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1030</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1747</w:t>
            </w:r>
          </w:p>
        </w:tc>
        <w:tc>
          <w:tcPr>
            <w:tcW w:w="795" w:type="dxa"/>
          </w:tcPr>
          <w:p w:rsidR="003C6BF5" w:rsidRPr="003C6BF5" w:rsidRDefault="003C6BF5" w:rsidP="003C6BF5">
            <w:pPr>
              <w:ind w:left="-57" w:right="-57"/>
              <w:jc w:val="center"/>
              <w:rPr>
                <w:rFonts w:cs="Times New Roman"/>
                <w:sz w:val="24"/>
                <w:szCs w:val="24"/>
                <w:lang w:val="en-US"/>
              </w:rPr>
            </w:pPr>
            <w:r w:rsidRPr="003C6BF5">
              <w:rPr>
                <w:rFonts w:cs="Times New Roman"/>
                <w:sz w:val="24"/>
                <w:szCs w:val="24"/>
                <w:lang w:val="en-US"/>
              </w:rPr>
              <w:t>967</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222</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-382</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-266</w:t>
            </w:r>
          </w:p>
        </w:tc>
        <w:tc>
          <w:tcPr>
            <w:tcW w:w="2075"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i/>
                <w:sz w:val="24"/>
                <w:szCs w:val="24"/>
              </w:rPr>
            </w:pPr>
            <w:r w:rsidRPr="003C6BF5">
              <w:rPr>
                <w:rFonts w:cs="Times New Roman"/>
                <w:i/>
                <w:sz w:val="24"/>
                <w:szCs w:val="24"/>
              </w:rPr>
              <w:t xml:space="preserve">5. </w:t>
            </w:r>
          </w:p>
        </w:tc>
        <w:tc>
          <w:tcPr>
            <w:tcW w:w="4031" w:type="dxa"/>
          </w:tcPr>
          <w:p w:rsidR="003C6BF5" w:rsidRPr="003C6BF5" w:rsidRDefault="003C6BF5" w:rsidP="003C6BF5">
            <w:pPr>
              <w:rPr>
                <w:rFonts w:cs="Times New Roman"/>
                <w:i/>
                <w:sz w:val="24"/>
                <w:szCs w:val="24"/>
              </w:rPr>
            </w:pPr>
            <w:r w:rsidRPr="003C6BF5">
              <w:rPr>
                <w:rFonts w:cs="Times New Roman"/>
                <w:sz w:val="24"/>
                <w:szCs w:val="24"/>
              </w:rPr>
              <w:t>Средний возраст занятого населения, всего, лет</w:t>
            </w:r>
          </w:p>
        </w:tc>
        <w:tc>
          <w:tcPr>
            <w:tcW w:w="794" w:type="dxa"/>
          </w:tcPr>
          <w:p w:rsidR="003C6BF5" w:rsidRPr="003C6BF5" w:rsidRDefault="003C6BF5" w:rsidP="003C6BF5">
            <w:pPr>
              <w:rPr>
                <w:rFonts w:cs="Times New Roman"/>
                <w:sz w:val="24"/>
                <w:szCs w:val="24"/>
              </w:rPr>
            </w:pPr>
            <w:r w:rsidRPr="003C6BF5">
              <w:rPr>
                <w:rFonts w:cs="Times New Roman"/>
                <w:sz w:val="24"/>
                <w:szCs w:val="24"/>
              </w:rPr>
              <w:t>39,8</w:t>
            </w:r>
          </w:p>
        </w:tc>
        <w:tc>
          <w:tcPr>
            <w:tcW w:w="795" w:type="dxa"/>
          </w:tcPr>
          <w:p w:rsidR="003C6BF5" w:rsidRPr="003C6BF5" w:rsidRDefault="003C6BF5" w:rsidP="003C6BF5">
            <w:pPr>
              <w:rPr>
                <w:rFonts w:cs="Times New Roman"/>
                <w:sz w:val="24"/>
                <w:szCs w:val="24"/>
              </w:rPr>
            </w:pPr>
            <w:r w:rsidRPr="003C6BF5">
              <w:rPr>
                <w:rFonts w:cs="Times New Roman"/>
                <w:sz w:val="24"/>
                <w:szCs w:val="24"/>
              </w:rPr>
              <w:t>40,2</w:t>
            </w:r>
          </w:p>
        </w:tc>
        <w:tc>
          <w:tcPr>
            <w:tcW w:w="795" w:type="dxa"/>
          </w:tcPr>
          <w:p w:rsidR="003C6BF5" w:rsidRPr="003C6BF5" w:rsidRDefault="003C6BF5" w:rsidP="003C6BF5">
            <w:pPr>
              <w:rPr>
                <w:rFonts w:cs="Times New Roman"/>
                <w:sz w:val="24"/>
                <w:szCs w:val="24"/>
              </w:rPr>
            </w:pPr>
            <w:r w:rsidRPr="003C6BF5">
              <w:rPr>
                <w:rFonts w:cs="Times New Roman"/>
                <w:sz w:val="24"/>
                <w:szCs w:val="24"/>
              </w:rPr>
              <w:t>40,7</w:t>
            </w:r>
          </w:p>
        </w:tc>
        <w:tc>
          <w:tcPr>
            <w:tcW w:w="794" w:type="dxa"/>
          </w:tcPr>
          <w:p w:rsidR="003C6BF5" w:rsidRPr="003C6BF5" w:rsidRDefault="003C6BF5" w:rsidP="003C6BF5">
            <w:pPr>
              <w:rPr>
                <w:rFonts w:cs="Times New Roman"/>
                <w:sz w:val="24"/>
                <w:szCs w:val="24"/>
              </w:rPr>
            </w:pPr>
            <w:r w:rsidRPr="003C6BF5">
              <w:rPr>
                <w:rFonts w:cs="Times New Roman"/>
                <w:sz w:val="24"/>
                <w:szCs w:val="24"/>
              </w:rPr>
              <w:t>40,7</w:t>
            </w:r>
          </w:p>
        </w:tc>
        <w:tc>
          <w:tcPr>
            <w:tcW w:w="795" w:type="dxa"/>
          </w:tcPr>
          <w:p w:rsidR="003C6BF5" w:rsidRPr="003C6BF5" w:rsidRDefault="003C6BF5" w:rsidP="003C6BF5">
            <w:pPr>
              <w:rPr>
                <w:rFonts w:cs="Times New Roman"/>
                <w:sz w:val="24"/>
                <w:szCs w:val="24"/>
              </w:rPr>
            </w:pPr>
            <w:r w:rsidRPr="003C6BF5">
              <w:rPr>
                <w:rFonts w:cs="Times New Roman"/>
                <w:sz w:val="24"/>
                <w:szCs w:val="24"/>
              </w:rPr>
              <w:t>40,5</w:t>
            </w:r>
          </w:p>
        </w:tc>
        <w:tc>
          <w:tcPr>
            <w:tcW w:w="795" w:type="dxa"/>
          </w:tcPr>
          <w:p w:rsidR="003C6BF5" w:rsidRPr="003C6BF5" w:rsidRDefault="003C6BF5" w:rsidP="003C6BF5">
            <w:pPr>
              <w:rPr>
                <w:rFonts w:cs="Times New Roman"/>
                <w:sz w:val="24"/>
                <w:szCs w:val="24"/>
              </w:rPr>
            </w:pPr>
            <w:r w:rsidRPr="003C6BF5">
              <w:rPr>
                <w:rFonts w:cs="Times New Roman"/>
                <w:sz w:val="24"/>
                <w:szCs w:val="24"/>
              </w:rPr>
              <w:t>40,5</w:t>
            </w:r>
          </w:p>
        </w:tc>
        <w:tc>
          <w:tcPr>
            <w:tcW w:w="1222" w:type="dxa"/>
          </w:tcPr>
          <w:p w:rsidR="003C6BF5" w:rsidRPr="003C6BF5" w:rsidRDefault="003C6BF5" w:rsidP="003C6BF5">
            <w:pPr>
              <w:jc w:val="center"/>
              <w:rPr>
                <w:rFonts w:cs="Times New Roman"/>
                <w:sz w:val="24"/>
                <w:szCs w:val="24"/>
                <w:vertAlign w:val="superscript"/>
              </w:rPr>
            </w:pPr>
            <w:r w:rsidRPr="003C6BF5">
              <w:rPr>
                <w:rFonts w:cs="Times New Roman"/>
                <w:sz w:val="24"/>
                <w:szCs w:val="24"/>
              </w:rPr>
              <w:t>40,4</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40,9</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41,2</w:t>
            </w:r>
          </w:p>
        </w:tc>
        <w:tc>
          <w:tcPr>
            <w:tcW w:w="2075" w:type="dxa"/>
          </w:tcPr>
          <w:p w:rsidR="003C6BF5" w:rsidRPr="003C6BF5" w:rsidRDefault="003C6BF5" w:rsidP="003C6BF5">
            <w:pPr>
              <w:ind w:left="-95" w:right="-172"/>
              <w:jc w:val="center"/>
              <w:rPr>
                <w:rFonts w:cs="Times New Roman"/>
                <w:sz w:val="24"/>
                <w:szCs w:val="24"/>
              </w:rPr>
            </w:pPr>
            <w:r w:rsidRPr="003C6BF5">
              <w:rPr>
                <w:rFonts w:cs="Times New Roman"/>
                <w:sz w:val="24"/>
                <w:szCs w:val="24"/>
              </w:rPr>
              <w:t xml:space="preserve">-//- </w:t>
            </w:r>
          </w:p>
        </w:tc>
      </w:tr>
      <w:tr w:rsidR="003C6BF5" w:rsidRPr="003C6BF5" w:rsidTr="003C6BF5">
        <w:tc>
          <w:tcPr>
            <w:tcW w:w="811" w:type="dxa"/>
          </w:tcPr>
          <w:p w:rsidR="003C6BF5" w:rsidRPr="003C6BF5" w:rsidRDefault="003C6BF5" w:rsidP="003C6BF5">
            <w:pPr>
              <w:rPr>
                <w:rFonts w:cs="Times New Roman"/>
                <w:i/>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в том числе:</w:t>
            </w:r>
          </w:p>
        </w:tc>
        <w:tc>
          <w:tcPr>
            <w:tcW w:w="794" w:type="dxa"/>
          </w:tcPr>
          <w:p w:rsidR="003C6BF5" w:rsidRPr="003C6BF5" w:rsidRDefault="003C6BF5" w:rsidP="003C6BF5">
            <w:pPr>
              <w:rPr>
                <w:rFonts w:cs="Times New Roman"/>
                <w:sz w:val="24"/>
                <w:szCs w:val="24"/>
              </w:rPr>
            </w:pPr>
          </w:p>
        </w:tc>
        <w:tc>
          <w:tcPr>
            <w:tcW w:w="795" w:type="dxa"/>
          </w:tcPr>
          <w:p w:rsidR="003C6BF5" w:rsidRPr="003C6BF5" w:rsidRDefault="003C6BF5" w:rsidP="003C6BF5">
            <w:pPr>
              <w:rPr>
                <w:rFonts w:cs="Times New Roman"/>
                <w:sz w:val="24"/>
                <w:szCs w:val="24"/>
              </w:rPr>
            </w:pPr>
          </w:p>
        </w:tc>
        <w:tc>
          <w:tcPr>
            <w:tcW w:w="795" w:type="dxa"/>
          </w:tcPr>
          <w:p w:rsidR="003C6BF5" w:rsidRPr="003C6BF5" w:rsidRDefault="003C6BF5" w:rsidP="003C6BF5">
            <w:pPr>
              <w:rPr>
                <w:rFonts w:cs="Times New Roman"/>
                <w:sz w:val="24"/>
                <w:szCs w:val="24"/>
              </w:rPr>
            </w:pPr>
          </w:p>
        </w:tc>
        <w:tc>
          <w:tcPr>
            <w:tcW w:w="794" w:type="dxa"/>
          </w:tcPr>
          <w:p w:rsidR="003C6BF5" w:rsidRPr="003C6BF5" w:rsidRDefault="003C6BF5" w:rsidP="003C6BF5">
            <w:pPr>
              <w:rPr>
                <w:rFonts w:cs="Times New Roman"/>
                <w:sz w:val="24"/>
                <w:szCs w:val="24"/>
              </w:rPr>
            </w:pPr>
          </w:p>
        </w:tc>
        <w:tc>
          <w:tcPr>
            <w:tcW w:w="795" w:type="dxa"/>
          </w:tcPr>
          <w:p w:rsidR="003C6BF5" w:rsidRPr="003C6BF5" w:rsidRDefault="003C6BF5" w:rsidP="003C6BF5">
            <w:pPr>
              <w:rPr>
                <w:rFonts w:cs="Times New Roman"/>
                <w:sz w:val="24"/>
                <w:szCs w:val="24"/>
              </w:rPr>
            </w:pPr>
          </w:p>
        </w:tc>
        <w:tc>
          <w:tcPr>
            <w:tcW w:w="795" w:type="dxa"/>
          </w:tcPr>
          <w:p w:rsidR="003C6BF5" w:rsidRPr="003C6BF5" w:rsidRDefault="003C6BF5" w:rsidP="003C6BF5">
            <w:pPr>
              <w:rPr>
                <w:rFonts w:cs="Times New Roman"/>
                <w:sz w:val="24"/>
                <w:szCs w:val="24"/>
              </w:rPr>
            </w:pPr>
          </w:p>
        </w:tc>
        <w:tc>
          <w:tcPr>
            <w:tcW w:w="1222" w:type="dxa"/>
          </w:tcPr>
          <w:p w:rsidR="003C6BF5" w:rsidRPr="003C6BF5" w:rsidRDefault="003C6BF5" w:rsidP="003C6BF5">
            <w:pPr>
              <w:jc w:val="center"/>
              <w:rPr>
                <w:rFonts w:cs="Times New Roman"/>
                <w:sz w:val="24"/>
                <w:szCs w:val="24"/>
              </w:rPr>
            </w:pPr>
          </w:p>
        </w:tc>
        <w:tc>
          <w:tcPr>
            <w:tcW w:w="1223" w:type="dxa"/>
          </w:tcPr>
          <w:p w:rsidR="003C6BF5" w:rsidRPr="003C6BF5" w:rsidRDefault="003C6BF5" w:rsidP="003C6BF5">
            <w:pPr>
              <w:jc w:val="center"/>
              <w:rPr>
                <w:rFonts w:cs="Times New Roman"/>
                <w:sz w:val="24"/>
                <w:szCs w:val="24"/>
              </w:rPr>
            </w:pPr>
          </w:p>
        </w:tc>
        <w:tc>
          <w:tcPr>
            <w:tcW w:w="1223" w:type="dxa"/>
          </w:tcPr>
          <w:p w:rsidR="003C6BF5" w:rsidRPr="003C6BF5" w:rsidRDefault="003C6BF5" w:rsidP="003C6BF5">
            <w:pPr>
              <w:jc w:val="center"/>
              <w:rPr>
                <w:rFonts w:cs="Times New Roman"/>
                <w:sz w:val="24"/>
                <w:szCs w:val="24"/>
              </w:rPr>
            </w:pPr>
          </w:p>
        </w:tc>
        <w:tc>
          <w:tcPr>
            <w:tcW w:w="2075"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i/>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мужчины, лет</w:t>
            </w:r>
          </w:p>
        </w:tc>
        <w:tc>
          <w:tcPr>
            <w:tcW w:w="794" w:type="dxa"/>
          </w:tcPr>
          <w:p w:rsidR="003C6BF5" w:rsidRPr="003C6BF5" w:rsidRDefault="003C6BF5" w:rsidP="003C6BF5">
            <w:pPr>
              <w:rPr>
                <w:rFonts w:cs="Times New Roman"/>
                <w:sz w:val="24"/>
                <w:szCs w:val="24"/>
              </w:rPr>
            </w:pPr>
            <w:r w:rsidRPr="003C6BF5">
              <w:rPr>
                <w:rFonts w:cs="Times New Roman"/>
                <w:sz w:val="24"/>
                <w:szCs w:val="24"/>
              </w:rPr>
              <w:t>39,6</w:t>
            </w:r>
          </w:p>
        </w:tc>
        <w:tc>
          <w:tcPr>
            <w:tcW w:w="795" w:type="dxa"/>
          </w:tcPr>
          <w:p w:rsidR="003C6BF5" w:rsidRPr="003C6BF5" w:rsidRDefault="003C6BF5" w:rsidP="003C6BF5">
            <w:pPr>
              <w:rPr>
                <w:rFonts w:cs="Times New Roman"/>
                <w:sz w:val="24"/>
                <w:szCs w:val="24"/>
              </w:rPr>
            </w:pPr>
            <w:r w:rsidRPr="003C6BF5">
              <w:rPr>
                <w:rFonts w:cs="Times New Roman"/>
                <w:sz w:val="24"/>
                <w:szCs w:val="24"/>
              </w:rPr>
              <w:t>39,5</w:t>
            </w:r>
          </w:p>
        </w:tc>
        <w:tc>
          <w:tcPr>
            <w:tcW w:w="795" w:type="dxa"/>
          </w:tcPr>
          <w:p w:rsidR="003C6BF5" w:rsidRPr="003C6BF5" w:rsidRDefault="003C6BF5" w:rsidP="003C6BF5">
            <w:pPr>
              <w:rPr>
                <w:rFonts w:cs="Times New Roman"/>
                <w:sz w:val="24"/>
                <w:szCs w:val="24"/>
              </w:rPr>
            </w:pPr>
            <w:r w:rsidRPr="003C6BF5">
              <w:rPr>
                <w:rFonts w:cs="Times New Roman"/>
                <w:sz w:val="24"/>
                <w:szCs w:val="24"/>
              </w:rPr>
              <w:t>40,0</w:t>
            </w:r>
          </w:p>
        </w:tc>
        <w:tc>
          <w:tcPr>
            <w:tcW w:w="794" w:type="dxa"/>
          </w:tcPr>
          <w:p w:rsidR="003C6BF5" w:rsidRPr="003C6BF5" w:rsidRDefault="003C6BF5" w:rsidP="003C6BF5">
            <w:pPr>
              <w:rPr>
                <w:rFonts w:cs="Times New Roman"/>
                <w:sz w:val="24"/>
                <w:szCs w:val="24"/>
              </w:rPr>
            </w:pPr>
            <w:r w:rsidRPr="003C6BF5">
              <w:rPr>
                <w:rFonts w:cs="Times New Roman"/>
                <w:sz w:val="24"/>
                <w:szCs w:val="24"/>
              </w:rPr>
              <w:t>40,6</w:t>
            </w:r>
          </w:p>
        </w:tc>
        <w:tc>
          <w:tcPr>
            <w:tcW w:w="795" w:type="dxa"/>
          </w:tcPr>
          <w:p w:rsidR="003C6BF5" w:rsidRPr="003C6BF5" w:rsidRDefault="003C6BF5" w:rsidP="003C6BF5">
            <w:pPr>
              <w:rPr>
                <w:rFonts w:cs="Times New Roman"/>
                <w:sz w:val="24"/>
                <w:szCs w:val="24"/>
              </w:rPr>
            </w:pPr>
            <w:r w:rsidRPr="003C6BF5">
              <w:rPr>
                <w:rFonts w:cs="Times New Roman"/>
                <w:sz w:val="24"/>
                <w:szCs w:val="24"/>
              </w:rPr>
              <w:t>40,1</w:t>
            </w:r>
          </w:p>
        </w:tc>
        <w:tc>
          <w:tcPr>
            <w:tcW w:w="795" w:type="dxa"/>
          </w:tcPr>
          <w:p w:rsidR="003C6BF5" w:rsidRPr="003C6BF5" w:rsidRDefault="003C6BF5" w:rsidP="003C6BF5">
            <w:pPr>
              <w:rPr>
                <w:rFonts w:cs="Times New Roman"/>
                <w:sz w:val="24"/>
                <w:szCs w:val="24"/>
              </w:rPr>
            </w:pPr>
            <w:r w:rsidRPr="003C6BF5">
              <w:rPr>
                <w:rFonts w:cs="Times New Roman"/>
                <w:sz w:val="24"/>
                <w:szCs w:val="24"/>
              </w:rPr>
              <w:t>40,1</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40,2</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40,3</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40,5</w:t>
            </w:r>
          </w:p>
        </w:tc>
        <w:tc>
          <w:tcPr>
            <w:tcW w:w="2075"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i/>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женщины, лет</w:t>
            </w:r>
          </w:p>
        </w:tc>
        <w:tc>
          <w:tcPr>
            <w:tcW w:w="794" w:type="dxa"/>
          </w:tcPr>
          <w:p w:rsidR="003C6BF5" w:rsidRPr="003C6BF5" w:rsidRDefault="003C6BF5" w:rsidP="003C6BF5">
            <w:pPr>
              <w:rPr>
                <w:rFonts w:cs="Times New Roman"/>
                <w:sz w:val="24"/>
                <w:szCs w:val="24"/>
              </w:rPr>
            </w:pPr>
            <w:r w:rsidRPr="003C6BF5">
              <w:rPr>
                <w:rFonts w:cs="Times New Roman"/>
                <w:sz w:val="24"/>
                <w:szCs w:val="24"/>
              </w:rPr>
              <w:t>40,0</w:t>
            </w:r>
          </w:p>
        </w:tc>
        <w:tc>
          <w:tcPr>
            <w:tcW w:w="795" w:type="dxa"/>
          </w:tcPr>
          <w:p w:rsidR="003C6BF5" w:rsidRPr="003C6BF5" w:rsidRDefault="003C6BF5" w:rsidP="003C6BF5">
            <w:pPr>
              <w:rPr>
                <w:rFonts w:cs="Times New Roman"/>
                <w:sz w:val="24"/>
                <w:szCs w:val="24"/>
              </w:rPr>
            </w:pPr>
            <w:r w:rsidRPr="003C6BF5">
              <w:rPr>
                <w:rFonts w:cs="Times New Roman"/>
                <w:sz w:val="24"/>
                <w:szCs w:val="24"/>
              </w:rPr>
              <w:t>40,8</w:t>
            </w:r>
          </w:p>
        </w:tc>
        <w:tc>
          <w:tcPr>
            <w:tcW w:w="795" w:type="dxa"/>
          </w:tcPr>
          <w:p w:rsidR="003C6BF5" w:rsidRPr="003C6BF5" w:rsidRDefault="003C6BF5" w:rsidP="003C6BF5">
            <w:pPr>
              <w:rPr>
                <w:rFonts w:cs="Times New Roman"/>
                <w:sz w:val="24"/>
                <w:szCs w:val="24"/>
              </w:rPr>
            </w:pPr>
            <w:r w:rsidRPr="003C6BF5">
              <w:rPr>
                <w:rFonts w:cs="Times New Roman"/>
                <w:sz w:val="24"/>
                <w:szCs w:val="24"/>
              </w:rPr>
              <w:t>41,3</w:t>
            </w:r>
          </w:p>
        </w:tc>
        <w:tc>
          <w:tcPr>
            <w:tcW w:w="794" w:type="dxa"/>
          </w:tcPr>
          <w:p w:rsidR="003C6BF5" w:rsidRPr="003C6BF5" w:rsidRDefault="003C6BF5" w:rsidP="003C6BF5">
            <w:pPr>
              <w:rPr>
                <w:rFonts w:cs="Times New Roman"/>
                <w:sz w:val="24"/>
                <w:szCs w:val="24"/>
              </w:rPr>
            </w:pPr>
            <w:r w:rsidRPr="003C6BF5">
              <w:rPr>
                <w:rFonts w:cs="Times New Roman"/>
                <w:sz w:val="24"/>
                <w:szCs w:val="24"/>
              </w:rPr>
              <w:t>40,9</w:t>
            </w:r>
          </w:p>
        </w:tc>
        <w:tc>
          <w:tcPr>
            <w:tcW w:w="795" w:type="dxa"/>
          </w:tcPr>
          <w:p w:rsidR="003C6BF5" w:rsidRPr="003C6BF5" w:rsidRDefault="003C6BF5" w:rsidP="003C6BF5">
            <w:pPr>
              <w:rPr>
                <w:rFonts w:cs="Times New Roman"/>
                <w:sz w:val="24"/>
                <w:szCs w:val="24"/>
              </w:rPr>
            </w:pPr>
            <w:r w:rsidRPr="003C6BF5">
              <w:rPr>
                <w:rFonts w:cs="Times New Roman"/>
                <w:sz w:val="24"/>
                <w:szCs w:val="24"/>
              </w:rPr>
              <w:t>40,9</w:t>
            </w:r>
          </w:p>
        </w:tc>
        <w:tc>
          <w:tcPr>
            <w:tcW w:w="795" w:type="dxa"/>
          </w:tcPr>
          <w:p w:rsidR="003C6BF5" w:rsidRPr="003C6BF5" w:rsidRDefault="003C6BF5" w:rsidP="003C6BF5">
            <w:pPr>
              <w:rPr>
                <w:rFonts w:cs="Times New Roman"/>
                <w:sz w:val="24"/>
                <w:szCs w:val="24"/>
              </w:rPr>
            </w:pPr>
            <w:r w:rsidRPr="003C6BF5">
              <w:rPr>
                <w:rFonts w:cs="Times New Roman"/>
                <w:sz w:val="24"/>
                <w:szCs w:val="24"/>
              </w:rPr>
              <w:t>40,8</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40,6</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41,4</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41,7</w:t>
            </w:r>
          </w:p>
        </w:tc>
        <w:tc>
          <w:tcPr>
            <w:tcW w:w="2075" w:type="dxa"/>
          </w:tcPr>
          <w:p w:rsidR="003C6BF5" w:rsidRPr="003C6BF5" w:rsidRDefault="003C6BF5" w:rsidP="003C6BF5">
            <w:pPr>
              <w:jc w:val="center"/>
              <w:rPr>
                <w:rFonts w:cs="Times New Roman"/>
                <w:sz w:val="24"/>
                <w:szCs w:val="24"/>
              </w:rPr>
            </w:pPr>
          </w:p>
        </w:tc>
      </w:tr>
    </w:tbl>
    <w:p w:rsidR="003C6BF5" w:rsidRPr="003C6BF5" w:rsidRDefault="003C6BF5" w:rsidP="003C6BF5">
      <w:pPr>
        <w:rPr>
          <w:rFonts w:cs="Times New Roman"/>
          <w:sz w:val="24"/>
          <w:szCs w:val="24"/>
        </w:rPr>
      </w:pPr>
    </w:p>
    <w:p w:rsidR="003C6BF5" w:rsidRPr="003C6BF5" w:rsidRDefault="003C6BF5" w:rsidP="003C6BF5">
      <w:pPr>
        <w:tabs>
          <w:tab w:val="left" w:pos="12191"/>
        </w:tabs>
        <w:ind w:left="6372" w:firstLine="708"/>
        <w:rPr>
          <w:rFonts w:cs="Times New Roman"/>
          <w:sz w:val="22"/>
          <w:szCs w:val="22"/>
        </w:rPr>
      </w:pPr>
      <w:r w:rsidRPr="003C6BF5">
        <w:rPr>
          <w:rFonts w:cs="Times New Roman"/>
          <w:sz w:val="22"/>
          <w:szCs w:val="22"/>
        </w:rPr>
        <w:t xml:space="preserve">           Приложение № 3 к программе Курской области по оказанию содействия</w:t>
      </w:r>
    </w:p>
    <w:p w:rsidR="003C6BF5" w:rsidRPr="003C6BF5" w:rsidRDefault="003C6BF5" w:rsidP="003C6BF5">
      <w:pPr>
        <w:ind w:left="7080"/>
        <w:rPr>
          <w:rFonts w:cs="Times New Roman"/>
          <w:sz w:val="22"/>
          <w:szCs w:val="22"/>
        </w:rPr>
      </w:pPr>
      <w:r w:rsidRPr="003C6BF5">
        <w:rPr>
          <w:rFonts w:cs="Times New Roman"/>
          <w:sz w:val="22"/>
          <w:szCs w:val="22"/>
        </w:rPr>
        <w:t xml:space="preserve">           добровольному переселению в Российскую Федерацию</w:t>
      </w:r>
    </w:p>
    <w:p w:rsidR="003C6BF5" w:rsidRPr="003C6BF5" w:rsidRDefault="003C6BF5" w:rsidP="003C6BF5">
      <w:pPr>
        <w:ind w:left="7080"/>
        <w:rPr>
          <w:rFonts w:cs="Times New Roman"/>
          <w:sz w:val="22"/>
          <w:szCs w:val="22"/>
        </w:rPr>
      </w:pPr>
      <w:r w:rsidRPr="003C6BF5">
        <w:rPr>
          <w:rFonts w:cs="Times New Roman"/>
          <w:sz w:val="22"/>
          <w:szCs w:val="22"/>
        </w:rPr>
        <w:t xml:space="preserve">           соотечественников, проживающих за рубежом  </w:t>
      </w:r>
    </w:p>
    <w:p w:rsidR="003C6BF5" w:rsidRPr="003C6BF5" w:rsidRDefault="003C6BF5" w:rsidP="003C6BF5">
      <w:pPr>
        <w:rPr>
          <w:rFonts w:cs="Times New Roman"/>
          <w:sz w:val="24"/>
          <w:szCs w:val="24"/>
        </w:rPr>
      </w:pPr>
    </w:p>
    <w:p w:rsidR="003C6BF5" w:rsidRPr="003C6BF5" w:rsidRDefault="003C6BF5" w:rsidP="003C6BF5">
      <w:pPr>
        <w:rPr>
          <w:rFonts w:cs="Times New Roman"/>
          <w:sz w:val="24"/>
          <w:szCs w:val="24"/>
        </w:rPr>
      </w:pPr>
      <w:r w:rsidRPr="003C6BF5">
        <w:rPr>
          <w:rFonts w:cs="Times New Roman"/>
          <w:sz w:val="24"/>
          <w:szCs w:val="24"/>
        </w:rPr>
        <w:t xml:space="preserve"> </w:t>
      </w:r>
    </w:p>
    <w:p w:rsidR="003C6BF5" w:rsidRPr="003C6BF5" w:rsidRDefault="003C6BF5" w:rsidP="003C6BF5">
      <w:pPr>
        <w:jc w:val="center"/>
        <w:rPr>
          <w:rFonts w:cs="Times New Roman"/>
          <w:b/>
          <w:sz w:val="24"/>
          <w:szCs w:val="24"/>
        </w:rPr>
      </w:pPr>
      <w:r w:rsidRPr="003C6BF5">
        <w:rPr>
          <w:rFonts w:cs="Times New Roman"/>
          <w:b/>
          <w:sz w:val="24"/>
          <w:szCs w:val="24"/>
        </w:rPr>
        <w:t>Основные показатели рынка труда по Курской области</w:t>
      </w:r>
    </w:p>
    <w:p w:rsidR="003C6BF5" w:rsidRPr="003C6BF5" w:rsidRDefault="003C6BF5" w:rsidP="003C6BF5">
      <w:pPr>
        <w:jc w:val="center"/>
        <w:rPr>
          <w:rFonts w:cs="Times New Roman"/>
          <w:b/>
          <w:sz w:val="24"/>
          <w:szCs w:val="24"/>
        </w:rPr>
      </w:pPr>
    </w:p>
    <w:p w:rsidR="003C6BF5" w:rsidRPr="003C6BF5" w:rsidRDefault="003C6BF5" w:rsidP="003C6BF5">
      <w:pPr>
        <w:rPr>
          <w:rFonts w:cs="Times New Roman"/>
          <w:sz w:val="24"/>
          <w:szCs w:val="24"/>
        </w:rPr>
      </w:pPr>
      <w:r w:rsidRPr="003C6BF5">
        <w:rPr>
          <w:rFonts w:cs="Times New Roman"/>
          <w:sz w:val="24"/>
          <w:szCs w:val="24"/>
        </w:rPr>
        <w:tab/>
      </w:r>
      <w:r w:rsidRPr="003C6BF5">
        <w:rPr>
          <w:rFonts w:cs="Times New Roman"/>
          <w:sz w:val="24"/>
          <w:szCs w:val="24"/>
        </w:rPr>
        <w:tab/>
      </w:r>
      <w:r w:rsidRPr="003C6BF5">
        <w:rPr>
          <w:rFonts w:cs="Times New Roman"/>
          <w:sz w:val="24"/>
          <w:szCs w:val="24"/>
        </w:rPr>
        <w:tab/>
      </w:r>
      <w:r w:rsidRPr="003C6BF5">
        <w:rPr>
          <w:rFonts w:cs="Times New Roman"/>
          <w:sz w:val="24"/>
          <w:szCs w:val="24"/>
        </w:rPr>
        <w:tab/>
      </w:r>
      <w:r w:rsidRPr="003C6BF5">
        <w:rPr>
          <w:rFonts w:cs="Times New Roman"/>
          <w:sz w:val="24"/>
          <w:szCs w:val="24"/>
        </w:rPr>
        <w:tab/>
      </w:r>
      <w:r w:rsidRPr="003C6BF5">
        <w:rPr>
          <w:rFonts w:cs="Times New Roman"/>
          <w:sz w:val="24"/>
          <w:szCs w:val="24"/>
        </w:rPr>
        <w:tab/>
      </w:r>
      <w:r w:rsidRPr="003C6BF5">
        <w:rPr>
          <w:rFonts w:cs="Times New Roman"/>
          <w:sz w:val="24"/>
          <w:szCs w:val="24"/>
        </w:rPr>
        <w:tab/>
      </w:r>
      <w:r w:rsidRPr="003C6BF5">
        <w:rPr>
          <w:rFonts w:cs="Times New Roman"/>
          <w:sz w:val="24"/>
          <w:szCs w:val="24"/>
        </w:rPr>
        <w:tab/>
      </w:r>
      <w:r w:rsidRPr="003C6BF5">
        <w:rPr>
          <w:rFonts w:cs="Times New Roman"/>
          <w:sz w:val="24"/>
          <w:szCs w:val="24"/>
        </w:rPr>
        <w:tab/>
      </w: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4031"/>
        <w:gridCol w:w="794"/>
        <w:gridCol w:w="795"/>
        <w:gridCol w:w="795"/>
        <w:gridCol w:w="794"/>
        <w:gridCol w:w="795"/>
        <w:gridCol w:w="795"/>
        <w:gridCol w:w="1222"/>
        <w:gridCol w:w="1223"/>
        <w:gridCol w:w="1094"/>
        <w:gridCol w:w="2204"/>
      </w:tblGrid>
      <w:tr w:rsidR="003C6BF5" w:rsidRPr="003C6BF5" w:rsidTr="003C6BF5">
        <w:trPr>
          <w:tblHeader/>
        </w:trPr>
        <w:tc>
          <w:tcPr>
            <w:tcW w:w="811" w:type="dxa"/>
            <w:vMerge w:val="restart"/>
          </w:tcPr>
          <w:p w:rsidR="003C6BF5" w:rsidRPr="003C6BF5" w:rsidRDefault="003C6BF5" w:rsidP="003C6BF5">
            <w:pPr>
              <w:rPr>
                <w:rFonts w:cs="Times New Roman"/>
                <w:sz w:val="24"/>
                <w:szCs w:val="24"/>
              </w:rPr>
            </w:pPr>
            <w:r w:rsidRPr="003C6BF5">
              <w:rPr>
                <w:rFonts w:cs="Times New Roman"/>
                <w:sz w:val="24"/>
                <w:szCs w:val="24"/>
              </w:rPr>
              <w:t>№№</w:t>
            </w:r>
          </w:p>
          <w:p w:rsidR="003C6BF5" w:rsidRPr="003C6BF5" w:rsidRDefault="003C6BF5" w:rsidP="003C6BF5">
            <w:pPr>
              <w:rPr>
                <w:rFonts w:cs="Times New Roman"/>
                <w:sz w:val="24"/>
                <w:szCs w:val="24"/>
              </w:rPr>
            </w:pPr>
            <w:r w:rsidRPr="003C6BF5">
              <w:rPr>
                <w:rFonts w:cs="Times New Roman"/>
                <w:sz w:val="24"/>
                <w:szCs w:val="24"/>
              </w:rPr>
              <w:t>п/п</w:t>
            </w:r>
          </w:p>
        </w:tc>
        <w:tc>
          <w:tcPr>
            <w:tcW w:w="4031" w:type="dxa"/>
            <w:vMerge w:val="restart"/>
          </w:tcPr>
          <w:p w:rsidR="003C6BF5" w:rsidRPr="003C6BF5" w:rsidRDefault="003C6BF5" w:rsidP="003C6BF5">
            <w:pPr>
              <w:rPr>
                <w:rFonts w:cs="Times New Roman"/>
                <w:sz w:val="24"/>
                <w:szCs w:val="24"/>
              </w:rPr>
            </w:pPr>
            <w:r w:rsidRPr="003C6BF5">
              <w:rPr>
                <w:rFonts w:cs="Times New Roman"/>
                <w:sz w:val="24"/>
                <w:szCs w:val="24"/>
              </w:rPr>
              <w:t>Показатели</w:t>
            </w:r>
          </w:p>
        </w:tc>
        <w:tc>
          <w:tcPr>
            <w:tcW w:w="794" w:type="dxa"/>
            <w:vMerge w:val="restart"/>
          </w:tcPr>
          <w:p w:rsidR="003C6BF5" w:rsidRPr="003C6BF5" w:rsidRDefault="003C6BF5" w:rsidP="003C6BF5">
            <w:pPr>
              <w:rPr>
                <w:rFonts w:cs="Times New Roman"/>
                <w:sz w:val="24"/>
                <w:szCs w:val="24"/>
              </w:rPr>
            </w:pPr>
            <w:r w:rsidRPr="003C6BF5">
              <w:rPr>
                <w:rFonts w:cs="Times New Roman"/>
                <w:sz w:val="24"/>
                <w:szCs w:val="24"/>
              </w:rPr>
              <w:t>2001 год</w:t>
            </w:r>
          </w:p>
        </w:tc>
        <w:tc>
          <w:tcPr>
            <w:tcW w:w="795" w:type="dxa"/>
            <w:vMerge w:val="restart"/>
          </w:tcPr>
          <w:p w:rsidR="003C6BF5" w:rsidRPr="003C6BF5" w:rsidRDefault="003C6BF5" w:rsidP="003C6BF5">
            <w:pPr>
              <w:rPr>
                <w:rFonts w:cs="Times New Roman"/>
                <w:sz w:val="24"/>
                <w:szCs w:val="24"/>
              </w:rPr>
            </w:pPr>
            <w:r w:rsidRPr="003C6BF5">
              <w:rPr>
                <w:rFonts w:cs="Times New Roman"/>
                <w:sz w:val="24"/>
                <w:szCs w:val="24"/>
              </w:rPr>
              <w:t>2005</w:t>
            </w:r>
          </w:p>
          <w:p w:rsidR="003C6BF5" w:rsidRPr="003C6BF5" w:rsidRDefault="003C6BF5" w:rsidP="003C6BF5">
            <w:pPr>
              <w:rPr>
                <w:rFonts w:cs="Times New Roman"/>
                <w:sz w:val="24"/>
                <w:szCs w:val="24"/>
              </w:rPr>
            </w:pPr>
            <w:r w:rsidRPr="003C6BF5">
              <w:rPr>
                <w:rFonts w:cs="Times New Roman"/>
                <w:sz w:val="24"/>
                <w:szCs w:val="24"/>
              </w:rPr>
              <w:t>год</w:t>
            </w:r>
          </w:p>
        </w:tc>
        <w:tc>
          <w:tcPr>
            <w:tcW w:w="795" w:type="dxa"/>
            <w:vMerge w:val="restart"/>
          </w:tcPr>
          <w:p w:rsidR="003C6BF5" w:rsidRPr="003C6BF5" w:rsidRDefault="003C6BF5" w:rsidP="003C6BF5">
            <w:pPr>
              <w:rPr>
                <w:rFonts w:cs="Times New Roman"/>
                <w:sz w:val="24"/>
                <w:szCs w:val="24"/>
              </w:rPr>
            </w:pPr>
            <w:r w:rsidRPr="003C6BF5">
              <w:rPr>
                <w:rFonts w:cs="Times New Roman"/>
                <w:sz w:val="24"/>
                <w:szCs w:val="24"/>
              </w:rPr>
              <w:t>2006 год</w:t>
            </w:r>
          </w:p>
        </w:tc>
        <w:tc>
          <w:tcPr>
            <w:tcW w:w="794" w:type="dxa"/>
            <w:vMerge w:val="restart"/>
          </w:tcPr>
          <w:p w:rsidR="003C6BF5" w:rsidRPr="003C6BF5" w:rsidRDefault="003C6BF5" w:rsidP="003C6BF5">
            <w:pPr>
              <w:rPr>
                <w:rFonts w:cs="Times New Roman"/>
                <w:sz w:val="24"/>
                <w:szCs w:val="24"/>
              </w:rPr>
            </w:pPr>
            <w:r w:rsidRPr="003C6BF5">
              <w:rPr>
                <w:rFonts w:cs="Times New Roman"/>
                <w:sz w:val="24"/>
                <w:szCs w:val="24"/>
              </w:rPr>
              <w:t>2007 год</w:t>
            </w:r>
          </w:p>
        </w:tc>
        <w:tc>
          <w:tcPr>
            <w:tcW w:w="795" w:type="dxa"/>
            <w:vMerge w:val="restart"/>
          </w:tcPr>
          <w:p w:rsidR="003C6BF5" w:rsidRPr="003C6BF5" w:rsidRDefault="003C6BF5" w:rsidP="003C6BF5">
            <w:pPr>
              <w:rPr>
                <w:rFonts w:cs="Times New Roman"/>
                <w:sz w:val="24"/>
                <w:szCs w:val="24"/>
              </w:rPr>
            </w:pPr>
            <w:r w:rsidRPr="003C6BF5">
              <w:rPr>
                <w:rFonts w:cs="Times New Roman"/>
                <w:sz w:val="24"/>
                <w:szCs w:val="24"/>
              </w:rPr>
              <w:t>2008 год</w:t>
            </w:r>
          </w:p>
        </w:tc>
        <w:tc>
          <w:tcPr>
            <w:tcW w:w="795" w:type="dxa"/>
            <w:vMerge w:val="restart"/>
          </w:tcPr>
          <w:p w:rsidR="003C6BF5" w:rsidRPr="003C6BF5" w:rsidRDefault="003C6BF5" w:rsidP="003C6BF5">
            <w:pPr>
              <w:rPr>
                <w:rFonts w:cs="Times New Roman"/>
                <w:sz w:val="24"/>
                <w:szCs w:val="24"/>
              </w:rPr>
            </w:pPr>
            <w:r w:rsidRPr="003C6BF5">
              <w:rPr>
                <w:rFonts w:cs="Times New Roman"/>
                <w:sz w:val="24"/>
                <w:szCs w:val="24"/>
              </w:rPr>
              <w:t>2009 год</w:t>
            </w:r>
          </w:p>
        </w:tc>
        <w:tc>
          <w:tcPr>
            <w:tcW w:w="3539" w:type="dxa"/>
            <w:gridSpan w:val="3"/>
          </w:tcPr>
          <w:p w:rsidR="003C6BF5" w:rsidRPr="003C6BF5" w:rsidRDefault="003C6BF5" w:rsidP="003C6BF5">
            <w:pPr>
              <w:jc w:val="center"/>
              <w:rPr>
                <w:rFonts w:cs="Times New Roman"/>
                <w:sz w:val="24"/>
                <w:szCs w:val="24"/>
              </w:rPr>
            </w:pPr>
            <w:r w:rsidRPr="003C6BF5">
              <w:rPr>
                <w:rFonts w:cs="Times New Roman"/>
                <w:sz w:val="24"/>
                <w:szCs w:val="24"/>
              </w:rPr>
              <w:t>Прогнозные данные</w:t>
            </w:r>
          </w:p>
        </w:tc>
        <w:tc>
          <w:tcPr>
            <w:tcW w:w="2204" w:type="dxa"/>
            <w:vMerge w:val="restart"/>
          </w:tcPr>
          <w:p w:rsidR="003C6BF5" w:rsidRPr="003C6BF5" w:rsidRDefault="003C6BF5" w:rsidP="003C6BF5">
            <w:pPr>
              <w:rPr>
                <w:rFonts w:cs="Times New Roman"/>
                <w:sz w:val="24"/>
                <w:szCs w:val="24"/>
              </w:rPr>
            </w:pPr>
            <w:r w:rsidRPr="003C6BF5">
              <w:rPr>
                <w:rFonts w:cs="Times New Roman"/>
                <w:sz w:val="24"/>
                <w:szCs w:val="24"/>
              </w:rPr>
              <w:t xml:space="preserve">Ответственные </w:t>
            </w:r>
          </w:p>
          <w:p w:rsidR="003C6BF5" w:rsidRPr="003C6BF5" w:rsidRDefault="003C6BF5" w:rsidP="003C6BF5">
            <w:pPr>
              <w:rPr>
                <w:rFonts w:cs="Times New Roman"/>
                <w:sz w:val="24"/>
                <w:szCs w:val="24"/>
              </w:rPr>
            </w:pPr>
            <w:r w:rsidRPr="003C6BF5">
              <w:rPr>
                <w:rFonts w:cs="Times New Roman"/>
                <w:sz w:val="24"/>
                <w:szCs w:val="24"/>
              </w:rPr>
              <w:t>за предоставление информации</w:t>
            </w:r>
          </w:p>
        </w:tc>
      </w:tr>
      <w:tr w:rsidR="003C6BF5" w:rsidRPr="003C6BF5" w:rsidTr="003C6BF5">
        <w:trPr>
          <w:tblHeader/>
        </w:trPr>
        <w:tc>
          <w:tcPr>
            <w:tcW w:w="811" w:type="dxa"/>
            <w:vMerge/>
          </w:tcPr>
          <w:p w:rsidR="003C6BF5" w:rsidRPr="003C6BF5" w:rsidRDefault="003C6BF5" w:rsidP="003C6BF5">
            <w:pPr>
              <w:rPr>
                <w:rFonts w:cs="Times New Roman"/>
                <w:sz w:val="24"/>
                <w:szCs w:val="24"/>
              </w:rPr>
            </w:pPr>
          </w:p>
        </w:tc>
        <w:tc>
          <w:tcPr>
            <w:tcW w:w="4031" w:type="dxa"/>
            <w:vMerge/>
          </w:tcPr>
          <w:p w:rsidR="003C6BF5" w:rsidRPr="003C6BF5" w:rsidRDefault="003C6BF5" w:rsidP="003C6BF5">
            <w:pPr>
              <w:rPr>
                <w:rFonts w:cs="Times New Roman"/>
                <w:sz w:val="24"/>
                <w:szCs w:val="24"/>
              </w:rPr>
            </w:pPr>
          </w:p>
        </w:tc>
        <w:tc>
          <w:tcPr>
            <w:tcW w:w="794" w:type="dxa"/>
            <w:vMerge/>
          </w:tcPr>
          <w:p w:rsidR="003C6BF5" w:rsidRPr="003C6BF5" w:rsidRDefault="003C6BF5" w:rsidP="003C6BF5">
            <w:pPr>
              <w:rPr>
                <w:rFonts w:cs="Times New Roman"/>
                <w:sz w:val="24"/>
                <w:szCs w:val="24"/>
              </w:rPr>
            </w:pPr>
          </w:p>
        </w:tc>
        <w:tc>
          <w:tcPr>
            <w:tcW w:w="795" w:type="dxa"/>
            <w:vMerge/>
          </w:tcPr>
          <w:p w:rsidR="003C6BF5" w:rsidRPr="003C6BF5" w:rsidRDefault="003C6BF5" w:rsidP="003C6BF5">
            <w:pPr>
              <w:rPr>
                <w:rFonts w:cs="Times New Roman"/>
                <w:sz w:val="24"/>
                <w:szCs w:val="24"/>
              </w:rPr>
            </w:pPr>
          </w:p>
        </w:tc>
        <w:tc>
          <w:tcPr>
            <w:tcW w:w="795" w:type="dxa"/>
            <w:vMerge/>
          </w:tcPr>
          <w:p w:rsidR="003C6BF5" w:rsidRPr="003C6BF5" w:rsidRDefault="003C6BF5" w:rsidP="003C6BF5">
            <w:pPr>
              <w:rPr>
                <w:rFonts w:cs="Times New Roman"/>
                <w:sz w:val="24"/>
                <w:szCs w:val="24"/>
              </w:rPr>
            </w:pPr>
          </w:p>
        </w:tc>
        <w:tc>
          <w:tcPr>
            <w:tcW w:w="794" w:type="dxa"/>
            <w:vMerge/>
          </w:tcPr>
          <w:p w:rsidR="003C6BF5" w:rsidRPr="003C6BF5" w:rsidRDefault="003C6BF5" w:rsidP="003C6BF5">
            <w:pPr>
              <w:rPr>
                <w:rFonts w:cs="Times New Roman"/>
                <w:sz w:val="24"/>
                <w:szCs w:val="24"/>
              </w:rPr>
            </w:pPr>
          </w:p>
        </w:tc>
        <w:tc>
          <w:tcPr>
            <w:tcW w:w="795" w:type="dxa"/>
            <w:vMerge/>
          </w:tcPr>
          <w:p w:rsidR="003C6BF5" w:rsidRPr="003C6BF5" w:rsidRDefault="003C6BF5" w:rsidP="003C6BF5">
            <w:pPr>
              <w:rPr>
                <w:rFonts w:cs="Times New Roman"/>
                <w:sz w:val="24"/>
                <w:szCs w:val="24"/>
              </w:rPr>
            </w:pPr>
          </w:p>
        </w:tc>
        <w:tc>
          <w:tcPr>
            <w:tcW w:w="795" w:type="dxa"/>
            <w:vMerge/>
          </w:tcPr>
          <w:p w:rsidR="003C6BF5" w:rsidRPr="003C6BF5" w:rsidRDefault="003C6BF5" w:rsidP="003C6BF5">
            <w:pPr>
              <w:rPr>
                <w:rFonts w:cs="Times New Roman"/>
                <w:sz w:val="24"/>
                <w:szCs w:val="24"/>
              </w:rPr>
            </w:pPr>
          </w:p>
        </w:tc>
        <w:tc>
          <w:tcPr>
            <w:tcW w:w="1222" w:type="dxa"/>
          </w:tcPr>
          <w:p w:rsidR="003C6BF5" w:rsidRPr="003C6BF5" w:rsidRDefault="003C6BF5" w:rsidP="003C6BF5">
            <w:pPr>
              <w:rPr>
                <w:rFonts w:cs="Times New Roman"/>
                <w:sz w:val="24"/>
                <w:szCs w:val="24"/>
              </w:rPr>
            </w:pPr>
            <w:r w:rsidRPr="003C6BF5">
              <w:rPr>
                <w:rFonts w:cs="Times New Roman"/>
                <w:sz w:val="24"/>
                <w:szCs w:val="24"/>
              </w:rPr>
              <w:t>2010 год</w:t>
            </w:r>
          </w:p>
        </w:tc>
        <w:tc>
          <w:tcPr>
            <w:tcW w:w="1223" w:type="dxa"/>
          </w:tcPr>
          <w:p w:rsidR="003C6BF5" w:rsidRPr="003C6BF5" w:rsidRDefault="003C6BF5" w:rsidP="003C6BF5">
            <w:pPr>
              <w:rPr>
                <w:rFonts w:cs="Times New Roman"/>
                <w:sz w:val="24"/>
                <w:szCs w:val="24"/>
              </w:rPr>
            </w:pPr>
            <w:r w:rsidRPr="003C6BF5">
              <w:rPr>
                <w:rFonts w:cs="Times New Roman"/>
                <w:sz w:val="24"/>
                <w:szCs w:val="24"/>
              </w:rPr>
              <w:t>2011 год</w:t>
            </w:r>
          </w:p>
        </w:tc>
        <w:tc>
          <w:tcPr>
            <w:tcW w:w="1094" w:type="dxa"/>
          </w:tcPr>
          <w:p w:rsidR="003C6BF5" w:rsidRPr="003C6BF5" w:rsidRDefault="003C6BF5" w:rsidP="003C6BF5">
            <w:pPr>
              <w:rPr>
                <w:rFonts w:cs="Times New Roman"/>
                <w:sz w:val="24"/>
                <w:szCs w:val="24"/>
              </w:rPr>
            </w:pPr>
            <w:r w:rsidRPr="003C6BF5">
              <w:rPr>
                <w:rFonts w:cs="Times New Roman"/>
                <w:sz w:val="24"/>
                <w:szCs w:val="24"/>
              </w:rPr>
              <w:t>2012 год</w:t>
            </w:r>
          </w:p>
        </w:tc>
        <w:tc>
          <w:tcPr>
            <w:tcW w:w="2204" w:type="dxa"/>
            <w:vMerge/>
          </w:tcPr>
          <w:p w:rsidR="003C6BF5" w:rsidRPr="003C6BF5" w:rsidRDefault="003C6BF5" w:rsidP="003C6BF5">
            <w:pP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1.</w:t>
            </w:r>
          </w:p>
        </w:tc>
        <w:tc>
          <w:tcPr>
            <w:tcW w:w="4031" w:type="dxa"/>
          </w:tcPr>
          <w:p w:rsidR="003C6BF5" w:rsidRPr="003C6BF5" w:rsidRDefault="003C6BF5" w:rsidP="003C6BF5">
            <w:pPr>
              <w:rPr>
                <w:rFonts w:cs="Times New Roman"/>
                <w:sz w:val="24"/>
                <w:szCs w:val="24"/>
              </w:rPr>
            </w:pPr>
            <w:r w:rsidRPr="003C6BF5">
              <w:rPr>
                <w:rFonts w:cs="Times New Roman"/>
                <w:sz w:val="24"/>
                <w:szCs w:val="24"/>
              </w:rPr>
              <w:t>Среднегодовая численность занятых в экономике – всего, тыс. чел.</w:t>
            </w:r>
          </w:p>
        </w:tc>
        <w:tc>
          <w:tcPr>
            <w:tcW w:w="794"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606</w:t>
            </w:r>
            <w:r w:rsidRPr="003C6BF5">
              <w:rPr>
                <w:rFonts w:cs="Times New Roman"/>
                <w:sz w:val="24"/>
                <w:szCs w:val="24"/>
              </w:rPr>
              <w:t>,</w:t>
            </w:r>
            <w:r w:rsidRPr="003C6BF5">
              <w:rPr>
                <w:rFonts w:cs="Times New Roman"/>
                <w:sz w:val="24"/>
                <w:szCs w:val="24"/>
                <w:lang w:val="en-US"/>
              </w:rPr>
              <w:t>4</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600</w:t>
            </w:r>
            <w:r w:rsidRPr="003C6BF5">
              <w:rPr>
                <w:rFonts w:cs="Times New Roman"/>
                <w:sz w:val="24"/>
                <w:szCs w:val="24"/>
              </w:rPr>
              <w:t>,</w:t>
            </w:r>
            <w:r w:rsidRPr="003C6BF5">
              <w:rPr>
                <w:rFonts w:cs="Times New Roman"/>
                <w:sz w:val="24"/>
                <w:szCs w:val="24"/>
                <w:lang w:val="en-US"/>
              </w:rPr>
              <w:t>4</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594</w:t>
            </w:r>
            <w:r w:rsidRPr="003C6BF5">
              <w:rPr>
                <w:rFonts w:cs="Times New Roman"/>
                <w:sz w:val="24"/>
                <w:szCs w:val="24"/>
              </w:rPr>
              <w:t>,</w:t>
            </w:r>
            <w:r w:rsidRPr="003C6BF5">
              <w:rPr>
                <w:rFonts w:cs="Times New Roman"/>
                <w:sz w:val="24"/>
                <w:szCs w:val="24"/>
                <w:lang w:val="en-US"/>
              </w:rPr>
              <w:t>3</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lang w:val="en-US"/>
              </w:rPr>
              <w:t>593</w:t>
            </w:r>
            <w:r w:rsidRPr="003C6BF5">
              <w:rPr>
                <w:rFonts w:cs="Times New Roman"/>
                <w:sz w:val="24"/>
                <w:szCs w:val="24"/>
              </w:rPr>
              <w:t>,7</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591</w:t>
            </w:r>
            <w:r w:rsidRPr="003C6BF5">
              <w:rPr>
                <w:rFonts w:cs="Times New Roman"/>
                <w:sz w:val="24"/>
                <w:szCs w:val="24"/>
              </w:rPr>
              <w:t>,</w:t>
            </w:r>
            <w:r w:rsidRPr="003C6BF5">
              <w:rPr>
                <w:rFonts w:cs="Times New Roman"/>
                <w:sz w:val="24"/>
                <w:szCs w:val="24"/>
                <w:lang w:val="en-US"/>
              </w:rPr>
              <w:t>9</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580</w:t>
            </w:r>
            <w:r w:rsidRPr="003C6BF5">
              <w:rPr>
                <w:rFonts w:cs="Times New Roman"/>
                <w:sz w:val="24"/>
                <w:szCs w:val="24"/>
              </w:rPr>
              <w:t>,</w:t>
            </w:r>
            <w:r w:rsidRPr="003C6BF5">
              <w:rPr>
                <w:rFonts w:cs="Times New Roman"/>
                <w:sz w:val="24"/>
                <w:szCs w:val="24"/>
                <w:lang w:val="en-US"/>
              </w:rPr>
              <w:t>6</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579,0</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576,0</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574,0</w:t>
            </w:r>
          </w:p>
        </w:tc>
        <w:tc>
          <w:tcPr>
            <w:tcW w:w="2204" w:type="dxa"/>
          </w:tcPr>
          <w:p w:rsidR="003C6BF5" w:rsidRPr="003C6BF5" w:rsidRDefault="003C6BF5" w:rsidP="003C6BF5">
            <w:pPr>
              <w:ind w:left="-95" w:right="-172"/>
              <w:jc w:val="center"/>
              <w:rPr>
                <w:rFonts w:cs="Times New Roman"/>
                <w:sz w:val="24"/>
                <w:szCs w:val="24"/>
              </w:rPr>
            </w:pPr>
            <w:r w:rsidRPr="003C6BF5">
              <w:rPr>
                <w:rFonts w:cs="Times New Roman"/>
                <w:sz w:val="24"/>
                <w:szCs w:val="24"/>
              </w:rPr>
              <w:t xml:space="preserve">Росстат </w:t>
            </w: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из них:</w:t>
            </w:r>
          </w:p>
        </w:tc>
        <w:tc>
          <w:tcPr>
            <w:tcW w:w="794"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794"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1222" w:type="dxa"/>
          </w:tcPr>
          <w:p w:rsidR="003C6BF5" w:rsidRPr="003C6BF5" w:rsidRDefault="003C6BF5" w:rsidP="003C6BF5">
            <w:pPr>
              <w:jc w:val="center"/>
              <w:rPr>
                <w:rFonts w:cs="Times New Roman"/>
                <w:sz w:val="24"/>
                <w:szCs w:val="24"/>
              </w:rPr>
            </w:pPr>
          </w:p>
        </w:tc>
        <w:tc>
          <w:tcPr>
            <w:tcW w:w="1223" w:type="dxa"/>
          </w:tcPr>
          <w:p w:rsidR="003C6BF5" w:rsidRPr="003C6BF5" w:rsidRDefault="003C6BF5" w:rsidP="003C6BF5">
            <w:pPr>
              <w:jc w:val="center"/>
              <w:rPr>
                <w:rFonts w:cs="Times New Roman"/>
                <w:sz w:val="24"/>
                <w:szCs w:val="24"/>
              </w:rPr>
            </w:pPr>
          </w:p>
        </w:tc>
        <w:tc>
          <w:tcPr>
            <w:tcW w:w="1094" w:type="dxa"/>
          </w:tcPr>
          <w:p w:rsidR="003C6BF5" w:rsidRPr="003C6BF5" w:rsidRDefault="003C6BF5" w:rsidP="003C6BF5">
            <w:pPr>
              <w:jc w:val="center"/>
              <w:rPr>
                <w:rFonts w:cs="Times New Roman"/>
                <w:sz w:val="24"/>
                <w:szCs w:val="24"/>
              </w:rPr>
            </w:pP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сельское хозяйство, охота и лесное хозяйство, тыс. чел.</w:t>
            </w:r>
          </w:p>
        </w:tc>
        <w:tc>
          <w:tcPr>
            <w:tcW w:w="794"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150</w:t>
            </w:r>
            <w:r w:rsidRPr="003C6BF5">
              <w:rPr>
                <w:rFonts w:cs="Times New Roman"/>
                <w:sz w:val="24"/>
                <w:szCs w:val="24"/>
              </w:rPr>
              <w:t>,</w:t>
            </w:r>
            <w:r w:rsidRPr="003C6BF5">
              <w:rPr>
                <w:rFonts w:cs="Times New Roman"/>
                <w:sz w:val="24"/>
                <w:szCs w:val="24"/>
                <w:lang w:val="en-US"/>
              </w:rPr>
              <w:t>5</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129</w:t>
            </w:r>
            <w:r w:rsidRPr="003C6BF5">
              <w:rPr>
                <w:rFonts w:cs="Times New Roman"/>
                <w:sz w:val="24"/>
                <w:szCs w:val="24"/>
              </w:rPr>
              <w:t>,</w:t>
            </w:r>
            <w:r w:rsidRPr="003C6BF5">
              <w:rPr>
                <w:rFonts w:cs="Times New Roman"/>
                <w:sz w:val="24"/>
                <w:szCs w:val="24"/>
                <w:lang w:val="en-US"/>
              </w:rPr>
              <w:t>2</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120</w:t>
            </w:r>
            <w:r w:rsidRPr="003C6BF5">
              <w:rPr>
                <w:rFonts w:cs="Times New Roman"/>
                <w:sz w:val="24"/>
                <w:szCs w:val="24"/>
              </w:rPr>
              <w:t>,</w:t>
            </w:r>
            <w:r w:rsidRPr="003C6BF5">
              <w:rPr>
                <w:rFonts w:cs="Times New Roman"/>
                <w:sz w:val="24"/>
                <w:szCs w:val="24"/>
                <w:lang w:val="en-US"/>
              </w:rPr>
              <w:t>8</w:t>
            </w:r>
          </w:p>
        </w:tc>
        <w:tc>
          <w:tcPr>
            <w:tcW w:w="794"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119</w:t>
            </w:r>
            <w:r w:rsidRPr="003C6BF5">
              <w:rPr>
                <w:rFonts w:cs="Times New Roman"/>
                <w:sz w:val="24"/>
                <w:szCs w:val="24"/>
              </w:rPr>
              <w:t>,</w:t>
            </w:r>
            <w:r w:rsidRPr="003C6BF5">
              <w:rPr>
                <w:rFonts w:cs="Times New Roman"/>
                <w:sz w:val="24"/>
                <w:szCs w:val="24"/>
                <w:lang w:val="en-US"/>
              </w:rPr>
              <w:t>2</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106</w:t>
            </w:r>
            <w:r w:rsidRPr="003C6BF5">
              <w:rPr>
                <w:rFonts w:cs="Times New Roman"/>
                <w:sz w:val="24"/>
                <w:szCs w:val="24"/>
              </w:rPr>
              <w:t>,</w:t>
            </w:r>
            <w:r w:rsidRPr="003C6BF5">
              <w:rPr>
                <w:rFonts w:cs="Times New Roman"/>
                <w:sz w:val="24"/>
                <w:szCs w:val="24"/>
                <w:lang w:val="en-US"/>
              </w:rPr>
              <w:t>0</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102</w:t>
            </w:r>
            <w:r w:rsidRPr="003C6BF5">
              <w:rPr>
                <w:rFonts w:cs="Times New Roman"/>
                <w:sz w:val="24"/>
                <w:szCs w:val="24"/>
              </w:rPr>
              <w:t>,</w:t>
            </w:r>
            <w:r w:rsidRPr="003C6BF5">
              <w:rPr>
                <w:rFonts w:cs="Times New Roman"/>
                <w:sz w:val="24"/>
                <w:szCs w:val="24"/>
                <w:lang w:val="en-US"/>
              </w:rPr>
              <w:t>2</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98,0</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96,0</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95,0</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рыболовство, рыбоводство, тыс. чел.</w:t>
            </w:r>
          </w:p>
        </w:tc>
        <w:tc>
          <w:tcPr>
            <w:tcW w:w="794"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0</w:t>
            </w:r>
            <w:r w:rsidRPr="003C6BF5">
              <w:rPr>
                <w:rFonts w:cs="Times New Roman"/>
                <w:sz w:val="24"/>
                <w:szCs w:val="24"/>
              </w:rPr>
              <w:t>,</w:t>
            </w:r>
            <w:r w:rsidRPr="003C6BF5">
              <w:rPr>
                <w:rFonts w:cs="Times New Roman"/>
                <w:sz w:val="24"/>
                <w:szCs w:val="24"/>
                <w:lang w:val="en-US"/>
              </w:rPr>
              <w:t>1</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0</w:t>
            </w:r>
            <w:r w:rsidRPr="003C6BF5">
              <w:rPr>
                <w:rFonts w:cs="Times New Roman"/>
                <w:sz w:val="24"/>
                <w:szCs w:val="24"/>
              </w:rPr>
              <w:t>,</w:t>
            </w:r>
            <w:r w:rsidRPr="003C6BF5">
              <w:rPr>
                <w:rFonts w:cs="Times New Roman"/>
                <w:sz w:val="24"/>
                <w:szCs w:val="24"/>
                <w:lang w:val="en-US"/>
              </w:rPr>
              <w:t>3</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0</w:t>
            </w:r>
            <w:r w:rsidRPr="003C6BF5">
              <w:rPr>
                <w:rFonts w:cs="Times New Roman"/>
                <w:sz w:val="24"/>
                <w:szCs w:val="24"/>
              </w:rPr>
              <w:t>,</w:t>
            </w:r>
            <w:r w:rsidRPr="003C6BF5">
              <w:rPr>
                <w:rFonts w:cs="Times New Roman"/>
                <w:sz w:val="24"/>
                <w:szCs w:val="24"/>
                <w:lang w:val="en-US"/>
              </w:rPr>
              <w:t>5</w:t>
            </w:r>
          </w:p>
        </w:tc>
        <w:tc>
          <w:tcPr>
            <w:tcW w:w="794" w:type="dxa"/>
          </w:tcPr>
          <w:p w:rsidR="003C6BF5" w:rsidRPr="003C6BF5" w:rsidRDefault="003C6BF5" w:rsidP="003C6BF5">
            <w:pPr>
              <w:ind w:right="-456"/>
              <w:rPr>
                <w:rFonts w:cs="Times New Roman"/>
                <w:vertAlign w:val="superscript"/>
              </w:rPr>
            </w:pPr>
            <w:r w:rsidRPr="003C6BF5">
              <w:rPr>
                <w:rFonts w:cs="Times New Roman"/>
                <w:vertAlign w:val="superscript"/>
              </w:rPr>
              <w:t>0,4</w:t>
            </w:r>
          </w:p>
        </w:tc>
        <w:tc>
          <w:tcPr>
            <w:tcW w:w="795" w:type="dxa"/>
          </w:tcPr>
          <w:p w:rsidR="003C6BF5" w:rsidRPr="003C6BF5" w:rsidRDefault="003C6BF5" w:rsidP="003C6BF5">
            <w:pPr>
              <w:rPr>
                <w:rFonts w:cs="Times New Roman"/>
                <w:sz w:val="24"/>
                <w:szCs w:val="24"/>
              </w:rPr>
            </w:pPr>
            <w:r w:rsidRPr="003C6BF5">
              <w:rPr>
                <w:rFonts w:cs="Times New Roman"/>
                <w:sz w:val="24"/>
                <w:szCs w:val="24"/>
              </w:rPr>
              <w:t>0,5</w:t>
            </w:r>
          </w:p>
        </w:tc>
        <w:tc>
          <w:tcPr>
            <w:tcW w:w="795" w:type="dxa"/>
          </w:tcPr>
          <w:p w:rsidR="003C6BF5" w:rsidRPr="003C6BF5" w:rsidRDefault="003C6BF5" w:rsidP="003C6BF5">
            <w:pPr>
              <w:rPr>
                <w:rFonts w:cs="Times New Roman"/>
                <w:sz w:val="24"/>
                <w:szCs w:val="24"/>
              </w:rPr>
            </w:pPr>
            <w:r w:rsidRPr="003C6BF5">
              <w:rPr>
                <w:rFonts w:cs="Times New Roman"/>
                <w:sz w:val="24"/>
                <w:szCs w:val="24"/>
              </w:rPr>
              <w:t>0,3</w:t>
            </w:r>
          </w:p>
        </w:tc>
        <w:tc>
          <w:tcPr>
            <w:tcW w:w="1222" w:type="dxa"/>
          </w:tcPr>
          <w:p w:rsidR="003C6BF5" w:rsidRPr="003C6BF5" w:rsidRDefault="003C6BF5" w:rsidP="003C6BF5">
            <w:pPr>
              <w:jc w:val="center"/>
              <w:rPr>
                <w:rFonts w:cs="Times New Roman"/>
                <w:sz w:val="24"/>
                <w:szCs w:val="24"/>
              </w:rPr>
            </w:pPr>
          </w:p>
        </w:tc>
        <w:tc>
          <w:tcPr>
            <w:tcW w:w="1223" w:type="dxa"/>
          </w:tcPr>
          <w:p w:rsidR="003C6BF5" w:rsidRPr="003C6BF5" w:rsidRDefault="003C6BF5" w:rsidP="003C6BF5">
            <w:pPr>
              <w:jc w:val="center"/>
              <w:rPr>
                <w:rFonts w:cs="Times New Roman"/>
                <w:sz w:val="24"/>
                <w:szCs w:val="24"/>
              </w:rPr>
            </w:pPr>
          </w:p>
        </w:tc>
        <w:tc>
          <w:tcPr>
            <w:tcW w:w="1094" w:type="dxa"/>
          </w:tcPr>
          <w:p w:rsidR="003C6BF5" w:rsidRPr="003C6BF5" w:rsidRDefault="003C6BF5" w:rsidP="003C6BF5">
            <w:pPr>
              <w:jc w:val="center"/>
              <w:rPr>
                <w:rFonts w:cs="Times New Roman"/>
                <w:sz w:val="24"/>
                <w:szCs w:val="24"/>
              </w:rPr>
            </w:pP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добыча полезных ископаемых, тыс. чел.</w:t>
            </w:r>
          </w:p>
        </w:tc>
        <w:tc>
          <w:tcPr>
            <w:tcW w:w="794"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13</w:t>
            </w:r>
            <w:r w:rsidRPr="003C6BF5">
              <w:rPr>
                <w:rFonts w:cs="Times New Roman"/>
                <w:sz w:val="24"/>
                <w:szCs w:val="24"/>
              </w:rPr>
              <w:t>,</w:t>
            </w:r>
            <w:r w:rsidRPr="003C6BF5">
              <w:rPr>
                <w:rFonts w:cs="Times New Roman"/>
                <w:sz w:val="24"/>
                <w:szCs w:val="24"/>
                <w:lang w:val="en-US"/>
              </w:rPr>
              <w:t>2</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8</w:t>
            </w:r>
            <w:r w:rsidRPr="003C6BF5">
              <w:rPr>
                <w:rFonts w:cs="Times New Roman"/>
                <w:sz w:val="24"/>
                <w:szCs w:val="24"/>
              </w:rPr>
              <w:t>,</w:t>
            </w:r>
            <w:r w:rsidRPr="003C6BF5">
              <w:rPr>
                <w:rFonts w:cs="Times New Roman"/>
                <w:sz w:val="24"/>
                <w:szCs w:val="24"/>
                <w:lang w:val="en-US"/>
              </w:rPr>
              <w:t>8</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8</w:t>
            </w:r>
            <w:r w:rsidRPr="003C6BF5">
              <w:rPr>
                <w:rFonts w:cs="Times New Roman"/>
                <w:sz w:val="24"/>
                <w:szCs w:val="24"/>
              </w:rPr>
              <w:t>,</w:t>
            </w:r>
            <w:r w:rsidRPr="003C6BF5">
              <w:rPr>
                <w:rFonts w:cs="Times New Roman"/>
                <w:sz w:val="24"/>
                <w:szCs w:val="24"/>
                <w:lang w:val="en-US"/>
              </w:rPr>
              <w:t>6</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8,0</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6,7</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6,8</w:t>
            </w:r>
          </w:p>
        </w:tc>
        <w:tc>
          <w:tcPr>
            <w:tcW w:w="1222" w:type="dxa"/>
          </w:tcPr>
          <w:p w:rsidR="003C6BF5" w:rsidRPr="003C6BF5" w:rsidRDefault="003C6BF5" w:rsidP="003C6BF5">
            <w:pPr>
              <w:jc w:val="center"/>
              <w:rPr>
                <w:rFonts w:cs="Times New Roman"/>
                <w:sz w:val="24"/>
                <w:szCs w:val="24"/>
              </w:rPr>
            </w:pPr>
          </w:p>
        </w:tc>
        <w:tc>
          <w:tcPr>
            <w:tcW w:w="1223" w:type="dxa"/>
          </w:tcPr>
          <w:p w:rsidR="003C6BF5" w:rsidRPr="003C6BF5" w:rsidRDefault="003C6BF5" w:rsidP="003C6BF5">
            <w:pPr>
              <w:jc w:val="center"/>
              <w:rPr>
                <w:rFonts w:cs="Times New Roman"/>
                <w:sz w:val="24"/>
                <w:szCs w:val="24"/>
              </w:rPr>
            </w:pPr>
          </w:p>
        </w:tc>
        <w:tc>
          <w:tcPr>
            <w:tcW w:w="1094" w:type="dxa"/>
          </w:tcPr>
          <w:p w:rsidR="003C6BF5" w:rsidRPr="003C6BF5" w:rsidRDefault="003C6BF5" w:rsidP="003C6BF5">
            <w:pPr>
              <w:jc w:val="center"/>
              <w:rPr>
                <w:rFonts w:cs="Times New Roman"/>
                <w:sz w:val="24"/>
                <w:szCs w:val="24"/>
              </w:rPr>
            </w:pP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обрабатывающие производства, тыс. чел</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99,4</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83,1</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80,5</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79,8</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77,8</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68,7</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73,0</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72,0</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72,0</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производство и распределение</w:t>
            </w:r>
          </w:p>
          <w:p w:rsidR="003C6BF5" w:rsidRPr="003C6BF5" w:rsidRDefault="003C6BF5" w:rsidP="003C6BF5">
            <w:pPr>
              <w:rPr>
                <w:rFonts w:cs="Times New Roman"/>
                <w:sz w:val="24"/>
                <w:szCs w:val="24"/>
              </w:rPr>
            </w:pPr>
            <w:r w:rsidRPr="003C6BF5">
              <w:rPr>
                <w:rFonts w:cs="Times New Roman"/>
                <w:sz w:val="24"/>
                <w:szCs w:val="24"/>
              </w:rPr>
              <w:t>электроэнергии, газа и воды, тыс. чел.</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20,3</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19,8</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19,6</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19,8</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18,7</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19</w:t>
            </w:r>
            <w:r w:rsidRPr="003C6BF5">
              <w:rPr>
                <w:rFonts w:cs="Times New Roman"/>
                <w:sz w:val="24"/>
                <w:szCs w:val="24"/>
              </w:rPr>
              <w:t>,</w:t>
            </w:r>
            <w:r w:rsidRPr="003C6BF5">
              <w:rPr>
                <w:rFonts w:cs="Times New Roman"/>
                <w:sz w:val="24"/>
                <w:szCs w:val="24"/>
                <w:lang w:val="en-US"/>
              </w:rPr>
              <w:t>1</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19,3</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19,4</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19,4</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строительство, тыс. чел.</w:t>
            </w:r>
          </w:p>
        </w:tc>
        <w:tc>
          <w:tcPr>
            <w:tcW w:w="794"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26</w:t>
            </w:r>
            <w:r w:rsidRPr="003C6BF5">
              <w:rPr>
                <w:rFonts w:cs="Times New Roman"/>
                <w:sz w:val="24"/>
                <w:szCs w:val="24"/>
              </w:rPr>
              <w:t>,</w:t>
            </w:r>
            <w:r w:rsidRPr="003C6BF5">
              <w:rPr>
                <w:rFonts w:cs="Times New Roman"/>
                <w:sz w:val="24"/>
                <w:szCs w:val="24"/>
                <w:lang w:val="en-US"/>
              </w:rPr>
              <w:t>7</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30</w:t>
            </w:r>
            <w:r w:rsidRPr="003C6BF5">
              <w:rPr>
                <w:rFonts w:cs="Times New Roman"/>
                <w:sz w:val="24"/>
                <w:szCs w:val="24"/>
              </w:rPr>
              <w:t>,</w:t>
            </w:r>
            <w:r w:rsidRPr="003C6BF5">
              <w:rPr>
                <w:rFonts w:cs="Times New Roman"/>
                <w:sz w:val="24"/>
                <w:szCs w:val="24"/>
                <w:lang w:val="en-US"/>
              </w:rPr>
              <w:t>0</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30</w:t>
            </w:r>
            <w:r w:rsidRPr="003C6BF5">
              <w:rPr>
                <w:rFonts w:cs="Times New Roman"/>
                <w:sz w:val="24"/>
                <w:szCs w:val="24"/>
              </w:rPr>
              <w:t>,</w:t>
            </w:r>
            <w:r w:rsidRPr="003C6BF5">
              <w:rPr>
                <w:rFonts w:cs="Times New Roman"/>
                <w:sz w:val="24"/>
                <w:szCs w:val="24"/>
                <w:lang w:val="en-US"/>
              </w:rPr>
              <w:t>8</w:t>
            </w:r>
          </w:p>
        </w:tc>
        <w:tc>
          <w:tcPr>
            <w:tcW w:w="794"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32</w:t>
            </w:r>
            <w:r w:rsidRPr="003C6BF5">
              <w:rPr>
                <w:rFonts w:cs="Times New Roman"/>
                <w:sz w:val="24"/>
                <w:szCs w:val="24"/>
              </w:rPr>
              <w:t>,</w:t>
            </w:r>
            <w:r w:rsidRPr="003C6BF5">
              <w:rPr>
                <w:rFonts w:cs="Times New Roman"/>
                <w:sz w:val="24"/>
                <w:szCs w:val="24"/>
                <w:lang w:val="en-US"/>
              </w:rPr>
              <w:t>6</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32</w:t>
            </w:r>
            <w:r w:rsidRPr="003C6BF5">
              <w:rPr>
                <w:rFonts w:cs="Times New Roman"/>
                <w:sz w:val="24"/>
                <w:szCs w:val="24"/>
              </w:rPr>
              <w:t>,</w:t>
            </w:r>
            <w:r w:rsidRPr="003C6BF5">
              <w:rPr>
                <w:rFonts w:cs="Times New Roman"/>
                <w:sz w:val="24"/>
                <w:szCs w:val="24"/>
                <w:lang w:val="en-US"/>
              </w:rPr>
              <w:t>5</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33</w:t>
            </w:r>
            <w:r w:rsidRPr="003C6BF5">
              <w:rPr>
                <w:rFonts w:cs="Times New Roman"/>
                <w:sz w:val="24"/>
                <w:szCs w:val="24"/>
              </w:rPr>
              <w:t>,</w:t>
            </w:r>
            <w:r w:rsidRPr="003C6BF5">
              <w:rPr>
                <w:rFonts w:cs="Times New Roman"/>
                <w:sz w:val="24"/>
                <w:szCs w:val="24"/>
                <w:lang w:val="en-US"/>
              </w:rPr>
              <w:t>3</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30,0</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29,6</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29,2</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оптовая и розничная торговля, ремонт автотранспортных средств, мотоциклов, бытовых изделий и предметов личного</w:t>
            </w:r>
          </w:p>
          <w:p w:rsidR="003C6BF5" w:rsidRPr="003C6BF5" w:rsidRDefault="003C6BF5" w:rsidP="003C6BF5">
            <w:pPr>
              <w:rPr>
                <w:rFonts w:cs="Times New Roman"/>
                <w:sz w:val="24"/>
                <w:szCs w:val="24"/>
              </w:rPr>
            </w:pPr>
            <w:r w:rsidRPr="003C6BF5">
              <w:rPr>
                <w:rFonts w:cs="Times New Roman"/>
                <w:sz w:val="24"/>
                <w:szCs w:val="24"/>
              </w:rPr>
              <w:t>пользования, тыс. чел.</w:t>
            </w:r>
          </w:p>
        </w:tc>
        <w:tc>
          <w:tcPr>
            <w:tcW w:w="794"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98</w:t>
            </w:r>
            <w:r w:rsidRPr="003C6BF5">
              <w:rPr>
                <w:rFonts w:cs="Times New Roman"/>
                <w:sz w:val="24"/>
                <w:szCs w:val="24"/>
              </w:rPr>
              <w:t>,</w:t>
            </w:r>
            <w:r w:rsidRPr="003C6BF5">
              <w:rPr>
                <w:rFonts w:cs="Times New Roman"/>
                <w:sz w:val="24"/>
                <w:szCs w:val="24"/>
                <w:lang w:val="en-US"/>
              </w:rPr>
              <w:t>3</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124</w:t>
            </w:r>
            <w:r w:rsidRPr="003C6BF5">
              <w:rPr>
                <w:rFonts w:cs="Times New Roman"/>
                <w:sz w:val="24"/>
                <w:szCs w:val="24"/>
              </w:rPr>
              <w:t>,</w:t>
            </w:r>
            <w:r w:rsidRPr="003C6BF5">
              <w:rPr>
                <w:rFonts w:cs="Times New Roman"/>
                <w:sz w:val="24"/>
                <w:szCs w:val="24"/>
                <w:lang w:val="en-US"/>
              </w:rPr>
              <w:t>2</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129</w:t>
            </w:r>
            <w:r w:rsidRPr="003C6BF5">
              <w:rPr>
                <w:rFonts w:cs="Times New Roman"/>
                <w:sz w:val="24"/>
                <w:szCs w:val="24"/>
              </w:rPr>
              <w:t>,</w:t>
            </w:r>
            <w:r w:rsidRPr="003C6BF5">
              <w:rPr>
                <w:rFonts w:cs="Times New Roman"/>
                <w:sz w:val="24"/>
                <w:szCs w:val="24"/>
                <w:lang w:val="en-US"/>
              </w:rPr>
              <w:t>2</w:t>
            </w:r>
          </w:p>
        </w:tc>
        <w:tc>
          <w:tcPr>
            <w:tcW w:w="794"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129</w:t>
            </w:r>
            <w:r w:rsidRPr="003C6BF5">
              <w:rPr>
                <w:rFonts w:cs="Times New Roman"/>
                <w:sz w:val="24"/>
                <w:szCs w:val="24"/>
              </w:rPr>
              <w:t>,</w:t>
            </w:r>
            <w:r w:rsidRPr="003C6BF5">
              <w:rPr>
                <w:rFonts w:cs="Times New Roman"/>
                <w:sz w:val="24"/>
                <w:szCs w:val="24"/>
                <w:lang w:val="en-US"/>
              </w:rPr>
              <w:t>3</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137</w:t>
            </w:r>
            <w:r w:rsidRPr="003C6BF5">
              <w:rPr>
                <w:rFonts w:cs="Times New Roman"/>
                <w:sz w:val="24"/>
                <w:szCs w:val="24"/>
              </w:rPr>
              <w:t>,</w:t>
            </w:r>
            <w:r w:rsidRPr="003C6BF5">
              <w:rPr>
                <w:rFonts w:cs="Times New Roman"/>
                <w:sz w:val="24"/>
                <w:szCs w:val="24"/>
                <w:lang w:val="en-US"/>
              </w:rPr>
              <w:t>1</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137</w:t>
            </w:r>
            <w:r w:rsidRPr="003C6BF5">
              <w:rPr>
                <w:rFonts w:cs="Times New Roman"/>
                <w:sz w:val="24"/>
                <w:szCs w:val="24"/>
              </w:rPr>
              <w:t>,</w:t>
            </w:r>
            <w:r w:rsidRPr="003C6BF5">
              <w:rPr>
                <w:rFonts w:cs="Times New Roman"/>
                <w:sz w:val="24"/>
                <w:szCs w:val="24"/>
                <w:lang w:val="en-US"/>
              </w:rPr>
              <w:t>2</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140,0</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140,0</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139,2</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гостиницы и рестораны, тыс.чел.</w:t>
            </w:r>
          </w:p>
        </w:tc>
        <w:tc>
          <w:tcPr>
            <w:tcW w:w="794"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5</w:t>
            </w:r>
            <w:r w:rsidRPr="003C6BF5">
              <w:rPr>
                <w:rFonts w:cs="Times New Roman"/>
                <w:sz w:val="24"/>
                <w:szCs w:val="24"/>
              </w:rPr>
              <w:t>,</w:t>
            </w:r>
            <w:r w:rsidRPr="003C6BF5">
              <w:rPr>
                <w:rFonts w:cs="Times New Roman"/>
                <w:sz w:val="24"/>
                <w:szCs w:val="24"/>
                <w:lang w:val="en-US"/>
              </w:rPr>
              <w:t>3</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7</w:t>
            </w:r>
            <w:r w:rsidRPr="003C6BF5">
              <w:rPr>
                <w:rFonts w:cs="Times New Roman"/>
                <w:sz w:val="24"/>
                <w:szCs w:val="24"/>
              </w:rPr>
              <w:t>,</w:t>
            </w:r>
            <w:r w:rsidRPr="003C6BF5">
              <w:rPr>
                <w:rFonts w:cs="Times New Roman"/>
                <w:sz w:val="24"/>
                <w:szCs w:val="24"/>
                <w:lang w:val="en-US"/>
              </w:rPr>
              <w:t>1</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6</w:t>
            </w:r>
            <w:r w:rsidRPr="003C6BF5">
              <w:rPr>
                <w:rFonts w:cs="Times New Roman"/>
                <w:sz w:val="24"/>
                <w:szCs w:val="24"/>
              </w:rPr>
              <w:t>,</w:t>
            </w:r>
            <w:r w:rsidRPr="003C6BF5">
              <w:rPr>
                <w:rFonts w:cs="Times New Roman"/>
                <w:sz w:val="24"/>
                <w:szCs w:val="24"/>
                <w:lang w:val="en-US"/>
              </w:rPr>
              <w:t>3</w:t>
            </w:r>
          </w:p>
        </w:tc>
        <w:tc>
          <w:tcPr>
            <w:tcW w:w="794"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7</w:t>
            </w:r>
            <w:r w:rsidRPr="003C6BF5">
              <w:rPr>
                <w:rFonts w:cs="Times New Roman"/>
                <w:sz w:val="24"/>
                <w:szCs w:val="24"/>
              </w:rPr>
              <w:t>,</w:t>
            </w:r>
            <w:r w:rsidRPr="003C6BF5">
              <w:rPr>
                <w:rFonts w:cs="Times New Roman"/>
                <w:sz w:val="24"/>
                <w:szCs w:val="24"/>
                <w:lang w:val="en-US"/>
              </w:rPr>
              <w:t>2</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6</w:t>
            </w:r>
            <w:r w:rsidRPr="003C6BF5">
              <w:rPr>
                <w:rFonts w:cs="Times New Roman"/>
                <w:sz w:val="24"/>
                <w:szCs w:val="24"/>
              </w:rPr>
              <w:t>.</w:t>
            </w:r>
            <w:r w:rsidRPr="003C6BF5">
              <w:rPr>
                <w:rFonts w:cs="Times New Roman"/>
                <w:sz w:val="24"/>
                <w:szCs w:val="24"/>
                <w:lang w:val="en-US"/>
              </w:rPr>
              <w:t>8</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7</w:t>
            </w:r>
            <w:r w:rsidRPr="003C6BF5">
              <w:rPr>
                <w:rFonts w:cs="Times New Roman"/>
                <w:sz w:val="24"/>
                <w:szCs w:val="24"/>
              </w:rPr>
              <w:t>,</w:t>
            </w:r>
            <w:r w:rsidRPr="003C6BF5">
              <w:rPr>
                <w:rFonts w:cs="Times New Roman"/>
                <w:sz w:val="24"/>
                <w:szCs w:val="24"/>
                <w:lang w:val="en-US"/>
              </w:rPr>
              <w:t>1</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6,2</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6,2</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6,2</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транспорт и связь, тыс. чел.</w:t>
            </w:r>
          </w:p>
        </w:tc>
        <w:tc>
          <w:tcPr>
            <w:tcW w:w="794"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38</w:t>
            </w:r>
            <w:r w:rsidRPr="003C6BF5">
              <w:rPr>
                <w:rFonts w:cs="Times New Roman"/>
                <w:sz w:val="24"/>
                <w:szCs w:val="24"/>
              </w:rPr>
              <w:t>,</w:t>
            </w:r>
            <w:r w:rsidRPr="003C6BF5">
              <w:rPr>
                <w:rFonts w:cs="Times New Roman"/>
                <w:sz w:val="24"/>
                <w:szCs w:val="24"/>
                <w:lang w:val="en-US"/>
              </w:rPr>
              <w:t>5</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36</w:t>
            </w:r>
            <w:r w:rsidRPr="003C6BF5">
              <w:rPr>
                <w:rFonts w:cs="Times New Roman"/>
                <w:sz w:val="24"/>
                <w:szCs w:val="24"/>
              </w:rPr>
              <w:t>,</w:t>
            </w:r>
            <w:r w:rsidRPr="003C6BF5">
              <w:rPr>
                <w:rFonts w:cs="Times New Roman"/>
                <w:sz w:val="24"/>
                <w:szCs w:val="24"/>
                <w:lang w:val="en-US"/>
              </w:rPr>
              <w:t>1</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32</w:t>
            </w:r>
            <w:r w:rsidRPr="003C6BF5">
              <w:rPr>
                <w:rFonts w:cs="Times New Roman"/>
                <w:sz w:val="24"/>
                <w:szCs w:val="24"/>
              </w:rPr>
              <w:t>,</w:t>
            </w:r>
            <w:r w:rsidRPr="003C6BF5">
              <w:rPr>
                <w:rFonts w:cs="Times New Roman"/>
                <w:sz w:val="24"/>
                <w:szCs w:val="24"/>
                <w:lang w:val="en-US"/>
              </w:rPr>
              <w:t>7</w:t>
            </w:r>
          </w:p>
        </w:tc>
        <w:tc>
          <w:tcPr>
            <w:tcW w:w="794" w:type="dxa"/>
          </w:tcPr>
          <w:p w:rsidR="003C6BF5" w:rsidRPr="003C6BF5" w:rsidRDefault="003C6BF5" w:rsidP="003C6BF5">
            <w:pPr>
              <w:jc w:val="center"/>
              <w:rPr>
                <w:rFonts w:cs="Times New Roman"/>
                <w:sz w:val="24"/>
                <w:szCs w:val="24"/>
                <w:lang w:val="en-US"/>
              </w:rPr>
            </w:pPr>
            <w:r w:rsidRPr="003C6BF5">
              <w:rPr>
                <w:rFonts w:cs="Times New Roman"/>
                <w:sz w:val="24"/>
                <w:szCs w:val="24"/>
              </w:rPr>
              <w:t>32,</w:t>
            </w:r>
            <w:r w:rsidRPr="003C6BF5">
              <w:rPr>
                <w:rFonts w:cs="Times New Roman"/>
                <w:sz w:val="24"/>
                <w:szCs w:val="24"/>
                <w:lang w:val="en-US"/>
              </w:rPr>
              <w:t>9</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32</w:t>
            </w:r>
            <w:r w:rsidRPr="003C6BF5">
              <w:rPr>
                <w:rFonts w:cs="Times New Roman"/>
                <w:sz w:val="24"/>
                <w:szCs w:val="24"/>
              </w:rPr>
              <w:t>,</w:t>
            </w:r>
            <w:r w:rsidRPr="003C6BF5">
              <w:rPr>
                <w:rFonts w:cs="Times New Roman"/>
                <w:sz w:val="24"/>
                <w:szCs w:val="24"/>
                <w:lang w:val="en-US"/>
              </w:rPr>
              <w:t>6</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32</w:t>
            </w:r>
            <w:r w:rsidRPr="003C6BF5">
              <w:rPr>
                <w:rFonts w:cs="Times New Roman"/>
                <w:sz w:val="24"/>
                <w:szCs w:val="24"/>
              </w:rPr>
              <w:t>,</w:t>
            </w:r>
            <w:r w:rsidRPr="003C6BF5">
              <w:rPr>
                <w:rFonts w:cs="Times New Roman"/>
                <w:sz w:val="24"/>
                <w:szCs w:val="24"/>
                <w:lang w:val="en-US"/>
              </w:rPr>
              <w:t>7</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30,0</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30,0</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30,1</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2.</w:t>
            </w:r>
          </w:p>
        </w:tc>
        <w:tc>
          <w:tcPr>
            <w:tcW w:w="4031" w:type="dxa"/>
          </w:tcPr>
          <w:p w:rsidR="003C6BF5" w:rsidRPr="003C6BF5" w:rsidRDefault="003C6BF5" w:rsidP="003C6BF5">
            <w:pPr>
              <w:rPr>
                <w:rFonts w:cs="Times New Roman"/>
                <w:sz w:val="24"/>
                <w:szCs w:val="24"/>
              </w:rPr>
            </w:pPr>
            <w:r w:rsidRPr="003C6BF5">
              <w:rPr>
                <w:rFonts w:cs="Times New Roman"/>
                <w:sz w:val="24"/>
                <w:szCs w:val="24"/>
              </w:rPr>
              <w:t>Численность занятых индивидуальным трудом и по найму у отдельных граждан, занятых в домашнем хозяйстве, производством товаров и услуг для реализации, тыс. чел.</w:t>
            </w:r>
          </w:p>
        </w:tc>
        <w:tc>
          <w:tcPr>
            <w:tcW w:w="794" w:type="dxa"/>
          </w:tcPr>
          <w:p w:rsidR="003C6BF5" w:rsidRPr="003C6BF5" w:rsidRDefault="003C6BF5" w:rsidP="003C6BF5">
            <w:pPr>
              <w:ind w:left="-362" w:right="-40"/>
              <w:jc w:val="center"/>
              <w:rPr>
                <w:rFonts w:cs="Times New Roman"/>
                <w:sz w:val="24"/>
                <w:szCs w:val="24"/>
              </w:rPr>
            </w:pPr>
            <w:r w:rsidRPr="003C6BF5">
              <w:rPr>
                <w:rFonts w:cs="Times New Roman"/>
                <w:sz w:val="24"/>
                <w:szCs w:val="24"/>
              </w:rPr>
              <w:t>145,3</w:t>
            </w:r>
          </w:p>
        </w:tc>
        <w:tc>
          <w:tcPr>
            <w:tcW w:w="795" w:type="dxa"/>
          </w:tcPr>
          <w:p w:rsidR="003C6BF5" w:rsidRPr="003C6BF5" w:rsidRDefault="003C6BF5" w:rsidP="003C6BF5">
            <w:pPr>
              <w:ind w:left="-362" w:right="-40"/>
              <w:jc w:val="center"/>
              <w:rPr>
                <w:rFonts w:cs="Times New Roman"/>
                <w:sz w:val="24"/>
                <w:szCs w:val="24"/>
              </w:rPr>
            </w:pPr>
            <w:r w:rsidRPr="003C6BF5">
              <w:rPr>
                <w:rFonts w:cs="Times New Roman"/>
                <w:sz w:val="24"/>
                <w:szCs w:val="24"/>
              </w:rPr>
              <w:t>195,1</w:t>
            </w:r>
          </w:p>
        </w:tc>
        <w:tc>
          <w:tcPr>
            <w:tcW w:w="795" w:type="dxa"/>
          </w:tcPr>
          <w:p w:rsidR="003C6BF5" w:rsidRPr="003C6BF5" w:rsidRDefault="003C6BF5" w:rsidP="003C6BF5">
            <w:pPr>
              <w:ind w:left="-362" w:right="-40"/>
              <w:jc w:val="center"/>
              <w:rPr>
                <w:rFonts w:cs="Times New Roman"/>
                <w:sz w:val="24"/>
                <w:szCs w:val="24"/>
              </w:rPr>
            </w:pPr>
            <w:r w:rsidRPr="003C6BF5">
              <w:rPr>
                <w:rFonts w:cs="Times New Roman"/>
                <w:sz w:val="24"/>
                <w:szCs w:val="24"/>
              </w:rPr>
              <w:t>196,8</w:t>
            </w:r>
          </w:p>
        </w:tc>
        <w:tc>
          <w:tcPr>
            <w:tcW w:w="794" w:type="dxa"/>
          </w:tcPr>
          <w:p w:rsidR="003C6BF5" w:rsidRPr="003C6BF5" w:rsidRDefault="003C6BF5" w:rsidP="003C6BF5">
            <w:pPr>
              <w:ind w:left="-362" w:right="-40"/>
              <w:jc w:val="center"/>
              <w:rPr>
                <w:rFonts w:cs="Times New Roman"/>
                <w:sz w:val="24"/>
                <w:szCs w:val="24"/>
              </w:rPr>
            </w:pPr>
            <w:r w:rsidRPr="003C6BF5">
              <w:rPr>
                <w:rFonts w:cs="Times New Roman"/>
                <w:sz w:val="24"/>
                <w:szCs w:val="24"/>
              </w:rPr>
              <w:t>201,4</w:t>
            </w:r>
          </w:p>
        </w:tc>
        <w:tc>
          <w:tcPr>
            <w:tcW w:w="795" w:type="dxa"/>
          </w:tcPr>
          <w:p w:rsidR="003C6BF5" w:rsidRPr="003C6BF5" w:rsidRDefault="003C6BF5" w:rsidP="003C6BF5">
            <w:pPr>
              <w:ind w:left="-362" w:right="-40"/>
              <w:jc w:val="center"/>
              <w:rPr>
                <w:rFonts w:cs="Times New Roman"/>
                <w:sz w:val="24"/>
                <w:szCs w:val="24"/>
              </w:rPr>
            </w:pPr>
            <w:r w:rsidRPr="003C6BF5">
              <w:rPr>
                <w:rFonts w:cs="Times New Roman"/>
                <w:sz w:val="24"/>
                <w:szCs w:val="24"/>
              </w:rPr>
              <w:t>192,5</w:t>
            </w:r>
          </w:p>
        </w:tc>
        <w:tc>
          <w:tcPr>
            <w:tcW w:w="795" w:type="dxa"/>
          </w:tcPr>
          <w:p w:rsidR="003C6BF5" w:rsidRPr="003C6BF5" w:rsidRDefault="003C6BF5" w:rsidP="003C6BF5">
            <w:pPr>
              <w:ind w:left="-362" w:right="-40"/>
              <w:jc w:val="center"/>
              <w:rPr>
                <w:rFonts w:cs="Times New Roman"/>
                <w:sz w:val="24"/>
                <w:szCs w:val="24"/>
              </w:rPr>
            </w:pPr>
            <w:r w:rsidRPr="003C6BF5">
              <w:rPr>
                <w:rFonts w:cs="Times New Roman"/>
                <w:sz w:val="24"/>
                <w:szCs w:val="24"/>
              </w:rPr>
              <w:t>210,3</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206,6</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207,2</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209,3</w:t>
            </w:r>
          </w:p>
        </w:tc>
        <w:tc>
          <w:tcPr>
            <w:tcW w:w="2204" w:type="dxa"/>
          </w:tcPr>
          <w:p w:rsidR="003C6BF5" w:rsidRPr="003C6BF5" w:rsidRDefault="003C6BF5" w:rsidP="003C6BF5">
            <w:pPr>
              <w:ind w:left="-95" w:right="-172"/>
              <w:jc w:val="center"/>
              <w:rPr>
                <w:rFonts w:cs="Times New Roman"/>
                <w:sz w:val="24"/>
                <w:szCs w:val="24"/>
              </w:rPr>
            </w:pPr>
            <w:r w:rsidRPr="003C6BF5">
              <w:rPr>
                <w:rFonts w:cs="Times New Roman"/>
                <w:sz w:val="24"/>
                <w:szCs w:val="24"/>
              </w:rPr>
              <w:t>-//-</w:t>
            </w: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3.</w:t>
            </w:r>
          </w:p>
        </w:tc>
        <w:tc>
          <w:tcPr>
            <w:tcW w:w="4031" w:type="dxa"/>
          </w:tcPr>
          <w:p w:rsidR="003C6BF5" w:rsidRPr="003C6BF5" w:rsidRDefault="003C6BF5" w:rsidP="003C6BF5">
            <w:pPr>
              <w:rPr>
                <w:rFonts w:cs="Times New Roman"/>
                <w:sz w:val="24"/>
                <w:szCs w:val="24"/>
              </w:rPr>
            </w:pPr>
            <w:r w:rsidRPr="003C6BF5">
              <w:rPr>
                <w:rFonts w:cs="Times New Roman"/>
                <w:sz w:val="24"/>
                <w:szCs w:val="24"/>
              </w:rPr>
              <w:t>Численность занятых в крестьянских (фермерских) хозяйствах, тыс. человек</w:t>
            </w:r>
          </w:p>
        </w:tc>
        <w:tc>
          <w:tcPr>
            <w:tcW w:w="794" w:type="dxa"/>
          </w:tcPr>
          <w:p w:rsidR="003C6BF5" w:rsidRPr="003C6BF5" w:rsidRDefault="003C6BF5" w:rsidP="003C6BF5">
            <w:pPr>
              <w:ind w:left="-82"/>
              <w:jc w:val="center"/>
              <w:rPr>
                <w:rFonts w:cs="Times New Roman"/>
                <w:sz w:val="24"/>
                <w:szCs w:val="24"/>
              </w:rPr>
            </w:pPr>
            <w:r w:rsidRPr="003C6BF5">
              <w:rPr>
                <w:rFonts w:cs="Times New Roman"/>
                <w:sz w:val="24"/>
                <w:szCs w:val="24"/>
              </w:rPr>
              <w:t>9,9</w:t>
            </w:r>
          </w:p>
        </w:tc>
        <w:tc>
          <w:tcPr>
            <w:tcW w:w="795" w:type="dxa"/>
          </w:tcPr>
          <w:p w:rsidR="003C6BF5" w:rsidRPr="003C6BF5" w:rsidRDefault="003C6BF5" w:rsidP="003C6BF5">
            <w:pPr>
              <w:ind w:left="-82"/>
              <w:jc w:val="center"/>
              <w:rPr>
                <w:rFonts w:cs="Times New Roman"/>
                <w:sz w:val="24"/>
                <w:szCs w:val="24"/>
              </w:rPr>
            </w:pPr>
            <w:r w:rsidRPr="003C6BF5">
              <w:rPr>
                <w:rFonts w:cs="Times New Roman"/>
                <w:sz w:val="24"/>
                <w:szCs w:val="24"/>
              </w:rPr>
              <w:t>10,7</w:t>
            </w:r>
          </w:p>
        </w:tc>
        <w:tc>
          <w:tcPr>
            <w:tcW w:w="795" w:type="dxa"/>
          </w:tcPr>
          <w:p w:rsidR="003C6BF5" w:rsidRPr="003C6BF5" w:rsidRDefault="003C6BF5" w:rsidP="003C6BF5">
            <w:pPr>
              <w:ind w:left="-82"/>
              <w:jc w:val="center"/>
              <w:rPr>
                <w:rFonts w:cs="Times New Roman"/>
                <w:sz w:val="24"/>
                <w:szCs w:val="24"/>
              </w:rPr>
            </w:pPr>
            <w:r w:rsidRPr="003C6BF5">
              <w:rPr>
                <w:rFonts w:cs="Times New Roman"/>
                <w:sz w:val="24"/>
                <w:szCs w:val="24"/>
              </w:rPr>
              <w:t>7,7</w:t>
            </w:r>
          </w:p>
        </w:tc>
        <w:tc>
          <w:tcPr>
            <w:tcW w:w="794" w:type="dxa"/>
          </w:tcPr>
          <w:p w:rsidR="003C6BF5" w:rsidRPr="003C6BF5" w:rsidRDefault="003C6BF5" w:rsidP="003C6BF5">
            <w:pPr>
              <w:ind w:left="-82"/>
              <w:jc w:val="center"/>
              <w:rPr>
                <w:rFonts w:cs="Times New Roman"/>
                <w:sz w:val="24"/>
                <w:szCs w:val="24"/>
              </w:rPr>
            </w:pPr>
            <w:r w:rsidRPr="003C6BF5">
              <w:rPr>
                <w:rFonts w:cs="Times New Roman"/>
                <w:sz w:val="24"/>
                <w:szCs w:val="24"/>
              </w:rPr>
              <w:t>4,9</w:t>
            </w:r>
          </w:p>
        </w:tc>
        <w:tc>
          <w:tcPr>
            <w:tcW w:w="795" w:type="dxa"/>
          </w:tcPr>
          <w:p w:rsidR="003C6BF5" w:rsidRPr="003C6BF5" w:rsidRDefault="003C6BF5" w:rsidP="003C6BF5">
            <w:pPr>
              <w:ind w:left="-82"/>
              <w:jc w:val="center"/>
              <w:rPr>
                <w:rFonts w:cs="Times New Roman"/>
                <w:sz w:val="24"/>
                <w:szCs w:val="24"/>
              </w:rPr>
            </w:pPr>
            <w:r w:rsidRPr="003C6BF5">
              <w:rPr>
                <w:rFonts w:cs="Times New Roman"/>
                <w:sz w:val="24"/>
                <w:szCs w:val="24"/>
              </w:rPr>
              <w:t>7,6</w:t>
            </w:r>
          </w:p>
        </w:tc>
        <w:tc>
          <w:tcPr>
            <w:tcW w:w="795" w:type="dxa"/>
          </w:tcPr>
          <w:p w:rsidR="003C6BF5" w:rsidRPr="003C6BF5" w:rsidRDefault="003C6BF5" w:rsidP="003C6BF5">
            <w:pPr>
              <w:ind w:left="-82"/>
              <w:jc w:val="center"/>
              <w:rPr>
                <w:rFonts w:cs="Times New Roman"/>
                <w:sz w:val="24"/>
                <w:szCs w:val="24"/>
              </w:rPr>
            </w:pPr>
            <w:r w:rsidRPr="003C6BF5">
              <w:rPr>
                <w:rFonts w:cs="Times New Roman"/>
                <w:sz w:val="24"/>
                <w:szCs w:val="24"/>
              </w:rPr>
              <w:t>8,7</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15,3</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15,5</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15,7</w:t>
            </w:r>
          </w:p>
        </w:tc>
        <w:tc>
          <w:tcPr>
            <w:tcW w:w="2204" w:type="dxa"/>
          </w:tcPr>
          <w:p w:rsidR="003C6BF5" w:rsidRPr="003C6BF5" w:rsidRDefault="003C6BF5" w:rsidP="003C6BF5">
            <w:pPr>
              <w:jc w:val="center"/>
              <w:rPr>
                <w:rFonts w:cs="Times New Roman"/>
                <w:sz w:val="24"/>
                <w:szCs w:val="24"/>
              </w:rPr>
            </w:pPr>
            <w:r w:rsidRPr="003C6BF5">
              <w:rPr>
                <w:rFonts w:cs="Times New Roman"/>
                <w:sz w:val="24"/>
                <w:szCs w:val="24"/>
              </w:rPr>
              <w:t>-//-</w:t>
            </w: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4.</w:t>
            </w:r>
          </w:p>
        </w:tc>
        <w:tc>
          <w:tcPr>
            <w:tcW w:w="4031" w:type="dxa"/>
          </w:tcPr>
          <w:p w:rsidR="003C6BF5" w:rsidRPr="003C6BF5" w:rsidRDefault="003C6BF5" w:rsidP="003C6BF5">
            <w:pPr>
              <w:rPr>
                <w:rFonts w:cs="Times New Roman"/>
                <w:sz w:val="24"/>
                <w:szCs w:val="24"/>
              </w:rPr>
            </w:pPr>
            <w:r w:rsidRPr="003C6BF5">
              <w:rPr>
                <w:rFonts w:cs="Times New Roman"/>
                <w:sz w:val="24"/>
                <w:szCs w:val="24"/>
              </w:rPr>
              <w:t>Структура занятых в экономике</w:t>
            </w:r>
          </w:p>
          <w:p w:rsidR="003C6BF5" w:rsidRPr="003C6BF5" w:rsidRDefault="003C6BF5" w:rsidP="003C6BF5">
            <w:pPr>
              <w:rPr>
                <w:rFonts w:cs="Times New Roman"/>
                <w:sz w:val="24"/>
                <w:szCs w:val="24"/>
              </w:rPr>
            </w:pPr>
            <w:r w:rsidRPr="003C6BF5">
              <w:rPr>
                <w:rFonts w:cs="Times New Roman"/>
                <w:sz w:val="24"/>
                <w:szCs w:val="24"/>
              </w:rPr>
              <w:t>по уровню образования:</w:t>
            </w:r>
          </w:p>
        </w:tc>
        <w:tc>
          <w:tcPr>
            <w:tcW w:w="794"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794"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1222" w:type="dxa"/>
          </w:tcPr>
          <w:p w:rsidR="003C6BF5" w:rsidRPr="003C6BF5" w:rsidRDefault="003C6BF5" w:rsidP="003C6BF5">
            <w:pPr>
              <w:jc w:val="center"/>
              <w:rPr>
                <w:rFonts w:cs="Times New Roman"/>
                <w:sz w:val="24"/>
                <w:szCs w:val="24"/>
              </w:rPr>
            </w:pPr>
          </w:p>
        </w:tc>
        <w:tc>
          <w:tcPr>
            <w:tcW w:w="1223" w:type="dxa"/>
          </w:tcPr>
          <w:p w:rsidR="003C6BF5" w:rsidRPr="003C6BF5" w:rsidRDefault="003C6BF5" w:rsidP="003C6BF5">
            <w:pPr>
              <w:jc w:val="center"/>
              <w:rPr>
                <w:rFonts w:cs="Times New Roman"/>
                <w:sz w:val="24"/>
                <w:szCs w:val="24"/>
              </w:rPr>
            </w:pPr>
          </w:p>
        </w:tc>
        <w:tc>
          <w:tcPr>
            <w:tcW w:w="1094" w:type="dxa"/>
          </w:tcPr>
          <w:p w:rsidR="003C6BF5" w:rsidRPr="003C6BF5" w:rsidRDefault="003C6BF5" w:rsidP="003C6BF5">
            <w:pPr>
              <w:jc w:val="center"/>
              <w:rPr>
                <w:rFonts w:cs="Times New Roman"/>
                <w:sz w:val="24"/>
                <w:szCs w:val="24"/>
              </w:rPr>
            </w:pPr>
          </w:p>
        </w:tc>
        <w:tc>
          <w:tcPr>
            <w:tcW w:w="2204" w:type="dxa"/>
          </w:tcPr>
          <w:p w:rsidR="003C6BF5" w:rsidRPr="003C6BF5" w:rsidRDefault="003C6BF5" w:rsidP="003C6BF5">
            <w:pPr>
              <w:ind w:left="-95" w:right="-172"/>
              <w:jc w:val="center"/>
              <w:rPr>
                <w:rFonts w:cs="Times New Roman"/>
                <w:sz w:val="24"/>
                <w:szCs w:val="24"/>
              </w:rPr>
            </w:pPr>
            <w:r w:rsidRPr="003C6BF5">
              <w:rPr>
                <w:rFonts w:cs="Times New Roman"/>
                <w:sz w:val="24"/>
                <w:szCs w:val="24"/>
              </w:rPr>
              <w:t>-//-</w:t>
            </w: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 xml:space="preserve">Высшее профессиональное, процентов </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21,8</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20</w:t>
            </w:r>
            <w:r w:rsidRPr="003C6BF5">
              <w:rPr>
                <w:rFonts w:cs="Times New Roman"/>
                <w:sz w:val="24"/>
                <w:szCs w:val="24"/>
              </w:rPr>
              <w:t>,</w:t>
            </w:r>
            <w:r w:rsidRPr="003C6BF5">
              <w:rPr>
                <w:rFonts w:cs="Times New Roman"/>
                <w:sz w:val="24"/>
                <w:szCs w:val="24"/>
                <w:lang w:val="en-US"/>
              </w:rPr>
              <w:t>6</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23</w:t>
            </w:r>
            <w:r w:rsidRPr="003C6BF5">
              <w:rPr>
                <w:rFonts w:cs="Times New Roman"/>
                <w:sz w:val="24"/>
                <w:szCs w:val="24"/>
              </w:rPr>
              <w:t>,</w:t>
            </w:r>
            <w:r w:rsidRPr="003C6BF5">
              <w:rPr>
                <w:rFonts w:cs="Times New Roman"/>
                <w:sz w:val="24"/>
                <w:szCs w:val="24"/>
                <w:lang w:val="en-US"/>
              </w:rPr>
              <w:t>8</w:t>
            </w:r>
          </w:p>
        </w:tc>
        <w:tc>
          <w:tcPr>
            <w:tcW w:w="794"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25</w:t>
            </w:r>
            <w:r w:rsidRPr="003C6BF5">
              <w:rPr>
                <w:rFonts w:cs="Times New Roman"/>
                <w:sz w:val="24"/>
                <w:szCs w:val="24"/>
              </w:rPr>
              <w:t>,</w:t>
            </w:r>
            <w:r w:rsidRPr="003C6BF5">
              <w:rPr>
                <w:rFonts w:cs="Times New Roman"/>
                <w:sz w:val="24"/>
                <w:szCs w:val="24"/>
                <w:lang w:val="en-US"/>
              </w:rPr>
              <w:t>5</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25</w:t>
            </w:r>
            <w:r w:rsidRPr="003C6BF5">
              <w:rPr>
                <w:rFonts w:cs="Times New Roman"/>
                <w:sz w:val="24"/>
                <w:szCs w:val="24"/>
              </w:rPr>
              <w:t>,</w:t>
            </w:r>
            <w:r w:rsidRPr="003C6BF5">
              <w:rPr>
                <w:rFonts w:cs="Times New Roman"/>
                <w:sz w:val="24"/>
                <w:szCs w:val="24"/>
                <w:lang w:val="en-US"/>
              </w:rPr>
              <w:t>4</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lang w:val="en-US"/>
              </w:rPr>
              <w:t>26</w:t>
            </w:r>
            <w:r w:rsidRPr="003C6BF5">
              <w:rPr>
                <w:rFonts w:cs="Times New Roman"/>
                <w:sz w:val="24"/>
                <w:szCs w:val="24"/>
              </w:rPr>
              <w:t>,1</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26,7</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25,8</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26,5</w:t>
            </w:r>
          </w:p>
        </w:tc>
        <w:tc>
          <w:tcPr>
            <w:tcW w:w="2204" w:type="dxa"/>
          </w:tcPr>
          <w:p w:rsidR="003C6BF5" w:rsidRPr="003C6BF5" w:rsidRDefault="003C6BF5" w:rsidP="003C6BF5">
            <w:pPr>
              <w:ind w:left="-95" w:right="-172"/>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среднее профессиональное, процентов</w:t>
            </w:r>
          </w:p>
        </w:tc>
        <w:tc>
          <w:tcPr>
            <w:tcW w:w="794"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25</w:t>
            </w:r>
            <w:r w:rsidRPr="003C6BF5">
              <w:rPr>
                <w:rFonts w:cs="Times New Roman"/>
                <w:sz w:val="24"/>
                <w:szCs w:val="24"/>
              </w:rPr>
              <w:t>,</w:t>
            </w:r>
            <w:r w:rsidRPr="003C6BF5">
              <w:rPr>
                <w:rFonts w:cs="Times New Roman"/>
                <w:sz w:val="24"/>
                <w:szCs w:val="24"/>
                <w:lang w:val="en-US"/>
              </w:rPr>
              <w:t>3</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23</w:t>
            </w:r>
            <w:r w:rsidRPr="003C6BF5">
              <w:rPr>
                <w:rFonts w:cs="Times New Roman"/>
                <w:sz w:val="24"/>
                <w:szCs w:val="24"/>
              </w:rPr>
              <w:t>,</w:t>
            </w:r>
            <w:r w:rsidRPr="003C6BF5">
              <w:rPr>
                <w:rFonts w:cs="Times New Roman"/>
                <w:sz w:val="24"/>
                <w:szCs w:val="24"/>
                <w:lang w:val="en-US"/>
              </w:rPr>
              <w:t>8</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22</w:t>
            </w:r>
            <w:r w:rsidRPr="003C6BF5">
              <w:rPr>
                <w:rFonts w:cs="Times New Roman"/>
                <w:sz w:val="24"/>
                <w:szCs w:val="24"/>
              </w:rPr>
              <w:t>,</w:t>
            </w:r>
            <w:r w:rsidRPr="003C6BF5">
              <w:rPr>
                <w:rFonts w:cs="Times New Roman"/>
                <w:sz w:val="24"/>
                <w:szCs w:val="24"/>
                <w:lang w:val="en-US"/>
              </w:rPr>
              <w:t>3</w:t>
            </w:r>
          </w:p>
        </w:tc>
        <w:tc>
          <w:tcPr>
            <w:tcW w:w="794"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22</w:t>
            </w:r>
            <w:r w:rsidRPr="003C6BF5">
              <w:rPr>
                <w:rFonts w:cs="Times New Roman"/>
                <w:sz w:val="24"/>
                <w:szCs w:val="24"/>
              </w:rPr>
              <w:t>,</w:t>
            </w:r>
            <w:r w:rsidRPr="003C6BF5">
              <w:rPr>
                <w:rFonts w:cs="Times New Roman"/>
                <w:sz w:val="24"/>
                <w:szCs w:val="24"/>
                <w:lang w:val="en-US"/>
              </w:rPr>
              <w:t>1</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26</w:t>
            </w:r>
            <w:r w:rsidRPr="003C6BF5">
              <w:rPr>
                <w:rFonts w:cs="Times New Roman"/>
                <w:sz w:val="24"/>
                <w:szCs w:val="24"/>
              </w:rPr>
              <w:t>,</w:t>
            </w:r>
            <w:r w:rsidRPr="003C6BF5">
              <w:rPr>
                <w:rFonts w:cs="Times New Roman"/>
                <w:sz w:val="24"/>
                <w:szCs w:val="24"/>
                <w:lang w:val="en-US"/>
              </w:rPr>
              <w:t>6</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27</w:t>
            </w:r>
            <w:r w:rsidRPr="003C6BF5">
              <w:rPr>
                <w:rFonts w:cs="Times New Roman"/>
                <w:sz w:val="24"/>
                <w:szCs w:val="24"/>
              </w:rPr>
              <w:t>,</w:t>
            </w:r>
            <w:r w:rsidRPr="003C6BF5">
              <w:rPr>
                <w:rFonts w:cs="Times New Roman"/>
                <w:sz w:val="24"/>
                <w:szCs w:val="24"/>
                <w:lang w:val="en-US"/>
              </w:rPr>
              <w:t>3</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26,9</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27,2</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27,4</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начальное профессиональное, процентов</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lang w:val="en-US"/>
              </w:rPr>
              <w:t>14</w:t>
            </w:r>
            <w:r w:rsidRPr="003C6BF5">
              <w:rPr>
                <w:rFonts w:cs="Times New Roman"/>
                <w:sz w:val="24"/>
                <w:szCs w:val="24"/>
              </w:rPr>
              <w:t>,3</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21</w:t>
            </w:r>
            <w:r w:rsidRPr="003C6BF5">
              <w:rPr>
                <w:rFonts w:cs="Times New Roman"/>
                <w:sz w:val="24"/>
                <w:szCs w:val="24"/>
              </w:rPr>
              <w:t>,</w:t>
            </w:r>
            <w:r w:rsidRPr="003C6BF5">
              <w:rPr>
                <w:rFonts w:cs="Times New Roman"/>
                <w:sz w:val="24"/>
                <w:szCs w:val="24"/>
                <w:lang w:val="en-US"/>
              </w:rPr>
              <w:t>7</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19</w:t>
            </w:r>
            <w:r w:rsidRPr="003C6BF5">
              <w:rPr>
                <w:rFonts w:cs="Times New Roman"/>
                <w:sz w:val="24"/>
                <w:szCs w:val="24"/>
              </w:rPr>
              <w:t>,</w:t>
            </w:r>
            <w:r w:rsidRPr="003C6BF5">
              <w:rPr>
                <w:rFonts w:cs="Times New Roman"/>
                <w:sz w:val="24"/>
                <w:szCs w:val="24"/>
                <w:lang w:val="en-US"/>
              </w:rPr>
              <w:t>9</w:t>
            </w:r>
          </w:p>
        </w:tc>
        <w:tc>
          <w:tcPr>
            <w:tcW w:w="794"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19</w:t>
            </w:r>
            <w:r w:rsidRPr="003C6BF5">
              <w:rPr>
                <w:rFonts w:cs="Times New Roman"/>
                <w:sz w:val="24"/>
                <w:szCs w:val="24"/>
              </w:rPr>
              <w:t>,</w:t>
            </w:r>
            <w:r w:rsidRPr="003C6BF5">
              <w:rPr>
                <w:rFonts w:cs="Times New Roman"/>
                <w:sz w:val="24"/>
                <w:szCs w:val="24"/>
                <w:lang w:val="en-US"/>
              </w:rPr>
              <w:t>5</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20</w:t>
            </w:r>
            <w:r w:rsidRPr="003C6BF5">
              <w:rPr>
                <w:rFonts w:cs="Times New Roman"/>
                <w:sz w:val="24"/>
                <w:szCs w:val="24"/>
              </w:rPr>
              <w:t>,</w:t>
            </w:r>
            <w:r w:rsidRPr="003C6BF5">
              <w:rPr>
                <w:rFonts w:cs="Times New Roman"/>
                <w:sz w:val="24"/>
                <w:szCs w:val="24"/>
                <w:lang w:val="en-US"/>
              </w:rPr>
              <w:t>8</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20</w:t>
            </w:r>
            <w:r w:rsidRPr="003C6BF5">
              <w:rPr>
                <w:rFonts w:cs="Times New Roman"/>
                <w:sz w:val="24"/>
                <w:szCs w:val="24"/>
              </w:rPr>
              <w:t>,</w:t>
            </w:r>
            <w:r w:rsidRPr="003C6BF5">
              <w:rPr>
                <w:rFonts w:cs="Times New Roman"/>
                <w:sz w:val="24"/>
                <w:szCs w:val="24"/>
                <w:lang w:val="en-US"/>
              </w:rPr>
              <w:t>3</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20,5</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20,8</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21,1</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среднее (полное) общее, процентов</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lang w:val="en-US"/>
              </w:rPr>
              <w:t>26</w:t>
            </w:r>
            <w:r w:rsidRPr="003C6BF5">
              <w:rPr>
                <w:rFonts w:cs="Times New Roman"/>
                <w:sz w:val="24"/>
                <w:szCs w:val="24"/>
              </w:rPr>
              <w:t>,4</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24</w:t>
            </w:r>
            <w:r w:rsidRPr="003C6BF5">
              <w:rPr>
                <w:rFonts w:cs="Times New Roman"/>
                <w:sz w:val="24"/>
                <w:szCs w:val="24"/>
              </w:rPr>
              <w:t>,</w:t>
            </w:r>
            <w:r w:rsidRPr="003C6BF5">
              <w:rPr>
                <w:rFonts w:cs="Times New Roman"/>
                <w:sz w:val="24"/>
                <w:szCs w:val="24"/>
                <w:lang w:val="en-US"/>
              </w:rPr>
              <w:t>1</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24</w:t>
            </w:r>
            <w:r w:rsidRPr="003C6BF5">
              <w:rPr>
                <w:rFonts w:cs="Times New Roman"/>
                <w:sz w:val="24"/>
                <w:szCs w:val="24"/>
              </w:rPr>
              <w:t>,</w:t>
            </w:r>
            <w:r w:rsidRPr="003C6BF5">
              <w:rPr>
                <w:rFonts w:cs="Times New Roman"/>
                <w:sz w:val="24"/>
                <w:szCs w:val="24"/>
                <w:lang w:val="en-US"/>
              </w:rPr>
              <w:t>6</w:t>
            </w:r>
          </w:p>
        </w:tc>
        <w:tc>
          <w:tcPr>
            <w:tcW w:w="794"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24</w:t>
            </w:r>
            <w:r w:rsidRPr="003C6BF5">
              <w:rPr>
                <w:rFonts w:cs="Times New Roman"/>
                <w:sz w:val="24"/>
                <w:szCs w:val="24"/>
              </w:rPr>
              <w:t>,</w:t>
            </w:r>
            <w:r w:rsidRPr="003C6BF5">
              <w:rPr>
                <w:rFonts w:cs="Times New Roman"/>
                <w:sz w:val="24"/>
                <w:szCs w:val="24"/>
                <w:lang w:val="en-US"/>
              </w:rPr>
              <w:t>1</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20</w:t>
            </w:r>
            <w:r w:rsidRPr="003C6BF5">
              <w:rPr>
                <w:rFonts w:cs="Times New Roman"/>
                <w:sz w:val="24"/>
                <w:szCs w:val="24"/>
              </w:rPr>
              <w:t>,</w:t>
            </w:r>
            <w:r w:rsidRPr="003C6BF5">
              <w:rPr>
                <w:rFonts w:cs="Times New Roman"/>
                <w:sz w:val="24"/>
                <w:szCs w:val="24"/>
                <w:lang w:val="en-US"/>
              </w:rPr>
              <w:t>7</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21</w:t>
            </w:r>
            <w:r w:rsidRPr="003C6BF5">
              <w:rPr>
                <w:rFonts w:cs="Times New Roman"/>
                <w:sz w:val="24"/>
                <w:szCs w:val="24"/>
              </w:rPr>
              <w:t>,</w:t>
            </w:r>
            <w:r w:rsidRPr="003C6BF5">
              <w:rPr>
                <w:rFonts w:cs="Times New Roman"/>
                <w:sz w:val="24"/>
                <w:szCs w:val="24"/>
                <w:lang w:val="en-US"/>
              </w:rPr>
              <w:t>5</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21,3</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21,1</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20,6</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5.</w:t>
            </w:r>
          </w:p>
        </w:tc>
        <w:tc>
          <w:tcPr>
            <w:tcW w:w="4031" w:type="dxa"/>
          </w:tcPr>
          <w:p w:rsidR="003C6BF5" w:rsidRPr="003C6BF5" w:rsidRDefault="003C6BF5" w:rsidP="003C6BF5">
            <w:pPr>
              <w:rPr>
                <w:rFonts w:cs="Times New Roman"/>
                <w:sz w:val="24"/>
                <w:szCs w:val="24"/>
              </w:rPr>
            </w:pPr>
            <w:r w:rsidRPr="003C6BF5">
              <w:rPr>
                <w:rFonts w:cs="Times New Roman"/>
                <w:sz w:val="24"/>
                <w:szCs w:val="24"/>
              </w:rPr>
              <w:t>Среднегодовая численность занятых в экономике по профессионально-квалификационному составу:*</w:t>
            </w:r>
          </w:p>
          <w:p w:rsidR="003C6BF5" w:rsidRPr="003C6BF5" w:rsidRDefault="003C6BF5" w:rsidP="003C6BF5">
            <w:pPr>
              <w:rPr>
                <w:rFonts w:cs="Times New Roman"/>
                <w:sz w:val="24"/>
                <w:szCs w:val="24"/>
              </w:rPr>
            </w:pPr>
          </w:p>
        </w:tc>
        <w:tc>
          <w:tcPr>
            <w:tcW w:w="794" w:type="dxa"/>
          </w:tcPr>
          <w:p w:rsidR="003C6BF5" w:rsidRPr="003C6BF5" w:rsidRDefault="003C6BF5" w:rsidP="003C6BF5">
            <w:pPr>
              <w:rPr>
                <w:rFonts w:cs="Times New Roman"/>
                <w:sz w:val="24"/>
                <w:szCs w:val="24"/>
              </w:rPr>
            </w:pPr>
          </w:p>
        </w:tc>
        <w:tc>
          <w:tcPr>
            <w:tcW w:w="795" w:type="dxa"/>
          </w:tcPr>
          <w:p w:rsidR="003C6BF5" w:rsidRPr="003C6BF5" w:rsidRDefault="003C6BF5" w:rsidP="003C6BF5">
            <w:pPr>
              <w:rPr>
                <w:rFonts w:cs="Times New Roman"/>
                <w:sz w:val="24"/>
                <w:szCs w:val="24"/>
              </w:rPr>
            </w:pPr>
          </w:p>
        </w:tc>
        <w:tc>
          <w:tcPr>
            <w:tcW w:w="795" w:type="dxa"/>
          </w:tcPr>
          <w:p w:rsidR="003C6BF5" w:rsidRPr="003C6BF5" w:rsidRDefault="003C6BF5" w:rsidP="003C6BF5">
            <w:pPr>
              <w:rPr>
                <w:rFonts w:cs="Times New Roman"/>
                <w:sz w:val="24"/>
                <w:szCs w:val="24"/>
              </w:rPr>
            </w:pPr>
          </w:p>
        </w:tc>
        <w:tc>
          <w:tcPr>
            <w:tcW w:w="794" w:type="dxa"/>
          </w:tcPr>
          <w:p w:rsidR="003C6BF5" w:rsidRPr="003C6BF5" w:rsidRDefault="003C6BF5" w:rsidP="003C6BF5">
            <w:pPr>
              <w:rPr>
                <w:rFonts w:cs="Times New Roman"/>
                <w:sz w:val="24"/>
                <w:szCs w:val="24"/>
              </w:rPr>
            </w:pPr>
          </w:p>
        </w:tc>
        <w:tc>
          <w:tcPr>
            <w:tcW w:w="795" w:type="dxa"/>
          </w:tcPr>
          <w:p w:rsidR="003C6BF5" w:rsidRPr="003C6BF5" w:rsidRDefault="003C6BF5" w:rsidP="003C6BF5">
            <w:pPr>
              <w:rPr>
                <w:rFonts w:cs="Times New Roman"/>
                <w:i/>
                <w:sz w:val="24"/>
                <w:szCs w:val="24"/>
              </w:rPr>
            </w:pPr>
          </w:p>
        </w:tc>
        <w:tc>
          <w:tcPr>
            <w:tcW w:w="795" w:type="dxa"/>
          </w:tcPr>
          <w:p w:rsidR="003C6BF5" w:rsidRPr="003C6BF5" w:rsidRDefault="003C6BF5" w:rsidP="003C6BF5">
            <w:pPr>
              <w:rPr>
                <w:rFonts w:cs="Times New Roman"/>
                <w:i/>
                <w:sz w:val="24"/>
                <w:szCs w:val="24"/>
              </w:rPr>
            </w:pPr>
          </w:p>
        </w:tc>
        <w:tc>
          <w:tcPr>
            <w:tcW w:w="1222" w:type="dxa"/>
          </w:tcPr>
          <w:p w:rsidR="003C6BF5" w:rsidRPr="003C6BF5" w:rsidRDefault="003C6BF5" w:rsidP="003C6BF5">
            <w:pPr>
              <w:jc w:val="center"/>
              <w:rPr>
                <w:rFonts w:cs="Times New Roman"/>
                <w:sz w:val="24"/>
                <w:szCs w:val="24"/>
              </w:rPr>
            </w:pPr>
          </w:p>
        </w:tc>
        <w:tc>
          <w:tcPr>
            <w:tcW w:w="1223" w:type="dxa"/>
          </w:tcPr>
          <w:p w:rsidR="003C6BF5" w:rsidRPr="003C6BF5" w:rsidRDefault="003C6BF5" w:rsidP="003C6BF5">
            <w:pPr>
              <w:jc w:val="center"/>
              <w:rPr>
                <w:rFonts w:cs="Times New Roman"/>
                <w:sz w:val="24"/>
                <w:szCs w:val="24"/>
              </w:rPr>
            </w:pPr>
          </w:p>
        </w:tc>
        <w:tc>
          <w:tcPr>
            <w:tcW w:w="1094" w:type="dxa"/>
          </w:tcPr>
          <w:p w:rsidR="003C6BF5" w:rsidRPr="003C6BF5" w:rsidRDefault="003C6BF5" w:rsidP="003C6BF5">
            <w:pPr>
              <w:rPr>
                <w:rFonts w:cs="Times New Roman"/>
                <w:i/>
                <w:sz w:val="24"/>
                <w:szCs w:val="24"/>
              </w:rPr>
            </w:pPr>
          </w:p>
        </w:tc>
        <w:tc>
          <w:tcPr>
            <w:tcW w:w="2204" w:type="dxa"/>
          </w:tcPr>
          <w:p w:rsidR="003C6BF5" w:rsidRPr="003C6BF5" w:rsidRDefault="003C6BF5" w:rsidP="003C6BF5">
            <w:pPr>
              <w:ind w:left="-95" w:right="-172"/>
              <w:jc w:val="center"/>
              <w:rPr>
                <w:rFonts w:cs="Times New Roman"/>
                <w:sz w:val="24"/>
                <w:szCs w:val="24"/>
              </w:rPr>
            </w:pPr>
            <w:r w:rsidRPr="003C6BF5">
              <w:rPr>
                <w:rFonts w:cs="Times New Roman"/>
                <w:sz w:val="24"/>
                <w:szCs w:val="24"/>
              </w:rPr>
              <w:t>-//-</w:t>
            </w: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руководители (представители) органов власти и управления  всех уровней, включая руководителей учреждений, организаций и предприятий, тыс. чел.</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14,2</w:t>
            </w:r>
          </w:p>
        </w:tc>
        <w:tc>
          <w:tcPr>
            <w:tcW w:w="795" w:type="dxa"/>
          </w:tcPr>
          <w:p w:rsidR="003C6BF5" w:rsidRPr="003C6BF5" w:rsidRDefault="003C6BF5" w:rsidP="003C6BF5">
            <w:pPr>
              <w:rPr>
                <w:rFonts w:cs="Times New Roman"/>
                <w:sz w:val="24"/>
                <w:szCs w:val="24"/>
              </w:rPr>
            </w:pPr>
            <w:r w:rsidRPr="003C6BF5">
              <w:rPr>
                <w:rFonts w:cs="Times New Roman"/>
                <w:sz w:val="24"/>
                <w:szCs w:val="24"/>
              </w:rPr>
              <w:t>41,7</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37,5</w:t>
            </w:r>
          </w:p>
        </w:tc>
        <w:tc>
          <w:tcPr>
            <w:tcW w:w="794" w:type="dxa"/>
          </w:tcPr>
          <w:p w:rsidR="003C6BF5" w:rsidRPr="003C6BF5" w:rsidRDefault="003C6BF5" w:rsidP="003C6BF5">
            <w:pPr>
              <w:rPr>
                <w:rFonts w:cs="Times New Roman"/>
                <w:sz w:val="24"/>
                <w:szCs w:val="24"/>
              </w:rPr>
            </w:pPr>
            <w:r w:rsidRPr="003C6BF5">
              <w:rPr>
                <w:rFonts w:cs="Times New Roman"/>
                <w:sz w:val="24"/>
                <w:szCs w:val="24"/>
              </w:rPr>
              <w:t>35,9</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33,6</w:t>
            </w:r>
          </w:p>
        </w:tc>
        <w:tc>
          <w:tcPr>
            <w:tcW w:w="795" w:type="dxa"/>
          </w:tcPr>
          <w:p w:rsidR="003C6BF5" w:rsidRPr="003C6BF5" w:rsidRDefault="003C6BF5" w:rsidP="003C6BF5">
            <w:pPr>
              <w:rPr>
                <w:rFonts w:cs="Times New Roman"/>
                <w:sz w:val="24"/>
                <w:szCs w:val="24"/>
              </w:rPr>
            </w:pPr>
            <w:r w:rsidRPr="003C6BF5">
              <w:rPr>
                <w:rFonts w:cs="Times New Roman"/>
                <w:sz w:val="24"/>
                <w:szCs w:val="24"/>
              </w:rPr>
              <w:t>34,9</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13,3</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12,1</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11,8</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специалисты высшего уровня</w:t>
            </w:r>
          </w:p>
          <w:p w:rsidR="003C6BF5" w:rsidRPr="003C6BF5" w:rsidRDefault="003C6BF5" w:rsidP="003C6BF5">
            <w:pPr>
              <w:rPr>
                <w:rFonts w:cs="Times New Roman"/>
                <w:sz w:val="24"/>
                <w:szCs w:val="24"/>
              </w:rPr>
            </w:pPr>
            <w:r w:rsidRPr="003C6BF5">
              <w:rPr>
                <w:rFonts w:cs="Times New Roman"/>
                <w:sz w:val="24"/>
                <w:szCs w:val="24"/>
              </w:rPr>
              <w:lastRenderedPageBreak/>
              <w:t>квалификации, тыс. чел.</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lastRenderedPageBreak/>
              <w:t>87,4</w:t>
            </w:r>
          </w:p>
        </w:tc>
        <w:tc>
          <w:tcPr>
            <w:tcW w:w="795" w:type="dxa"/>
          </w:tcPr>
          <w:p w:rsidR="003C6BF5" w:rsidRPr="003C6BF5" w:rsidRDefault="003C6BF5" w:rsidP="003C6BF5">
            <w:pPr>
              <w:rPr>
                <w:rFonts w:cs="Times New Roman"/>
                <w:sz w:val="24"/>
                <w:szCs w:val="24"/>
              </w:rPr>
            </w:pPr>
            <w:r w:rsidRPr="003C6BF5">
              <w:rPr>
                <w:rFonts w:cs="Times New Roman"/>
                <w:sz w:val="24"/>
                <w:szCs w:val="24"/>
              </w:rPr>
              <w:t>66,1</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76,4</w:t>
            </w:r>
          </w:p>
        </w:tc>
        <w:tc>
          <w:tcPr>
            <w:tcW w:w="794" w:type="dxa"/>
          </w:tcPr>
          <w:p w:rsidR="003C6BF5" w:rsidRPr="003C6BF5" w:rsidRDefault="003C6BF5" w:rsidP="003C6BF5">
            <w:pPr>
              <w:rPr>
                <w:rFonts w:cs="Times New Roman"/>
                <w:sz w:val="24"/>
                <w:szCs w:val="24"/>
              </w:rPr>
            </w:pPr>
            <w:r w:rsidRPr="003C6BF5">
              <w:rPr>
                <w:rFonts w:cs="Times New Roman"/>
                <w:sz w:val="24"/>
                <w:szCs w:val="24"/>
              </w:rPr>
              <w:t>86,1</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93,5</w:t>
            </w:r>
          </w:p>
        </w:tc>
        <w:tc>
          <w:tcPr>
            <w:tcW w:w="795" w:type="dxa"/>
          </w:tcPr>
          <w:p w:rsidR="003C6BF5" w:rsidRPr="003C6BF5" w:rsidRDefault="003C6BF5" w:rsidP="003C6BF5">
            <w:pPr>
              <w:rPr>
                <w:rFonts w:cs="Times New Roman"/>
                <w:sz w:val="24"/>
                <w:szCs w:val="24"/>
              </w:rPr>
            </w:pPr>
            <w:r w:rsidRPr="003C6BF5">
              <w:rPr>
                <w:rFonts w:cs="Times New Roman"/>
                <w:sz w:val="24"/>
                <w:szCs w:val="24"/>
              </w:rPr>
              <w:t>88,6</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36,8</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37,1</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37,5</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специалисты среднего уровня</w:t>
            </w:r>
          </w:p>
          <w:p w:rsidR="003C6BF5" w:rsidRPr="003C6BF5" w:rsidRDefault="003C6BF5" w:rsidP="003C6BF5">
            <w:pPr>
              <w:rPr>
                <w:rFonts w:cs="Times New Roman"/>
                <w:sz w:val="24"/>
                <w:szCs w:val="24"/>
              </w:rPr>
            </w:pPr>
            <w:r w:rsidRPr="003C6BF5">
              <w:rPr>
                <w:rFonts w:cs="Times New Roman"/>
                <w:sz w:val="24"/>
                <w:szCs w:val="24"/>
              </w:rPr>
              <w:t>квалификации, тыс.чел.</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76,1</w:t>
            </w:r>
          </w:p>
        </w:tc>
        <w:tc>
          <w:tcPr>
            <w:tcW w:w="795" w:type="dxa"/>
          </w:tcPr>
          <w:p w:rsidR="003C6BF5" w:rsidRPr="003C6BF5" w:rsidRDefault="003C6BF5" w:rsidP="003C6BF5">
            <w:pPr>
              <w:rPr>
                <w:rFonts w:cs="Times New Roman"/>
                <w:sz w:val="24"/>
                <w:szCs w:val="24"/>
              </w:rPr>
            </w:pPr>
            <w:r w:rsidRPr="003C6BF5">
              <w:rPr>
                <w:rFonts w:cs="Times New Roman"/>
                <w:sz w:val="24"/>
                <w:szCs w:val="24"/>
              </w:rPr>
              <w:t>73,1</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58,4</w:t>
            </w:r>
          </w:p>
        </w:tc>
        <w:tc>
          <w:tcPr>
            <w:tcW w:w="794" w:type="dxa"/>
          </w:tcPr>
          <w:p w:rsidR="003C6BF5" w:rsidRPr="003C6BF5" w:rsidRDefault="003C6BF5" w:rsidP="003C6BF5">
            <w:pPr>
              <w:rPr>
                <w:rFonts w:cs="Times New Roman"/>
                <w:sz w:val="24"/>
                <w:szCs w:val="24"/>
              </w:rPr>
            </w:pPr>
            <w:r w:rsidRPr="003C6BF5">
              <w:rPr>
                <w:rFonts w:cs="Times New Roman"/>
                <w:sz w:val="24"/>
                <w:szCs w:val="24"/>
              </w:rPr>
              <w:t>64,8</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85,8</w:t>
            </w:r>
          </w:p>
        </w:tc>
        <w:tc>
          <w:tcPr>
            <w:tcW w:w="795" w:type="dxa"/>
          </w:tcPr>
          <w:p w:rsidR="003C6BF5" w:rsidRPr="003C6BF5" w:rsidRDefault="003C6BF5" w:rsidP="003C6BF5">
            <w:pPr>
              <w:rPr>
                <w:rFonts w:cs="Times New Roman"/>
                <w:sz w:val="24"/>
                <w:szCs w:val="24"/>
              </w:rPr>
            </w:pPr>
            <w:r w:rsidRPr="003C6BF5">
              <w:rPr>
                <w:rFonts w:cs="Times New Roman"/>
                <w:sz w:val="24"/>
                <w:szCs w:val="24"/>
              </w:rPr>
              <w:t>83,4</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21,4</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22,1</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22,3</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служащие, занятые подготовкой информации, оформлением документации, учетом и обслуживанием,</w:t>
            </w:r>
          </w:p>
          <w:p w:rsidR="003C6BF5" w:rsidRPr="003C6BF5" w:rsidRDefault="003C6BF5" w:rsidP="003C6BF5">
            <w:pPr>
              <w:rPr>
                <w:rFonts w:cs="Times New Roman"/>
                <w:sz w:val="24"/>
                <w:szCs w:val="24"/>
              </w:rPr>
            </w:pPr>
            <w:r w:rsidRPr="003C6BF5">
              <w:rPr>
                <w:rFonts w:cs="Times New Roman"/>
                <w:sz w:val="24"/>
                <w:szCs w:val="24"/>
              </w:rPr>
              <w:t xml:space="preserve">тыс. чел. </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15,2</w:t>
            </w:r>
          </w:p>
        </w:tc>
        <w:tc>
          <w:tcPr>
            <w:tcW w:w="795" w:type="dxa"/>
          </w:tcPr>
          <w:p w:rsidR="003C6BF5" w:rsidRPr="003C6BF5" w:rsidRDefault="003C6BF5" w:rsidP="003C6BF5">
            <w:pPr>
              <w:rPr>
                <w:rFonts w:cs="Times New Roman"/>
                <w:sz w:val="24"/>
                <w:szCs w:val="24"/>
              </w:rPr>
            </w:pPr>
            <w:r w:rsidRPr="003C6BF5">
              <w:rPr>
                <w:rFonts w:cs="Times New Roman"/>
                <w:sz w:val="24"/>
                <w:szCs w:val="24"/>
              </w:rPr>
              <w:t>13,6</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13,1</w:t>
            </w:r>
          </w:p>
        </w:tc>
        <w:tc>
          <w:tcPr>
            <w:tcW w:w="794" w:type="dxa"/>
          </w:tcPr>
          <w:p w:rsidR="003C6BF5" w:rsidRPr="003C6BF5" w:rsidRDefault="003C6BF5" w:rsidP="003C6BF5">
            <w:pPr>
              <w:rPr>
                <w:rFonts w:cs="Times New Roman"/>
                <w:sz w:val="24"/>
                <w:szCs w:val="24"/>
              </w:rPr>
            </w:pPr>
            <w:r w:rsidRPr="003C6BF5">
              <w:rPr>
                <w:rFonts w:cs="Times New Roman"/>
                <w:sz w:val="24"/>
                <w:szCs w:val="24"/>
              </w:rPr>
              <w:t>18,6</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12,7</w:t>
            </w:r>
          </w:p>
        </w:tc>
        <w:tc>
          <w:tcPr>
            <w:tcW w:w="795" w:type="dxa"/>
          </w:tcPr>
          <w:p w:rsidR="003C6BF5" w:rsidRPr="003C6BF5" w:rsidRDefault="003C6BF5" w:rsidP="003C6BF5">
            <w:pPr>
              <w:rPr>
                <w:rFonts w:cs="Times New Roman"/>
                <w:sz w:val="24"/>
                <w:szCs w:val="24"/>
              </w:rPr>
            </w:pPr>
            <w:r w:rsidRPr="003C6BF5">
              <w:rPr>
                <w:rFonts w:cs="Times New Roman"/>
                <w:sz w:val="24"/>
                <w:szCs w:val="24"/>
              </w:rPr>
              <w:t>16,6</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3,3</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3,5</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3,1</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работники сферы обслуживания,</w:t>
            </w:r>
          </w:p>
          <w:p w:rsidR="003C6BF5" w:rsidRPr="003C6BF5" w:rsidRDefault="003C6BF5" w:rsidP="003C6BF5">
            <w:pPr>
              <w:rPr>
                <w:rFonts w:cs="Times New Roman"/>
                <w:sz w:val="24"/>
                <w:szCs w:val="24"/>
              </w:rPr>
            </w:pPr>
            <w:r w:rsidRPr="003C6BF5">
              <w:rPr>
                <w:rFonts w:cs="Times New Roman"/>
                <w:sz w:val="24"/>
                <w:szCs w:val="24"/>
              </w:rPr>
              <w:t>жилищно-коммунального хозяйства, торговли и родственных видов деятельности, тыс. чел.</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61,1</w:t>
            </w:r>
          </w:p>
        </w:tc>
        <w:tc>
          <w:tcPr>
            <w:tcW w:w="795" w:type="dxa"/>
          </w:tcPr>
          <w:p w:rsidR="003C6BF5" w:rsidRPr="003C6BF5" w:rsidRDefault="003C6BF5" w:rsidP="003C6BF5">
            <w:pPr>
              <w:rPr>
                <w:rFonts w:cs="Times New Roman"/>
                <w:sz w:val="24"/>
                <w:szCs w:val="24"/>
              </w:rPr>
            </w:pPr>
            <w:r w:rsidRPr="003C6BF5">
              <w:rPr>
                <w:rFonts w:cs="Times New Roman"/>
                <w:sz w:val="24"/>
                <w:szCs w:val="24"/>
              </w:rPr>
              <w:t>72,6</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84,6</w:t>
            </w:r>
          </w:p>
        </w:tc>
        <w:tc>
          <w:tcPr>
            <w:tcW w:w="794" w:type="dxa"/>
          </w:tcPr>
          <w:p w:rsidR="003C6BF5" w:rsidRPr="003C6BF5" w:rsidRDefault="003C6BF5" w:rsidP="003C6BF5">
            <w:pPr>
              <w:rPr>
                <w:rFonts w:cs="Times New Roman"/>
                <w:sz w:val="24"/>
                <w:szCs w:val="24"/>
              </w:rPr>
            </w:pPr>
            <w:r w:rsidRPr="003C6BF5">
              <w:rPr>
                <w:rFonts w:cs="Times New Roman"/>
                <w:sz w:val="24"/>
                <w:szCs w:val="24"/>
              </w:rPr>
              <w:t>79,4</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78,2</w:t>
            </w:r>
          </w:p>
        </w:tc>
        <w:tc>
          <w:tcPr>
            <w:tcW w:w="795" w:type="dxa"/>
          </w:tcPr>
          <w:p w:rsidR="003C6BF5" w:rsidRPr="003C6BF5" w:rsidRDefault="003C6BF5" w:rsidP="003C6BF5">
            <w:pPr>
              <w:rPr>
                <w:rFonts w:cs="Times New Roman"/>
                <w:sz w:val="24"/>
                <w:szCs w:val="24"/>
              </w:rPr>
            </w:pPr>
            <w:r w:rsidRPr="003C6BF5">
              <w:rPr>
                <w:rFonts w:cs="Times New Roman"/>
                <w:sz w:val="24"/>
                <w:szCs w:val="24"/>
              </w:rPr>
              <w:t>81,6</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8,7</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8,5</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9,1</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квалифицированные рабочие сельского, лесного, охотничьего хозяйства, рыбоводства и рыболовства, тыс. чел.</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74,7</w:t>
            </w:r>
          </w:p>
        </w:tc>
        <w:tc>
          <w:tcPr>
            <w:tcW w:w="795" w:type="dxa"/>
          </w:tcPr>
          <w:p w:rsidR="003C6BF5" w:rsidRPr="003C6BF5" w:rsidRDefault="003C6BF5" w:rsidP="003C6BF5">
            <w:pPr>
              <w:rPr>
                <w:rFonts w:cs="Times New Roman"/>
                <w:sz w:val="24"/>
                <w:szCs w:val="24"/>
              </w:rPr>
            </w:pPr>
            <w:r w:rsidRPr="003C6BF5">
              <w:rPr>
                <w:rFonts w:cs="Times New Roman"/>
                <w:sz w:val="24"/>
                <w:szCs w:val="24"/>
              </w:rPr>
              <w:t>76,6</w:t>
            </w:r>
          </w:p>
        </w:tc>
        <w:tc>
          <w:tcPr>
            <w:tcW w:w="795" w:type="dxa"/>
          </w:tcPr>
          <w:p w:rsidR="003C6BF5" w:rsidRPr="003C6BF5" w:rsidRDefault="003C6BF5" w:rsidP="003C6BF5">
            <w:pPr>
              <w:rPr>
                <w:rFonts w:cs="Times New Roman"/>
                <w:sz w:val="24"/>
                <w:szCs w:val="24"/>
              </w:rPr>
            </w:pPr>
            <w:r w:rsidRPr="003C6BF5">
              <w:rPr>
                <w:rFonts w:cs="Times New Roman"/>
                <w:sz w:val="24"/>
                <w:szCs w:val="24"/>
              </w:rPr>
              <w:t>79,5</w:t>
            </w:r>
          </w:p>
        </w:tc>
        <w:tc>
          <w:tcPr>
            <w:tcW w:w="794" w:type="dxa"/>
          </w:tcPr>
          <w:p w:rsidR="003C6BF5" w:rsidRPr="003C6BF5" w:rsidRDefault="003C6BF5" w:rsidP="003C6BF5">
            <w:pPr>
              <w:rPr>
                <w:rFonts w:cs="Times New Roman"/>
                <w:sz w:val="24"/>
                <w:szCs w:val="24"/>
              </w:rPr>
            </w:pPr>
            <w:r w:rsidRPr="003C6BF5">
              <w:rPr>
                <w:rFonts w:cs="Times New Roman"/>
                <w:sz w:val="24"/>
                <w:szCs w:val="24"/>
              </w:rPr>
              <w:t>75,0</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60,9</w:t>
            </w:r>
          </w:p>
        </w:tc>
        <w:tc>
          <w:tcPr>
            <w:tcW w:w="795" w:type="dxa"/>
          </w:tcPr>
          <w:p w:rsidR="003C6BF5" w:rsidRPr="003C6BF5" w:rsidRDefault="003C6BF5" w:rsidP="003C6BF5">
            <w:pPr>
              <w:rPr>
                <w:rFonts w:cs="Times New Roman"/>
                <w:sz w:val="24"/>
                <w:szCs w:val="24"/>
              </w:rPr>
            </w:pPr>
            <w:r w:rsidRPr="003C6BF5">
              <w:rPr>
                <w:rFonts w:cs="Times New Roman"/>
                <w:sz w:val="24"/>
                <w:szCs w:val="24"/>
              </w:rPr>
              <w:t>43,2</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24,9</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23,8</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22,7</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квалифицированные рабочие крупных и мелких промышленных предприятий, художественных промыслов, строительства, транспорта, связи, геологии и разведки недр, тыс. чел.</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83,8</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78,4</w:t>
            </w:r>
          </w:p>
        </w:tc>
        <w:tc>
          <w:tcPr>
            <w:tcW w:w="795" w:type="dxa"/>
          </w:tcPr>
          <w:p w:rsidR="003C6BF5" w:rsidRPr="003C6BF5" w:rsidRDefault="003C6BF5" w:rsidP="003C6BF5">
            <w:pPr>
              <w:rPr>
                <w:rFonts w:cs="Times New Roman"/>
                <w:sz w:val="24"/>
                <w:szCs w:val="24"/>
              </w:rPr>
            </w:pPr>
            <w:r w:rsidRPr="003C6BF5">
              <w:rPr>
                <w:rFonts w:cs="Times New Roman"/>
                <w:sz w:val="24"/>
                <w:szCs w:val="24"/>
              </w:rPr>
              <w:t>73,0</w:t>
            </w:r>
          </w:p>
        </w:tc>
        <w:tc>
          <w:tcPr>
            <w:tcW w:w="794" w:type="dxa"/>
          </w:tcPr>
          <w:p w:rsidR="003C6BF5" w:rsidRPr="003C6BF5" w:rsidRDefault="003C6BF5" w:rsidP="003C6BF5">
            <w:pPr>
              <w:rPr>
                <w:rFonts w:cs="Times New Roman"/>
                <w:sz w:val="24"/>
                <w:szCs w:val="24"/>
              </w:rPr>
            </w:pPr>
            <w:r w:rsidRPr="003C6BF5">
              <w:rPr>
                <w:rFonts w:cs="Times New Roman"/>
                <w:sz w:val="24"/>
                <w:szCs w:val="24"/>
              </w:rPr>
              <w:t>83,2</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68,1</w:t>
            </w:r>
          </w:p>
        </w:tc>
        <w:tc>
          <w:tcPr>
            <w:tcW w:w="795" w:type="dxa"/>
          </w:tcPr>
          <w:p w:rsidR="003C6BF5" w:rsidRPr="003C6BF5" w:rsidRDefault="003C6BF5" w:rsidP="003C6BF5">
            <w:pPr>
              <w:rPr>
                <w:rFonts w:cs="Times New Roman"/>
                <w:sz w:val="24"/>
                <w:szCs w:val="24"/>
              </w:rPr>
            </w:pPr>
            <w:r w:rsidRPr="003C6BF5">
              <w:rPr>
                <w:rFonts w:cs="Times New Roman"/>
                <w:sz w:val="24"/>
                <w:szCs w:val="24"/>
              </w:rPr>
              <w:t>63,4</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25,8</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25,3</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26,1</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операторы, аппаратчики, машинисты установок и машин и слесари-сборщики, тыс.человек</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70,6</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75,9</w:t>
            </w:r>
          </w:p>
        </w:tc>
        <w:tc>
          <w:tcPr>
            <w:tcW w:w="795" w:type="dxa"/>
          </w:tcPr>
          <w:p w:rsidR="003C6BF5" w:rsidRPr="003C6BF5" w:rsidRDefault="003C6BF5" w:rsidP="003C6BF5">
            <w:pPr>
              <w:rPr>
                <w:rFonts w:cs="Times New Roman"/>
                <w:sz w:val="24"/>
                <w:szCs w:val="24"/>
              </w:rPr>
            </w:pPr>
            <w:r w:rsidRPr="003C6BF5">
              <w:rPr>
                <w:rFonts w:cs="Times New Roman"/>
                <w:sz w:val="24"/>
                <w:szCs w:val="24"/>
              </w:rPr>
              <w:t>71,4</w:t>
            </w:r>
          </w:p>
        </w:tc>
        <w:tc>
          <w:tcPr>
            <w:tcW w:w="794" w:type="dxa"/>
          </w:tcPr>
          <w:p w:rsidR="003C6BF5" w:rsidRPr="003C6BF5" w:rsidRDefault="003C6BF5" w:rsidP="003C6BF5">
            <w:pPr>
              <w:rPr>
                <w:rFonts w:cs="Times New Roman"/>
                <w:sz w:val="24"/>
                <w:szCs w:val="24"/>
              </w:rPr>
            </w:pPr>
            <w:r w:rsidRPr="003C6BF5">
              <w:rPr>
                <w:rFonts w:cs="Times New Roman"/>
                <w:sz w:val="24"/>
                <w:szCs w:val="24"/>
              </w:rPr>
              <w:t>61,4</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67,5</w:t>
            </w:r>
          </w:p>
        </w:tc>
        <w:tc>
          <w:tcPr>
            <w:tcW w:w="795" w:type="dxa"/>
          </w:tcPr>
          <w:p w:rsidR="003C6BF5" w:rsidRPr="003C6BF5" w:rsidRDefault="003C6BF5" w:rsidP="003C6BF5">
            <w:pPr>
              <w:rPr>
                <w:rFonts w:cs="Times New Roman"/>
                <w:sz w:val="24"/>
                <w:szCs w:val="24"/>
              </w:rPr>
            </w:pPr>
            <w:r w:rsidRPr="003C6BF5">
              <w:rPr>
                <w:rFonts w:cs="Times New Roman"/>
                <w:sz w:val="24"/>
                <w:szCs w:val="24"/>
              </w:rPr>
              <w:t>65,1</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20,6</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20,2</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20,3</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неквалифицированные рабочие, тыс. чел.</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61,5</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68,2</w:t>
            </w:r>
          </w:p>
        </w:tc>
        <w:tc>
          <w:tcPr>
            <w:tcW w:w="795" w:type="dxa"/>
          </w:tcPr>
          <w:p w:rsidR="003C6BF5" w:rsidRPr="003C6BF5" w:rsidRDefault="003C6BF5" w:rsidP="003C6BF5">
            <w:pPr>
              <w:rPr>
                <w:rFonts w:cs="Times New Roman"/>
                <w:sz w:val="24"/>
                <w:szCs w:val="24"/>
              </w:rPr>
            </w:pPr>
            <w:r w:rsidRPr="003C6BF5">
              <w:rPr>
                <w:rFonts w:cs="Times New Roman"/>
                <w:sz w:val="24"/>
                <w:szCs w:val="24"/>
              </w:rPr>
              <w:t>61,0</w:t>
            </w:r>
          </w:p>
        </w:tc>
        <w:tc>
          <w:tcPr>
            <w:tcW w:w="794" w:type="dxa"/>
          </w:tcPr>
          <w:p w:rsidR="003C6BF5" w:rsidRPr="003C6BF5" w:rsidRDefault="003C6BF5" w:rsidP="003C6BF5">
            <w:pPr>
              <w:rPr>
                <w:rFonts w:cs="Times New Roman"/>
                <w:sz w:val="24"/>
                <w:szCs w:val="24"/>
              </w:rPr>
            </w:pPr>
            <w:r w:rsidRPr="003C6BF5">
              <w:rPr>
                <w:rFonts w:cs="Times New Roman"/>
                <w:sz w:val="24"/>
                <w:szCs w:val="24"/>
              </w:rPr>
              <w:t>61,1</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61,6</w:t>
            </w:r>
          </w:p>
        </w:tc>
        <w:tc>
          <w:tcPr>
            <w:tcW w:w="795" w:type="dxa"/>
          </w:tcPr>
          <w:p w:rsidR="003C6BF5" w:rsidRPr="003C6BF5" w:rsidRDefault="003C6BF5" w:rsidP="003C6BF5">
            <w:pPr>
              <w:rPr>
                <w:rFonts w:cs="Times New Roman"/>
                <w:sz w:val="24"/>
                <w:szCs w:val="24"/>
              </w:rPr>
            </w:pPr>
            <w:r w:rsidRPr="003C6BF5">
              <w:rPr>
                <w:rFonts w:cs="Times New Roman"/>
                <w:sz w:val="24"/>
                <w:szCs w:val="24"/>
              </w:rPr>
              <w:t>59,8</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22,9</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22,1</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20,8</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6.</w:t>
            </w:r>
          </w:p>
        </w:tc>
        <w:tc>
          <w:tcPr>
            <w:tcW w:w="4031" w:type="dxa"/>
          </w:tcPr>
          <w:p w:rsidR="003C6BF5" w:rsidRPr="003C6BF5" w:rsidRDefault="003C6BF5" w:rsidP="003C6BF5">
            <w:pPr>
              <w:rPr>
                <w:rFonts w:cs="Times New Roman"/>
                <w:sz w:val="24"/>
                <w:szCs w:val="24"/>
              </w:rPr>
            </w:pPr>
            <w:r w:rsidRPr="003C6BF5">
              <w:rPr>
                <w:rFonts w:cs="Times New Roman"/>
                <w:sz w:val="24"/>
                <w:szCs w:val="24"/>
              </w:rPr>
              <w:t>Количество введенных рабочих</w:t>
            </w:r>
          </w:p>
          <w:p w:rsidR="003C6BF5" w:rsidRPr="003C6BF5" w:rsidRDefault="003C6BF5" w:rsidP="003C6BF5">
            <w:pPr>
              <w:rPr>
                <w:rFonts w:cs="Times New Roman"/>
                <w:sz w:val="24"/>
                <w:szCs w:val="24"/>
              </w:rPr>
            </w:pPr>
            <w:r w:rsidRPr="003C6BF5">
              <w:rPr>
                <w:rFonts w:cs="Times New Roman"/>
                <w:sz w:val="24"/>
                <w:szCs w:val="24"/>
              </w:rPr>
              <w:t xml:space="preserve">мест в крупных и средних </w:t>
            </w:r>
            <w:r w:rsidRPr="003C6BF5">
              <w:rPr>
                <w:rFonts w:cs="Times New Roman"/>
                <w:sz w:val="24"/>
                <w:szCs w:val="24"/>
              </w:rPr>
              <w:lastRenderedPageBreak/>
              <w:t>организациях – всего, тыс. чел.</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lastRenderedPageBreak/>
              <w:t>4,1</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4</w:t>
            </w:r>
            <w:r w:rsidRPr="003C6BF5">
              <w:rPr>
                <w:rFonts w:cs="Times New Roman"/>
                <w:sz w:val="24"/>
                <w:szCs w:val="24"/>
              </w:rPr>
              <w:t>,</w:t>
            </w:r>
            <w:r w:rsidRPr="003C6BF5">
              <w:rPr>
                <w:rFonts w:cs="Times New Roman"/>
                <w:sz w:val="24"/>
                <w:szCs w:val="24"/>
                <w:lang w:val="en-US"/>
              </w:rPr>
              <w:t>2</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6</w:t>
            </w:r>
            <w:r w:rsidRPr="003C6BF5">
              <w:rPr>
                <w:rFonts w:cs="Times New Roman"/>
                <w:sz w:val="24"/>
                <w:szCs w:val="24"/>
              </w:rPr>
              <w:t>,</w:t>
            </w:r>
            <w:r w:rsidRPr="003C6BF5">
              <w:rPr>
                <w:rFonts w:cs="Times New Roman"/>
                <w:sz w:val="24"/>
                <w:szCs w:val="24"/>
                <w:lang w:val="en-US"/>
              </w:rPr>
              <w:t>5</w:t>
            </w:r>
          </w:p>
        </w:tc>
        <w:tc>
          <w:tcPr>
            <w:tcW w:w="794"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3</w:t>
            </w:r>
            <w:r w:rsidRPr="003C6BF5">
              <w:rPr>
                <w:rFonts w:cs="Times New Roman"/>
                <w:sz w:val="24"/>
                <w:szCs w:val="24"/>
              </w:rPr>
              <w:t>,</w:t>
            </w:r>
            <w:r w:rsidRPr="003C6BF5">
              <w:rPr>
                <w:rFonts w:cs="Times New Roman"/>
                <w:sz w:val="24"/>
                <w:szCs w:val="24"/>
                <w:lang w:val="en-US"/>
              </w:rPr>
              <w:t>7</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3</w:t>
            </w:r>
            <w:r w:rsidRPr="003C6BF5">
              <w:rPr>
                <w:rFonts w:cs="Times New Roman"/>
                <w:sz w:val="24"/>
                <w:szCs w:val="24"/>
              </w:rPr>
              <w:t>,</w:t>
            </w:r>
            <w:r w:rsidRPr="003C6BF5">
              <w:rPr>
                <w:rFonts w:cs="Times New Roman"/>
                <w:sz w:val="24"/>
                <w:szCs w:val="24"/>
                <w:lang w:val="en-US"/>
              </w:rPr>
              <w:t>2</w:t>
            </w:r>
          </w:p>
        </w:tc>
        <w:tc>
          <w:tcPr>
            <w:tcW w:w="795" w:type="dxa"/>
          </w:tcPr>
          <w:p w:rsidR="003C6BF5" w:rsidRPr="003C6BF5" w:rsidRDefault="003C6BF5" w:rsidP="003C6BF5">
            <w:pPr>
              <w:jc w:val="center"/>
              <w:rPr>
                <w:rFonts w:cs="Times New Roman"/>
                <w:sz w:val="24"/>
                <w:szCs w:val="24"/>
                <w:lang w:val="en-US"/>
              </w:rPr>
            </w:pPr>
            <w:r w:rsidRPr="003C6BF5">
              <w:rPr>
                <w:rFonts w:cs="Times New Roman"/>
                <w:sz w:val="24"/>
                <w:szCs w:val="24"/>
                <w:lang w:val="en-US"/>
              </w:rPr>
              <w:t>2</w:t>
            </w:r>
            <w:r w:rsidRPr="003C6BF5">
              <w:rPr>
                <w:rFonts w:cs="Times New Roman"/>
                <w:sz w:val="24"/>
                <w:szCs w:val="24"/>
              </w:rPr>
              <w:t>,</w:t>
            </w:r>
            <w:r w:rsidRPr="003C6BF5">
              <w:rPr>
                <w:rFonts w:cs="Times New Roman"/>
                <w:sz w:val="24"/>
                <w:szCs w:val="24"/>
                <w:lang w:val="en-US"/>
              </w:rPr>
              <w:t>8</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4,1</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2,5</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2,8</w:t>
            </w:r>
          </w:p>
        </w:tc>
        <w:tc>
          <w:tcPr>
            <w:tcW w:w="2204" w:type="dxa"/>
          </w:tcPr>
          <w:p w:rsidR="003C6BF5" w:rsidRPr="003C6BF5" w:rsidRDefault="003C6BF5" w:rsidP="003C6BF5">
            <w:pPr>
              <w:ind w:left="-95" w:right="-172"/>
              <w:jc w:val="center"/>
              <w:rPr>
                <w:rFonts w:cs="Times New Roman"/>
                <w:sz w:val="24"/>
                <w:szCs w:val="24"/>
              </w:rPr>
            </w:pPr>
            <w:r w:rsidRPr="003C6BF5">
              <w:rPr>
                <w:rFonts w:cs="Times New Roman"/>
                <w:sz w:val="24"/>
                <w:szCs w:val="24"/>
              </w:rPr>
              <w:t>Росстат</w:t>
            </w: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lastRenderedPageBreak/>
              <w:t>7.</w:t>
            </w:r>
          </w:p>
        </w:tc>
        <w:tc>
          <w:tcPr>
            <w:tcW w:w="4031" w:type="dxa"/>
          </w:tcPr>
          <w:p w:rsidR="003C6BF5" w:rsidRPr="003C6BF5" w:rsidRDefault="003C6BF5" w:rsidP="003C6BF5">
            <w:pPr>
              <w:rPr>
                <w:rFonts w:cs="Times New Roman"/>
                <w:sz w:val="24"/>
                <w:szCs w:val="24"/>
              </w:rPr>
            </w:pPr>
            <w:r w:rsidRPr="003C6BF5">
              <w:rPr>
                <w:rFonts w:cs="Times New Roman"/>
                <w:sz w:val="24"/>
                <w:szCs w:val="24"/>
              </w:rPr>
              <w:t>Общая численность безработных (по методологии МОТ) (в среднем за год), тыс. чел.</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61,4</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43,0</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43,2</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29,4</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38,1</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51,6</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45,5</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45,0</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45,0</w:t>
            </w:r>
          </w:p>
        </w:tc>
        <w:tc>
          <w:tcPr>
            <w:tcW w:w="2204" w:type="dxa"/>
          </w:tcPr>
          <w:p w:rsidR="003C6BF5" w:rsidRPr="003C6BF5" w:rsidRDefault="003C6BF5" w:rsidP="003C6BF5">
            <w:pPr>
              <w:ind w:left="-95" w:right="-172"/>
              <w:jc w:val="center"/>
              <w:rPr>
                <w:rFonts w:cs="Times New Roman"/>
                <w:sz w:val="24"/>
                <w:szCs w:val="24"/>
              </w:rPr>
            </w:pPr>
            <w:r w:rsidRPr="003C6BF5">
              <w:rPr>
                <w:rFonts w:cs="Times New Roman"/>
                <w:sz w:val="24"/>
                <w:szCs w:val="24"/>
              </w:rPr>
              <w:t>-//-</w:t>
            </w: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8.</w:t>
            </w:r>
          </w:p>
        </w:tc>
        <w:tc>
          <w:tcPr>
            <w:tcW w:w="4031" w:type="dxa"/>
          </w:tcPr>
          <w:p w:rsidR="003C6BF5" w:rsidRPr="003C6BF5" w:rsidRDefault="003C6BF5" w:rsidP="003C6BF5">
            <w:pPr>
              <w:rPr>
                <w:rFonts w:cs="Times New Roman"/>
                <w:sz w:val="24"/>
                <w:szCs w:val="24"/>
              </w:rPr>
            </w:pPr>
            <w:r w:rsidRPr="003C6BF5">
              <w:rPr>
                <w:rFonts w:cs="Times New Roman"/>
                <w:sz w:val="24"/>
                <w:szCs w:val="24"/>
              </w:rPr>
              <w:t>Уровень общей безработицы (по методологии МОТ) (в среднем за год), процентов от экономически</w:t>
            </w:r>
          </w:p>
          <w:p w:rsidR="003C6BF5" w:rsidRPr="003C6BF5" w:rsidRDefault="003C6BF5" w:rsidP="003C6BF5">
            <w:pPr>
              <w:rPr>
                <w:rFonts w:cs="Times New Roman"/>
                <w:sz w:val="24"/>
                <w:szCs w:val="24"/>
              </w:rPr>
            </w:pPr>
            <w:r w:rsidRPr="003C6BF5">
              <w:rPr>
                <w:rFonts w:cs="Times New Roman"/>
                <w:sz w:val="24"/>
                <w:szCs w:val="24"/>
              </w:rPr>
              <w:t>активного населения</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10,5</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7,1</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7,3</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4,9</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6,4</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8,8</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7,7</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7,5</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7,0</w:t>
            </w:r>
          </w:p>
        </w:tc>
        <w:tc>
          <w:tcPr>
            <w:tcW w:w="2204" w:type="dxa"/>
          </w:tcPr>
          <w:p w:rsidR="003C6BF5" w:rsidRPr="003C6BF5" w:rsidRDefault="003C6BF5" w:rsidP="003C6BF5">
            <w:pPr>
              <w:ind w:left="-95" w:right="-172"/>
              <w:jc w:val="center"/>
              <w:rPr>
                <w:rFonts w:cs="Times New Roman"/>
                <w:sz w:val="24"/>
                <w:szCs w:val="24"/>
              </w:rPr>
            </w:pPr>
            <w:r w:rsidRPr="003C6BF5">
              <w:rPr>
                <w:rFonts w:cs="Times New Roman"/>
                <w:sz w:val="24"/>
                <w:szCs w:val="24"/>
              </w:rPr>
              <w:t>-//-</w:t>
            </w: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9.</w:t>
            </w:r>
          </w:p>
        </w:tc>
        <w:tc>
          <w:tcPr>
            <w:tcW w:w="4031" w:type="dxa"/>
          </w:tcPr>
          <w:p w:rsidR="003C6BF5" w:rsidRPr="003C6BF5" w:rsidRDefault="003C6BF5" w:rsidP="003C6BF5">
            <w:pPr>
              <w:rPr>
                <w:rFonts w:cs="Times New Roman"/>
                <w:sz w:val="24"/>
                <w:szCs w:val="24"/>
              </w:rPr>
            </w:pPr>
            <w:r w:rsidRPr="003C6BF5">
              <w:rPr>
                <w:rFonts w:cs="Times New Roman"/>
                <w:sz w:val="24"/>
                <w:szCs w:val="24"/>
              </w:rPr>
              <w:t>Численность граждан, зарегистрированных в органах службы занятости в качестве безработных</w:t>
            </w:r>
          </w:p>
          <w:p w:rsidR="003C6BF5" w:rsidRPr="003C6BF5" w:rsidRDefault="003C6BF5" w:rsidP="003C6BF5">
            <w:pPr>
              <w:rPr>
                <w:rFonts w:cs="Times New Roman"/>
                <w:sz w:val="24"/>
                <w:szCs w:val="24"/>
              </w:rPr>
            </w:pPr>
            <w:r w:rsidRPr="003C6BF5">
              <w:rPr>
                <w:rFonts w:cs="Times New Roman"/>
                <w:sz w:val="24"/>
                <w:szCs w:val="24"/>
              </w:rPr>
              <w:t>(на конец года) – всего, тыс. чел.</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7,0</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9.2</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8,2</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7,5</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7,8</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11,0</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10,3</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9,0</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8,3</w:t>
            </w:r>
          </w:p>
        </w:tc>
        <w:tc>
          <w:tcPr>
            <w:tcW w:w="2204" w:type="dxa"/>
          </w:tcPr>
          <w:p w:rsidR="003C6BF5" w:rsidRPr="003C6BF5" w:rsidRDefault="003C6BF5" w:rsidP="003C6BF5">
            <w:pPr>
              <w:ind w:left="-95" w:right="-172"/>
              <w:jc w:val="center"/>
              <w:rPr>
                <w:rFonts w:cs="Times New Roman"/>
                <w:sz w:val="24"/>
                <w:szCs w:val="24"/>
              </w:rPr>
            </w:pPr>
            <w:r w:rsidRPr="003C6BF5">
              <w:rPr>
                <w:rFonts w:cs="Times New Roman"/>
                <w:sz w:val="24"/>
                <w:szCs w:val="24"/>
              </w:rPr>
              <w:t>-//-</w:t>
            </w:r>
          </w:p>
        </w:tc>
      </w:tr>
      <w:tr w:rsidR="003C6BF5" w:rsidRPr="003C6BF5" w:rsidTr="003C6BF5">
        <w:tc>
          <w:tcPr>
            <w:tcW w:w="811" w:type="dxa"/>
          </w:tcPr>
          <w:p w:rsidR="003C6BF5" w:rsidRPr="003C6BF5" w:rsidRDefault="003C6BF5" w:rsidP="003C6BF5">
            <w:pPr>
              <w:rPr>
                <w:rFonts w:cs="Times New Roman"/>
                <w:i/>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а) в том числе по уровню</w:t>
            </w:r>
          </w:p>
          <w:p w:rsidR="003C6BF5" w:rsidRPr="003C6BF5" w:rsidRDefault="003C6BF5" w:rsidP="003C6BF5">
            <w:pPr>
              <w:rPr>
                <w:rFonts w:cs="Times New Roman"/>
                <w:sz w:val="24"/>
                <w:szCs w:val="24"/>
              </w:rPr>
            </w:pPr>
            <w:r w:rsidRPr="003C6BF5">
              <w:rPr>
                <w:rFonts w:cs="Times New Roman"/>
                <w:sz w:val="24"/>
                <w:szCs w:val="24"/>
              </w:rPr>
              <w:t>образования:</w:t>
            </w:r>
          </w:p>
        </w:tc>
        <w:tc>
          <w:tcPr>
            <w:tcW w:w="794"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794"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1222" w:type="dxa"/>
          </w:tcPr>
          <w:p w:rsidR="003C6BF5" w:rsidRPr="003C6BF5" w:rsidRDefault="003C6BF5" w:rsidP="003C6BF5">
            <w:pPr>
              <w:jc w:val="center"/>
              <w:rPr>
                <w:rFonts w:cs="Times New Roman"/>
                <w:sz w:val="24"/>
                <w:szCs w:val="24"/>
              </w:rPr>
            </w:pPr>
          </w:p>
        </w:tc>
        <w:tc>
          <w:tcPr>
            <w:tcW w:w="1223" w:type="dxa"/>
          </w:tcPr>
          <w:p w:rsidR="003C6BF5" w:rsidRPr="003C6BF5" w:rsidRDefault="003C6BF5" w:rsidP="003C6BF5">
            <w:pPr>
              <w:jc w:val="center"/>
              <w:rPr>
                <w:rFonts w:cs="Times New Roman"/>
                <w:sz w:val="24"/>
                <w:szCs w:val="24"/>
              </w:rPr>
            </w:pPr>
          </w:p>
        </w:tc>
        <w:tc>
          <w:tcPr>
            <w:tcW w:w="1094" w:type="dxa"/>
          </w:tcPr>
          <w:p w:rsidR="003C6BF5" w:rsidRPr="003C6BF5" w:rsidRDefault="003C6BF5" w:rsidP="003C6BF5">
            <w:pPr>
              <w:jc w:val="center"/>
              <w:rPr>
                <w:rFonts w:cs="Times New Roman"/>
                <w:sz w:val="24"/>
                <w:szCs w:val="24"/>
              </w:rPr>
            </w:pP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i/>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 xml:space="preserve">высшее профессиональное, процентов </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1,5</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2,0</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1,8</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1,5</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1,7</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2,9</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2,7</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2,4</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2,0</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i/>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 xml:space="preserve">среднее профессиональное, </w:t>
            </w:r>
          </w:p>
          <w:p w:rsidR="003C6BF5" w:rsidRPr="003C6BF5" w:rsidRDefault="003C6BF5" w:rsidP="003C6BF5">
            <w:pPr>
              <w:rPr>
                <w:rFonts w:cs="Times New Roman"/>
                <w:sz w:val="24"/>
                <w:szCs w:val="24"/>
              </w:rPr>
            </w:pPr>
            <w:r w:rsidRPr="003C6BF5">
              <w:rPr>
                <w:rFonts w:cs="Times New Roman"/>
                <w:sz w:val="24"/>
                <w:szCs w:val="24"/>
              </w:rPr>
              <w:t>процентов</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2,0</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2,4</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2,3</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2,2</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2,1</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2,9</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2,5</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2,4</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2,2</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i/>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начальное профессиональное,</w:t>
            </w:r>
          </w:p>
          <w:p w:rsidR="003C6BF5" w:rsidRPr="003C6BF5" w:rsidRDefault="003C6BF5" w:rsidP="003C6BF5">
            <w:pPr>
              <w:rPr>
                <w:rFonts w:cs="Times New Roman"/>
                <w:sz w:val="24"/>
                <w:szCs w:val="24"/>
              </w:rPr>
            </w:pPr>
            <w:r w:rsidRPr="003C6BF5">
              <w:rPr>
                <w:rFonts w:cs="Times New Roman"/>
                <w:sz w:val="24"/>
                <w:szCs w:val="24"/>
              </w:rPr>
              <w:t>процентов</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1,3</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2,2</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1,9</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1,9</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1,8</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2,3</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1,9</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2,2</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1,9</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i/>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среднее (полное) общее,</w:t>
            </w:r>
          </w:p>
          <w:p w:rsidR="003C6BF5" w:rsidRPr="003C6BF5" w:rsidRDefault="003C6BF5" w:rsidP="003C6BF5">
            <w:pPr>
              <w:rPr>
                <w:rFonts w:cs="Times New Roman"/>
                <w:sz w:val="24"/>
                <w:szCs w:val="24"/>
              </w:rPr>
            </w:pPr>
            <w:r w:rsidRPr="003C6BF5">
              <w:rPr>
                <w:rFonts w:cs="Times New Roman"/>
                <w:sz w:val="24"/>
                <w:szCs w:val="24"/>
              </w:rPr>
              <w:t>процентов</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2,2</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2,6</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2,2</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2,0</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2,2</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2,9</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3,4</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2,0</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2,2</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10.</w:t>
            </w:r>
          </w:p>
        </w:tc>
        <w:tc>
          <w:tcPr>
            <w:tcW w:w="4031" w:type="dxa"/>
          </w:tcPr>
          <w:p w:rsidR="003C6BF5" w:rsidRPr="003C6BF5" w:rsidRDefault="003C6BF5" w:rsidP="003C6BF5">
            <w:pPr>
              <w:rPr>
                <w:rFonts w:cs="Times New Roman"/>
                <w:sz w:val="24"/>
                <w:szCs w:val="24"/>
              </w:rPr>
            </w:pPr>
            <w:r w:rsidRPr="003C6BF5">
              <w:rPr>
                <w:rFonts w:cs="Times New Roman"/>
                <w:sz w:val="24"/>
                <w:szCs w:val="24"/>
              </w:rPr>
              <w:t>Уровень регистрируемой безработицы (на конец года), процентов от экономически активного</w:t>
            </w:r>
          </w:p>
          <w:p w:rsidR="003C6BF5" w:rsidRPr="003C6BF5" w:rsidRDefault="003C6BF5" w:rsidP="003C6BF5">
            <w:pPr>
              <w:rPr>
                <w:rFonts w:cs="Times New Roman"/>
                <w:sz w:val="24"/>
                <w:szCs w:val="24"/>
              </w:rPr>
            </w:pPr>
            <w:r w:rsidRPr="003C6BF5">
              <w:rPr>
                <w:rFonts w:cs="Times New Roman"/>
                <w:sz w:val="24"/>
                <w:szCs w:val="24"/>
              </w:rPr>
              <w:t>населения</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1,1</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1,5</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1,4</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1,2</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1,3</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1,9</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1,7</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1,7</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1,7</w:t>
            </w:r>
          </w:p>
        </w:tc>
        <w:tc>
          <w:tcPr>
            <w:tcW w:w="2204" w:type="dxa"/>
          </w:tcPr>
          <w:p w:rsidR="003C6BF5" w:rsidRPr="003C6BF5" w:rsidRDefault="003C6BF5" w:rsidP="003C6BF5">
            <w:pPr>
              <w:ind w:left="-95" w:right="-172"/>
              <w:jc w:val="center"/>
              <w:rPr>
                <w:rFonts w:cs="Times New Roman"/>
                <w:sz w:val="24"/>
                <w:szCs w:val="24"/>
              </w:rPr>
            </w:pPr>
            <w:r w:rsidRPr="003C6BF5">
              <w:rPr>
                <w:rFonts w:cs="Times New Roman"/>
                <w:sz w:val="24"/>
                <w:szCs w:val="24"/>
              </w:rPr>
              <w:t xml:space="preserve">-//- </w:t>
            </w: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11.</w:t>
            </w:r>
          </w:p>
        </w:tc>
        <w:tc>
          <w:tcPr>
            <w:tcW w:w="4031" w:type="dxa"/>
          </w:tcPr>
          <w:p w:rsidR="003C6BF5" w:rsidRPr="003C6BF5" w:rsidRDefault="003C6BF5" w:rsidP="003C6BF5">
            <w:pPr>
              <w:rPr>
                <w:rFonts w:cs="Times New Roman"/>
                <w:sz w:val="24"/>
                <w:szCs w:val="24"/>
              </w:rPr>
            </w:pPr>
            <w:r w:rsidRPr="003C6BF5">
              <w:rPr>
                <w:rFonts w:cs="Times New Roman"/>
                <w:sz w:val="24"/>
                <w:szCs w:val="24"/>
              </w:rPr>
              <w:t xml:space="preserve">Средняя продолжительность </w:t>
            </w:r>
            <w:r w:rsidRPr="003C6BF5">
              <w:rPr>
                <w:rFonts w:cs="Times New Roman"/>
                <w:sz w:val="24"/>
                <w:szCs w:val="24"/>
              </w:rPr>
              <w:lastRenderedPageBreak/>
              <w:t>безработицы (по методологии МОТ), месяцев</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lastRenderedPageBreak/>
              <w:t>7,9</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6,5</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7,8</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7,6</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7,2</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8,3</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5,9</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5,5</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5,5</w:t>
            </w:r>
          </w:p>
        </w:tc>
        <w:tc>
          <w:tcPr>
            <w:tcW w:w="2204" w:type="dxa"/>
          </w:tcPr>
          <w:p w:rsidR="003C6BF5" w:rsidRPr="003C6BF5" w:rsidRDefault="003C6BF5" w:rsidP="003C6BF5">
            <w:pPr>
              <w:ind w:left="-95" w:right="-172"/>
              <w:jc w:val="center"/>
              <w:rPr>
                <w:rFonts w:cs="Times New Roman"/>
                <w:sz w:val="24"/>
                <w:szCs w:val="24"/>
              </w:rPr>
            </w:pPr>
            <w:r w:rsidRPr="003C6BF5">
              <w:rPr>
                <w:rFonts w:cs="Times New Roman"/>
                <w:sz w:val="24"/>
                <w:szCs w:val="24"/>
              </w:rPr>
              <w:t>-//-</w:t>
            </w: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lastRenderedPageBreak/>
              <w:t>12.</w:t>
            </w:r>
          </w:p>
        </w:tc>
        <w:tc>
          <w:tcPr>
            <w:tcW w:w="4031" w:type="dxa"/>
          </w:tcPr>
          <w:p w:rsidR="003C6BF5" w:rsidRPr="003C6BF5" w:rsidRDefault="003C6BF5" w:rsidP="003C6BF5">
            <w:pPr>
              <w:rPr>
                <w:rFonts w:cs="Times New Roman"/>
                <w:sz w:val="24"/>
                <w:szCs w:val="24"/>
              </w:rPr>
            </w:pPr>
            <w:r w:rsidRPr="003C6BF5">
              <w:rPr>
                <w:rFonts w:cs="Times New Roman"/>
                <w:sz w:val="24"/>
                <w:szCs w:val="24"/>
              </w:rPr>
              <w:t>Численность безработных граждан, прошедших профессиональную  подготовку, переподготовку и повышение квалификации по</w:t>
            </w:r>
          </w:p>
          <w:p w:rsidR="003C6BF5" w:rsidRPr="003C6BF5" w:rsidRDefault="003C6BF5" w:rsidP="003C6BF5">
            <w:pPr>
              <w:rPr>
                <w:rFonts w:cs="Times New Roman"/>
                <w:sz w:val="24"/>
                <w:szCs w:val="24"/>
              </w:rPr>
            </w:pPr>
            <w:r w:rsidRPr="003C6BF5">
              <w:rPr>
                <w:rFonts w:cs="Times New Roman"/>
                <w:sz w:val="24"/>
                <w:szCs w:val="24"/>
              </w:rPr>
              <w:t>направлениям органов службы</w:t>
            </w:r>
          </w:p>
          <w:p w:rsidR="003C6BF5" w:rsidRPr="003C6BF5" w:rsidRDefault="003C6BF5" w:rsidP="003C6BF5">
            <w:pPr>
              <w:rPr>
                <w:rFonts w:cs="Times New Roman"/>
                <w:sz w:val="24"/>
                <w:szCs w:val="24"/>
              </w:rPr>
            </w:pPr>
            <w:r w:rsidRPr="003C6BF5">
              <w:rPr>
                <w:rFonts w:cs="Times New Roman"/>
                <w:sz w:val="24"/>
                <w:szCs w:val="24"/>
              </w:rPr>
              <w:t>занятости, чел.</w:t>
            </w:r>
          </w:p>
        </w:tc>
        <w:tc>
          <w:tcPr>
            <w:tcW w:w="794" w:type="dxa"/>
          </w:tcPr>
          <w:p w:rsidR="003C6BF5" w:rsidRPr="003C6BF5" w:rsidRDefault="003C6BF5" w:rsidP="003C6BF5">
            <w:pPr>
              <w:rPr>
                <w:rFonts w:cs="Times New Roman"/>
                <w:sz w:val="24"/>
                <w:szCs w:val="24"/>
              </w:rPr>
            </w:pPr>
            <w:r w:rsidRPr="003C6BF5">
              <w:rPr>
                <w:rFonts w:cs="Times New Roman"/>
                <w:sz w:val="24"/>
                <w:szCs w:val="24"/>
              </w:rPr>
              <w:t>2,6</w:t>
            </w:r>
          </w:p>
        </w:tc>
        <w:tc>
          <w:tcPr>
            <w:tcW w:w="795" w:type="dxa"/>
          </w:tcPr>
          <w:p w:rsidR="003C6BF5" w:rsidRPr="003C6BF5" w:rsidRDefault="003C6BF5" w:rsidP="003C6BF5">
            <w:pPr>
              <w:rPr>
                <w:rFonts w:cs="Times New Roman"/>
                <w:sz w:val="24"/>
                <w:szCs w:val="24"/>
              </w:rPr>
            </w:pPr>
            <w:r w:rsidRPr="003C6BF5">
              <w:rPr>
                <w:rFonts w:cs="Times New Roman"/>
                <w:sz w:val="24"/>
                <w:szCs w:val="24"/>
              </w:rPr>
              <w:t>14,1</w:t>
            </w:r>
          </w:p>
        </w:tc>
        <w:tc>
          <w:tcPr>
            <w:tcW w:w="795" w:type="dxa"/>
          </w:tcPr>
          <w:p w:rsidR="003C6BF5" w:rsidRPr="003C6BF5" w:rsidRDefault="003C6BF5" w:rsidP="003C6BF5">
            <w:pPr>
              <w:rPr>
                <w:rFonts w:cs="Times New Roman"/>
                <w:sz w:val="24"/>
                <w:szCs w:val="24"/>
              </w:rPr>
            </w:pPr>
            <w:r w:rsidRPr="003C6BF5">
              <w:rPr>
                <w:rFonts w:cs="Times New Roman"/>
                <w:sz w:val="24"/>
                <w:szCs w:val="24"/>
              </w:rPr>
              <w:t>1,3</w:t>
            </w:r>
          </w:p>
        </w:tc>
        <w:tc>
          <w:tcPr>
            <w:tcW w:w="794" w:type="dxa"/>
          </w:tcPr>
          <w:p w:rsidR="003C6BF5" w:rsidRPr="003C6BF5" w:rsidRDefault="003C6BF5" w:rsidP="003C6BF5">
            <w:pPr>
              <w:rPr>
                <w:rFonts w:cs="Times New Roman"/>
                <w:sz w:val="24"/>
                <w:szCs w:val="24"/>
              </w:rPr>
            </w:pPr>
            <w:r w:rsidRPr="003C6BF5">
              <w:rPr>
                <w:rFonts w:cs="Times New Roman"/>
                <w:sz w:val="24"/>
                <w:szCs w:val="24"/>
              </w:rPr>
              <w:t>1,4</w:t>
            </w:r>
          </w:p>
        </w:tc>
        <w:tc>
          <w:tcPr>
            <w:tcW w:w="795" w:type="dxa"/>
          </w:tcPr>
          <w:p w:rsidR="003C6BF5" w:rsidRPr="003C6BF5" w:rsidRDefault="003C6BF5" w:rsidP="003C6BF5">
            <w:pPr>
              <w:rPr>
                <w:rFonts w:cs="Times New Roman"/>
                <w:sz w:val="24"/>
                <w:szCs w:val="24"/>
              </w:rPr>
            </w:pPr>
            <w:r w:rsidRPr="003C6BF5">
              <w:rPr>
                <w:rFonts w:cs="Times New Roman"/>
                <w:sz w:val="24"/>
                <w:szCs w:val="24"/>
              </w:rPr>
              <w:t>1,3</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2,9</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2,1</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2,2</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2,1</w:t>
            </w:r>
          </w:p>
        </w:tc>
        <w:tc>
          <w:tcPr>
            <w:tcW w:w="2204" w:type="dxa"/>
          </w:tcPr>
          <w:p w:rsidR="003C6BF5" w:rsidRPr="003C6BF5" w:rsidRDefault="003C6BF5" w:rsidP="003C6BF5">
            <w:pPr>
              <w:ind w:left="-95" w:right="-172"/>
              <w:jc w:val="center"/>
              <w:rPr>
                <w:rFonts w:cs="Times New Roman"/>
                <w:sz w:val="24"/>
                <w:szCs w:val="24"/>
              </w:rPr>
            </w:pPr>
            <w:r w:rsidRPr="003C6BF5">
              <w:rPr>
                <w:rFonts w:cs="Times New Roman"/>
                <w:sz w:val="24"/>
                <w:szCs w:val="24"/>
              </w:rPr>
              <w:t>-//-</w:t>
            </w: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13.</w:t>
            </w:r>
          </w:p>
        </w:tc>
        <w:tc>
          <w:tcPr>
            <w:tcW w:w="4031" w:type="dxa"/>
          </w:tcPr>
          <w:p w:rsidR="003C6BF5" w:rsidRPr="003C6BF5" w:rsidRDefault="003C6BF5" w:rsidP="003C6BF5">
            <w:pPr>
              <w:rPr>
                <w:rFonts w:cs="Times New Roman"/>
                <w:sz w:val="24"/>
                <w:szCs w:val="24"/>
              </w:rPr>
            </w:pPr>
            <w:r w:rsidRPr="003C6BF5">
              <w:rPr>
                <w:rFonts w:cs="Times New Roman"/>
                <w:sz w:val="24"/>
                <w:szCs w:val="24"/>
              </w:rPr>
              <w:t>Доля безработных, состоящих на</w:t>
            </w:r>
          </w:p>
          <w:p w:rsidR="003C6BF5" w:rsidRPr="003C6BF5" w:rsidRDefault="003C6BF5" w:rsidP="003C6BF5">
            <w:pPr>
              <w:rPr>
                <w:rFonts w:cs="Times New Roman"/>
                <w:sz w:val="24"/>
                <w:szCs w:val="24"/>
              </w:rPr>
            </w:pPr>
            <w:r w:rsidRPr="003C6BF5">
              <w:rPr>
                <w:rFonts w:cs="Times New Roman"/>
                <w:sz w:val="24"/>
                <w:szCs w:val="24"/>
              </w:rPr>
              <w:t>учете в органах службы занятости более 1 года, процентов</w:t>
            </w:r>
          </w:p>
        </w:tc>
        <w:tc>
          <w:tcPr>
            <w:tcW w:w="794" w:type="dxa"/>
          </w:tcPr>
          <w:p w:rsidR="003C6BF5" w:rsidRPr="003C6BF5" w:rsidRDefault="003C6BF5" w:rsidP="003C6BF5">
            <w:pPr>
              <w:rPr>
                <w:rFonts w:cs="Times New Roman"/>
                <w:sz w:val="24"/>
                <w:szCs w:val="24"/>
              </w:rPr>
            </w:pPr>
            <w:r w:rsidRPr="003C6BF5">
              <w:rPr>
                <w:rFonts w:cs="Times New Roman"/>
                <w:sz w:val="24"/>
                <w:szCs w:val="24"/>
              </w:rPr>
              <w:t>8,5</w:t>
            </w:r>
          </w:p>
        </w:tc>
        <w:tc>
          <w:tcPr>
            <w:tcW w:w="795" w:type="dxa"/>
          </w:tcPr>
          <w:p w:rsidR="003C6BF5" w:rsidRPr="003C6BF5" w:rsidRDefault="003C6BF5" w:rsidP="003C6BF5">
            <w:pPr>
              <w:rPr>
                <w:rFonts w:cs="Times New Roman"/>
                <w:sz w:val="24"/>
                <w:szCs w:val="24"/>
              </w:rPr>
            </w:pPr>
            <w:r w:rsidRPr="003C6BF5">
              <w:rPr>
                <w:rFonts w:cs="Times New Roman"/>
                <w:sz w:val="24"/>
                <w:szCs w:val="24"/>
              </w:rPr>
              <w:t>14,1</w:t>
            </w:r>
          </w:p>
        </w:tc>
        <w:tc>
          <w:tcPr>
            <w:tcW w:w="795" w:type="dxa"/>
          </w:tcPr>
          <w:p w:rsidR="003C6BF5" w:rsidRPr="003C6BF5" w:rsidRDefault="003C6BF5" w:rsidP="003C6BF5">
            <w:pPr>
              <w:rPr>
                <w:rFonts w:cs="Times New Roman"/>
                <w:sz w:val="24"/>
                <w:szCs w:val="24"/>
              </w:rPr>
            </w:pPr>
            <w:r w:rsidRPr="003C6BF5">
              <w:rPr>
                <w:rFonts w:cs="Times New Roman"/>
                <w:sz w:val="24"/>
                <w:szCs w:val="24"/>
              </w:rPr>
              <w:t>18,3</w:t>
            </w:r>
          </w:p>
        </w:tc>
        <w:tc>
          <w:tcPr>
            <w:tcW w:w="794" w:type="dxa"/>
          </w:tcPr>
          <w:p w:rsidR="003C6BF5" w:rsidRPr="003C6BF5" w:rsidRDefault="003C6BF5" w:rsidP="003C6BF5">
            <w:pPr>
              <w:rPr>
                <w:rFonts w:cs="Times New Roman"/>
                <w:sz w:val="24"/>
                <w:szCs w:val="24"/>
              </w:rPr>
            </w:pPr>
            <w:r w:rsidRPr="003C6BF5">
              <w:rPr>
                <w:rFonts w:cs="Times New Roman"/>
                <w:sz w:val="24"/>
                <w:szCs w:val="24"/>
              </w:rPr>
              <w:t>21,3</w:t>
            </w:r>
          </w:p>
        </w:tc>
        <w:tc>
          <w:tcPr>
            <w:tcW w:w="795" w:type="dxa"/>
          </w:tcPr>
          <w:p w:rsidR="003C6BF5" w:rsidRPr="003C6BF5" w:rsidRDefault="003C6BF5" w:rsidP="003C6BF5">
            <w:pPr>
              <w:rPr>
                <w:rFonts w:cs="Times New Roman"/>
                <w:sz w:val="24"/>
                <w:szCs w:val="24"/>
              </w:rPr>
            </w:pPr>
            <w:r w:rsidRPr="003C6BF5">
              <w:rPr>
                <w:rFonts w:cs="Times New Roman"/>
                <w:sz w:val="24"/>
                <w:szCs w:val="24"/>
              </w:rPr>
              <w:t>20,5</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9,1</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9,7</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9,5</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9,0</w:t>
            </w:r>
          </w:p>
        </w:tc>
        <w:tc>
          <w:tcPr>
            <w:tcW w:w="2204" w:type="dxa"/>
          </w:tcPr>
          <w:p w:rsidR="003C6BF5" w:rsidRPr="003C6BF5" w:rsidRDefault="003C6BF5" w:rsidP="003C6BF5">
            <w:pPr>
              <w:ind w:left="-95" w:right="-172"/>
              <w:jc w:val="center"/>
              <w:rPr>
                <w:rFonts w:cs="Times New Roman"/>
                <w:sz w:val="24"/>
                <w:szCs w:val="24"/>
              </w:rPr>
            </w:pPr>
            <w:r w:rsidRPr="003C6BF5">
              <w:rPr>
                <w:rFonts w:cs="Times New Roman"/>
                <w:sz w:val="24"/>
                <w:szCs w:val="24"/>
              </w:rPr>
              <w:t>-//-</w:t>
            </w: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14.</w:t>
            </w:r>
          </w:p>
        </w:tc>
        <w:tc>
          <w:tcPr>
            <w:tcW w:w="4031" w:type="dxa"/>
          </w:tcPr>
          <w:p w:rsidR="003C6BF5" w:rsidRPr="003C6BF5" w:rsidRDefault="003C6BF5" w:rsidP="003C6BF5">
            <w:pPr>
              <w:rPr>
                <w:rFonts w:cs="Times New Roman"/>
                <w:sz w:val="24"/>
                <w:szCs w:val="24"/>
              </w:rPr>
            </w:pPr>
            <w:r w:rsidRPr="003C6BF5">
              <w:rPr>
                <w:rFonts w:cs="Times New Roman"/>
                <w:sz w:val="24"/>
                <w:szCs w:val="24"/>
              </w:rPr>
              <w:t>Заявленная предприятиями и</w:t>
            </w:r>
          </w:p>
          <w:p w:rsidR="003C6BF5" w:rsidRPr="003C6BF5" w:rsidRDefault="003C6BF5" w:rsidP="003C6BF5">
            <w:pPr>
              <w:rPr>
                <w:rFonts w:cs="Times New Roman"/>
                <w:sz w:val="24"/>
                <w:szCs w:val="24"/>
              </w:rPr>
            </w:pPr>
            <w:r w:rsidRPr="003C6BF5">
              <w:rPr>
                <w:rFonts w:cs="Times New Roman"/>
                <w:sz w:val="24"/>
                <w:szCs w:val="24"/>
              </w:rPr>
              <w:t>организациями в органы службы</w:t>
            </w:r>
          </w:p>
          <w:p w:rsidR="003C6BF5" w:rsidRPr="003C6BF5" w:rsidRDefault="003C6BF5" w:rsidP="003C6BF5">
            <w:pPr>
              <w:rPr>
                <w:rFonts w:cs="Times New Roman"/>
                <w:sz w:val="24"/>
                <w:szCs w:val="24"/>
              </w:rPr>
            </w:pPr>
            <w:r w:rsidRPr="003C6BF5">
              <w:rPr>
                <w:rFonts w:cs="Times New Roman"/>
                <w:sz w:val="24"/>
                <w:szCs w:val="24"/>
              </w:rPr>
              <w:t>занятости потребность в работниках (в среднем  за год), тыс. чел.</w:t>
            </w:r>
          </w:p>
        </w:tc>
        <w:tc>
          <w:tcPr>
            <w:tcW w:w="794" w:type="dxa"/>
          </w:tcPr>
          <w:p w:rsidR="003C6BF5" w:rsidRPr="003C6BF5" w:rsidRDefault="003C6BF5" w:rsidP="003C6BF5">
            <w:pPr>
              <w:rPr>
                <w:rFonts w:cs="Times New Roman"/>
                <w:sz w:val="24"/>
                <w:szCs w:val="24"/>
              </w:rPr>
            </w:pPr>
            <w:r w:rsidRPr="003C6BF5">
              <w:rPr>
                <w:rFonts w:cs="Times New Roman"/>
                <w:sz w:val="24"/>
                <w:szCs w:val="24"/>
              </w:rPr>
              <w:t>40,9</w:t>
            </w:r>
          </w:p>
        </w:tc>
        <w:tc>
          <w:tcPr>
            <w:tcW w:w="795" w:type="dxa"/>
          </w:tcPr>
          <w:p w:rsidR="003C6BF5" w:rsidRPr="003C6BF5" w:rsidRDefault="003C6BF5" w:rsidP="003C6BF5">
            <w:pPr>
              <w:rPr>
                <w:rFonts w:cs="Times New Roman"/>
                <w:sz w:val="24"/>
                <w:szCs w:val="24"/>
              </w:rPr>
            </w:pPr>
            <w:r w:rsidRPr="003C6BF5">
              <w:rPr>
                <w:rFonts w:cs="Times New Roman"/>
                <w:sz w:val="24"/>
                <w:szCs w:val="24"/>
              </w:rPr>
              <w:t>46.0</w:t>
            </w:r>
          </w:p>
        </w:tc>
        <w:tc>
          <w:tcPr>
            <w:tcW w:w="795" w:type="dxa"/>
          </w:tcPr>
          <w:p w:rsidR="003C6BF5" w:rsidRPr="003C6BF5" w:rsidRDefault="003C6BF5" w:rsidP="003C6BF5">
            <w:pPr>
              <w:rPr>
                <w:rFonts w:cs="Times New Roman"/>
                <w:sz w:val="24"/>
                <w:szCs w:val="24"/>
              </w:rPr>
            </w:pPr>
            <w:r w:rsidRPr="003C6BF5">
              <w:rPr>
                <w:rFonts w:cs="Times New Roman"/>
                <w:sz w:val="24"/>
                <w:szCs w:val="24"/>
              </w:rPr>
              <w:t>44.7</w:t>
            </w:r>
          </w:p>
        </w:tc>
        <w:tc>
          <w:tcPr>
            <w:tcW w:w="794" w:type="dxa"/>
          </w:tcPr>
          <w:p w:rsidR="003C6BF5" w:rsidRPr="003C6BF5" w:rsidRDefault="003C6BF5" w:rsidP="003C6BF5">
            <w:pPr>
              <w:rPr>
                <w:rFonts w:cs="Times New Roman"/>
                <w:sz w:val="24"/>
                <w:szCs w:val="24"/>
              </w:rPr>
            </w:pPr>
            <w:r w:rsidRPr="003C6BF5">
              <w:rPr>
                <w:rFonts w:cs="Times New Roman"/>
                <w:sz w:val="24"/>
                <w:szCs w:val="24"/>
              </w:rPr>
              <w:t>49,8</w:t>
            </w:r>
          </w:p>
        </w:tc>
        <w:tc>
          <w:tcPr>
            <w:tcW w:w="795" w:type="dxa"/>
          </w:tcPr>
          <w:p w:rsidR="003C6BF5" w:rsidRPr="003C6BF5" w:rsidRDefault="003C6BF5" w:rsidP="003C6BF5">
            <w:pPr>
              <w:rPr>
                <w:rFonts w:cs="Times New Roman"/>
                <w:sz w:val="24"/>
                <w:szCs w:val="24"/>
              </w:rPr>
            </w:pPr>
            <w:r w:rsidRPr="003C6BF5">
              <w:rPr>
                <w:rFonts w:cs="Times New Roman"/>
                <w:sz w:val="24"/>
                <w:szCs w:val="24"/>
              </w:rPr>
              <w:t>53,8</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53,6</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50,0</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50,0</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50,0</w:t>
            </w:r>
          </w:p>
        </w:tc>
        <w:tc>
          <w:tcPr>
            <w:tcW w:w="2204" w:type="dxa"/>
          </w:tcPr>
          <w:p w:rsidR="003C6BF5" w:rsidRPr="003C6BF5" w:rsidRDefault="003C6BF5" w:rsidP="003C6BF5">
            <w:pPr>
              <w:ind w:left="-95" w:right="-172"/>
              <w:jc w:val="center"/>
              <w:rPr>
                <w:rFonts w:cs="Times New Roman"/>
                <w:sz w:val="24"/>
                <w:szCs w:val="24"/>
              </w:rPr>
            </w:pPr>
            <w:r w:rsidRPr="003C6BF5">
              <w:rPr>
                <w:rFonts w:cs="Times New Roman"/>
                <w:sz w:val="24"/>
                <w:szCs w:val="24"/>
              </w:rPr>
              <w:t>-//-</w:t>
            </w:r>
          </w:p>
        </w:tc>
      </w:tr>
      <w:tr w:rsidR="003C6BF5" w:rsidRPr="003C6BF5" w:rsidTr="003C6BF5">
        <w:trPr>
          <w:trHeight w:val="1111"/>
        </w:trPr>
        <w:tc>
          <w:tcPr>
            <w:tcW w:w="811" w:type="dxa"/>
          </w:tcPr>
          <w:p w:rsidR="003C6BF5" w:rsidRPr="003C6BF5" w:rsidRDefault="003C6BF5" w:rsidP="003C6BF5">
            <w:pPr>
              <w:rPr>
                <w:rFonts w:cs="Times New Roman"/>
                <w:sz w:val="24"/>
                <w:szCs w:val="24"/>
              </w:rPr>
            </w:pPr>
            <w:r w:rsidRPr="003C6BF5">
              <w:rPr>
                <w:rFonts w:cs="Times New Roman"/>
                <w:sz w:val="24"/>
                <w:szCs w:val="24"/>
              </w:rPr>
              <w:t>15.</w:t>
            </w:r>
          </w:p>
        </w:tc>
        <w:tc>
          <w:tcPr>
            <w:tcW w:w="4031" w:type="dxa"/>
          </w:tcPr>
          <w:p w:rsidR="003C6BF5" w:rsidRPr="003C6BF5" w:rsidRDefault="003C6BF5" w:rsidP="003C6BF5">
            <w:pPr>
              <w:rPr>
                <w:rFonts w:cs="Times New Roman"/>
                <w:sz w:val="24"/>
                <w:szCs w:val="24"/>
              </w:rPr>
            </w:pPr>
            <w:r w:rsidRPr="003C6BF5">
              <w:rPr>
                <w:rFonts w:cs="Times New Roman"/>
                <w:sz w:val="24"/>
                <w:szCs w:val="24"/>
              </w:rPr>
              <w:t>Напряженность на рынке труда</w:t>
            </w:r>
          </w:p>
          <w:p w:rsidR="003C6BF5" w:rsidRPr="003C6BF5" w:rsidRDefault="003C6BF5" w:rsidP="003C6BF5">
            <w:pPr>
              <w:rPr>
                <w:rFonts w:cs="Times New Roman"/>
                <w:sz w:val="24"/>
                <w:szCs w:val="24"/>
              </w:rPr>
            </w:pPr>
            <w:r w:rsidRPr="003C6BF5">
              <w:rPr>
                <w:rFonts w:cs="Times New Roman"/>
                <w:sz w:val="24"/>
                <w:szCs w:val="24"/>
              </w:rPr>
              <w:t xml:space="preserve">(число зарегистрированных безработных на 1 вакансию), чел. </w:t>
            </w:r>
          </w:p>
        </w:tc>
        <w:tc>
          <w:tcPr>
            <w:tcW w:w="794" w:type="dxa"/>
          </w:tcPr>
          <w:p w:rsidR="003C6BF5" w:rsidRPr="003C6BF5" w:rsidRDefault="003C6BF5" w:rsidP="003C6BF5">
            <w:pPr>
              <w:rPr>
                <w:rFonts w:cs="Times New Roman"/>
                <w:sz w:val="24"/>
                <w:szCs w:val="24"/>
              </w:rPr>
            </w:pPr>
            <w:r w:rsidRPr="003C6BF5">
              <w:rPr>
                <w:rFonts w:cs="Times New Roman"/>
                <w:sz w:val="24"/>
                <w:szCs w:val="24"/>
              </w:rPr>
              <w:t>1,3</w:t>
            </w:r>
          </w:p>
        </w:tc>
        <w:tc>
          <w:tcPr>
            <w:tcW w:w="795" w:type="dxa"/>
          </w:tcPr>
          <w:p w:rsidR="003C6BF5" w:rsidRPr="003C6BF5" w:rsidRDefault="003C6BF5" w:rsidP="003C6BF5">
            <w:pPr>
              <w:rPr>
                <w:rFonts w:cs="Times New Roman"/>
                <w:sz w:val="24"/>
                <w:szCs w:val="24"/>
              </w:rPr>
            </w:pPr>
            <w:r w:rsidRPr="003C6BF5">
              <w:rPr>
                <w:rFonts w:cs="Times New Roman"/>
                <w:sz w:val="24"/>
                <w:szCs w:val="24"/>
              </w:rPr>
              <w:t>2,5</w:t>
            </w:r>
          </w:p>
        </w:tc>
        <w:tc>
          <w:tcPr>
            <w:tcW w:w="795" w:type="dxa"/>
          </w:tcPr>
          <w:p w:rsidR="003C6BF5" w:rsidRPr="003C6BF5" w:rsidRDefault="003C6BF5" w:rsidP="003C6BF5">
            <w:pPr>
              <w:rPr>
                <w:rFonts w:cs="Times New Roman"/>
                <w:sz w:val="24"/>
                <w:szCs w:val="24"/>
              </w:rPr>
            </w:pPr>
            <w:r w:rsidRPr="003C6BF5">
              <w:rPr>
                <w:rFonts w:cs="Times New Roman"/>
                <w:sz w:val="24"/>
                <w:szCs w:val="24"/>
              </w:rPr>
              <w:t>1,8</w:t>
            </w:r>
          </w:p>
        </w:tc>
        <w:tc>
          <w:tcPr>
            <w:tcW w:w="794" w:type="dxa"/>
          </w:tcPr>
          <w:p w:rsidR="003C6BF5" w:rsidRPr="003C6BF5" w:rsidRDefault="003C6BF5" w:rsidP="003C6BF5">
            <w:pPr>
              <w:rPr>
                <w:rFonts w:cs="Times New Roman"/>
                <w:sz w:val="24"/>
                <w:szCs w:val="24"/>
              </w:rPr>
            </w:pPr>
            <w:r w:rsidRPr="003C6BF5">
              <w:rPr>
                <w:rFonts w:cs="Times New Roman"/>
                <w:sz w:val="24"/>
                <w:szCs w:val="24"/>
              </w:rPr>
              <w:t>1,4</w:t>
            </w:r>
          </w:p>
        </w:tc>
        <w:tc>
          <w:tcPr>
            <w:tcW w:w="795" w:type="dxa"/>
          </w:tcPr>
          <w:p w:rsidR="003C6BF5" w:rsidRPr="003C6BF5" w:rsidRDefault="003C6BF5" w:rsidP="003C6BF5">
            <w:pPr>
              <w:rPr>
                <w:rFonts w:cs="Times New Roman"/>
                <w:sz w:val="24"/>
                <w:szCs w:val="24"/>
              </w:rPr>
            </w:pPr>
            <w:r w:rsidRPr="003C6BF5">
              <w:rPr>
                <w:rFonts w:cs="Times New Roman"/>
                <w:sz w:val="24"/>
                <w:szCs w:val="24"/>
              </w:rPr>
              <w:t>1,7</w:t>
            </w:r>
          </w:p>
        </w:tc>
        <w:tc>
          <w:tcPr>
            <w:tcW w:w="795" w:type="dxa"/>
          </w:tcPr>
          <w:p w:rsidR="003C6BF5" w:rsidRPr="003C6BF5" w:rsidRDefault="003C6BF5" w:rsidP="003C6BF5">
            <w:pPr>
              <w:rPr>
                <w:rFonts w:cs="Times New Roman"/>
                <w:sz w:val="24"/>
                <w:szCs w:val="24"/>
              </w:rPr>
            </w:pPr>
            <w:r w:rsidRPr="003C6BF5">
              <w:rPr>
                <w:rFonts w:cs="Times New Roman"/>
                <w:sz w:val="24"/>
                <w:szCs w:val="24"/>
              </w:rPr>
              <w:t>5,6</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1,5</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1,5</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1,5</w:t>
            </w:r>
          </w:p>
        </w:tc>
        <w:tc>
          <w:tcPr>
            <w:tcW w:w="2204" w:type="dxa"/>
          </w:tcPr>
          <w:p w:rsidR="003C6BF5" w:rsidRPr="003C6BF5" w:rsidRDefault="003C6BF5" w:rsidP="003C6BF5">
            <w:pPr>
              <w:ind w:left="-95" w:right="-172"/>
              <w:jc w:val="center"/>
              <w:rPr>
                <w:rFonts w:cs="Times New Roman"/>
                <w:sz w:val="24"/>
                <w:szCs w:val="24"/>
              </w:rPr>
            </w:pPr>
            <w:r w:rsidRPr="003C6BF5">
              <w:rPr>
                <w:rFonts w:cs="Times New Roman"/>
                <w:sz w:val="24"/>
                <w:szCs w:val="24"/>
              </w:rPr>
              <w:t>-//-</w:t>
            </w: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16.</w:t>
            </w:r>
          </w:p>
        </w:tc>
        <w:tc>
          <w:tcPr>
            <w:tcW w:w="4031" w:type="dxa"/>
          </w:tcPr>
          <w:p w:rsidR="003C6BF5" w:rsidRPr="003C6BF5" w:rsidRDefault="003C6BF5" w:rsidP="003C6BF5">
            <w:pPr>
              <w:rPr>
                <w:rFonts w:cs="Times New Roman"/>
                <w:sz w:val="24"/>
                <w:szCs w:val="24"/>
              </w:rPr>
            </w:pPr>
            <w:r w:rsidRPr="003C6BF5">
              <w:rPr>
                <w:rFonts w:cs="Times New Roman"/>
                <w:sz w:val="24"/>
                <w:szCs w:val="24"/>
              </w:rPr>
              <w:t>Количество вакансий, не заполняемых более 6 месяцев – всего, единиц</w:t>
            </w:r>
          </w:p>
        </w:tc>
        <w:tc>
          <w:tcPr>
            <w:tcW w:w="794" w:type="dxa"/>
          </w:tcPr>
          <w:p w:rsidR="003C6BF5" w:rsidRPr="003C6BF5" w:rsidRDefault="003C6BF5" w:rsidP="003C6BF5">
            <w:pPr>
              <w:rPr>
                <w:rFonts w:cs="Times New Roman"/>
                <w:sz w:val="24"/>
                <w:szCs w:val="24"/>
              </w:rPr>
            </w:pPr>
            <w:r w:rsidRPr="003C6BF5">
              <w:rPr>
                <w:rFonts w:cs="Times New Roman"/>
                <w:sz w:val="24"/>
                <w:szCs w:val="24"/>
              </w:rPr>
              <w:t>1427</w:t>
            </w:r>
          </w:p>
        </w:tc>
        <w:tc>
          <w:tcPr>
            <w:tcW w:w="795" w:type="dxa"/>
          </w:tcPr>
          <w:p w:rsidR="003C6BF5" w:rsidRPr="003C6BF5" w:rsidRDefault="003C6BF5" w:rsidP="003C6BF5">
            <w:pPr>
              <w:rPr>
                <w:rFonts w:cs="Times New Roman"/>
                <w:sz w:val="24"/>
                <w:szCs w:val="24"/>
              </w:rPr>
            </w:pPr>
            <w:r w:rsidRPr="003C6BF5">
              <w:rPr>
                <w:rFonts w:cs="Times New Roman"/>
                <w:sz w:val="24"/>
                <w:szCs w:val="24"/>
              </w:rPr>
              <w:t>612</w:t>
            </w:r>
          </w:p>
        </w:tc>
        <w:tc>
          <w:tcPr>
            <w:tcW w:w="795" w:type="dxa"/>
          </w:tcPr>
          <w:p w:rsidR="003C6BF5" w:rsidRPr="003C6BF5" w:rsidRDefault="003C6BF5" w:rsidP="003C6BF5">
            <w:pPr>
              <w:rPr>
                <w:rFonts w:cs="Times New Roman"/>
                <w:sz w:val="24"/>
                <w:szCs w:val="24"/>
              </w:rPr>
            </w:pPr>
            <w:r w:rsidRPr="003C6BF5">
              <w:rPr>
                <w:rFonts w:cs="Times New Roman"/>
                <w:sz w:val="24"/>
                <w:szCs w:val="24"/>
              </w:rPr>
              <w:t>650</w:t>
            </w:r>
          </w:p>
        </w:tc>
        <w:tc>
          <w:tcPr>
            <w:tcW w:w="794" w:type="dxa"/>
          </w:tcPr>
          <w:p w:rsidR="003C6BF5" w:rsidRPr="003C6BF5" w:rsidRDefault="003C6BF5" w:rsidP="003C6BF5">
            <w:pPr>
              <w:rPr>
                <w:rFonts w:cs="Times New Roman"/>
                <w:sz w:val="24"/>
                <w:szCs w:val="24"/>
              </w:rPr>
            </w:pPr>
            <w:r w:rsidRPr="003C6BF5">
              <w:rPr>
                <w:rFonts w:cs="Times New Roman"/>
                <w:sz w:val="24"/>
                <w:szCs w:val="24"/>
              </w:rPr>
              <w:t>280</w:t>
            </w:r>
          </w:p>
        </w:tc>
        <w:tc>
          <w:tcPr>
            <w:tcW w:w="795" w:type="dxa"/>
          </w:tcPr>
          <w:p w:rsidR="003C6BF5" w:rsidRPr="003C6BF5" w:rsidRDefault="003C6BF5" w:rsidP="003C6BF5">
            <w:pPr>
              <w:rPr>
                <w:rFonts w:cs="Times New Roman"/>
                <w:sz w:val="24"/>
                <w:szCs w:val="24"/>
              </w:rPr>
            </w:pPr>
            <w:r w:rsidRPr="003C6BF5">
              <w:rPr>
                <w:rFonts w:cs="Times New Roman"/>
                <w:sz w:val="24"/>
                <w:szCs w:val="24"/>
              </w:rPr>
              <w:t>250</w:t>
            </w:r>
          </w:p>
        </w:tc>
        <w:tc>
          <w:tcPr>
            <w:tcW w:w="795" w:type="dxa"/>
          </w:tcPr>
          <w:p w:rsidR="003C6BF5" w:rsidRPr="003C6BF5" w:rsidRDefault="003C6BF5" w:rsidP="003C6BF5">
            <w:pPr>
              <w:rPr>
                <w:rFonts w:cs="Times New Roman"/>
                <w:sz w:val="24"/>
                <w:szCs w:val="24"/>
              </w:rPr>
            </w:pPr>
            <w:r w:rsidRPr="003C6BF5">
              <w:rPr>
                <w:rFonts w:cs="Times New Roman"/>
                <w:sz w:val="24"/>
                <w:szCs w:val="24"/>
              </w:rPr>
              <w:t>425</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600</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400</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350</w:t>
            </w:r>
          </w:p>
        </w:tc>
        <w:tc>
          <w:tcPr>
            <w:tcW w:w="2204" w:type="dxa"/>
          </w:tcPr>
          <w:p w:rsidR="003C6BF5" w:rsidRPr="003C6BF5" w:rsidRDefault="003C6BF5" w:rsidP="003C6BF5">
            <w:pPr>
              <w:ind w:left="-95" w:right="-172"/>
              <w:jc w:val="center"/>
              <w:rPr>
                <w:rFonts w:cs="Times New Roman"/>
                <w:sz w:val="24"/>
                <w:szCs w:val="24"/>
              </w:rPr>
            </w:pPr>
            <w:r w:rsidRPr="003C6BF5">
              <w:rPr>
                <w:rFonts w:cs="Times New Roman"/>
                <w:sz w:val="24"/>
                <w:szCs w:val="24"/>
              </w:rPr>
              <w:t>-//-</w:t>
            </w: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из них:</w:t>
            </w:r>
          </w:p>
        </w:tc>
        <w:tc>
          <w:tcPr>
            <w:tcW w:w="794" w:type="dxa"/>
          </w:tcPr>
          <w:p w:rsidR="003C6BF5" w:rsidRPr="003C6BF5" w:rsidRDefault="003C6BF5" w:rsidP="003C6BF5">
            <w:pPr>
              <w:rPr>
                <w:rFonts w:cs="Times New Roman"/>
                <w:sz w:val="24"/>
                <w:szCs w:val="24"/>
              </w:rPr>
            </w:pPr>
          </w:p>
        </w:tc>
        <w:tc>
          <w:tcPr>
            <w:tcW w:w="795" w:type="dxa"/>
          </w:tcPr>
          <w:p w:rsidR="003C6BF5" w:rsidRPr="003C6BF5" w:rsidRDefault="003C6BF5" w:rsidP="003C6BF5">
            <w:pPr>
              <w:rPr>
                <w:rFonts w:cs="Times New Roman"/>
                <w:sz w:val="24"/>
                <w:szCs w:val="24"/>
              </w:rPr>
            </w:pPr>
          </w:p>
        </w:tc>
        <w:tc>
          <w:tcPr>
            <w:tcW w:w="795" w:type="dxa"/>
          </w:tcPr>
          <w:p w:rsidR="003C6BF5" w:rsidRPr="003C6BF5" w:rsidRDefault="003C6BF5" w:rsidP="003C6BF5">
            <w:pPr>
              <w:rPr>
                <w:rFonts w:cs="Times New Roman"/>
                <w:sz w:val="24"/>
                <w:szCs w:val="24"/>
              </w:rPr>
            </w:pPr>
          </w:p>
        </w:tc>
        <w:tc>
          <w:tcPr>
            <w:tcW w:w="794" w:type="dxa"/>
          </w:tcPr>
          <w:p w:rsidR="003C6BF5" w:rsidRPr="003C6BF5" w:rsidRDefault="003C6BF5" w:rsidP="003C6BF5">
            <w:pPr>
              <w:rPr>
                <w:rFonts w:cs="Times New Roman"/>
                <w:sz w:val="24"/>
                <w:szCs w:val="24"/>
              </w:rPr>
            </w:pPr>
          </w:p>
        </w:tc>
        <w:tc>
          <w:tcPr>
            <w:tcW w:w="795" w:type="dxa"/>
          </w:tcPr>
          <w:p w:rsidR="003C6BF5" w:rsidRPr="003C6BF5" w:rsidRDefault="003C6BF5" w:rsidP="003C6BF5">
            <w:pPr>
              <w:rPr>
                <w:rFonts w:cs="Times New Roman"/>
                <w:sz w:val="24"/>
                <w:szCs w:val="24"/>
              </w:rPr>
            </w:pPr>
          </w:p>
        </w:tc>
        <w:tc>
          <w:tcPr>
            <w:tcW w:w="795" w:type="dxa"/>
          </w:tcPr>
          <w:p w:rsidR="003C6BF5" w:rsidRPr="003C6BF5" w:rsidRDefault="003C6BF5" w:rsidP="003C6BF5">
            <w:pPr>
              <w:rPr>
                <w:rFonts w:cs="Times New Roman"/>
                <w:sz w:val="24"/>
                <w:szCs w:val="24"/>
              </w:rPr>
            </w:pPr>
          </w:p>
        </w:tc>
        <w:tc>
          <w:tcPr>
            <w:tcW w:w="1222" w:type="dxa"/>
          </w:tcPr>
          <w:p w:rsidR="003C6BF5" w:rsidRPr="003C6BF5" w:rsidRDefault="003C6BF5" w:rsidP="003C6BF5">
            <w:pPr>
              <w:jc w:val="center"/>
              <w:rPr>
                <w:rFonts w:cs="Times New Roman"/>
                <w:sz w:val="24"/>
                <w:szCs w:val="24"/>
              </w:rPr>
            </w:pPr>
          </w:p>
        </w:tc>
        <w:tc>
          <w:tcPr>
            <w:tcW w:w="1223" w:type="dxa"/>
          </w:tcPr>
          <w:p w:rsidR="003C6BF5" w:rsidRPr="003C6BF5" w:rsidRDefault="003C6BF5" w:rsidP="003C6BF5">
            <w:pPr>
              <w:jc w:val="center"/>
              <w:rPr>
                <w:rFonts w:cs="Times New Roman"/>
                <w:sz w:val="24"/>
                <w:szCs w:val="24"/>
              </w:rPr>
            </w:pPr>
          </w:p>
        </w:tc>
        <w:tc>
          <w:tcPr>
            <w:tcW w:w="1094" w:type="dxa"/>
          </w:tcPr>
          <w:p w:rsidR="003C6BF5" w:rsidRPr="003C6BF5" w:rsidRDefault="003C6BF5" w:rsidP="003C6BF5">
            <w:pPr>
              <w:jc w:val="center"/>
              <w:rPr>
                <w:rFonts w:cs="Times New Roman"/>
                <w:sz w:val="24"/>
                <w:szCs w:val="24"/>
              </w:rPr>
            </w:pP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не востребованные из-за низкого</w:t>
            </w:r>
          </w:p>
          <w:p w:rsidR="003C6BF5" w:rsidRPr="003C6BF5" w:rsidRDefault="003C6BF5" w:rsidP="003C6BF5">
            <w:pPr>
              <w:rPr>
                <w:rFonts w:cs="Times New Roman"/>
                <w:sz w:val="24"/>
                <w:szCs w:val="24"/>
              </w:rPr>
            </w:pPr>
            <w:r w:rsidRPr="003C6BF5">
              <w:rPr>
                <w:rFonts w:cs="Times New Roman"/>
                <w:sz w:val="24"/>
                <w:szCs w:val="24"/>
              </w:rPr>
              <w:t>уровня заработной платы,</w:t>
            </w:r>
          </w:p>
          <w:p w:rsidR="003C6BF5" w:rsidRPr="003C6BF5" w:rsidRDefault="003C6BF5" w:rsidP="003C6BF5">
            <w:pPr>
              <w:rPr>
                <w:rFonts w:cs="Times New Roman"/>
                <w:sz w:val="24"/>
                <w:szCs w:val="24"/>
              </w:rPr>
            </w:pPr>
            <w:r w:rsidRPr="003C6BF5">
              <w:rPr>
                <w:rFonts w:cs="Times New Roman"/>
                <w:sz w:val="24"/>
                <w:szCs w:val="24"/>
              </w:rPr>
              <w:t>условий труда, удаленности от</w:t>
            </w:r>
          </w:p>
          <w:p w:rsidR="003C6BF5" w:rsidRPr="003C6BF5" w:rsidRDefault="003C6BF5" w:rsidP="003C6BF5">
            <w:pPr>
              <w:rPr>
                <w:rFonts w:cs="Times New Roman"/>
                <w:sz w:val="24"/>
                <w:szCs w:val="24"/>
              </w:rPr>
            </w:pPr>
            <w:r w:rsidRPr="003C6BF5">
              <w:rPr>
                <w:rFonts w:cs="Times New Roman"/>
                <w:sz w:val="24"/>
                <w:szCs w:val="24"/>
              </w:rPr>
              <w:t>места жительства и др., процентов</w:t>
            </w:r>
          </w:p>
        </w:tc>
        <w:tc>
          <w:tcPr>
            <w:tcW w:w="794" w:type="dxa"/>
          </w:tcPr>
          <w:p w:rsidR="003C6BF5" w:rsidRPr="003C6BF5" w:rsidRDefault="003C6BF5" w:rsidP="003C6BF5">
            <w:pPr>
              <w:rPr>
                <w:rFonts w:cs="Times New Roman"/>
                <w:sz w:val="24"/>
                <w:szCs w:val="24"/>
              </w:rPr>
            </w:pPr>
            <w:r w:rsidRPr="003C6BF5">
              <w:rPr>
                <w:rFonts w:cs="Times New Roman"/>
                <w:sz w:val="24"/>
                <w:szCs w:val="24"/>
              </w:rPr>
              <w:t>71,8</w:t>
            </w:r>
          </w:p>
        </w:tc>
        <w:tc>
          <w:tcPr>
            <w:tcW w:w="795" w:type="dxa"/>
          </w:tcPr>
          <w:p w:rsidR="003C6BF5" w:rsidRPr="003C6BF5" w:rsidRDefault="003C6BF5" w:rsidP="003C6BF5">
            <w:pPr>
              <w:rPr>
                <w:rFonts w:cs="Times New Roman"/>
                <w:sz w:val="24"/>
                <w:szCs w:val="24"/>
              </w:rPr>
            </w:pPr>
            <w:r w:rsidRPr="003C6BF5">
              <w:rPr>
                <w:rFonts w:cs="Times New Roman"/>
                <w:sz w:val="24"/>
                <w:szCs w:val="24"/>
              </w:rPr>
              <w:t>81,7</w:t>
            </w:r>
          </w:p>
        </w:tc>
        <w:tc>
          <w:tcPr>
            <w:tcW w:w="795" w:type="dxa"/>
          </w:tcPr>
          <w:p w:rsidR="003C6BF5" w:rsidRPr="003C6BF5" w:rsidRDefault="003C6BF5" w:rsidP="003C6BF5">
            <w:pPr>
              <w:rPr>
                <w:rFonts w:cs="Times New Roman"/>
                <w:sz w:val="24"/>
                <w:szCs w:val="24"/>
              </w:rPr>
            </w:pPr>
            <w:r w:rsidRPr="003C6BF5">
              <w:rPr>
                <w:rFonts w:cs="Times New Roman"/>
                <w:sz w:val="24"/>
                <w:szCs w:val="24"/>
              </w:rPr>
              <w:t>85,0</w:t>
            </w:r>
          </w:p>
        </w:tc>
        <w:tc>
          <w:tcPr>
            <w:tcW w:w="794" w:type="dxa"/>
          </w:tcPr>
          <w:p w:rsidR="003C6BF5" w:rsidRPr="003C6BF5" w:rsidRDefault="003C6BF5" w:rsidP="003C6BF5">
            <w:pPr>
              <w:rPr>
                <w:rFonts w:cs="Times New Roman"/>
                <w:sz w:val="24"/>
                <w:szCs w:val="24"/>
              </w:rPr>
            </w:pPr>
            <w:r w:rsidRPr="003C6BF5">
              <w:rPr>
                <w:rFonts w:cs="Times New Roman"/>
                <w:sz w:val="24"/>
                <w:szCs w:val="24"/>
              </w:rPr>
              <w:t>81,0</w:t>
            </w:r>
          </w:p>
        </w:tc>
        <w:tc>
          <w:tcPr>
            <w:tcW w:w="795" w:type="dxa"/>
          </w:tcPr>
          <w:p w:rsidR="003C6BF5" w:rsidRPr="003C6BF5" w:rsidRDefault="003C6BF5" w:rsidP="003C6BF5">
            <w:pPr>
              <w:rPr>
                <w:rFonts w:cs="Times New Roman"/>
                <w:sz w:val="24"/>
                <w:szCs w:val="24"/>
              </w:rPr>
            </w:pPr>
            <w:r w:rsidRPr="003C6BF5">
              <w:rPr>
                <w:rFonts w:cs="Times New Roman"/>
                <w:sz w:val="24"/>
                <w:szCs w:val="24"/>
              </w:rPr>
              <w:t>79,0</w:t>
            </w:r>
          </w:p>
        </w:tc>
        <w:tc>
          <w:tcPr>
            <w:tcW w:w="795" w:type="dxa"/>
          </w:tcPr>
          <w:p w:rsidR="003C6BF5" w:rsidRPr="003C6BF5" w:rsidRDefault="003C6BF5" w:rsidP="003C6BF5">
            <w:pPr>
              <w:rPr>
                <w:rFonts w:cs="Times New Roman"/>
                <w:sz w:val="24"/>
                <w:szCs w:val="24"/>
              </w:rPr>
            </w:pPr>
            <w:r w:rsidRPr="003C6BF5">
              <w:rPr>
                <w:rFonts w:cs="Times New Roman"/>
                <w:sz w:val="24"/>
                <w:szCs w:val="24"/>
              </w:rPr>
              <w:t>78,0</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75,0</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85,0</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90,0</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 xml:space="preserve">не обеспеченные специалистами, в том числе из-за отсутствия </w:t>
            </w:r>
            <w:r w:rsidRPr="003C6BF5">
              <w:rPr>
                <w:rFonts w:cs="Times New Roman"/>
                <w:sz w:val="24"/>
                <w:szCs w:val="24"/>
              </w:rPr>
              <w:lastRenderedPageBreak/>
              <w:t>возможности их бучения и закрепления в регионе, процентов</w:t>
            </w:r>
          </w:p>
        </w:tc>
        <w:tc>
          <w:tcPr>
            <w:tcW w:w="794" w:type="dxa"/>
          </w:tcPr>
          <w:p w:rsidR="003C6BF5" w:rsidRPr="003C6BF5" w:rsidRDefault="003C6BF5" w:rsidP="003C6BF5">
            <w:pPr>
              <w:rPr>
                <w:rFonts w:cs="Times New Roman"/>
                <w:sz w:val="24"/>
                <w:szCs w:val="24"/>
              </w:rPr>
            </w:pPr>
            <w:r w:rsidRPr="003C6BF5">
              <w:rPr>
                <w:rFonts w:cs="Times New Roman"/>
                <w:sz w:val="24"/>
                <w:szCs w:val="24"/>
              </w:rPr>
              <w:lastRenderedPageBreak/>
              <w:t>28,2</w:t>
            </w:r>
          </w:p>
        </w:tc>
        <w:tc>
          <w:tcPr>
            <w:tcW w:w="795" w:type="dxa"/>
          </w:tcPr>
          <w:p w:rsidR="003C6BF5" w:rsidRPr="003C6BF5" w:rsidRDefault="003C6BF5" w:rsidP="003C6BF5">
            <w:pPr>
              <w:rPr>
                <w:rFonts w:cs="Times New Roman"/>
                <w:sz w:val="24"/>
                <w:szCs w:val="24"/>
              </w:rPr>
            </w:pPr>
            <w:r w:rsidRPr="003C6BF5">
              <w:rPr>
                <w:rFonts w:cs="Times New Roman"/>
                <w:sz w:val="24"/>
                <w:szCs w:val="24"/>
              </w:rPr>
              <w:t>18,3</w:t>
            </w:r>
          </w:p>
        </w:tc>
        <w:tc>
          <w:tcPr>
            <w:tcW w:w="795" w:type="dxa"/>
          </w:tcPr>
          <w:p w:rsidR="003C6BF5" w:rsidRPr="003C6BF5" w:rsidRDefault="003C6BF5" w:rsidP="003C6BF5">
            <w:pPr>
              <w:rPr>
                <w:rFonts w:cs="Times New Roman"/>
                <w:sz w:val="24"/>
                <w:szCs w:val="24"/>
              </w:rPr>
            </w:pPr>
            <w:r w:rsidRPr="003C6BF5">
              <w:rPr>
                <w:rFonts w:cs="Times New Roman"/>
                <w:sz w:val="24"/>
                <w:szCs w:val="24"/>
              </w:rPr>
              <w:t>15,5</w:t>
            </w:r>
          </w:p>
        </w:tc>
        <w:tc>
          <w:tcPr>
            <w:tcW w:w="794" w:type="dxa"/>
          </w:tcPr>
          <w:p w:rsidR="003C6BF5" w:rsidRPr="003C6BF5" w:rsidRDefault="003C6BF5" w:rsidP="003C6BF5">
            <w:pPr>
              <w:rPr>
                <w:rFonts w:cs="Times New Roman"/>
                <w:sz w:val="24"/>
                <w:szCs w:val="24"/>
              </w:rPr>
            </w:pPr>
            <w:r w:rsidRPr="003C6BF5">
              <w:rPr>
                <w:rFonts w:cs="Times New Roman"/>
                <w:sz w:val="24"/>
                <w:szCs w:val="24"/>
              </w:rPr>
              <w:t>19,0</w:t>
            </w:r>
          </w:p>
        </w:tc>
        <w:tc>
          <w:tcPr>
            <w:tcW w:w="795" w:type="dxa"/>
          </w:tcPr>
          <w:p w:rsidR="003C6BF5" w:rsidRPr="003C6BF5" w:rsidRDefault="003C6BF5" w:rsidP="003C6BF5">
            <w:pPr>
              <w:rPr>
                <w:rFonts w:cs="Times New Roman"/>
                <w:sz w:val="24"/>
                <w:szCs w:val="24"/>
              </w:rPr>
            </w:pPr>
            <w:r w:rsidRPr="003C6BF5">
              <w:rPr>
                <w:rFonts w:cs="Times New Roman"/>
                <w:sz w:val="24"/>
                <w:szCs w:val="24"/>
              </w:rPr>
              <w:t>21,0</w:t>
            </w:r>
          </w:p>
        </w:tc>
        <w:tc>
          <w:tcPr>
            <w:tcW w:w="795" w:type="dxa"/>
          </w:tcPr>
          <w:p w:rsidR="003C6BF5" w:rsidRPr="003C6BF5" w:rsidRDefault="003C6BF5" w:rsidP="003C6BF5">
            <w:pPr>
              <w:rPr>
                <w:rFonts w:cs="Times New Roman"/>
                <w:sz w:val="24"/>
                <w:szCs w:val="24"/>
              </w:rPr>
            </w:pPr>
            <w:r w:rsidRPr="003C6BF5">
              <w:rPr>
                <w:rFonts w:cs="Times New Roman"/>
                <w:sz w:val="24"/>
                <w:szCs w:val="24"/>
              </w:rPr>
              <w:t>22,0</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25,0</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15,0</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10,0</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lastRenderedPageBreak/>
              <w:t>17.</w:t>
            </w:r>
          </w:p>
        </w:tc>
        <w:tc>
          <w:tcPr>
            <w:tcW w:w="4031" w:type="dxa"/>
          </w:tcPr>
          <w:p w:rsidR="003C6BF5" w:rsidRPr="003C6BF5" w:rsidRDefault="003C6BF5" w:rsidP="003C6BF5">
            <w:pPr>
              <w:rPr>
                <w:rFonts w:cs="Times New Roman"/>
                <w:sz w:val="24"/>
                <w:szCs w:val="24"/>
              </w:rPr>
            </w:pPr>
            <w:r w:rsidRPr="003C6BF5">
              <w:rPr>
                <w:rFonts w:cs="Times New Roman"/>
                <w:sz w:val="24"/>
                <w:szCs w:val="24"/>
              </w:rPr>
              <w:t>Численность ежегодно привлекаемых иностранных работников - всего, человек</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947</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1214</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1256</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3326</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4326</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3986</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2405</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1598</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1672</w:t>
            </w:r>
          </w:p>
        </w:tc>
        <w:tc>
          <w:tcPr>
            <w:tcW w:w="2204" w:type="dxa"/>
          </w:tcPr>
          <w:p w:rsidR="003C6BF5" w:rsidRPr="003C6BF5" w:rsidRDefault="003C6BF5" w:rsidP="003C6BF5">
            <w:pPr>
              <w:ind w:left="-108" w:right="-172"/>
              <w:jc w:val="center"/>
              <w:rPr>
                <w:rFonts w:cs="Times New Roman"/>
                <w:sz w:val="24"/>
                <w:szCs w:val="24"/>
              </w:rPr>
            </w:pPr>
            <w:r w:rsidRPr="003C6BF5">
              <w:rPr>
                <w:rFonts w:cs="Times New Roman"/>
                <w:sz w:val="24"/>
                <w:szCs w:val="24"/>
              </w:rPr>
              <w:t xml:space="preserve">Росстат по данным ФМС России </w:t>
            </w: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из них:</w:t>
            </w:r>
          </w:p>
        </w:tc>
        <w:tc>
          <w:tcPr>
            <w:tcW w:w="794"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794"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i/>
                <w:sz w:val="24"/>
                <w:szCs w:val="24"/>
              </w:rPr>
            </w:pPr>
          </w:p>
        </w:tc>
        <w:tc>
          <w:tcPr>
            <w:tcW w:w="795" w:type="dxa"/>
          </w:tcPr>
          <w:p w:rsidR="003C6BF5" w:rsidRPr="003C6BF5" w:rsidRDefault="003C6BF5" w:rsidP="003C6BF5">
            <w:pPr>
              <w:jc w:val="center"/>
              <w:rPr>
                <w:rFonts w:cs="Times New Roman"/>
                <w:i/>
                <w:sz w:val="24"/>
                <w:szCs w:val="24"/>
              </w:rPr>
            </w:pPr>
          </w:p>
        </w:tc>
        <w:tc>
          <w:tcPr>
            <w:tcW w:w="1222" w:type="dxa"/>
          </w:tcPr>
          <w:p w:rsidR="003C6BF5" w:rsidRPr="003C6BF5" w:rsidRDefault="003C6BF5" w:rsidP="003C6BF5">
            <w:pPr>
              <w:jc w:val="center"/>
              <w:rPr>
                <w:rFonts w:cs="Times New Roman"/>
                <w:i/>
                <w:sz w:val="24"/>
                <w:szCs w:val="24"/>
              </w:rPr>
            </w:pPr>
          </w:p>
        </w:tc>
        <w:tc>
          <w:tcPr>
            <w:tcW w:w="1223" w:type="dxa"/>
          </w:tcPr>
          <w:p w:rsidR="003C6BF5" w:rsidRPr="003C6BF5" w:rsidRDefault="003C6BF5" w:rsidP="003C6BF5">
            <w:pPr>
              <w:jc w:val="center"/>
              <w:rPr>
                <w:rFonts w:cs="Times New Roman"/>
                <w:i/>
                <w:sz w:val="24"/>
                <w:szCs w:val="24"/>
              </w:rPr>
            </w:pPr>
          </w:p>
        </w:tc>
        <w:tc>
          <w:tcPr>
            <w:tcW w:w="1094" w:type="dxa"/>
          </w:tcPr>
          <w:p w:rsidR="003C6BF5" w:rsidRPr="003C6BF5" w:rsidRDefault="003C6BF5" w:rsidP="003C6BF5">
            <w:pPr>
              <w:jc w:val="center"/>
              <w:rPr>
                <w:rFonts w:cs="Times New Roman"/>
                <w:sz w:val="24"/>
                <w:szCs w:val="24"/>
              </w:rPr>
            </w:pP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сельское хозяйство, охота и лесное хозяйство, человек</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140</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37</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79</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163</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192</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94</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82</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390</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70</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рыболовство, рыбоводство, человек</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i/>
                <w:sz w:val="24"/>
                <w:szCs w:val="24"/>
              </w:rPr>
            </w:pPr>
            <w:r w:rsidRPr="003C6BF5">
              <w:rPr>
                <w:rFonts w:cs="Times New Roman"/>
                <w:i/>
                <w:sz w:val="24"/>
                <w:szCs w:val="24"/>
              </w:rPr>
              <w:t>-</w:t>
            </w:r>
          </w:p>
        </w:tc>
        <w:tc>
          <w:tcPr>
            <w:tcW w:w="795" w:type="dxa"/>
          </w:tcPr>
          <w:p w:rsidR="003C6BF5" w:rsidRPr="003C6BF5" w:rsidRDefault="003C6BF5" w:rsidP="003C6BF5">
            <w:pPr>
              <w:jc w:val="center"/>
              <w:rPr>
                <w:rFonts w:cs="Times New Roman"/>
                <w:i/>
                <w:sz w:val="24"/>
                <w:szCs w:val="24"/>
              </w:rPr>
            </w:pPr>
            <w:r w:rsidRPr="003C6BF5">
              <w:rPr>
                <w:rFonts w:cs="Times New Roman"/>
                <w:i/>
                <w:sz w:val="24"/>
                <w:szCs w:val="24"/>
              </w:rPr>
              <w:t>-</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добыча полезных ископаемых,</w:t>
            </w:r>
          </w:p>
          <w:p w:rsidR="003C6BF5" w:rsidRPr="003C6BF5" w:rsidRDefault="003C6BF5" w:rsidP="003C6BF5">
            <w:pPr>
              <w:rPr>
                <w:rFonts w:cs="Times New Roman"/>
                <w:sz w:val="24"/>
                <w:szCs w:val="24"/>
              </w:rPr>
            </w:pPr>
            <w:r w:rsidRPr="003C6BF5">
              <w:rPr>
                <w:rFonts w:cs="Times New Roman"/>
                <w:sz w:val="24"/>
                <w:szCs w:val="24"/>
              </w:rPr>
              <w:t>человек</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i/>
                <w:sz w:val="24"/>
                <w:szCs w:val="24"/>
              </w:rPr>
            </w:pPr>
            <w:r w:rsidRPr="003C6BF5">
              <w:rPr>
                <w:rFonts w:cs="Times New Roman"/>
                <w:i/>
                <w:sz w:val="24"/>
                <w:szCs w:val="24"/>
              </w:rPr>
              <w:t>-</w:t>
            </w:r>
          </w:p>
        </w:tc>
        <w:tc>
          <w:tcPr>
            <w:tcW w:w="795" w:type="dxa"/>
          </w:tcPr>
          <w:p w:rsidR="003C6BF5" w:rsidRPr="003C6BF5" w:rsidRDefault="003C6BF5" w:rsidP="003C6BF5">
            <w:pPr>
              <w:jc w:val="center"/>
              <w:rPr>
                <w:rFonts w:cs="Times New Roman"/>
                <w:i/>
                <w:sz w:val="24"/>
                <w:szCs w:val="24"/>
              </w:rPr>
            </w:pPr>
            <w:r w:rsidRPr="003C6BF5">
              <w:rPr>
                <w:rFonts w:cs="Times New Roman"/>
                <w:i/>
                <w:sz w:val="24"/>
                <w:szCs w:val="24"/>
              </w:rPr>
              <w:t>-</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обрабатывающие производства,</w:t>
            </w:r>
          </w:p>
          <w:p w:rsidR="003C6BF5" w:rsidRPr="003C6BF5" w:rsidRDefault="003C6BF5" w:rsidP="003C6BF5">
            <w:pPr>
              <w:rPr>
                <w:rFonts w:cs="Times New Roman"/>
                <w:sz w:val="24"/>
                <w:szCs w:val="24"/>
              </w:rPr>
            </w:pPr>
            <w:r w:rsidRPr="003C6BF5">
              <w:rPr>
                <w:rFonts w:cs="Times New Roman"/>
                <w:sz w:val="24"/>
                <w:szCs w:val="24"/>
              </w:rPr>
              <w:t>человек</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236</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184</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148</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243</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283</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142</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4</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106</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производство и распределение</w:t>
            </w:r>
          </w:p>
          <w:p w:rsidR="003C6BF5" w:rsidRPr="003C6BF5" w:rsidRDefault="003C6BF5" w:rsidP="003C6BF5">
            <w:pPr>
              <w:rPr>
                <w:rFonts w:cs="Times New Roman"/>
                <w:sz w:val="24"/>
                <w:szCs w:val="24"/>
              </w:rPr>
            </w:pPr>
            <w:r w:rsidRPr="003C6BF5">
              <w:rPr>
                <w:rFonts w:cs="Times New Roman"/>
                <w:sz w:val="24"/>
                <w:szCs w:val="24"/>
              </w:rPr>
              <w:t>электроэнергии, газа и воды,</w:t>
            </w:r>
          </w:p>
          <w:p w:rsidR="003C6BF5" w:rsidRPr="003C6BF5" w:rsidRDefault="003C6BF5" w:rsidP="003C6BF5">
            <w:pPr>
              <w:rPr>
                <w:rFonts w:cs="Times New Roman"/>
                <w:sz w:val="24"/>
                <w:szCs w:val="24"/>
              </w:rPr>
            </w:pPr>
            <w:r w:rsidRPr="003C6BF5">
              <w:rPr>
                <w:rFonts w:cs="Times New Roman"/>
                <w:sz w:val="24"/>
                <w:szCs w:val="24"/>
              </w:rPr>
              <w:t>человек</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i/>
                <w:sz w:val="24"/>
                <w:szCs w:val="24"/>
              </w:rPr>
            </w:pPr>
            <w:r w:rsidRPr="003C6BF5">
              <w:rPr>
                <w:rFonts w:cs="Times New Roman"/>
                <w:i/>
                <w:sz w:val="24"/>
                <w:szCs w:val="24"/>
              </w:rPr>
              <w:t>-</w:t>
            </w:r>
          </w:p>
        </w:tc>
        <w:tc>
          <w:tcPr>
            <w:tcW w:w="795" w:type="dxa"/>
          </w:tcPr>
          <w:p w:rsidR="003C6BF5" w:rsidRPr="003C6BF5" w:rsidRDefault="003C6BF5" w:rsidP="003C6BF5">
            <w:pPr>
              <w:jc w:val="center"/>
              <w:rPr>
                <w:rFonts w:cs="Times New Roman"/>
                <w:i/>
                <w:sz w:val="24"/>
                <w:szCs w:val="24"/>
              </w:rPr>
            </w:pPr>
            <w:r w:rsidRPr="003C6BF5">
              <w:rPr>
                <w:rFonts w:cs="Times New Roman"/>
                <w:i/>
                <w:sz w:val="24"/>
                <w:szCs w:val="24"/>
              </w:rPr>
              <w:t>-</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строительство, человек</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221</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385</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409</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1372</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2357</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2670</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1668</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703</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1020</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оптовая и розничная торговля, ремонт автотранспортных средств, мотоциклов, бытовых изделий и предметов личного пользования, человек</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269</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555</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586</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398</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119</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5</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0</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221</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гостиницы и рестораны, человек</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740</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334</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30</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17</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8</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10</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транспорт и связь, человек</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17</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15</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105</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221</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164</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89</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90</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18.</w:t>
            </w:r>
          </w:p>
        </w:tc>
        <w:tc>
          <w:tcPr>
            <w:tcW w:w="4031" w:type="dxa"/>
          </w:tcPr>
          <w:p w:rsidR="003C6BF5" w:rsidRPr="003C6BF5" w:rsidRDefault="003C6BF5" w:rsidP="003C6BF5">
            <w:pPr>
              <w:rPr>
                <w:rFonts w:cs="Times New Roman"/>
                <w:sz w:val="24"/>
                <w:szCs w:val="24"/>
              </w:rPr>
            </w:pPr>
            <w:r w:rsidRPr="003C6BF5">
              <w:rPr>
                <w:rFonts w:cs="Times New Roman"/>
                <w:sz w:val="24"/>
                <w:szCs w:val="24"/>
              </w:rPr>
              <w:t>Распределение иностранных работников по уровню образования</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i/>
                <w:sz w:val="24"/>
                <w:szCs w:val="24"/>
              </w:rPr>
            </w:pPr>
            <w:r w:rsidRPr="003C6BF5">
              <w:rPr>
                <w:rFonts w:cs="Times New Roman"/>
                <w:i/>
                <w:sz w:val="24"/>
                <w:szCs w:val="24"/>
              </w:rPr>
              <w:t>-</w:t>
            </w:r>
          </w:p>
        </w:tc>
        <w:tc>
          <w:tcPr>
            <w:tcW w:w="795" w:type="dxa"/>
          </w:tcPr>
          <w:p w:rsidR="003C6BF5" w:rsidRPr="003C6BF5" w:rsidRDefault="003C6BF5" w:rsidP="003C6BF5">
            <w:pPr>
              <w:jc w:val="center"/>
              <w:rPr>
                <w:rFonts w:cs="Times New Roman"/>
                <w:i/>
                <w:sz w:val="24"/>
                <w:szCs w:val="24"/>
              </w:rPr>
            </w:pPr>
            <w:r w:rsidRPr="003C6BF5">
              <w:rPr>
                <w:rFonts w:cs="Times New Roman"/>
                <w:i/>
                <w:sz w:val="24"/>
                <w:szCs w:val="24"/>
              </w:rPr>
              <w:t>-</w:t>
            </w:r>
          </w:p>
        </w:tc>
        <w:tc>
          <w:tcPr>
            <w:tcW w:w="1222" w:type="dxa"/>
          </w:tcPr>
          <w:p w:rsidR="003C6BF5" w:rsidRPr="003C6BF5" w:rsidRDefault="003C6BF5" w:rsidP="003C6BF5">
            <w:pPr>
              <w:jc w:val="center"/>
              <w:rPr>
                <w:rFonts w:cs="Times New Roman"/>
                <w:b/>
                <w:sz w:val="24"/>
                <w:szCs w:val="24"/>
              </w:rPr>
            </w:pPr>
            <w:r w:rsidRPr="003C6BF5">
              <w:rPr>
                <w:rFonts w:cs="Times New Roman"/>
                <w:b/>
                <w:sz w:val="24"/>
                <w:szCs w:val="24"/>
              </w:rPr>
              <w:t>-</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19.</w:t>
            </w:r>
          </w:p>
        </w:tc>
        <w:tc>
          <w:tcPr>
            <w:tcW w:w="4031" w:type="dxa"/>
          </w:tcPr>
          <w:p w:rsidR="003C6BF5" w:rsidRPr="003C6BF5" w:rsidRDefault="003C6BF5" w:rsidP="003C6BF5">
            <w:pPr>
              <w:rPr>
                <w:rFonts w:cs="Times New Roman"/>
                <w:sz w:val="24"/>
                <w:szCs w:val="24"/>
              </w:rPr>
            </w:pPr>
            <w:r w:rsidRPr="003C6BF5">
              <w:rPr>
                <w:rFonts w:cs="Times New Roman"/>
                <w:sz w:val="24"/>
                <w:szCs w:val="24"/>
              </w:rPr>
              <w:t>Распределение иностранных работников по профессионально-</w:t>
            </w:r>
          </w:p>
          <w:p w:rsidR="003C6BF5" w:rsidRPr="003C6BF5" w:rsidRDefault="003C6BF5" w:rsidP="003C6BF5">
            <w:pPr>
              <w:rPr>
                <w:rFonts w:cs="Times New Roman"/>
                <w:sz w:val="24"/>
                <w:szCs w:val="24"/>
              </w:rPr>
            </w:pPr>
            <w:r w:rsidRPr="003C6BF5">
              <w:rPr>
                <w:rFonts w:cs="Times New Roman"/>
                <w:sz w:val="24"/>
                <w:szCs w:val="24"/>
              </w:rPr>
              <w:t>квалификационному составу:</w:t>
            </w:r>
          </w:p>
        </w:tc>
        <w:tc>
          <w:tcPr>
            <w:tcW w:w="794"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794"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1222" w:type="dxa"/>
          </w:tcPr>
          <w:p w:rsidR="003C6BF5" w:rsidRPr="003C6BF5" w:rsidRDefault="003C6BF5" w:rsidP="003C6BF5">
            <w:pPr>
              <w:jc w:val="center"/>
              <w:rPr>
                <w:rFonts w:cs="Times New Roman"/>
                <w:sz w:val="24"/>
                <w:szCs w:val="24"/>
              </w:rPr>
            </w:pPr>
          </w:p>
        </w:tc>
        <w:tc>
          <w:tcPr>
            <w:tcW w:w="1223" w:type="dxa"/>
          </w:tcPr>
          <w:p w:rsidR="003C6BF5" w:rsidRPr="003C6BF5" w:rsidRDefault="003C6BF5" w:rsidP="003C6BF5">
            <w:pPr>
              <w:jc w:val="center"/>
              <w:rPr>
                <w:rFonts w:cs="Times New Roman"/>
                <w:sz w:val="24"/>
                <w:szCs w:val="24"/>
              </w:rPr>
            </w:pPr>
          </w:p>
        </w:tc>
        <w:tc>
          <w:tcPr>
            <w:tcW w:w="1094" w:type="dxa"/>
          </w:tcPr>
          <w:p w:rsidR="003C6BF5" w:rsidRPr="003C6BF5" w:rsidRDefault="003C6BF5" w:rsidP="003C6BF5">
            <w:pPr>
              <w:jc w:val="center"/>
              <w:rPr>
                <w:rFonts w:cs="Times New Roman"/>
                <w:sz w:val="24"/>
                <w:szCs w:val="24"/>
              </w:rPr>
            </w:pPr>
          </w:p>
        </w:tc>
        <w:tc>
          <w:tcPr>
            <w:tcW w:w="2204" w:type="dxa"/>
          </w:tcPr>
          <w:p w:rsidR="003C6BF5" w:rsidRPr="003C6BF5" w:rsidRDefault="003C6BF5" w:rsidP="003C6BF5">
            <w:pPr>
              <w:ind w:left="-108" w:right="-172"/>
              <w:jc w:val="center"/>
              <w:rPr>
                <w:rFonts w:cs="Times New Roman"/>
                <w:sz w:val="24"/>
                <w:szCs w:val="24"/>
              </w:rPr>
            </w:pPr>
            <w:r w:rsidRPr="003C6BF5">
              <w:rPr>
                <w:rFonts w:cs="Times New Roman"/>
                <w:sz w:val="24"/>
                <w:szCs w:val="24"/>
              </w:rPr>
              <w:t xml:space="preserve">Управление Федеральной миграционной </w:t>
            </w:r>
            <w:r w:rsidRPr="003C6BF5">
              <w:rPr>
                <w:rFonts w:cs="Times New Roman"/>
                <w:sz w:val="24"/>
                <w:szCs w:val="24"/>
              </w:rPr>
              <w:lastRenderedPageBreak/>
              <w:t>службы по Курской области;</w:t>
            </w:r>
          </w:p>
          <w:p w:rsidR="003C6BF5" w:rsidRPr="003C6BF5" w:rsidRDefault="003C6BF5" w:rsidP="003C6BF5">
            <w:pPr>
              <w:ind w:left="-108" w:right="-172"/>
              <w:jc w:val="center"/>
              <w:rPr>
                <w:rFonts w:cs="Times New Roman"/>
                <w:sz w:val="24"/>
                <w:szCs w:val="24"/>
              </w:rPr>
            </w:pPr>
            <w:r w:rsidRPr="003C6BF5">
              <w:rPr>
                <w:rFonts w:cs="Times New Roman"/>
                <w:sz w:val="24"/>
                <w:szCs w:val="24"/>
              </w:rPr>
              <w:t>комитет по труду и занятости населения Курской области</w:t>
            </w: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специалисты высшего уровня</w:t>
            </w:r>
          </w:p>
          <w:p w:rsidR="003C6BF5" w:rsidRPr="003C6BF5" w:rsidRDefault="003C6BF5" w:rsidP="003C6BF5">
            <w:pPr>
              <w:rPr>
                <w:rFonts w:cs="Times New Roman"/>
                <w:sz w:val="24"/>
                <w:szCs w:val="24"/>
              </w:rPr>
            </w:pPr>
            <w:r w:rsidRPr="003C6BF5">
              <w:rPr>
                <w:rFonts w:cs="Times New Roman"/>
                <w:sz w:val="24"/>
                <w:szCs w:val="24"/>
              </w:rPr>
              <w:t>квалификации, человек</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45</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86</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98</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387</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169</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101</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169</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63</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120</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специалисты среднего уровня</w:t>
            </w:r>
          </w:p>
          <w:p w:rsidR="003C6BF5" w:rsidRPr="003C6BF5" w:rsidRDefault="003C6BF5" w:rsidP="003C6BF5">
            <w:pPr>
              <w:rPr>
                <w:rFonts w:cs="Times New Roman"/>
                <w:sz w:val="24"/>
                <w:szCs w:val="24"/>
              </w:rPr>
            </w:pPr>
            <w:r w:rsidRPr="003C6BF5">
              <w:rPr>
                <w:rFonts w:cs="Times New Roman"/>
                <w:sz w:val="24"/>
                <w:szCs w:val="24"/>
              </w:rPr>
              <w:t>квалификации, человек</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857</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1081</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1108</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2554</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1883</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1548</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1584</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1526</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1540</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служащие, занятые подготовкой информации, оформлением документации, учетом и обслуживанием, человек</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24</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41</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43</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58</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122</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95</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22</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82</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60</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работники сферы обслуживания,</w:t>
            </w:r>
          </w:p>
          <w:p w:rsidR="003C6BF5" w:rsidRPr="003C6BF5" w:rsidRDefault="003C6BF5" w:rsidP="003C6BF5">
            <w:pPr>
              <w:rPr>
                <w:rFonts w:cs="Times New Roman"/>
                <w:sz w:val="24"/>
                <w:szCs w:val="24"/>
              </w:rPr>
            </w:pPr>
            <w:r w:rsidRPr="003C6BF5">
              <w:rPr>
                <w:rFonts w:cs="Times New Roman"/>
                <w:sz w:val="24"/>
                <w:szCs w:val="24"/>
              </w:rPr>
              <w:t>жилищно-коммунального хозяйства, торговли и родственных видов деятельности, человек</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257</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344</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314</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545</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134</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105</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76</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221</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210</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 xml:space="preserve">квалифицированные рабочие сельского, лесного, охотничьего хозяйства, рыбоводства и рыболовства, человек </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107</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79</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86</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141</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117</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116</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228</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390</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380</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квалифицированные рабочие крупных и мелких промышленных предприятий, художественных промыслов, строитель-</w:t>
            </w:r>
          </w:p>
          <w:p w:rsidR="003C6BF5" w:rsidRPr="003C6BF5" w:rsidRDefault="003C6BF5" w:rsidP="003C6BF5">
            <w:pPr>
              <w:rPr>
                <w:rFonts w:cs="Times New Roman"/>
                <w:sz w:val="24"/>
                <w:szCs w:val="24"/>
              </w:rPr>
            </w:pPr>
            <w:r w:rsidRPr="003C6BF5">
              <w:rPr>
                <w:rFonts w:cs="Times New Roman"/>
                <w:sz w:val="24"/>
                <w:szCs w:val="24"/>
              </w:rPr>
              <w:t>ства, транспорта, связи, геологии и разведки недр, человек</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469</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594</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665</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1810</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1263</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1080</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1227</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801</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848</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операторы, аппаратчики, машинисты установок и машин,</w:t>
            </w:r>
          </w:p>
          <w:p w:rsidR="003C6BF5" w:rsidRPr="003C6BF5" w:rsidRDefault="003C6BF5" w:rsidP="003C6BF5">
            <w:pPr>
              <w:rPr>
                <w:rFonts w:cs="Times New Roman"/>
                <w:sz w:val="24"/>
                <w:szCs w:val="24"/>
              </w:rPr>
            </w:pPr>
            <w:r w:rsidRPr="003C6BF5">
              <w:rPr>
                <w:rFonts w:cs="Times New Roman"/>
                <w:sz w:val="24"/>
                <w:szCs w:val="24"/>
              </w:rPr>
              <w:lastRenderedPageBreak/>
              <w:t>слесари-сборщики, человек</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lastRenderedPageBreak/>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23</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247</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152</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31</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32</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42</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неквалифицированные рабочие,</w:t>
            </w:r>
          </w:p>
          <w:p w:rsidR="003C6BF5" w:rsidRPr="003C6BF5" w:rsidRDefault="003C6BF5" w:rsidP="003C6BF5">
            <w:pPr>
              <w:rPr>
                <w:rFonts w:cs="Times New Roman"/>
                <w:sz w:val="24"/>
                <w:szCs w:val="24"/>
              </w:rPr>
            </w:pPr>
            <w:r w:rsidRPr="003C6BF5">
              <w:rPr>
                <w:rFonts w:cs="Times New Roman"/>
                <w:sz w:val="24"/>
                <w:szCs w:val="24"/>
              </w:rPr>
              <w:t>человек</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45</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47</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50</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368</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246</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225</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24</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9</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12</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r w:rsidRPr="003C6BF5">
              <w:rPr>
                <w:rFonts w:cs="Times New Roman"/>
                <w:sz w:val="24"/>
                <w:szCs w:val="24"/>
              </w:rPr>
              <w:t>20</w:t>
            </w:r>
          </w:p>
        </w:tc>
        <w:tc>
          <w:tcPr>
            <w:tcW w:w="4031" w:type="dxa"/>
          </w:tcPr>
          <w:p w:rsidR="003C6BF5" w:rsidRPr="003C6BF5" w:rsidRDefault="003C6BF5" w:rsidP="003C6BF5">
            <w:pPr>
              <w:rPr>
                <w:rFonts w:cs="Times New Roman"/>
                <w:sz w:val="24"/>
                <w:szCs w:val="24"/>
              </w:rPr>
            </w:pPr>
            <w:r w:rsidRPr="003C6BF5">
              <w:rPr>
                <w:rFonts w:cs="Times New Roman"/>
                <w:sz w:val="24"/>
                <w:szCs w:val="24"/>
              </w:rPr>
              <w:t>Распределение иностранных</w:t>
            </w:r>
          </w:p>
          <w:p w:rsidR="003C6BF5" w:rsidRPr="003C6BF5" w:rsidRDefault="003C6BF5" w:rsidP="003C6BF5">
            <w:pPr>
              <w:rPr>
                <w:rFonts w:cs="Times New Roman"/>
                <w:sz w:val="24"/>
                <w:szCs w:val="24"/>
              </w:rPr>
            </w:pPr>
            <w:r w:rsidRPr="003C6BF5">
              <w:rPr>
                <w:rFonts w:cs="Times New Roman"/>
                <w:sz w:val="24"/>
                <w:szCs w:val="24"/>
              </w:rPr>
              <w:t>работников по государству</w:t>
            </w:r>
          </w:p>
          <w:p w:rsidR="003C6BF5" w:rsidRPr="003C6BF5" w:rsidRDefault="003C6BF5" w:rsidP="003C6BF5">
            <w:pPr>
              <w:rPr>
                <w:rFonts w:cs="Times New Roman"/>
                <w:sz w:val="24"/>
                <w:szCs w:val="24"/>
              </w:rPr>
            </w:pPr>
            <w:r w:rsidRPr="003C6BF5">
              <w:rPr>
                <w:rFonts w:cs="Times New Roman"/>
                <w:sz w:val="24"/>
                <w:szCs w:val="24"/>
              </w:rPr>
              <w:t>происхождения, человек</w:t>
            </w:r>
          </w:p>
        </w:tc>
        <w:tc>
          <w:tcPr>
            <w:tcW w:w="794"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794"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1222" w:type="dxa"/>
          </w:tcPr>
          <w:p w:rsidR="003C6BF5" w:rsidRPr="003C6BF5" w:rsidRDefault="003C6BF5" w:rsidP="003C6BF5">
            <w:pPr>
              <w:jc w:val="center"/>
              <w:rPr>
                <w:rFonts w:cs="Times New Roman"/>
                <w:sz w:val="24"/>
                <w:szCs w:val="24"/>
              </w:rPr>
            </w:pPr>
          </w:p>
        </w:tc>
        <w:tc>
          <w:tcPr>
            <w:tcW w:w="1223" w:type="dxa"/>
          </w:tcPr>
          <w:p w:rsidR="003C6BF5" w:rsidRPr="003C6BF5" w:rsidRDefault="003C6BF5" w:rsidP="003C6BF5">
            <w:pPr>
              <w:jc w:val="center"/>
              <w:rPr>
                <w:rFonts w:cs="Times New Roman"/>
                <w:sz w:val="24"/>
                <w:szCs w:val="24"/>
              </w:rPr>
            </w:pPr>
          </w:p>
        </w:tc>
        <w:tc>
          <w:tcPr>
            <w:tcW w:w="1094" w:type="dxa"/>
          </w:tcPr>
          <w:p w:rsidR="003C6BF5" w:rsidRPr="003C6BF5" w:rsidRDefault="003C6BF5" w:rsidP="003C6BF5">
            <w:pPr>
              <w:jc w:val="center"/>
              <w:rPr>
                <w:rFonts w:cs="Times New Roman"/>
                <w:sz w:val="24"/>
                <w:szCs w:val="24"/>
              </w:rPr>
            </w:pPr>
          </w:p>
        </w:tc>
        <w:tc>
          <w:tcPr>
            <w:tcW w:w="2204" w:type="dxa"/>
          </w:tcPr>
          <w:p w:rsidR="003C6BF5" w:rsidRPr="003C6BF5" w:rsidRDefault="003C6BF5" w:rsidP="003C6BF5">
            <w:pPr>
              <w:ind w:left="-108" w:right="-172"/>
              <w:jc w:val="center"/>
              <w:rPr>
                <w:rFonts w:cs="Times New Roman"/>
                <w:sz w:val="24"/>
                <w:szCs w:val="24"/>
              </w:rPr>
            </w:pPr>
            <w:r w:rsidRPr="003C6BF5">
              <w:rPr>
                <w:rFonts w:cs="Times New Roman"/>
                <w:sz w:val="24"/>
                <w:szCs w:val="24"/>
              </w:rPr>
              <w:t>Управление Федеральной миграционной службы по Курской области;</w:t>
            </w:r>
          </w:p>
          <w:p w:rsidR="003C6BF5" w:rsidRPr="003C6BF5" w:rsidRDefault="003C6BF5" w:rsidP="003C6BF5">
            <w:pPr>
              <w:jc w:val="center"/>
              <w:rPr>
                <w:rFonts w:cs="Times New Roman"/>
                <w:sz w:val="24"/>
                <w:szCs w:val="24"/>
              </w:rPr>
            </w:pPr>
            <w:r w:rsidRPr="003C6BF5">
              <w:rPr>
                <w:rFonts w:cs="Times New Roman"/>
                <w:sz w:val="24"/>
                <w:szCs w:val="24"/>
              </w:rPr>
              <w:t>комитет по труду и занятости населения Курской области</w:t>
            </w: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Азербайджан</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5</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11</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11</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169</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132</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88</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29</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33</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35</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Аргентина</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3</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Армения</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70</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57</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53</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287</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214</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183</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124</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109</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110</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Болгария</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Бразилия</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Буркина-Фасо</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1</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Великобритания</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5</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5</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Вьетнам</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243</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187</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26</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24</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24</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Германия</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11</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11</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Грузия</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20</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5</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6</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6</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6</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7</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Дания</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25</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25</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Египет</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5</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5</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Индия</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6</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3</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20</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20</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Индонезия</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Иран</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Ирландия</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Италия</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1</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5</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5</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Казахстан</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15</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22</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16</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88</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62</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9</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Китай</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27</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Кыргызстан</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5</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4</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33</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97</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104</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22</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35</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30</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Латвия</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1</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Литва</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3</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5</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11</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9</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5</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5</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Молдова</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115</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39</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86</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239</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249</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61</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65</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80</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60</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i/>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Польша</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17</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17</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i/>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Румыния</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3</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3</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i/>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Сербия</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1</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1</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3</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i/>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США</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1</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3</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4</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7</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7</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i/>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Таджикистан</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15</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175</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65</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54</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9</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15</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i/>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Турция</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36</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26</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106</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183</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150</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i/>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Узбекистан</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4</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329</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392</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891</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567</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793</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789</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745</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780</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Украина</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372</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213</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240</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998</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649</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579</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558</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315</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330</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Филиппины</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i/>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i/>
                <w:iCs/>
                <w:sz w:val="24"/>
                <w:szCs w:val="24"/>
              </w:rPr>
            </w:pPr>
            <w:r w:rsidRPr="003C6BF5">
              <w:rPr>
                <w:rFonts w:cs="Times New Roman"/>
                <w:i/>
                <w:iCs/>
                <w:sz w:val="24"/>
                <w:szCs w:val="24"/>
              </w:rPr>
              <w:t>-</w:t>
            </w:r>
          </w:p>
        </w:tc>
        <w:tc>
          <w:tcPr>
            <w:tcW w:w="795" w:type="dxa"/>
          </w:tcPr>
          <w:p w:rsidR="003C6BF5" w:rsidRPr="003C6BF5" w:rsidRDefault="003C6BF5" w:rsidP="003C6BF5">
            <w:pPr>
              <w:jc w:val="center"/>
              <w:rPr>
                <w:rFonts w:cs="Times New Roman"/>
                <w:i/>
                <w:iCs/>
                <w:sz w:val="24"/>
                <w:szCs w:val="24"/>
              </w:rPr>
            </w:pPr>
            <w:r w:rsidRPr="003C6BF5">
              <w:rPr>
                <w:rFonts w:cs="Times New Roman"/>
                <w:i/>
                <w:iCs/>
                <w:sz w:val="24"/>
                <w:szCs w:val="24"/>
              </w:rPr>
              <w:t>-</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5</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5</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Финляндия</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Швейцария</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795" w:type="dxa"/>
          </w:tcPr>
          <w:p w:rsidR="003C6BF5" w:rsidRPr="003C6BF5" w:rsidRDefault="003C6BF5" w:rsidP="003C6BF5">
            <w:pPr>
              <w:jc w:val="center"/>
              <w:rPr>
                <w:rFonts w:cs="Times New Roman"/>
                <w:i/>
                <w:iCs/>
                <w:sz w:val="24"/>
                <w:szCs w:val="24"/>
              </w:rPr>
            </w:pPr>
            <w:r w:rsidRPr="003C6BF5">
              <w:rPr>
                <w:rFonts w:cs="Times New Roman"/>
                <w:i/>
                <w:iCs/>
                <w:sz w:val="24"/>
                <w:szCs w:val="24"/>
              </w:rPr>
              <w:t>-</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2</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Швеция</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3</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3</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Чехия</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10</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3</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12</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9</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9</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Эстония</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1</w:t>
            </w:r>
          </w:p>
        </w:tc>
        <w:tc>
          <w:tcPr>
            <w:tcW w:w="795" w:type="dxa"/>
          </w:tcPr>
          <w:p w:rsidR="003C6BF5" w:rsidRPr="003C6BF5" w:rsidRDefault="003C6BF5" w:rsidP="003C6BF5">
            <w:pPr>
              <w:jc w:val="center"/>
              <w:rPr>
                <w:rFonts w:cs="Times New Roman"/>
                <w:i/>
                <w:iCs/>
                <w:sz w:val="24"/>
                <w:szCs w:val="24"/>
              </w:rPr>
            </w:pPr>
            <w:r w:rsidRPr="003C6BF5">
              <w:rPr>
                <w:rFonts w:cs="Times New Roman"/>
                <w:i/>
                <w:iCs/>
                <w:sz w:val="24"/>
                <w:szCs w:val="24"/>
              </w:rPr>
              <w:t>-</w:t>
            </w:r>
          </w:p>
        </w:tc>
        <w:tc>
          <w:tcPr>
            <w:tcW w:w="795" w:type="dxa"/>
          </w:tcPr>
          <w:p w:rsidR="003C6BF5" w:rsidRPr="003C6BF5" w:rsidRDefault="003C6BF5" w:rsidP="003C6BF5">
            <w:pPr>
              <w:jc w:val="center"/>
              <w:rPr>
                <w:rFonts w:cs="Times New Roman"/>
                <w:i/>
                <w:iCs/>
                <w:sz w:val="24"/>
                <w:szCs w:val="24"/>
              </w:rPr>
            </w:pPr>
            <w:r w:rsidRPr="003C6BF5">
              <w:rPr>
                <w:rFonts w:cs="Times New Roman"/>
                <w:i/>
                <w:iCs/>
                <w:sz w:val="24"/>
                <w:szCs w:val="24"/>
              </w:rPr>
              <w:t>-</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r w:rsidRPr="003C6BF5">
              <w:rPr>
                <w:rFonts w:cs="Times New Roman"/>
                <w:sz w:val="24"/>
                <w:szCs w:val="24"/>
              </w:rPr>
              <w:t>Югославия</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5"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794" w:type="dxa"/>
          </w:tcPr>
          <w:p w:rsidR="003C6BF5" w:rsidRPr="003C6BF5" w:rsidRDefault="003C6BF5" w:rsidP="003C6BF5">
            <w:pPr>
              <w:jc w:val="center"/>
              <w:rPr>
                <w:rFonts w:cs="Times New Roman"/>
                <w:sz w:val="24"/>
                <w:szCs w:val="24"/>
              </w:rPr>
            </w:pPr>
            <w:r w:rsidRPr="003C6BF5">
              <w:rPr>
                <w:rFonts w:cs="Times New Roman"/>
                <w:sz w:val="24"/>
                <w:szCs w:val="24"/>
              </w:rPr>
              <w:t>83</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795" w:type="dxa"/>
          </w:tcPr>
          <w:p w:rsidR="003C6BF5" w:rsidRPr="003C6BF5" w:rsidRDefault="003C6BF5" w:rsidP="003C6BF5">
            <w:pPr>
              <w:jc w:val="center"/>
              <w:rPr>
                <w:rFonts w:cs="Times New Roman"/>
                <w:iCs/>
                <w:sz w:val="24"/>
                <w:szCs w:val="24"/>
              </w:rPr>
            </w:pPr>
            <w:r w:rsidRPr="003C6BF5">
              <w:rPr>
                <w:rFonts w:cs="Times New Roman"/>
                <w:iCs/>
                <w:sz w:val="24"/>
                <w:szCs w:val="24"/>
              </w:rPr>
              <w:t>-</w:t>
            </w:r>
          </w:p>
        </w:tc>
        <w:tc>
          <w:tcPr>
            <w:tcW w:w="1222"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223"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1094" w:type="dxa"/>
          </w:tcPr>
          <w:p w:rsidR="003C6BF5" w:rsidRPr="003C6BF5" w:rsidRDefault="003C6BF5" w:rsidP="003C6BF5">
            <w:pPr>
              <w:jc w:val="center"/>
              <w:rPr>
                <w:rFonts w:cs="Times New Roman"/>
                <w:sz w:val="24"/>
                <w:szCs w:val="24"/>
              </w:rPr>
            </w:pPr>
            <w:r w:rsidRPr="003C6BF5">
              <w:rPr>
                <w:rFonts w:cs="Times New Roman"/>
                <w:sz w:val="24"/>
                <w:szCs w:val="24"/>
              </w:rPr>
              <w:t>-</w:t>
            </w: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p>
        </w:tc>
        <w:tc>
          <w:tcPr>
            <w:tcW w:w="794"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794"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1222" w:type="dxa"/>
          </w:tcPr>
          <w:p w:rsidR="003C6BF5" w:rsidRPr="003C6BF5" w:rsidRDefault="003C6BF5" w:rsidP="003C6BF5">
            <w:pPr>
              <w:jc w:val="center"/>
              <w:rPr>
                <w:rFonts w:cs="Times New Roman"/>
                <w:sz w:val="24"/>
                <w:szCs w:val="24"/>
              </w:rPr>
            </w:pPr>
          </w:p>
        </w:tc>
        <w:tc>
          <w:tcPr>
            <w:tcW w:w="1223" w:type="dxa"/>
          </w:tcPr>
          <w:p w:rsidR="003C6BF5" w:rsidRPr="003C6BF5" w:rsidRDefault="003C6BF5" w:rsidP="003C6BF5">
            <w:pPr>
              <w:jc w:val="center"/>
              <w:rPr>
                <w:rFonts w:cs="Times New Roman"/>
                <w:sz w:val="24"/>
                <w:szCs w:val="24"/>
              </w:rPr>
            </w:pPr>
          </w:p>
        </w:tc>
        <w:tc>
          <w:tcPr>
            <w:tcW w:w="1094" w:type="dxa"/>
          </w:tcPr>
          <w:p w:rsidR="003C6BF5" w:rsidRPr="003C6BF5" w:rsidRDefault="003C6BF5" w:rsidP="003C6BF5">
            <w:pPr>
              <w:jc w:val="center"/>
              <w:rPr>
                <w:rFonts w:cs="Times New Roman"/>
                <w:sz w:val="24"/>
                <w:szCs w:val="24"/>
              </w:rPr>
            </w:pPr>
          </w:p>
        </w:tc>
        <w:tc>
          <w:tcPr>
            <w:tcW w:w="2204" w:type="dxa"/>
          </w:tcPr>
          <w:p w:rsidR="003C6BF5" w:rsidRPr="003C6BF5" w:rsidRDefault="003C6BF5" w:rsidP="003C6BF5">
            <w:pPr>
              <w:jc w:val="center"/>
              <w:rPr>
                <w:rFonts w:cs="Times New Roman"/>
                <w:sz w:val="24"/>
                <w:szCs w:val="24"/>
              </w:rPr>
            </w:pPr>
          </w:p>
        </w:tc>
      </w:tr>
      <w:tr w:rsidR="003C6BF5" w:rsidRPr="003C6BF5" w:rsidTr="003C6BF5">
        <w:tc>
          <w:tcPr>
            <w:tcW w:w="811" w:type="dxa"/>
          </w:tcPr>
          <w:p w:rsidR="003C6BF5" w:rsidRPr="003C6BF5" w:rsidRDefault="003C6BF5" w:rsidP="003C6BF5">
            <w:pPr>
              <w:rPr>
                <w:rFonts w:cs="Times New Roman"/>
                <w:sz w:val="24"/>
                <w:szCs w:val="24"/>
              </w:rPr>
            </w:pPr>
          </w:p>
        </w:tc>
        <w:tc>
          <w:tcPr>
            <w:tcW w:w="4031" w:type="dxa"/>
          </w:tcPr>
          <w:p w:rsidR="003C6BF5" w:rsidRPr="003C6BF5" w:rsidRDefault="003C6BF5" w:rsidP="003C6BF5">
            <w:pPr>
              <w:rPr>
                <w:rFonts w:cs="Times New Roman"/>
                <w:sz w:val="24"/>
                <w:szCs w:val="24"/>
              </w:rPr>
            </w:pPr>
          </w:p>
        </w:tc>
        <w:tc>
          <w:tcPr>
            <w:tcW w:w="794"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794"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795" w:type="dxa"/>
          </w:tcPr>
          <w:p w:rsidR="003C6BF5" w:rsidRPr="003C6BF5" w:rsidRDefault="003C6BF5" w:rsidP="003C6BF5">
            <w:pPr>
              <w:jc w:val="center"/>
              <w:rPr>
                <w:rFonts w:cs="Times New Roman"/>
                <w:sz w:val="24"/>
                <w:szCs w:val="24"/>
              </w:rPr>
            </w:pPr>
          </w:p>
        </w:tc>
        <w:tc>
          <w:tcPr>
            <w:tcW w:w="1222" w:type="dxa"/>
          </w:tcPr>
          <w:p w:rsidR="003C6BF5" w:rsidRPr="003C6BF5" w:rsidRDefault="003C6BF5" w:rsidP="003C6BF5">
            <w:pPr>
              <w:jc w:val="center"/>
              <w:rPr>
                <w:rFonts w:cs="Times New Roman"/>
                <w:sz w:val="24"/>
                <w:szCs w:val="24"/>
              </w:rPr>
            </w:pPr>
          </w:p>
        </w:tc>
        <w:tc>
          <w:tcPr>
            <w:tcW w:w="1223" w:type="dxa"/>
          </w:tcPr>
          <w:p w:rsidR="003C6BF5" w:rsidRPr="003C6BF5" w:rsidRDefault="003C6BF5" w:rsidP="003C6BF5">
            <w:pPr>
              <w:jc w:val="center"/>
              <w:rPr>
                <w:rFonts w:cs="Times New Roman"/>
                <w:sz w:val="24"/>
                <w:szCs w:val="24"/>
              </w:rPr>
            </w:pPr>
          </w:p>
        </w:tc>
        <w:tc>
          <w:tcPr>
            <w:tcW w:w="1094" w:type="dxa"/>
          </w:tcPr>
          <w:p w:rsidR="003C6BF5" w:rsidRPr="003C6BF5" w:rsidRDefault="003C6BF5" w:rsidP="003C6BF5">
            <w:pPr>
              <w:jc w:val="center"/>
              <w:rPr>
                <w:rFonts w:cs="Times New Roman"/>
                <w:sz w:val="24"/>
                <w:szCs w:val="24"/>
              </w:rPr>
            </w:pPr>
          </w:p>
        </w:tc>
        <w:tc>
          <w:tcPr>
            <w:tcW w:w="2204" w:type="dxa"/>
          </w:tcPr>
          <w:p w:rsidR="003C6BF5" w:rsidRPr="003C6BF5" w:rsidRDefault="003C6BF5" w:rsidP="003C6BF5">
            <w:pPr>
              <w:jc w:val="center"/>
              <w:rPr>
                <w:rFonts w:cs="Times New Roman"/>
                <w:sz w:val="24"/>
                <w:szCs w:val="24"/>
              </w:rPr>
            </w:pPr>
          </w:p>
        </w:tc>
      </w:tr>
    </w:tbl>
    <w:p w:rsidR="003C6BF5" w:rsidRPr="003C6BF5" w:rsidRDefault="003C6BF5" w:rsidP="003C6BF5">
      <w:pPr>
        <w:rPr>
          <w:rFonts w:cs="Times New Roman"/>
          <w:b/>
          <w:sz w:val="24"/>
          <w:szCs w:val="24"/>
        </w:rPr>
      </w:pPr>
      <w:r w:rsidRPr="003C6BF5">
        <w:rPr>
          <w:rFonts w:cs="Times New Roman"/>
          <w:sz w:val="20"/>
          <w:szCs w:val="20"/>
          <w:vertAlign w:val="superscript"/>
        </w:rPr>
        <w:t>*данные приведены в целом по Курской области</w:t>
      </w:r>
    </w:p>
    <w:p w:rsidR="003C6BF5" w:rsidRPr="003C6BF5" w:rsidRDefault="003C6BF5" w:rsidP="003C6BF5">
      <w:pPr>
        <w:tabs>
          <w:tab w:val="left" w:pos="12191"/>
        </w:tabs>
        <w:ind w:left="6372" w:firstLine="708"/>
        <w:rPr>
          <w:rFonts w:cs="Times New Roman"/>
          <w:i/>
          <w:sz w:val="24"/>
          <w:szCs w:val="24"/>
        </w:rPr>
      </w:pPr>
      <w:r w:rsidRPr="003C6BF5">
        <w:rPr>
          <w:rFonts w:cs="Times New Roman"/>
          <w:i/>
          <w:sz w:val="24"/>
          <w:szCs w:val="24"/>
        </w:rPr>
        <w:tab/>
      </w:r>
      <w:r w:rsidRPr="003C6BF5">
        <w:rPr>
          <w:rFonts w:cs="Times New Roman"/>
          <w:i/>
          <w:sz w:val="24"/>
          <w:szCs w:val="24"/>
        </w:rPr>
        <w:tab/>
      </w:r>
    </w:p>
    <w:p w:rsidR="005E1C43" w:rsidRDefault="003C6BF5" w:rsidP="003C6BF5">
      <w:pPr>
        <w:tabs>
          <w:tab w:val="left" w:pos="12191"/>
        </w:tabs>
        <w:ind w:left="6372" w:firstLine="708"/>
        <w:rPr>
          <w:rFonts w:cs="Times New Roman"/>
          <w:sz w:val="22"/>
          <w:szCs w:val="22"/>
        </w:rPr>
      </w:pPr>
      <w:r w:rsidRPr="003C6BF5">
        <w:rPr>
          <w:rFonts w:cs="Times New Roman"/>
          <w:sz w:val="22"/>
          <w:szCs w:val="22"/>
        </w:rPr>
        <w:t xml:space="preserve">           </w:t>
      </w:r>
    </w:p>
    <w:p w:rsidR="005E1C43" w:rsidRDefault="005E1C43" w:rsidP="003C6BF5">
      <w:pPr>
        <w:tabs>
          <w:tab w:val="left" w:pos="12191"/>
        </w:tabs>
        <w:ind w:left="6372" w:firstLine="708"/>
        <w:rPr>
          <w:rFonts w:cs="Times New Roman"/>
          <w:sz w:val="22"/>
          <w:szCs w:val="22"/>
        </w:rPr>
      </w:pPr>
    </w:p>
    <w:p w:rsidR="005E1C43" w:rsidRDefault="005E1C43" w:rsidP="003C6BF5">
      <w:pPr>
        <w:tabs>
          <w:tab w:val="left" w:pos="12191"/>
        </w:tabs>
        <w:ind w:left="6372" w:firstLine="708"/>
        <w:rPr>
          <w:rFonts w:cs="Times New Roman"/>
          <w:sz w:val="22"/>
          <w:szCs w:val="22"/>
        </w:rPr>
      </w:pPr>
    </w:p>
    <w:p w:rsidR="005E1C43" w:rsidRDefault="005E1C43" w:rsidP="003C6BF5">
      <w:pPr>
        <w:tabs>
          <w:tab w:val="left" w:pos="12191"/>
        </w:tabs>
        <w:ind w:left="6372" w:firstLine="708"/>
        <w:rPr>
          <w:rFonts w:cs="Times New Roman"/>
          <w:sz w:val="22"/>
          <w:szCs w:val="22"/>
        </w:rPr>
      </w:pPr>
    </w:p>
    <w:p w:rsidR="005E1C43" w:rsidRDefault="005E1C43" w:rsidP="003C6BF5">
      <w:pPr>
        <w:tabs>
          <w:tab w:val="left" w:pos="12191"/>
        </w:tabs>
        <w:ind w:left="6372" w:firstLine="708"/>
        <w:rPr>
          <w:rFonts w:cs="Times New Roman"/>
          <w:sz w:val="22"/>
          <w:szCs w:val="22"/>
        </w:rPr>
      </w:pPr>
    </w:p>
    <w:p w:rsidR="003C6BF5" w:rsidRPr="003C6BF5" w:rsidRDefault="005E1C43" w:rsidP="003C6BF5">
      <w:pPr>
        <w:tabs>
          <w:tab w:val="left" w:pos="12191"/>
        </w:tabs>
        <w:ind w:left="6372" w:firstLine="708"/>
        <w:rPr>
          <w:rFonts w:cs="Times New Roman"/>
          <w:sz w:val="22"/>
          <w:szCs w:val="22"/>
        </w:rPr>
      </w:pPr>
      <w:r>
        <w:rPr>
          <w:rFonts w:cs="Times New Roman"/>
          <w:sz w:val="22"/>
          <w:szCs w:val="22"/>
        </w:rPr>
        <w:t xml:space="preserve">           </w:t>
      </w:r>
      <w:r w:rsidR="003C6BF5" w:rsidRPr="003C6BF5">
        <w:rPr>
          <w:rFonts w:cs="Times New Roman"/>
          <w:sz w:val="22"/>
          <w:szCs w:val="22"/>
        </w:rPr>
        <w:t>Приложение № 4 к программе Курской области по оказанию содействия</w:t>
      </w:r>
    </w:p>
    <w:p w:rsidR="003C6BF5" w:rsidRPr="003C6BF5" w:rsidRDefault="003C6BF5" w:rsidP="003C6BF5">
      <w:pPr>
        <w:ind w:left="7080"/>
        <w:rPr>
          <w:rFonts w:cs="Times New Roman"/>
          <w:sz w:val="22"/>
          <w:szCs w:val="22"/>
        </w:rPr>
      </w:pPr>
      <w:r w:rsidRPr="003C6BF5">
        <w:rPr>
          <w:rFonts w:cs="Times New Roman"/>
          <w:sz w:val="22"/>
          <w:szCs w:val="22"/>
        </w:rPr>
        <w:t xml:space="preserve">           добровольному переселению в Российскую Федерацию</w:t>
      </w:r>
    </w:p>
    <w:p w:rsidR="003C6BF5" w:rsidRPr="003C6BF5" w:rsidRDefault="003C6BF5" w:rsidP="003C6BF5">
      <w:pPr>
        <w:ind w:left="7080"/>
        <w:rPr>
          <w:rFonts w:cs="Times New Roman"/>
          <w:sz w:val="22"/>
          <w:szCs w:val="22"/>
        </w:rPr>
      </w:pPr>
      <w:r w:rsidRPr="003C6BF5">
        <w:rPr>
          <w:rFonts w:cs="Times New Roman"/>
          <w:sz w:val="22"/>
          <w:szCs w:val="22"/>
        </w:rPr>
        <w:t xml:space="preserve">           соотечественников, проживающих за рубежом  </w:t>
      </w:r>
    </w:p>
    <w:p w:rsidR="003C6BF5" w:rsidRPr="003C6BF5" w:rsidRDefault="003C6BF5" w:rsidP="003C6BF5">
      <w:pPr>
        <w:rPr>
          <w:rFonts w:cs="Times New Roman"/>
          <w:sz w:val="24"/>
          <w:szCs w:val="24"/>
        </w:rPr>
      </w:pPr>
    </w:p>
    <w:p w:rsidR="003C6BF5" w:rsidRPr="003C6BF5" w:rsidRDefault="003C6BF5" w:rsidP="003C6BF5">
      <w:pPr>
        <w:jc w:val="center"/>
        <w:rPr>
          <w:rFonts w:cs="Times New Roman"/>
          <w:b/>
          <w:sz w:val="24"/>
          <w:szCs w:val="24"/>
        </w:rPr>
      </w:pPr>
      <w:r w:rsidRPr="003C6BF5">
        <w:rPr>
          <w:rFonts w:cs="Times New Roman"/>
          <w:b/>
          <w:sz w:val="24"/>
          <w:szCs w:val="24"/>
        </w:rPr>
        <w:t xml:space="preserve">Сведения о территориях вселения Курской области </w:t>
      </w:r>
    </w:p>
    <w:p w:rsidR="003C6BF5" w:rsidRPr="003C6BF5" w:rsidRDefault="003C6BF5" w:rsidP="003C6BF5">
      <w:pPr>
        <w:jc w:val="right"/>
        <w:rPr>
          <w:rFonts w:cs="Times New Roman"/>
          <w:i/>
          <w:sz w:val="24"/>
          <w:szCs w:val="24"/>
        </w:rPr>
      </w:pPr>
      <w:r w:rsidRPr="003C6BF5">
        <w:rPr>
          <w:rFonts w:cs="Times New Roman"/>
          <w:i/>
        </w:rPr>
        <w:tab/>
      </w:r>
      <w:r w:rsidRPr="003C6BF5">
        <w:rPr>
          <w:rFonts w:cs="Times New Roman"/>
          <w:i/>
        </w:rPr>
        <w:tab/>
      </w:r>
      <w:r w:rsidRPr="003C6BF5">
        <w:rPr>
          <w:rFonts w:cs="Times New Roman"/>
          <w:i/>
        </w:rPr>
        <w:tab/>
      </w:r>
      <w:r w:rsidRPr="003C6BF5">
        <w:rPr>
          <w:rFonts w:cs="Times New Roman"/>
          <w:i/>
        </w:rPr>
        <w:tab/>
      </w:r>
      <w:r w:rsidRPr="003C6BF5">
        <w:rPr>
          <w:rFonts w:cs="Times New Roman"/>
          <w:i/>
        </w:rPr>
        <w:tab/>
      </w:r>
      <w:r w:rsidRPr="003C6BF5">
        <w:rPr>
          <w:rFonts w:cs="Times New Roman"/>
          <w:i/>
        </w:rPr>
        <w:tab/>
      </w:r>
      <w:r w:rsidRPr="003C6BF5">
        <w:rPr>
          <w:rFonts w:cs="Times New Roman"/>
          <w:i/>
        </w:rPr>
        <w:tab/>
      </w:r>
      <w:r w:rsidRPr="003C6BF5">
        <w:rPr>
          <w:rFonts w:cs="Times New Roman"/>
          <w:i/>
        </w:rPr>
        <w:tab/>
      </w:r>
      <w:r w:rsidRPr="003C6BF5">
        <w:rPr>
          <w:rFonts w:cs="Times New Roman"/>
          <w:i/>
          <w:sz w:val="24"/>
          <w:szCs w:val="24"/>
        </w:rPr>
        <w:tab/>
      </w:r>
      <w:r w:rsidRPr="003C6BF5">
        <w:rPr>
          <w:rFonts w:cs="Times New Roman"/>
          <w:i/>
          <w:sz w:val="24"/>
          <w:szCs w:val="24"/>
        </w:rPr>
        <w:tab/>
      </w:r>
      <w:r w:rsidRPr="003C6BF5">
        <w:rPr>
          <w:rFonts w:cs="Times New Roman"/>
          <w:i/>
          <w:sz w:val="24"/>
          <w:szCs w:val="24"/>
        </w:rPr>
        <w:tab/>
        <w:t xml:space="preserve">                  </w:t>
      </w:r>
      <w:r w:rsidRPr="003C6BF5">
        <w:rPr>
          <w:rFonts w:cs="Times New Roman"/>
          <w:i/>
          <w:sz w:val="24"/>
          <w:szCs w:val="24"/>
        </w:rPr>
        <w:tab/>
      </w:r>
      <w:r w:rsidRPr="003C6BF5">
        <w:rPr>
          <w:rFonts w:cs="Times New Roman"/>
          <w:i/>
          <w:sz w:val="24"/>
          <w:szCs w:val="24"/>
        </w:rPr>
        <w:tab/>
        <w:t xml:space="preserve"> </w:t>
      </w:r>
    </w:p>
    <w:p w:rsidR="003C6BF5" w:rsidRPr="003C6BF5" w:rsidRDefault="003C6BF5" w:rsidP="003C6BF5">
      <w:pPr>
        <w:jc w:val="center"/>
        <w:rPr>
          <w:rFonts w:cs="Times New Roman"/>
          <w:b/>
          <w:sz w:val="24"/>
          <w:szCs w:val="24"/>
        </w:rPr>
      </w:pPr>
      <w:r w:rsidRPr="003C6BF5">
        <w:rPr>
          <w:rFonts w:cs="Times New Roman"/>
          <w:b/>
          <w:sz w:val="24"/>
          <w:szCs w:val="24"/>
        </w:rPr>
        <w:t xml:space="preserve">Сведения о территории вселения «Северная» </w:t>
      </w:r>
    </w:p>
    <w:tbl>
      <w:tblPr>
        <w:tblW w:w="1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2126"/>
        <w:gridCol w:w="567"/>
        <w:gridCol w:w="709"/>
        <w:gridCol w:w="709"/>
        <w:gridCol w:w="567"/>
        <w:gridCol w:w="850"/>
        <w:gridCol w:w="567"/>
        <w:gridCol w:w="709"/>
        <w:gridCol w:w="567"/>
        <w:gridCol w:w="567"/>
        <w:gridCol w:w="709"/>
        <w:gridCol w:w="567"/>
        <w:gridCol w:w="567"/>
        <w:gridCol w:w="567"/>
        <w:gridCol w:w="850"/>
        <w:gridCol w:w="851"/>
        <w:gridCol w:w="850"/>
        <w:gridCol w:w="709"/>
        <w:gridCol w:w="709"/>
        <w:gridCol w:w="941"/>
      </w:tblGrid>
      <w:tr w:rsidR="003C6BF5" w:rsidRPr="003C6BF5" w:rsidTr="003C6BF5">
        <w:trPr>
          <w:tblHeader/>
        </w:trPr>
        <w:tc>
          <w:tcPr>
            <w:tcW w:w="250" w:type="dxa"/>
            <w:vMerge w:val="restart"/>
          </w:tcPr>
          <w:p w:rsidR="003C6BF5" w:rsidRPr="003C6BF5" w:rsidRDefault="003C6BF5" w:rsidP="003C6BF5">
            <w:pPr>
              <w:ind w:left="-142" w:right="-174"/>
              <w:jc w:val="center"/>
              <w:rPr>
                <w:rFonts w:cs="Times New Roman"/>
                <w:sz w:val="16"/>
                <w:szCs w:val="16"/>
              </w:rPr>
            </w:pPr>
            <w:r w:rsidRPr="003C6BF5">
              <w:rPr>
                <w:rFonts w:cs="Times New Roman"/>
                <w:sz w:val="16"/>
                <w:szCs w:val="16"/>
              </w:rPr>
              <w:t>№</w:t>
            </w:r>
          </w:p>
          <w:p w:rsidR="003C6BF5" w:rsidRPr="003C6BF5" w:rsidRDefault="003C6BF5" w:rsidP="003C6BF5">
            <w:pPr>
              <w:ind w:left="-142" w:right="-174"/>
              <w:jc w:val="center"/>
              <w:rPr>
                <w:rFonts w:cs="Times New Roman"/>
                <w:sz w:val="16"/>
                <w:szCs w:val="16"/>
              </w:rPr>
            </w:pPr>
            <w:r w:rsidRPr="003C6BF5">
              <w:rPr>
                <w:rFonts w:cs="Times New Roman"/>
                <w:sz w:val="16"/>
                <w:szCs w:val="16"/>
              </w:rPr>
              <w:t xml:space="preserve">№ </w:t>
            </w:r>
          </w:p>
          <w:p w:rsidR="003C6BF5" w:rsidRPr="003C6BF5" w:rsidRDefault="003C6BF5" w:rsidP="003C6BF5">
            <w:pPr>
              <w:ind w:left="-142" w:right="-174"/>
              <w:jc w:val="center"/>
              <w:rPr>
                <w:rFonts w:cs="Times New Roman"/>
                <w:sz w:val="16"/>
                <w:szCs w:val="16"/>
              </w:rPr>
            </w:pPr>
            <w:r w:rsidRPr="003C6BF5">
              <w:rPr>
                <w:rFonts w:cs="Times New Roman"/>
                <w:sz w:val="16"/>
                <w:szCs w:val="16"/>
              </w:rPr>
              <w:t xml:space="preserve"> пп</w:t>
            </w:r>
          </w:p>
        </w:tc>
        <w:tc>
          <w:tcPr>
            <w:tcW w:w="2126" w:type="dxa"/>
            <w:vMerge w:val="restart"/>
          </w:tcPr>
          <w:p w:rsidR="003C6BF5" w:rsidRPr="003C6BF5" w:rsidRDefault="003C6BF5" w:rsidP="003C6BF5">
            <w:pPr>
              <w:jc w:val="center"/>
              <w:rPr>
                <w:rFonts w:cs="Times New Roman"/>
                <w:sz w:val="20"/>
                <w:szCs w:val="20"/>
              </w:rPr>
            </w:pPr>
            <w:r w:rsidRPr="003C6BF5">
              <w:rPr>
                <w:rFonts w:cs="Times New Roman"/>
                <w:sz w:val="20"/>
                <w:szCs w:val="20"/>
              </w:rPr>
              <w:t>Показатели</w:t>
            </w:r>
          </w:p>
        </w:tc>
        <w:tc>
          <w:tcPr>
            <w:tcW w:w="12191" w:type="dxa"/>
            <w:gridSpan w:val="18"/>
          </w:tcPr>
          <w:p w:rsidR="003C6BF5" w:rsidRPr="003C6BF5" w:rsidRDefault="003C6BF5" w:rsidP="003C6BF5">
            <w:pPr>
              <w:jc w:val="center"/>
              <w:rPr>
                <w:rFonts w:cs="Times New Roman"/>
                <w:sz w:val="20"/>
                <w:szCs w:val="20"/>
              </w:rPr>
            </w:pPr>
            <w:r w:rsidRPr="003C6BF5">
              <w:rPr>
                <w:rFonts w:cs="Times New Roman"/>
                <w:sz w:val="20"/>
                <w:szCs w:val="20"/>
              </w:rPr>
              <w:t xml:space="preserve">Наименование муниципального района, городского округа </w:t>
            </w:r>
          </w:p>
        </w:tc>
        <w:tc>
          <w:tcPr>
            <w:tcW w:w="941" w:type="dxa"/>
            <w:vMerge w:val="restart"/>
          </w:tcPr>
          <w:p w:rsidR="003C6BF5" w:rsidRPr="003C6BF5" w:rsidRDefault="003C6BF5" w:rsidP="003C6BF5">
            <w:pPr>
              <w:jc w:val="center"/>
              <w:rPr>
                <w:rFonts w:cs="Times New Roman"/>
                <w:sz w:val="20"/>
                <w:szCs w:val="20"/>
              </w:rPr>
            </w:pPr>
            <w:r w:rsidRPr="003C6BF5">
              <w:rPr>
                <w:rFonts w:cs="Times New Roman"/>
                <w:sz w:val="20"/>
                <w:szCs w:val="20"/>
              </w:rPr>
              <w:t>Источник данных</w:t>
            </w:r>
          </w:p>
        </w:tc>
      </w:tr>
      <w:tr w:rsidR="003C6BF5" w:rsidRPr="003C6BF5" w:rsidTr="003C6BF5">
        <w:trPr>
          <w:cantSplit/>
          <w:trHeight w:val="1187"/>
          <w:tblHeader/>
        </w:trPr>
        <w:tc>
          <w:tcPr>
            <w:tcW w:w="250" w:type="dxa"/>
            <w:vMerge/>
          </w:tcPr>
          <w:p w:rsidR="003C6BF5" w:rsidRPr="003C6BF5" w:rsidRDefault="003C6BF5" w:rsidP="003C6BF5">
            <w:pPr>
              <w:ind w:left="-142" w:right="-174"/>
              <w:jc w:val="center"/>
              <w:rPr>
                <w:rFonts w:cs="Times New Roman"/>
                <w:sz w:val="20"/>
                <w:szCs w:val="20"/>
              </w:rPr>
            </w:pPr>
          </w:p>
        </w:tc>
        <w:tc>
          <w:tcPr>
            <w:tcW w:w="2126" w:type="dxa"/>
            <w:vMerge/>
          </w:tcPr>
          <w:p w:rsidR="003C6BF5" w:rsidRPr="003C6BF5" w:rsidRDefault="003C6BF5" w:rsidP="003C6BF5">
            <w:pPr>
              <w:jc w:val="center"/>
              <w:rPr>
                <w:rFonts w:cs="Times New Roman"/>
                <w:sz w:val="20"/>
                <w:szCs w:val="20"/>
              </w:rPr>
            </w:pPr>
          </w:p>
        </w:tc>
        <w:tc>
          <w:tcPr>
            <w:tcW w:w="567"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Дмитриевский р.</w:t>
            </w:r>
          </w:p>
        </w:tc>
        <w:tc>
          <w:tcPr>
            <w:tcW w:w="709"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Железногорский  р.</w:t>
            </w:r>
          </w:p>
        </w:tc>
        <w:tc>
          <w:tcPr>
            <w:tcW w:w="709"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Золотухинский р.</w:t>
            </w:r>
          </w:p>
        </w:tc>
        <w:tc>
          <w:tcPr>
            <w:tcW w:w="567"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Конышевский р.</w:t>
            </w:r>
          </w:p>
        </w:tc>
        <w:tc>
          <w:tcPr>
            <w:tcW w:w="850"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Курский р.</w:t>
            </w:r>
          </w:p>
        </w:tc>
        <w:tc>
          <w:tcPr>
            <w:tcW w:w="567"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Курсчатовский р.</w:t>
            </w:r>
          </w:p>
        </w:tc>
        <w:tc>
          <w:tcPr>
            <w:tcW w:w="709"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Льговский р.</w:t>
            </w:r>
          </w:p>
        </w:tc>
        <w:tc>
          <w:tcPr>
            <w:tcW w:w="567"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Октябрьский р.</w:t>
            </w:r>
          </w:p>
        </w:tc>
        <w:tc>
          <w:tcPr>
            <w:tcW w:w="567"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Поныровский р.</w:t>
            </w:r>
          </w:p>
        </w:tc>
        <w:tc>
          <w:tcPr>
            <w:tcW w:w="709"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Рыльский р.</w:t>
            </w:r>
          </w:p>
        </w:tc>
        <w:tc>
          <w:tcPr>
            <w:tcW w:w="567"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Фатежский р.</w:t>
            </w:r>
          </w:p>
        </w:tc>
        <w:tc>
          <w:tcPr>
            <w:tcW w:w="567"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Хомутовский р.</w:t>
            </w:r>
          </w:p>
        </w:tc>
        <w:tc>
          <w:tcPr>
            <w:tcW w:w="567"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Щигровский р.</w:t>
            </w:r>
          </w:p>
        </w:tc>
        <w:tc>
          <w:tcPr>
            <w:tcW w:w="850"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г.Курск</w:t>
            </w:r>
          </w:p>
        </w:tc>
        <w:tc>
          <w:tcPr>
            <w:tcW w:w="851"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г.Железногорск</w:t>
            </w:r>
          </w:p>
        </w:tc>
        <w:tc>
          <w:tcPr>
            <w:tcW w:w="850"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г.Курчатов</w:t>
            </w:r>
          </w:p>
        </w:tc>
        <w:tc>
          <w:tcPr>
            <w:tcW w:w="709"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г.Льгов</w:t>
            </w:r>
          </w:p>
        </w:tc>
        <w:tc>
          <w:tcPr>
            <w:tcW w:w="709"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г.Щигры</w:t>
            </w:r>
          </w:p>
        </w:tc>
        <w:tc>
          <w:tcPr>
            <w:tcW w:w="941" w:type="dxa"/>
            <w:vMerge/>
          </w:tcPr>
          <w:p w:rsidR="003C6BF5" w:rsidRPr="003C6BF5" w:rsidRDefault="003C6BF5" w:rsidP="003C6BF5">
            <w:pPr>
              <w:jc w:val="center"/>
              <w:rPr>
                <w:rFonts w:cs="Times New Roman"/>
                <w:sz w:val="20"/>
                <w:szCs w:val="20"/>
              </w:rPr>
            </w:pP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1</w:t>
            </w:r>
          </w:p>
        </w:tc>
        <w:tc>
          <w:tcPr>
            <w:tcW w:w="2126" w:type="dxa"/>
          </w:tcPr>
          <w:p w:rsidR="003C6BF5" w:rsidRPr="003C6BF5" w:rsidRDefault="003C6BF5" w:rsidP="003C6BF5">
            <w:pPr>
              <w:rPr>
                <w:rFonts w:cs="Times New Roman"/>
                <w:sz w:val="20"/>
                <w:szCs w:val="20"/>
              </w:rPr>
            </w:pPr>
            <w:r w:rsidRPr="003C6BF5">
              <w:rPr>
                <w:rFonts w:cs="Times New Roman"/>
                <w:sz w:val="20"/>
                <w:szCs w:val="20"/>
              </w:rPr>
              <w:t xml:space="preserve"> Численность населения, тыс. чел.</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17,8</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16,5</w:t>
            </w:r>
          </w:p>
          <w:p w:rsidR="003C6BF5" w:rsidRPr="003C6BF5" w:rsidRDefault="003C6BF5" w:rsidP="003C6BF5">
            <w:pPr>
              <w:ind w:left="-108" w:right="-108"/>
              <w:rPr>
                <w:rFonts w:cs="Times New Roman"/>
                <w:sz w:val="16"/>
                <w:szCs w:val="16"/>
              </w:rPr>
            </w:pPr>
          </w:p>
        </w:tc>
        <w:tc>
          <w:tcPr>
            <w:tcW w:w="709" w:type="dxa"/>
          </w:tcPr>
          <w:p w:rsidR="003C6BF5" w:rsidRPr="003C6BF5" w:rsidRDefault="003C6BF5" w:rsidP="003C6BF5">
            <w:pPr>
              <w:widowControl w:val="0"/>
              <w:suppressLineNumbers/>
              <w:suppressAutoHyphens/>
              <w:snapToGrid w:val="0"/>
              <w:spacing w:line="100" w:lineRule="atLeast"/>
              <w:ind w:left="-108" w:right="-108"/>
              <w:jc w:val="center"/>
              <w:rPr>
                <w:rFonts w:eastAsia="Lucida Sans Unicode" w:cs="Times New Roman"/>
                <w:sz w:val="16"/>
                <w:szCs w:val="16"/>
              </w:rPr>
            </w:pPr>
            <w:r w:rsidRPr="003C6BF5">
              <w:rPr>
                <w:rFonts w:eastAsia="Lucida Sans Unicode" w:cs="Times New Roman"/>
                <w:sz w:val="16"/>
                <w:szCs w:val="16"/>
              </w:rPr>
              <w:t>23,3</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11,6</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60,6</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16,6</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15,6</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23,8</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11,6</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37,6</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21,4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13,25</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12,7</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413,5</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98,6</w:t>
            </w:r>
          </w:p>
          <w:p w:rsidR="003C6BF5" w:rsidRPr="003C6BF5" w:rsidRDefault="003C6BF5" w:rsidP="003C6BF5">
            <w:pPr>
              <w:ind w:left="-113" w:right="-70"/>
              <w:rPr>
                <w:rFonts w:cs="Times New Roman"/>
                <w:sz w:val="16"/>
                <w:szCs w:val="16"/>
              </w:rPr>
            </w:pP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47,1</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21,3</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17,5</w:t>
            </w:r>
          </w:p>
        </w:tc>
        <w:tc>
          <w:tcPr>
            <w:tcW w:w="941" w:type="dxa"/>
          </w:tcPr>
          <w:p w:rsidR="003C6BF5" w:rsidRPr="003C6BF5" w:rsidRDefault="003C6BF5" w:rsidP="003C6BF5">
            <w:pPr>
              <w:jc w:val="center"/>
              <w:rPr>
                <w:rFonts w:cs="Times New Roman"/>
                <w:sz w:val="16"/>
                <w:szCs w:val="16"/>
              </w:rPr>
            </w:pPr>
            <w:r w:rsidRPr="003C6BF5">
              <w:rPr>
                <w:rFonts w:cs="Times New Roman"/>
                <w:sz w:val="16"/>
                <w:szCs w:val="16"/>
              </w:rPr>
              <w:t xml:space="preserve">ТО ФСГС по Курской области </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2</w:t>
            </w:r>
          </w:p>
        </w:tc>
        <w:tc>
          <w:tcPr>
            <w:tcW w:w="2126" w:type="dxa"/>
          </w:tcPr>
          <w:p w:rsidR="003C6BF5" w:rsidRPr="003C6BF5" w:rsidRDefault="003C6BF5" w:rsidP="003C6BF5">
            <w:pPr>
              <w:rPr>
                <w:rFonts w:cs="Times New Roman"/>
                <w:sz w:val="20"/>
                <w:szCs w:val="20"/>
              </w:rPr>
            </w:pPr>
            <w:r w:rsidRPr="003C6BF5">
              <w:rPr>
                <w:rFonts w:cs="Times New Roman"/>
                <w:sz w:val="20"/>
                <w:szCs w:val="20"/>
              </w:rPr>
              <w:t xml:space="preserve"> Количество вакансий в крупных и     средних организациях, мест</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57</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39</w:t>
            </w:r>
          </w:p>
        </w:tc>
        <w:tc>
          <w:tcPr>
            <w:tcW w:w="709" w:type="dxa"/>
          </w:tcPr>
          <w:p w:rsidR="003C6BF5" w:rsidRPr="003C6BF5" w:rsidRDefault="003C6BF5" w:rsidP="003C6BF5">
            <w:pPr>
              <w:widowControl w:val="0"/>
              <w:suppressLineNumbers/>
              <w:suppressAutoHyphens/>
              <w:snapToGrid w:val="0"/>
              <w:spacing w:line="100" w:lineRule="atLeast"/>
              <w:ind w:left="-108" w:right="-108"/>
              <w:jc w:val="center"/>
              <w:rPr>
                <w:rFonts w:eastAsia="Lucida Sans Unicode" w:cs="Times New Roman"/>
                <w:sz w:val="16"/>
                <w:szCs w:val="16"/>
              </w:rPr>
            </w:pPr>
            <w:r w:rsidRPr="003C6BF5">
              <w:rPr>
                <w:rFonts w:eastAsia="Lucida Sans Unicode" w:cs="Times New Roman"/>
                <w:sz w:val="16"/>
                <w:szCs w:val="16"/>
              </w:rPr>
              <w:t>38</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2</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22</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32</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14</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8</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793</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1648</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129</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9</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3</w:t>
            </w:r>
          </w:p>
        </w:tc>
        <w:tc>
          <w:tcPr>
            <w:tcW w:w="2126" w:type="dxa"/>
          </w:tcPr>
          <w:p w:rsidR="003C6BF5" w:rsidRPr="003C6BF5" w:rsidRDefault="003C6BF5" w:rsidP="003C6BF5">
            <w:pPr>
              <w:rPr>
                <w:rFonts w:cs="Times New Roman"/>
                <w:sz w:val="20"/>
                <w:szCs w:val="20"/>
              </w:rPr>
            </w:pPr>
            <w:r w:rsidRPr="003C6BF5">
              <w:rPr>
                <w:rFonts w:cs="Times New Roman"/>
                <w:sz w:val="20"/>
                <w:szCs w:val="20"/>
              </w:rPr>
              <w:t>Среднемесячная  заработная плата,    рублей</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8970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10645</w:t>
            </w:r>
          </w:p>
        </w:tc>
        <w:tc>
          <w:tcPr>
            <w:tcW w:w="709" w:type="dxa"/>
          </w:tcPr>
          <w:p w:rsidR="003C6BF5" w:rsidRPr="003C6BF5" w:rsidRDefault="003C6BF5" w:rsidP="003C6BF5">
            <w:pPr>
              <w:widowControl w:val="0"/>
              <w:suppressLineNumbers/>
              <w:suppressAutoHyphens/>
              <w:snapToGrid w:val="0"/>
              <w:spacing w:line="100" w:lineRule="atLeast"/>
              <w:ind w:left="-108" w:right="-108"/>
              <w:jc w:val="center"/>
              <w:rPr>
                <w:rFonts w:eastAsia="Lucida Sans Unicode" w:cs="Times New Roman"/>
                <w:sz w:val="16"/>
                <w:szCs w:val="16"/>
              </w:rPr>
            </w:pPr>
            <w:r w:rsidRPr="003C6BF5">
              <w:rPr>
                <w:rFonts w:eastAsia="Lucida Sans Unicode" w:cs="Times New Roman"/>
                <w:sz w:val="16"/>
                <w:szCs w:val="16"/>
              </w:rPr>
              <w:t>9072,6</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10188,3</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10475</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11555</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8921</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9991,9</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9860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9544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9444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8917</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8093</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14024,6</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13607</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22640</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10779</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10678</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4</w:t>
            </w:r>
          </w:p>
        </w:tc>
        <w:tc>
          <w:tcPr>
            <w:tcW w:w="2126" w:type="dxa"/>
          </w:tcPr>
          <w:p w:rsidR="003C6BF5" w:rsidRPr="003C6BF5" w:rsidRDefault="003C6BF5" w:rsidP="003C6BF5">
            <w:pPr>
              <w:rPr>
                <w:rFonts w:cs="Times New Roman"/>
                <w:sz w:val="20"/>
                <w:szCs w:val="20"/>
              </w:rPr>
            </w:pPr>
            <w:r w:rsidRPr="003C6BF5">
              <w:rPr>
                <w:rFonts w:cs="Times New Roman"/>
                <w:sz w:val="20"/>
                <w:szCs w:val="20"/>
              </w:rPr>
              <w:t xml:space="preserve"> Количество жилья в среднем на 1 жителя,  кв.м</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29,7</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25,9</w:t>
            </w:r>
          </w:p>
        </w:tc>
        <w:tc>
          <w:tcPr>
            <w:tcW w:w="709" w:type="dxa"/>
          </w:tcPr>
          <w:p w:rsidR="003C6BF5" w:rsidRPr="003C6BF5" w:rsidRDefault="003C6BF5" w:rsidP="003C6BF5">
            <w:pPr>
              <w:widowControl w:val="0"/>
              <w:suppressLineNumbers/>
              <w:suppressAutoHyphens/>
              <w:snapToGrid w:val="0"/>
              <w:spacing w:line="100" w:lineRule="atLeast"/>
              <w:ind w:left="-108" w:right="-108"/>
              <w:jc w:val="center"/>
              <w:rPr>
                <w:rFonts w:eastAsia="Lucida Sans Unicode" w:cs="Times New Roman"/>
                <w:sz w:val="16"/>
                <w:szCs w:val="16"/>
              </w:rPr>
            </w:pPr>
            <w:r w:rsidRPr="003C6BF5">
              <w:rPr>
                <w:rFonts w:eastAsia="Lucida Sans Unicode" w:cs="Times New Roman"/>
                <w:sz w:val="16"/>
                <w:szCs w:val="16"/>
              </w:rPr>
              <w:t>25,7</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30,5</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24,0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31,8</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29,7</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27,0</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26,3</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23,6</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26,5</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28,4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25,04</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23,7</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21,58</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18</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20,5</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21,9</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5</w:t>
            </w:r>
          </w:p>
        </w:tc>
        <w:tc>
          <w:tcPr>
            <w:tcW w:w="2126" w:type="dxa"/>
          </w:tcPr>
          <w:p w:rsidR="003C6BF5" w:rsidRPr="003C6BF5" w:rsidRDefault="003C6BF5" w:rsidP="003C6BF5">
            <w:pPr>
              <w:rPr>
                <w:rFonts w:cs="Times New Roman"/>
                <w:sz w:val="20"/>
                <w:szCs w:val="20"/>
              </w:rPr>
            </w:pPr>
            <w:r w:rsidRPr="003C6BF5">
              <w:rPr>
                <w:rFonts w:cs="Times New Roman"/>
                <w:sz w:val="20"/>
                <w:szCs w:val="20"/>
              </w:rPr>
              <w:t xml:space="preserve"> Объем введенного в строй жилья за год,     тыс.кв.м.</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0,35</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2215,0</w:t>
            </w:r>
          </w:p>
        </w:tc>
        <w:tc>
          <w:tcPr>
            <w:tcW w:w="709" w:type="dxa"/>
          </w:tcPr>
          <w:p w:rsidR="003C6BF5" w:rsidRPr="003C6BF5" w:rsidRDefault="003C6BF5" w:rsidP="003C6BF5">
            <w:pPr>
              <w:widowControl w:val="0"/>
              <w:suppressLineNumbers/>
              <w:suppressAutoHyphens/>
              <w:snapToGrid w:val="0"/>
              <w:spacing w:line="100" w:lineRule="atLeast"/>
              <w:ind w:left="-108" w:right="-108"/>
              <w:jc w:val="center"/>
              <w:rPr>
                <w:rFonts w:eastAsia="Lucida Sans Unicode" w:cs="Times New Roman"/>
                <w:sz w:val="16"/>
                <w:szCs w:val="16"/>
              </w:rPr>
            </w:pPr>
            <w:r w:rsidRPr="003C6BF5">
              <w:rPr>
                <w:rFonts w:eastAsia="Lucida Sans Unicode" w:cs="Times New Roman"/>
                <w:sz w:val="16"/>
                <w:szCs w:val="16"/>
              </w:rPr>
              <w:t>2,9</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11,0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2,683</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5,01</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1,1</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0,6,</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491</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348,7</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54000</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3,895</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08</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6</w:t>
            </w:r>
          </w:p>
        </w:tc>
        <w:tc>
          <w:tcPr>
            <w:tcW w:w="2126" w:type="dxa"/>
          </w:tcPr>
          <w:p w:rsidR="003C6BF5" w:rsidRPr="003C6BF5" w:rsidRDefault="003C6BF5" w:rsidP="003C6BF5">
            <w:pPr>
              <w:rPr>
                <w:rFonts w:cs="Times New Roman"/>
                <w:sz w:val="20"/>
                <w:szCs w:val="20"/>
              </w:rPr>
            </w:pPr>
            <w:r w:rsidRPr="003C6BF5">
              <w:rPr>
                <w:rFonts w:cs="Times New Roman"/>
                <w:sz w:val="20"/>
                <w:szCs w:val="20"/>
              </w:rPr>
              <w:t>Количество мест в общежитиях</w:t>
            </w:r>
          </w:p>
          <w:p w:rsidR="003C6BF5" w:rsidRPr="003C6BF5" w:rsidRDefault="003C6BF5" w:rsidP="003C6BF5">
            <w:pPr>
              <w:rPr>
                <w:rFonts w:cs="Times New Roman"/>
                <w:sz w:val="20"/>
                <w:szCs w:val="20"/>
              </w:rPr>
            </w:pPr>
            <w:r w:rsidRPr="003C6BF5">
              <w:rPr>
                <w:rFonts w:cs="Times New Roman"/>
                <w:sz w:val="20"/>
                <w:szCs w:val="20"/>
              </w:rPr>
              <w:t xml:space="preserve"> на 1 тыс.  жителей</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widowControl w:val="0"/>
              <w:suppressLineNumbers/>
              <w:suppressAutoHyphens/>
              <w:snapToGrid w:val="0"/>
              <w:spacing w:line="100" w:lineRule="atLeast"/>
              <w:ind w:left="-108" w:right="-108"/>
              <w:jc w:val="center"/>
              <w:rPr>
                <w:rFonts w:eastAsia="Lucida Sans Unicode" w:cs="Times New Roman"/>
                <w:sz w:val="16"/>
                <w:szCs w:val="16"/>
              </w:rPr>
            </w:pPr>
            <w:r w:rsidRPr="003C6BF5">
              <w:rPr>
                <w:rFonts w:eastAsia="Lucida Sans Unicode" w:cs="Times New Roman"/>
                <w:sz w:val="16"/>
                <w:szCs w:val="16"/>
              </w:rPr>
              <w:t>6,4</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0,019</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22,9</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2,5</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28,6</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lang w:val="en-US"/>
              </w:rPr>
              <w:t>5</w:t>
            </w:r>
            <w:r w:rsidRPr="003C6BF5">
              <w:rPr>
                <w:rFonts w:cs="Times New Roman"/>
                <w:sz w:val="16"/>
                <w:szCs w:val="16"/>
              </w:rPr>
              <w:t>,4</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1,87</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7</w:t>
            </w:r>
          </w:p>
        </w:tc>
        <w:tc>
          <w:tcPr>
            <w:tcW w:w="2126" w:type="dxa"/>
          </w:tcPr>
          <w:p w:rsidR="003C6BF5" w:rsidRPr="003C6BF5" w:rsidRDefault="003C6BF5" w:rsidP="003C6BF5">
            <w:pPr>
              <w:rPr>
                <w:rFonts w:cs="Times New Roman"/>
                <w:sz w:val="20"/>
                <w:szCs w:val="20"/>
              </w:rPr>
            </w:pPr>
            <w:r w:rsidRPr="003C6BF5">
              <w:rPr>
                <w:rFonts w:cs="Times New Roman"/>
                <w:sz w:val="20"/>
                <w:szCs w:val="20"/>
              </w:rPr>
              <w:t xml:space="preserve">Количество мест в гостиницах </w:t>
            </w:r>
          </w:p>
          <w:p w:rsidR="003C6BF5" w:rsidRPr="003C6BF5" w:rsidRDefault="003C6BF5" w:rsidP="003C6BF5">
            <w:pPr>
              <w:rPr>
                <w:rFonts w:cs="Times New Roman"/>
                <w:sz w:val="20"/>
                <w:szCs w:val="20"/>
              </w:rPr>
            </w:pPr>
            <w:r w:rsidRPr="003C6BF5">
              <w:rPr>
                <w:rFonts w:cs="Times New Roman"/>
                <w:sz w:val="20"/>
                <w:szCs w:val="20"/>
              </w:rPr>
              <w:t>на 1 тыс.   жителей</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widowControl w:val="0"/>
              <w:suppressLineNumbers/>
              <w:suppressAutoHyphens/>
              <w:snapToGrid w:val="0"/>
              <w:spacing w:line="100" w:lineRule="atLeast"/>
              <w:ind w:left="-108" w:right="-108"/>
              <w:jc w:val="center"/>
              <w:rPr>
                <w:rFonts w:eastAsia="Lucida Sans Unicode" w:cs="Times New Roman"/>
                <w:sz w:val="16"/>
                <w:szCs w:val="16"/>
              </w:rPr>
            </w:pPr>
            <w:r w:rsidRPr="003C6BF5">
              <w:rPr>
                <w:rFonts w:eastAsia="Lucida Sans Unicode" w:cs="Times New Roman"/>
                <w:sz w:val="16"/>
                <w:szCs w:val="16"/>
              </w:rPr>
              <w:t>9,2</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0,115</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2,3</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0,9</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4,7</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1,8</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2,1</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1,55</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3,8</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1,4</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8</w:t>
            </w:r>
          </w:p>
        </w:tc>
        <w:tc>
          <w:tcPr>
            <w:tcW w:w="2126" w:type="dxa"/>
          </w:tcPr>
          <w:p w:rsidR="003C6BF5" w:rsidRPr="003C6BF5" w:rsidRDefault="003C6BF5" w:rsidP="003C6BF5">
            <w:pPr>
              <w:rPr>
                <w:rFonts w:cs="Times New Roman"/>
                <w:sz w:val="20"/>
                <w:szCs w:val="20"/>
              </w:rPr>
            </w:pPr>
            <w:r w:rsidRPr="003C6BF5">
              <w:rPr>
                <w:rFonts w:cs="Times New Roman"/>
                <w:sz w:val="20"/>
                <w:szCs w:val="20"/>
              </w:rPr>
              <w:t xml:space="preserve">Уровень возмещения </w:t>
            </w:r>
            <w:r w:rsidRPr="003C6BF5">
              <w:rPr>
                <w:rFonts w:cs="Times New Roman"/>
                <w:sz w:val="20"/>
                <w:szCs w:val="20"/>
              </w:rPr>
              <w:lastRenderedPageBreak/>
              <w:t>населением затрат     по предоставлению ЖКУ,  %</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lastRenderedPageBreak/>
              <w:t>81,0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93,8</w:t>
            </w:r>
          </w:p>
        </w:tc>
        <w:tc>
          <w:tcPr>
            <w:tcW w:w="709" w:type="dxa"/>
          </w:tcPr>
          <w:p w:rsidR="003C6BF5" w:rsidRPr="003C6BF5" w:rsidRDefault="003C6BF5" w:rsidP="003C6BF5">
            <w:pPr>
              <w:widowControl w:val="0"/>
              <w:suppressLineNumbers/>
              <w:suppressAutoHyphens/>
              <w:snapToGrid w:val="0"/>
              <w:spacing w:line="100" w:lineRule="atLeast"/>
              <w:ind w:left="-108" w:right="-108"/>
              <w:jc w:val="center"/>
              <w:rPr>
                <w:rFonts w:eastAsia="Lucida Sans Unicode" w:cs="Times New Roman"/>
                <w:sz w:val="16"/>
                <w:szCs w:val="16"/>
              </w:rPr>
            </w:pPr>
            <w:r w:rsidRPr="003C6BF5">
              <w:rPr>
                <w:rFonts w:eastAsia="Lucida Sans Unicode" w:cs="Times New Roman"/>
                <w:sz w:val="16"/>
                <w:szCs w:val="16"/>
              </w:rPr>
              <w:t>100</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95,7</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83</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84</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 xml:space="preserve">100 </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95,5</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100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100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100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100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95,1</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84,7</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91,1</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100</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98</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11,7</w:t>
            </w:r>
          </w:p>
        </w:tc>
        <w:tc>
          <w:tcPr>
            <w:tcW w:w="941" w:type="dxa"/>
          </w:tcPr>
          <w:p w:rsidR="003C6BF5" w:rsidRPr="003C6BF5" w:rsidRDefault="003C6BF5" w:rsidP="003C6BF5">
            <w:pPr>
              <w:jc w:val="center"/>
              <w:rPr>
                <w:rFonts w:cs="Times New Roman"/>
                <w:sz w:val="16"/>
                <w:szCs w:val="16"/>
              </w:rPr>
            </w:pPr>
            <w:r w:rsidRPr="003C6BF5">
              <w:rPr>
                <w:rFonts w:cs="Times New Roman"/>
                <w:sz w:val="16"/>
                <w:szCs w:val="16"/>
              </w:rPr>
              <w:t xml:space="preserve">Администрация </w:t>
            </w:r>
            <w:r w:rsidRPr="003C6BF5">
              <w:rPr>
                <w:rFonts w:cs="Times New Roman"/>
                <w:sz w:val="16"/>
                <w:szCs w:val="16"/>
              </w:rPr>
              <w:lastRenderedPageBreak/>
              <w:t>города, района</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lastRenderedPageBreak/>
              <w:t>9</w:t>
            </w:r>
          </w:p>
        </w:tc>
        <w:tc>
          <w:tcPr>
            <w:tcW w:w="2126" w:type="dxa"/>
          </w:tcPr>
          <w:p w:rsidR="003C6BF5" w:rsidRPr="003C6BF5" w:rsidRDefault="003C6BF5" w:rsidP="003C6BF5">
            <w:pPr>
              <w:rPr>
                <w:rFonts w:cs="Times New Roman"/>
                <w:sz w:val="20"/>
                <w:szCs w:val="20"/>
              </w:rPr>
            </w:pPr>
            <w:r w:rsidRPr="003C6BF5">
              <w:rPr>
                <w:rFonts w:cs="Times New Roman"/>
                <w:sz w:val="20"/>
                <w:szCs w:val="20"/>
              </w:rPr>
              <w:t>Объем свободного жилья для    размещения    переселенцев, кв. метров</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widowControl w:val="0"/>
              <w:suppressLineNumbers/>
              <w:suppressAutoHyphens/>
              <w:snapToGrid w:val="0"/>
              <w:spacing w:line="100" w:lineRule="atLeast"/>
              <w:ind w:left="-108" w:right="-108"/>
              <w:jc w:val="center"/>
              <w:rPr>
                <w:rFonts w:eastAsia="Lucida Sans Unicode" w:cs="Times New Roman"/>
                <w:sz w:val="16"/>
                <w:szCs w:val="16"/>
              </w:rPr>
            </w:pPr>
            <w:r w:rsidRPr="003C6BF5">
              <w:rPr>
                <w:rFonts w:eastAsia="Lucida Sans Unicode" w:cs="Times New Roman"/>
                <w:sz w:val="16"/>
                <w:szCs w:val="16"/>
              </w:rPr>
              <w:t>-</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305</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10</w:t>
            </w:r>
          </w:p>
        </w:tc>
        <w:tc>
          <w:tcPr>
            <w:tcW w:w="2126" w:type="dxa"/>
          </w:tcPr>
          <w:p w:rsidR="003C6BF5" w:rsidRPr="003C6BF5" w:rsidRDefault="003C6BF5" w:rsidP="003C6BF5">
            <w:pPr>
              <w:rPr>
                <w:rFonts w:cs="Times New Roman"/>
                <w:sz w:val="20"/>
                <w:szCs w:val="20"/>
              </w:rPr>
            </w:pPr>
            <w:r w:rsidRPr="003C6BF5">
              <w:rPr>
                <w:rFonts w:cs="Times New Roman"/>
                <w:sz w:val="20"/>
                <w:szCs w:val="20"/>
              </w:rPr>
              <w:t xml:space="preserve"> Обеспеченность больничными       койками, число коек на 1 тыс. жителей</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9,0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4,5</w:t>
            </w:r>
          </w:p>
        </w:tc>
        <w:tc>
          <w:tcPr>
            <w:tcW w:w="709" w:type="dxa"/>
          </w:tcPr>
          <w:p w:rsidR="003C6BF5" w:rsidRPr="003C6BF5" w:rsidRDefault="003C6BF5" w:rsidP="003C6BF5">
            <w:pPr>
              <w:widowControl w:val="0"/>
              <w:suppressLineNumbers/>
              <w:suppressAutoHyphens/>
              <w:snapToGrid w:val="0"/>
              <w:spacing w:line="100" w:lineRule="atLeast"/>
              <w:ind w:left="-108" w:right="-108"/>
              <w:jc w:val="center"/>
              <w:rPr>
                <w:rFonts w:eastAsia="Lucida Sans Unicode" w:cs="Times New Roman"/>
                <w:sz w:val="16"/>
                <w:szCs w:val="16"/>
              </w:rPr>
            </w:pPr>
            <w:r w:rsidRPr="003C6BF5">
              <w:rPr>
                <w:rFonts w:eastAsia="Lucida Sans Unicode" w:cs="Times New Roman"/>
                <w:sz w:val="16"/>
                <w:szCs w:val="16"/>
              </w:rPr>
              <w:t>4,9</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5,7</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217</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52,2</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7,01</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4,87</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61,8</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7,9</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5,7</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4,3</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83,7</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11,6</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7,52</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8,3</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3,29</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8,4</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11</w:t>
            </w:r>
          </w:p>
        </w:tc>
        <w:tc>
          <w:tcPr>
            <w:tcW w:w="2126" w:type="dxa"/>
          </w:tcPr>
          <w:p w:rsidR="003C6BF5" w:rsidRPr="003C6BF5" w:rsidRDefault="003C6BF5" w:rsidP="003C6BF5">
            <w:pPr>
              <w:rPr>
                <w:rFonts w:cs="Times New Roman"/>
                <w:sz w:val="20"/>
                <w:szCs w:val="20"/>
              </w:rPr>
            </w:pPr>
            <w:r w:rsidRPr="003C6BF5">
              <w:rPr>
                <w:rFonts w:cs="Times New Roman"/>
                <w:sz w:val="20"/>
                <w:szCs w:val="20"/>
              </w:rPr>
              <w:t xml:space="preserve"> Обеспеченность бригадами скорой    медпомощи, число бригад на   1 тыс. жителей</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0,3</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0,05</w:t>
            </w: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0,3</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0,1</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0,3</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0,12</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0,17</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0,3</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0,1</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0,05</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0,3</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0,08</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0,1</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0,07</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0,08</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0,4</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0,2</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12</w:t>
            </w:r>
          </w:p>
        </w:tc>
        <w:tc>
          <w:tcPr>
            <w:tcW w:w="2126" w:type="dxa"/>
          </w:tcPr>
          <w:p w:rsidR="003C6BF5" w:rsidRPr="003C6BF5" w:rsidRDefault="003C6BF5" w:rsidP="003C6BF5">
            <w:pPr>
              <w:rPr>
                <w:rFonts w:cs="Times New Roman"/>
                <w:sz w:val="20"/>
                <w:szCs w:val="20"/>
              </w:rPr>
            </w:pPr>
            <w:r w:rsidRPr="003C6BF5">
              <w:rPr>
                <w:rFonts w:cs="Times New Roman"/>
                <w:sz w:val="20"/>
                <w:szCs w:val="20"/>
              </w:rPr>
              <w:t xml:space="preserve">Обеспеченность амбулаторно-поликлиническими учреждениями, число посещений в смену </w:t>
            </w:r>
          </w:p>
          <w:p w:rsidR="003C6BF5" w:rsidRPr="003C6BF5" w:rsidRDefault="003C6BF5" w:rsidP="003C6BF5">
            <w:pPr>
              <w:rPr>
                <w:rFonts w:cs="Times New Roman"/>
                <w:sz w:val="20"/>
                <w:szCs w:val="20"/>
              </w:rPr>
            </w:pPr>
            <w:r w:rsidRPr="003C6BF5">
              <w:rPr>
                <w:rFonts w:cs="Times New Roman"/>
                <w:sz w:val="20"/>
                <w:szCs w:val="20"/>
              </w:rPr>
              <w:t xml:space="preserve">на 1 тыс.жителей   </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14,0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15,7</w:t>
            </w: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1477,3</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21,3</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4012</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9,23</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36,4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261,3</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27,3</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7807</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71</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1,88</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32,8</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21,4</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0,02</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36,4</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19,9</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13</w:t>
            </w:r>
          </w:p>
        </w:tc>
        <w:tc>
          <w:tcPr>
            <w:tcW w:w="2126" w:type="dxa"/>
          </w:tcPr>
          <w:p w:rsidR="003C6BF5" w:rsidRPr="003C6BF5" w:rsidRDefault="003C6BF5" w:rsidP="003C6BF5">
            <w:pPr>
              <w:rPr>
                <w:rFonts w:cs="Times New Roman"/>
                <w:sz w:val="20"/>
                <w:szCs w:val="20"/>
              </w:rPr>
            </w:pPr>
            <w:r w:rsidRPr="003C6BF5">
              <w:rPr>
                <w:rFonts w:cs="Times New Roman"/>
                <w:sz w:val="20"/>
                <w:szCs w:val="20"/>
              </w:rPr>
              <w:t>Обеспеченность врачами, человек на 1 тыс. жителей</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2,2</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1,2</w:t>
            </w: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1,8</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1,7</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17,2</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2,29</w:t>
            </w:r>
          </w:p>
        </w:tc>
        <w:tc>
          <w:tcPr>
            <w:tcW w:w="709" w:type="dxa"/>
          </w:tcPr>
          <w:p w:rsidR="003C6BF5" w:rsidRPr="003C6BF5" w:rsidRDefault="003C6BF5" w:rsidP="003C6BF5">
            <w:pPr>
              <w:autoSpaceDE w:val="0"/>
              <w:autoSpaceDN w:val="0"/>
              <w:adjustRightInd w:val="0"/>
              <w:ind w:left="-108" w:right="-108"/>
              <w:jc w:val="center"/>
              <w:rPr>
                <w:rFonts w:ascii="Calibri" w:hAnsi="Calibri" w:cs="Times New Roman"/>
                <w:sz w:val="16"/>
                <w:szCs w:val="16"/>
              </w:rPr>
            </w:pPr>
            <w:r w:rsidRPr="003C6BF5">
              <w:rPr>
                <w:rFonts w:ascii="Calibri" w:hAnsi="Calibri" w:cs="Times New Roman"/>
                <w:sz w:val="16"/>
                <w:szCs w:val="16"/>
              </w:rPr>
              <w:t>1,8</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1,81</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20,6</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1,9</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2,1</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1,36</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22,4</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10,1</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2,8</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4,2</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1,8</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2,0</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14</w:t>
            </w:r>
          </w:p>
        </w:tc>
        <w:tc>
          <w:tcPr>
            <w:tcW w:w="2126" w:type="dxa"/>
          </w:tcPr>
          <w:p w:rsidR="003C6BF5" w:rsidRPr="003C6BF5" w:rsidRDefault="003C6BF5" w:rsidP="003C6BF5">
            <w:pPr>
              <w:jc w:val="both"/>
              <w:rPr>
                <w:rFonts w:cs="Times New Roman"/>
                <w:sz w:val="20"/>
                <w:szCs w:val="20"/>
              </w:rPr>
            </w:pPr>
            <w:r w:rsidRPr="003C6BF5">
              <w:rPr>
                <w:rFonts w:cs="Times New Roman"/>
                <w:sz w:val="20"/>
                <w:szCs w:val="20"/>
              </w:rPr>
              <w:t>Обеспеченность средним медицинским персоналом, человек на 1 тыс. жителей</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8,6</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5,1</w:t>
            </w: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6,1</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9,1</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43,1</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7,81</w:t>
            </w:r>
          </w:p>
        </w:tc>
        <w:tc>
          <w:tcPr>
            <w:tcW w:w="709" w:type="dxa"/>
          </w:tcPr>
          <w:p w:rsidR="003C6BF5" w:rsidRPr="003C6BF5" w:rsidRDefault="003C6BF5" w:rsidP="003C6BF5">
            <w:pPr>
              <w:autoSpaceDE w:val="0"/>
              <w:autoSpaceDN w:val="0"/>
              <w:adjustRightInd w:val="0"/>
              <w:ind w:left="-108" w:right="-108"/>
              <w:jc w:val="center"/>
              <w:rPr>
                <w:rFonts w:ascii="Calibri" w:hAnsi="Calibri" w:cs="Times New Roman"/>
                <w:sz w:val="16"/>
                <w:szCs w:val="16"/>
              </w:rPr>
            </w:pPr>
            <w:r w:rsidRPr="003C6BF5">
              <w:rPr>
                <w:rFonts w:ascii="Calibri" w:hAnsi="Calibri" w:cs="Times New Roman"/>
                <w:sz w:val="16"/>
                <w:szCs w:val="16"/>
              </w:rPr>
              <w:t>8,4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5,97</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85,0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8,0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7,1</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9,4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85,4</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14,2</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7,07</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11,4</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8,4</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8,6</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15</w:t>
            </w:r>
          </w:p>
        </w:tc>
        <w:tc>
          <w:tcPr>
            <w:tcW w:w="2126" w:type="dxa"/>
          </w:tcPr>
          <w:p w:rsidR="003C6BF5" w:rsidRPr="003C6BF5" w:rsidRDefault="003C6BF5" w:rsidP="003C6BF5">
            <w:pPr>
              <w:rPr>
                <w:rFonts w:cs="Times New Roman"/>
                <w:sz w:val="20"/>
                <w:szCs w:val="20"/>
              </w:rPr>
            </w:pPr>
            <w:r w:rsidRPr="003C6BF5">
              <w:rPr>
                <w:rFonts w:cs="Times New Roman"/>
                <w:sz w:val="20"/>
                <w:szCs w:val="20"/>
              </w:rPr>
              <w:t xml:space="preserve"> Количество мест на 1 тыс. детей       </w:t>
            </w:r>
            <w:r w:rsidRPr="003C6BF5">
              <w:rPr>
                <w:rFonts w:cs="Times New Roman"/>
                <w:sz w:val="20"/>
                <w:szCs w:val="20"/>
              </w:rPr>
              <w:lastRenderedPageBreak/>
              <w:t>дошкольного возраста в учреждениях  дошкольного образования</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lastRenderedPageBreak/>
              <w:t>397</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470</w:t>
            </w: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13,1</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163</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15</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408</w:t>
            </w:r>
          </w:p>
        </w:tc>
        <w:tc>
          <w:tcPr>
            <w:tcW w:w="709" w:type="dxa"/>
          </w:tcPr>
          <w:p w:rsidR="003C6BF5" w:rsidRPr="003C6BF5" w:rsidRDefault="003C6BF5" w:rsidP="003C6BF5">
            <w:pPr>
              <w:autoSpaceDE w:val="0"/>
              <w:autoSpaceDN w:val="0"/>
              <w:adjustRightInd w:val="0"/>
              <w:ind w:left="-108" w:right="-108"/>
              <w:jc w:val="center"/>
              <w:rPr>
                <w:rFonts w:ascii="Calibri" w:hAnsi="Calibri" w:cs="Times New Roman"/>
                <w:sz w:val="16"/>
                <w:szCs w:val="16"/>
              </w:rPr>
            </w:pPr>
            <w:r w:rsidRPr="003C6BF5">
              <w:rPr>
                <w:rFonts w:ascii="Calibri" w:hAnsi="Calibri" w:cs="Times New Roman"/>
                <w:sz w:val="16"/>
                <w:szCs w:val="16"/>
              </w:rPr>
              <w:t>30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300</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101</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700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234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245</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38</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859</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658</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514</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250</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403</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lastRenderedPageBreak/>
              <w:t>16</w:t>
            </w:r>
          </w:p>
        </w:tc>
        <w:tc>
          <w:tcPr>
            <w:tcW w:w="2126" w:type="dxa"/>
          </w:tcPr>
          <w:p w:rsidR="003C6BF5" w:rsidRPr="003C6BF5" w:rsidRDefault="003C6BF5" w:rsidP="003C6BF5">
            <w:pPr>
              <w:rPr>
                <w:rFonts w:cs="Times New Roman"/>
                <w:sz w:val="20"/>
                <w:szCs w:val="20"/>
              </w:rPr>
            </w:pPr>
            <w:r w:rsidRPr="003C6BF5">
              <w:rPr>
                <w:rFonts w:cs="Times New Roman"/>
                <w:sz w:val="20"/>
                <w:szCs w:val="20"/>
              </w:rPr>
              <w:t xml:space="preserve"> Количество мест на 1 тыс. детей и       подростков школьного возраста в       общеобразовательных учреждениях</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3100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3612</w:t>
            </w: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1709</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2621</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2053</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825</w:t>
            </w:r>
          </w:p>
        </w:tc>
        <w:tc>
          <w:tcPr>
            <w:tcW w:w="709" w:type="dxa"/>
          </w:tcPr>
          <w:p w:rsidR="003C6BF5" w:rsidRPr="003C6BF5" w:rsidRDefault="003C6BF5" w:rsidP="003C6BF5">
            <w:pPr>
              <w:autoSpaceDE w:val="0"/>
              <w:autoSpaceDN w:val="0"/>
              <w:adjustRightInd w:val="0"/>
              <w:ind w:left="-108" w:right="-108"/>
              <w:jc w:val="center"/>
              <w:rPr>
                <w:rFonts w:ascii="Calibri" w:hAnsi="Calibri" w:cs="Times New Roman"/>
                <w:sz w:val="16"/>
                <w:szCs w:val="16"/>
              </w:rPr>
            </w:pPr>
            <w:r w:rsidRPr="003C6BF5">
              <w:rPr>
                <w:rFonts w:ascii="Calibri" w:hAnsi="Calibri" w:cs="Times New Roman"/>
                <w:sz w:val="16"/>
                <w:szCs w:val="16"/>
              </w:rPr>
              <w:t>3700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1860</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2012</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4500</w:t>
            </w:r>
          </w:p>
          <w:p w:rsidR="003C6BF5" w:rsidRPr="003C6BF5" w:rsidRDefault="003C6BF5" w:rsidP="003C6BF5">
            <w:pPr>
              <w:ind w:left="-108" w:right="-108"/>
              <w:jc w:val="center"/>
              <w:rPr>
                <w:rFonts w:cs="Times New Roman"/>
                <w:sz w:val="16"/>
                <w:szCs w:val="16"/>
              </w:rPr>
            </w:pP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848</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3100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911</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1290</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1400</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1553</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1260</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1595</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17</w:t>
            </w:r>
          </w:p>
        </w:tc>
        <w:tc>
          <w:tcPr>
            <w:tcW w:w="2126" w:type="dxa"/>
          </w:tcPr>
          <w:p w:rsidR="003C6BF5" w:rsidRPr="003C6BF5" w:rsidRDefault="003C6BF5" w:rsidP="003C6BF5">
            <w:pPr>
              <w:rPr>
                <w:rFonts w:cs="Times New Roman"/>
                <w:sz w:val="20"/>
                <w:szCs w:val="20"/>
              </w:rPr>
            </w:pPr>
            <w:r w:rsidRPr="003C6BF5">
              <w:rPr>
                <w:rFonts w:cs="Times New Roman"/>
                <w:sz w:val="20"/>
                <w:szCs w:val="20"/>
              </w:rPr>
              <w:t>Количество мест на 1 тыс. жителей в   учреждениях профобразования</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21,8</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38,6</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14,4</w:t>
            </w:r>
          </w:p>
        </w:tc>
        <w:tc>
          <w:tcPr>
            <w:tcW w:w="709" w:type="dxa"/>
          </w:tcPr>
          <w:p w:rsidR="003C6BF5" w:rsidRPr="003C6BF5" w:rsidRDefault="003C6BF5" w:rsidP="003C6BF5">
            <w:pPr>
              <w:autoSpaceDE w:val="0"/>
              <w:autoSpaceDN w:val="0"/>
              <w:adjustRightInd w:val="0"/>
              <w:ind w:left="-108" w:right="-108"/>
              <w:jc w:val="center"/>
              <w:rPr>
                <w:rFonts w:ascii="Calibri" w:hAnsi="Calibri" w:cs="Times New Roman"/>
                <w:sz w:val="16"/>
                <w:szCs w:val="16"/>
              </w:rPr>
            </w:pPr>
            <w:r w:rsidRPr="003C6BF5">
              <w:rPr>
                <w:rFonts w:ascii="Calibri" w:hAnsi="Calibri"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5,2</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97</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72,5</w:t>
            </w:r>
          </w:p>
        </w:tc>
        <w:tc>
          <w:tcPr>
            <w:tcW w:w="567" w:type="dxa"/>
          </w:tcPr>
          <w:p w:rsidR="003C6BF5" w:rsidRPr="003C6BF5" w:rsidRDefault="003C6BF5" w:rsidP="003C6BF5">
            <w:pPr>
              <w:ind w:left="-108" w:right="-108"/>
              <w:jc w:val="center"/>
              <w:rPr>
                <w:rFonts w:cs="Times New Roman"/>
                <w:sz w:val="16"/>
                <w:szCs w:val="16"/>
                <w:lang w:val="en-US"/>
              </w:rPr>
            </w:pPr>
            <w:r w:rsidRPr="003C6BF5">
              <w:rPr>
                <w:rFonts w:cs="Times New Roman"/>
                <w:sz w:val="16"/>
                <w:szCs w:val="16"/>
                <w:lang w:val="en-US"/>
              </w:rPr>
              <w:t>-</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35,2</w:t>
            </w:r>
            <w:r w:rsidRPr="003C6BF5">
              <w:rPr>
                <w:rFonts w:cs="Times New Roman"/>
                <w:sz w:val="16"/>
                <w:szCs w:val="16"/>
                <w:vertAlign w:val="superscript"/>
              </w:rPr>
              <w:t>***</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56,8</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8,4</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11,4</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30</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18</w:t>
            </w:r>
          </w:p>
        </w:tc>
        <w:tc>
          <w:tcPr>
            <w:tcW w:w="2126" w:type="dxa"/>
          </w:tcPr>
          <w:p w:rsidR="003C6BF5" w:rsidRPr="003C6BF5" w:rsidRDefault="003C6BF5" w:rsidP="003C6BF5">
            <w:pPr>
              <w:rPr>
                <w:rFonts w:cs="Times New Roman"/>
                <w:sz w:val="20"/>
                <w:szCs w:val="20"/>
              </w:rPr>
            </w:pPr>
            <w:r w:rsidRPr="003C6BF5">
              <w:rPr>
                <w:rFonts w:cs="Times New Roman"/>
                <w:sz w:val="20"/>
                <w:szCs w:val="20"/>
              </w:rPr>
              <w:t>Количество общедоступных библиотек,      ед.</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28</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24</w:t>
            </w: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34</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28</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38</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w:t>
            </w:r>
          </w:p>
        </w:tc>
        <w:tc>
          <w:tcPr>
            <w:tcW w:w="709" w:type="dxa"/>
          </w:tcPr>
          <w:p w:rsidR="003C6BF5" w:rsidRPr="003C6BF5" w:rsidRDefault="003C6BF5" w:rsidP="003C6BF5">
            <w:pPr>
              <w:autoSpaceDE w:val="0"/>
              <w:autoSpaceDN w:val="0"/>
              <w:adjustRightInd w:val="0"/>
              <w:ind w:left="-108" w:right="-108"/>
              <w:jc w:val="center"/>
              <w:rPr>
                <w:rFonts w:ascii="Calibri" w:hAnsi="Calibri" w:cs="Times New Roman"/>
                <w:sz w:val="16"/>
                <w:szCs w:val="16"/>
              </w:rPr>
            </w:pPr>
            <w:r w:rsidRPr="003C6BF5">
              <w:rPr>
                <w:rFonts w:ascii="Calibri" w:hAnsi="Calibri" w:cs="Times New Roman"/>
                <w:sz w:val="16"/>
                <w:szCs w:val="16"/>
              </w:rPr>
              <w:t>32</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16</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16</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28</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24</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35</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7</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6</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6</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3</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19</w:t>
            </w:r>
          </w:p>
        </w:tc>
        <w:tc>
          <w:tcPr>
            <w:tcW w:w="2126" w:type="dxa"/>
          </w:tcPr>
          <w:p w:rsidR="003C6BF5" w:rsidRPr="003C6BF5" w:rsidRDefault="003C6BF5" w:rsidP="003C6BF5">
            <w:pPr>
              <w:rPr>
                <w:rFonts w:cs="Times New Roman"/>
                <w:sz w:val="20"/>
                <w:szCs w:val="20"/>
              </w:rPr>
            </w:pPr>
            <w:r w:rsidRPr="003C6BF5">
              <w:rPr>
                <w:rFonts w:cs="Times New Roman"/>
                <w:sz w:val="20"/>
                <w:szCs w:val="20"/>
              </w:rPr>
              <w:t>Количество профессиональных театров, ед.</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autoSpaceDE w:val="0"/>
              <w:autoSpaceDN w:val="0"/>
              <w:adjustRightInd w:val="0"/>
              <w:ind w:left="-108" w:right="-108"/>
              <w:jc w:val="center"/>
              <w:rPr>
                <w:rFonts w:ascii="Calibri" w:hAnsi="Calibri" w:cs="Times New Roman"/>
                <w:sz w:val="16"/>
                <w:szCs w:val="16"/>
              </w:rPr>
            </w:pPr>
            <w:r w:rsidRPr="003C6BF5">
              <w:rPr>
                <w:rFonts w:ascii="Calibri" w:hAnsi="Calibri"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widowControl w:val="0"/>
              <w:suppressLineNumbers/>
              <w:suppressAutoHyphens/>
              <w:snapToGrid w:val="0"/>
              <w:ind w:left="-108"/>
              <w:jc w:val="center"/>
              <w:rPr>
                <w:rFonts w:eastAsia="Lucida Sans Unicode" w:cs="Times New Roman"/>
                <w:sz w:val="16"/>
                <w:szCs w:val="16"/>
              </w:rPr>
            </w:pPr>
            <w:r w:rsidRPr="003C6BF5">
              <w:rPr>
                <w:rFonts w:eastAsia="Lucida Sans Unicode" w:cs="Times New Roman"/>
                <w:sz w:val="16"/>
                <w:szCs w:val="16"/>
              </w:rPr>
              <w:t>-</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2</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20</w:t>
            </w:r>
          </w:p>
        </w:tc>
        <w:tc>
          <w:tcPr>
            <w:tcW w:w="2126" w:type="dxa"/>
          </w:tcPr>
          <w:p w:rsidR="003C6BF5" w:rsidRPr="003C6BF5" w:rsidRDefault="003C6BF5" w:rsidP="003C6BF5">
            <w:pPr>
              <w:rPr>
                <w:rFonts w:cs="Times New Roman"/>
                <w:sz w:val="20"/>
                <w:szCs w:val="20"/>
              </w:rPr>
            </w:pPr>
            <w:r w:rsidRPr="003C6BF5">
              <w:rPr>
                <w:rFonts w:cs="Times New Roman"/>
                <w:sz w:val="20"/>
                <w:szCs w:val="20"/>
              </w:rPr>
              <w:t>Количество мест на 1 тыс. жителей в учреждениях культурно-досугового    типа</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56,8</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20</w:t>
            </w: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214,3</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368</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5260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0,022</w:t>
            </w:r>
          </w:p>
        </w:tc>
        <w:tc>
          <w:tcPr>
            <w:tcW w:w="709" w:type="dxa"/>
          </w:tcPr>
          <w:p w:rsidR="003C6BF5" w:rsidRPr="003C6BF5" w:rsidRDefault="003C6BF5" w:rsidP="003C6BF5">
            <w:pPr>
              <w:autoSpaceDE w:val="0"/>
              <w:autoSpaceDN w:val="0"/>
              <w:adjustRightInd w:val="0"/>
              <w:ind w:left="-108" w:right="-108"/>
              <w:jc w:val="center"/>
              <w:rPr>
                <w:rFonts w:ascii="Calibri" w:hAnsi="Calibri" w:cs="Times New Roman"/>
                <w:sz w:val="16"/>
                <w:szCs w:val="16"/>
              </w:rPr>
            </w:pPr>
            <w:r w:rsidRPr="003C6BF5">
              <w:rPr>
                <w:rFonts w:ascii="Calibri" w:hAnsi="Calibri" w:cs="Times New Roman"/>
                <w:sz w:val="16"/>
                <w:szCs w:val="16"/>
              </w:rPr>
              <w:t>440,4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67,9</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283</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176,8</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279</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494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416,8</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15,6</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18,4</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21</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30</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58</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21</w:t>
            </w:r>
          </w:p>
        </w:tc>
        <w:tc>
          <w:tcPr>
            <w:tcW w:w="2126" w:type="dxa"/>
          </w:tcPr>
          <w:p w:rsidR="003C6BF5" w:rsidRPr="003C6BF5" w:rsidRDefault="003C6BF5" w:rsidP="003C6BF5">
            <w:pPr>
              <w:rPr>
                <w:rFonts w:cs="Times New Roman"/>
                <w:sz w:val="20"/>
                <w:szCs w:val="20"/>
              </w:rPr>
            </w:pPr>
            <w:r w:rsidRPr="003C6BF5">
              <w:rPr>
                <w:rFonts w:cs="Times New Roman"/>
                <w:sz w:val="20"/>
                <w:szCs w:val="20"/>
              </w:rPr>
              <w:t>Количество спортивных залов, ед.</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12</w:t>
            </w:r>
          </w:p>
        </w:tc>
        <w:tc>
          <w:tcPr>
            <w:tcW w:w="709" w:type="dxa"/>
          </w:tcPr>
          <w:p w:rsidR="003C6BF5" w:rsidRPr="003C6BF5" w:rsidRDefault="003C6BF5" w:rsidP="003C6BF5">
            <w:pPr>
              <w:ind w:left="-108" w:right="-108"/>
              <w:rPr>
                <w:rFonts w:cs="Times New Roman"/>
                <w:sz w:val="16"/>
                <w:szCs w:val="16"/>
              </w:rPr>
            </w:pPr>
            <w:r w:rsidRPr="003C6BF5">
              <w:rPr>
                <w:rFonts w:cs="Times New Roman"/>
                <w:sz w:val="16"/>
                <w:szCs w:val="16"/>
              </w:rPr>
              <w:t xml:space="preserve">       14</w:t>
            </w: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15</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43</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11</w:t>
            </w:r>
          </w:p>
        </w:tc>
        <w:tc>
          <w:tcPr>
            <w:tcW w:w="709" w:type="dxa"/>
          </w:tcPr>
          <w:p w:rsidR="003C6BF5" w:rsidRPr="003C6BF5" w:rsidRDefault="003C6BF5" w:rsidP="003C6BF5">
            <w:pPr>
              <w:autoSpaceDE w:val="0"/>
              <w:autoSpaceDN w:val="0"/>
              <w:adjustRightInd w:val="0"/>
              <w:ind w:left="-108" w:right="-108"/>
              <w:jc w:val="center"/>
              <w:rPr>
                <w:rFonts w:ascii="Calibri" w:hAnsi="Calibri" w:cs="Times New Roman"/>
                <w:sz w:val="16"/>
                <w:szCs w:val="16"/>
              </w:rPr>
            </w:pPr>
            <w:r w:rsidRPr="003C6BF5">
              <w:rPr>
                <w:rFonts w:ascii="Calibri" w:hAnsi="Calibri" w:cs="Times New Roman"/>
                <w:sz w:val="16"/>
                <w:szCs w:val="16"/>
              </w:rPr>
              <w:t>14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15</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8</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29</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17</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147</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31</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15</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9</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9</w:t>
            </w:r>
          </w:p>
        </w:tc>
        <w:tc>
          <w:tcPr>
            <w:tcW w:w="941" w:type="dxa"/>
          </w:tcPr>
          <w:p w:rsidR="003C6BF5" w:rsidRPr="003C6BF5" w:rsidRDefault="003C6BF5" w:rsidP="003C6BF5">
            <w:pPr>
              <w:jc w:val="center"/>
              <w:rPr>
                <w:rFonts w:cs="Times New Roman"/>
                <w:sz w:val="16"/>
                <w:szCs w:val="16"/>
              </w:rPr>
            </w:pPr>
            <w:r w:rsidRPr="003C6BF5">
              <w:rPr>
                <w:rFonts w:cs="Times New Roman"/>
                <w:sz w:val="16"/>
                <w:szCs w:val="16"/>
              </w:rPr>
              <w:t xml:space="preserve">Комитет по физкультуре и спорту Курской области </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22</w:t>
            </w:r>
          </w:p>
        </w:tc>
        <w:tc>
          <w:tcPr>
            <w:tcW w:w="2126" w:type="dxa"/>
          </w:tcPr>
          <w:p w:rsidR="003C6BF5" w:rsidRPr="003C6BF5" w:rsidRDefault="003C6BF5" w:rsidP="003C6BF5">
            <w:pPr>
              <w:jc w:val="both"/>
              <w:rPr>
                <w:rFonts w:cs="Times New Roman"/>
                <w:sz w:val="20"/>
                <w:szCs w:val="20"/>
              </w:rPr>
            </w:pPr>
            <w:r w:rsidRPr="003C6BF5">
              <w:rPr>
                <w:rFonts w:cs="Times New Roman"/>
                <w:sz w:val="20"/>
                <w:szCs w:val="20"/>
              </w:rPr>
              <w:t xml:space="preserve">Количество </w:t>
            </w:r>
            <w:r w:rsidRPr="003C6BF5">
              <w:rPr>
                <w:rFonts w:cs="Times New Roman"/>
                <w:sz w:val="20"/>
                <w:szCs w:val="20"/>
              </w:rPr>
              <w:lastRenderedPageBreak/>
              <w:t>плоскостных спортивных  сооружений, ед.</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lastRenderedPageBreak/>
              <w:t>-</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35</w:t>
            </w: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23</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38</w:t>
            </w:r>
          </w:p>
        </w:tc>
        <w:tc>
          <w:tcPr>
            <w:tcW w:w="709" w:type="dxa"/>
          </w:tcPr>
          <w:p w:rsidR="003C6BF5" w:rsidRPr="003C6BF5" w:rsidRDefault="003C6BF5" w:rsidP="003C6BF5">
            <w:pPr>
              <w:autoSpaceDE w:val="0"/>
              <w:autoSpaceDN w:val="0"/>
              <w:adjustRightInd w:val="0"/>
              <w:ind w:left="-108" w:right="-108"/>
              <w:jc w:val="center"/>
              <w:rPr>
                <w:rFonts w:ascii="Calibri" w:hAnsi="Calibri" w:cs="Times New Roman"/>
                <w:sz w:val="16"/>
                <w:szCs w:val="16"/>
              </w:rPr>
            </w:pPr>
            <w:r w:rsidRPr="003C6BF5">
              <w:rPr>
                <w:rFonts w:ascii="Calibri" w:hAnsi="Calibri" w:cs="Times New Roman"/>
                <w:sz w:val="16"/>
                <w:szCs w:val="16"/>
              </w:rPr>
              <w:t>33</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39</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16</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27</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31</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26</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26</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176</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50</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25</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8</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lastRenderedPageBreak/>
              <w:t>23</w:t>
            </w:r>
          </w:p>
        </w:tc>
        <w:tc>
          <w:tcPr>
            <w:tcW w:w="2126" w:type="dxa"/>
          </w:tcPr>
          <w:p w:rsidR="003C6BF5" w:rsidRPr="003C6BF5" w:rsidRDefault="003C6BF5" w:rsidP="003C6BF5">
            <w:pPr>
              <w:jc w:val="both"/>
              <w:rPr>
                <w:rFonts w:cs="Times New Roman"/>
                <w:sz w:val="20"/>
                <w:szCs w:val="20"/>
              </w:rPr>
            </w:pPr>
            <w:r w:rsidRPr="003C6BF5">
              <w:rPr>
                <w:rFonts w:cs="Times New Roman"/>
                <w:sz w:val="20"/>
                <w:szCs w:val="20"/>
              </w:rPr>
              <w:t xml:space="preserve">Объем ежегодной перевозки       пассажиров транспортом общего      пользования, </w:t>
            </w:r>
          </w:p>
          <w:p w:rsidR="003C6BF5" w:rsidRPr="003C6BF5" w:rsidRDefault="003C6BF5" w:rsidP="003C6BF5">
            <w:pPr>
              <w:jc w:val="both"/>
              <w:rPr>
                <w:rFonts w:cs="Times New Roman"/>
                <w:sz w:val="20"/>
                <w:szCs w:val="20"/>
              </w:rPr>
            </w:pPr>
            <w:r w:rsidRPr="003C6BF5">
              <w:rPr>
                <w:rFonts w:cs="Times New Roman"/>
                <w:sz w:val="20"/>
                <w:szCs w:val="20"/>
              </w:rPr>
              <w:t>тыс.     человек</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223,7</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1692,0</w:t>
            </w: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1510,7</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275,7</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autoSpaceDE w:val="0"/>
              <w:autoSpaceDN w:val="0"/>
              <w:adjustRightInd w:val="0"/>
              <w:ind w:left="-108" w:right="-108"/>
              <w:jc w:val="center"/>
              <w:rPr>
                <w:rFonts w:ascii="Calibri" w:hAnsi="Calibri" w:cs="Times New Roman"/>
                <w:sz w:val="16"/>
                <w:szCs w:val="16"/>
              </w:rPr>
            </w:pPr>
            <w:r w:rsidRPr="003C6BF5">
              <w:rPr>
                <w:rFonts w:ascii="Calibri" w:hAnsi="Calibri" w:cs="Times New Roman"/>
                <w:sz w:val="16"/>
                <w:szCs w:val="16"/>
              </w:rPr>
              <w:t>22,6</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2,0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740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1097</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73,6</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562</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164000,0</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6796,1</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10,3</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273,2</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317,6</w:t>
            </w:r>
          </w:p>
        </w:tc>
        <w:tc>
          <w:tcPr>
            <w:tcW w:w="941" w:type="dxa"/>
          </w:tcPr>
          <w:p w:rsidR="003C6BF5" w:rsidRPr="003C6BF5" w:rsidRDefault="003C6BF5" w:rsidP="003C6BF5">
            <w:pPr>
              <w:jc w:val="center"/>
              <w:rPr>
                <w:rFonts w:cs="Times New Roman"/>
                <w:sz w:val="16"/>
                <w:szCs w:val="16"/>
              </w:rPr>
            </w:pPr>
            <w:r w:rsidRPr="003C6BF5">
              <w:rPr>
                <w:rFonts w:cs="Times New Roman"/>
                <w:sz w:val="16"/>
                <w:szCs w:val="16"/>
              </w:rPr>
              <w:t xml:space="preserve">Администрация города, района Курской области </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24</w:t>
            </w:r>
          </w:p>
        </w:tc>
        <w:tc>
          <w:tcPr>
            <w:tcW w:w="2126" w:type="dxa"/>
          </w:tcPr>
          <w:p w:rsidR="003C6BF5" w:rsidRPr="003C6BF5" w:rsidRDefault="003C6BF5" w:rsidP="003C6BF5">
            <w:pPr>
              <w:jc w:val="both"/>
              <w:rPr>
                <w:rFonts w:cs="Times New Roman"/>
                <w:sz w:val="20"/>
                <w:szCs w:val="20"/>
              </w:rPr>
            </w:pPr>
            <w:r w:rsidRPr="003C6BF5">
              <w:rPr>
                <w:rFonts w:cs="Times New Roman"/>
                <w:sz w:val="20"/>
                <w:szCs w:val="20"/>
              </w:rPr>
              <w:t>Наличие внутригородского       пассажирского сообщения в населенных пунктах     предполагаемого размещения переселенцев, количество маршрутов    общественного транспорта</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6 / 3</w:t>
            </w: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11/4</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21/10</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autoSpaceDE w:val="0"/>
              <w:autoSpaceDN w:val="0"/>
              <w:adjustRightInd w:val="0"/>
              <w:ind w:left="-108" w:right="-108"/>
              <w:jc w:val="center"/>
              <w:rPr>
                <w:rFonts w:ascii="Calibri" w:hAnsi="Calibri" w:cs="Times New Roman"/>
                <w:sz w:val="16"/>
                <w:szCs w:val="16"/>
              </w:rPr>
            </w:pPr>
            <w:r w:rsidRPr="003C6BF5">
              <w:rPr>
                <w:rFonts w:ascii="Calibri" w:hAnsi="Calibri" w:cs="Times New Roman"/>
                <w:sz w:val="16"/>
                <w:szCs w:val="16"/>
              </w:rPr>
              <w:t>8/4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21/10</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4/2,</w:t>
            </w:r>
          </w:p>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17/6</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15/5</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10/8</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117/26</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36/12</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12/4</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22/10</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7/3</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25</w:t>
            </w:r>
          </w:p>
        </w:tc>
        <w:tc>
          <w:tcPr>
            <w:tcW w:w="2126" w:type="dxa"/>
          </w:tcPr>
          <w:p w:rsidR="003C6BF5" w:rsidRPr="003C6BF5" w:rsidRDefault="003C6BF5" w:rsidP="003C6BF5">
            <w:pPr>
              <w:jc w:val="both"/>
              <w:rPr>
                <w:rFonts w:cs="Times New Roman"/>
                <w:sz w:val="20"/>
                <w:szCs w:val="20"/>
              </w:rPr>
            </w:pPr>
            <w:r w:rsidRPr="003C6BF5">
              <w:rPr>
                <w:rFonts w:cs="Times New Roman"/>
                <w:sz w:val="20"/>
                <w:szCs w:val="20"/>
              </w:rPr>
              <w:t>Доля неудовлетворенных заявлений      на установку квартирного телефона,     процентов от числа подавших заявления     на его установку</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w:t>
            </w: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autoSpaceDE w:val="0"/>
              <w:autoSpaceDN w:val="0"/>
              <w:adjustRightInd w:val="0"/>
              <w:ind w:left="-108" w:right="-108"/>
              <w:jc w:val="center"/>
              <w:rPr>
                <w:rFonts w:ascii="Calibri" w:hAnsi="Calibri" w:cs="Times New Roman"/>
                <w:sz w:val="16"/>
                <w:szCs w:val="16"/>
              </w:rPr>
            </w:pPr>
            <w:r w:rsidRPr="003C6BF5">
              <w:rPr>
                <w:rFonts w:ascii="Calibri" w:hAnsi="Calibri"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4,6%</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10,9%</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6,5%</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3%</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8,9%</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9,3%</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26</w:t>
            </w:r>
          </w:p>
        </w:tc>
        <w:tc>
          <w:tcPr>
            <w:tcW w:w="2126" w:type="dxa"/>
          </w:tcPr>
          <w:p w:rsidR="003C6BF5" w:rsidRPr="003C6BF5" w:rsidRDefault="003C6BF5" w:rsidP="003C6BF5">
            <w:pPr>
              <w:rPr>
                <w:rFonts w:cs="Times New Roman"/>
                <w:sz w:val="20"/>
                <w:szCs w:val="20"/>
              </w:rPr>
            </w:pPr>
            <w:r w:rsidRPr="003C6BF5">
              <w:rPr>
                <w:rFonts w:cs="Times New Roman"/>
                <w:sz w:val="20"/>
                <w:szCs w:val="20"/>
              </w:rPr>
              <w:t xml:space="preserve">Наличие почтовых отделений в населенных пунктах </w:t>
            </w:r>
            <w:r w:rsidRPr="003C6BF5">
              <w:rPr>
                <w:rFonts w:cs="Times New Roman"/>
                <w:sz w:val="20"/>
                <w:szCs w:val="20"/>
              </w:rPr>
              <w:lastRenderedPageBreak/>
              <w:t>предполагаемого    размещения переселенцев, ед.</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lastRenderedPageBreak/>
              <w:t>21</w:t>
            </w:r>
          </w:p>
        </w:tc>
        <w:tc>
          <w:tcPr>
            <w:tcW w:w="709" w:type="dxa"/>
          </w:tcPr>
          <w:p w:rsidR="003C6BF5" w:rsidRPr="003C6BF5" w:rsidRDefault="003C6BF5" w:rsidP="003C6BF5">
            <w:pPr>
              <w:ind w:left="-108" w:right="-108"/>
              <w:rPr>
                <w:rFonts w:cs="Times New Roman"/>
                <w:sz w:val="16"/>
                <w:szCs w:val="16"/>
              </w:rPr>
            </w:pPr>
            <w:r w:rsidRPr="003C6BF5">
              <w:rPr>
                <w:rFonts w:cs="Times New Roman"/>
                <w:sz w:val="16"/>
                <w:szCs w:val="16"/>
              </w:rPr>
              <w:t xml:space="preserve">     19</w:t>
            </w: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27</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19</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29</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17</w:t>
            </w:r>
          </w:p>
        </w:tc>
        <w:tc>
          <w:tcPr>
            <w:tcW w:w="709" w:type="dxa"/>
          </w:tcPr>
          <w:p w:rsidR="003C6BF5" w:rsidRPr="003C6BF5" w:rsidRDefault="003C6BF5" w:rsidP="003C6BF5">
            <w:pPr>
              <w:autoSpaceDE w:val="0"/>
              <w:autoSpaceDN w:val="0"/>
              <w:adjustRightInd w:val="0"/>
              <w:ind w:left="-108" w:right="-108"/>
              <w:jc w:val="center"/>
              <w:rPr>
                <w:rFonts w:ascii="Calibri" w:hAnsi="Calibri" w:cs="Times New Roman"/>
                <w:sz w:val="16"/>
                <w:szCs w:val="16"/>
              </w:rPr>
            </w:pPr>
            <w:r w:rsidRPr="003C6BF5">
              <w:rPr>
                <w:rFonts w:ascii="Calibri" w:hAnsi="Calibri" w:cs="Times New Roman"/>
                <w:sz w:val="16"/>
                <w:szCs w:val="16"/>
              </w:rPr>
              <w:t>17</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12</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2</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22</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28</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24</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31</w:t>
            </w:r>
            <w:r w:rsidRPr="003C6BF5">
              <w:rPr>
                <w:rFonts w:cs="Times New Roman"/>
                <w:sz w:val="16"/>
                <w:szCs w:val="16"/>
                <w:vertAlign w:val="superscript"/>
              </w:rPr>
              <w:t>*</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7</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2</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6</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1</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lastRenderedPageBreak/>
              <w:t>27</w:t>
            </w:r>
          </w:p>
        </w:tc>
        <w:tc>
          <w:tcPr>
            <w:tcW w:w="2126" w:type="dxa"/>
          </w:tcPr>
          <w:p w:rsidR="003C6BF5" w:rsidRPr="003C6BF5" w:rsidRDefault="003C6BF5" w:rsidP="003C6BF5">
            <w:pPr>
              <w:rPr>
                <w:rFonts w:cs="Times New Roman"/>
                <w:sz w:val="20"/>
                <w:szCs w:val="20"/>
              </w:rPr>
            </w:pPr>
            <w:r w:rsidRPr="003C6BF5">
              <w:rPr>
                <w:rFonts w:cs="Times New Roman"/>
                <w:sz w:val="20"/>
                <w:szCs w:val="20"/>
              </w:rPr>
              <w:t>Возможности доступа к телематическим услугам связи (сети Интернет),     количество операторов связи, предоставляющих телематические услуги</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1</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1</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5</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w:t>
            </w:r>
          </w:p>
        </w:tc>
        <w:tc>
          <w:tcPr>
            <w:tcW w:w="709" w:type="dxa"/>
          </w:tcPr>
          <w:p w:rsidR="003C6BF5" w:rsidRPr="003C6BF5" w:rsidRDefault="003C6BF5" w:rsidP="003C6BF5">
            <w:pPr>
              <w:autoSpaceDE w:val="0"/>
              <w:autoSpaceDN w:val="0"/>
              <w:adjustRightInd w:val="0"/>
              <w:ind w:left="-108" w:right="-108"/>
              <w:jc w:val="center"/>
              <w:rPr>
                <w:rFonts w:ascii="Calibri" w:hAnsi="Calibri" w:cs="Times New Roman"/>
                <w:sz w:val="16"/>
                <w:szCs w:val="16"/>
              </w:rPr>
            </w:pPr>
            <w:r w:rsidRPr="003C6BF5">
              <w:rPr>
                <w:rFonts w:ascii="Calibri" w:hAnsi="Calibri" w:cs="Times New Roman"/>
                <w:sz w:val="16"/>
                <w:szCs w:val="16"/>
              </w:rPr>
              <w:t>10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2</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11</w:t>
            </w:r>
            <w:r w:rsidRPr="003C6BF5">
              <w:rPr>
                <w:rFonts w:cs="Times New Roman"/>
                <w:sz w:val="16"/>
                <w:szCs w:val="16"/>
                <w:vertAlign w:val="superscript"/>
              </w:rPr>
              <w:t>*</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7</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7</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1</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1</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28</w:t>
            </w:r>
          </w:p>
        </w:tc>
        <w:tc>
          <w:tcPr>
            <w:tcW w:w="2126" w:type="dxa"/>
          </w:tcPr>
          <w:p w:rsidR="003C6BF5" w:rsidRPr="003C6BF5" w:rsidRDefault="003C6BF5" w:rsidP="003C6BF5">
            <w:pPr>
              <w:rPr>
                <w:rFonts w:cs="Times New Roman"/>
                <w:sz w:val="20"/>
                <w:szCs w:val="20"/>
              </w:rPr>
            </w:pPr>
            <w:r w:rsidRPr="003C6BF5">
              <w:rPr>
                <w:rFonts w:cs="Times New Roman"/>
                <w:sz w:val="20"/>
                <w:szCs w:val="20"/>
              </w:rPr>
              <w:t xml:space="preserve">Обеспеченность торговой площадью, кв. метров </w:t>
            </w:r>
          </w:p>
          <w:p w:rsidR="003C6BF5" w:rsidRPr="003C6BF5" w:rsidRDefault="003C6BF5" w:rsidP="003C6BF5">
            <w:pPr>
              <w:rPr>
                <w:rFonts w:cs="Times New Roman"/>
                <w:sz w:val="20"/>
                <w:szCs w:val="20"/>
              </w:rPr>
            </w:pPr>
            <w:r w:rsidRPr="003C6BF5">
              <w:rPr>
                <w:rFonts w:cs="Times New Roman"/>
                <w:sz w:val="20"/>
                <w:szCs w:val="20"/>
              </w:rPr>
              <w:t>на 1 тыс. жителей</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6,0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1080</w:t>
            </w: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265,6</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393,3</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99,0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4870</w:t>
            </w:r>
          </w:p>
        </w:tc>
        <w:tc>
          <w:tcPr>
            <w:tcW w:w="709" w:type="dxa"/>
          </w:tcPr>
          <w:p w:rsidR="003C6BF5" w:rsidRPr="003C6BF5" w:rsidRDefault="003C6BF5" w:rsidP="003C6BF5">
            <w:pPr>
              <w:autoSpaceDE w:val="0"/>
              <w:autoSpaceDN w:val="0"/>
              <w:adjustRightInd w:val="0"/>
              <w:ind w:left="-108" w:right="-108"/>
              <w:jc w:val="center"/>
              <w:rPr>
                <w:rFonts w:ascii="Calibri" w:hAnsi="Calibri" w:cs="Times New Roman"/>
                <w:sz w:val="16"/>
                <w:szCs w:val="16"/>
              </w:rPr>
            </w:pPr>
            <w:r w:rsidRPr="003C6BF5">
              <w:rPr>
                <w:rFonts w:ascii="Calibri" w:hAnsi="Calibri" w:cs="Times New Roman"/>
                <w:sz w:val="16"/>
                <w:szCs w:val="16"/>
              </w:rPr>
              <w:t>162,07</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368</w:t>
            </w: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273,9</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319</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223,9</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300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142,9</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694</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934,7</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455</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64</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439</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29</w:t>
            </w:r>
          </w:p>
        </w:tc>
        <w:tc>
          <w:tcPr>
            <w:tcW w:w="2126" w:type="dxa"/>
          </w:tcPr>
          <w:p w:rsidR="003C6BF5" w:rsidRPr="003C6BF5" w:rsidRDefault="003C6BF5" w:rsidP="003C6BF5">
            <w:pPr>
              <w:rPr>
                <w:rFonts w:cs="Times New Roman"/>
                <w:sz w:val="20"/>
                <w:szCs w:val="20"/>
              </w:rPr>
            </w:pPr>
            <w:r w:rsidRPr="003C6BF5">
              <w:rPr>
                <w:rFonts w:cs="Times New Roman"/>
                <w:sz w:val="20"/>
                <w:szCs w:val="20"/>
              </w:rPr>
              <w:t>Инвестиции в основной капитал     организаций, находящихся на     территории вселения, за счет всех    источников финансирования – всего,     тыс. руб.</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21300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240500</w:t>
            </w: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141488</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39740</w:t>
            </w:r>
          </w:p>
          <w:p w:rsidR="003C6BF5" w:rsidRPr="003C6BF5" w:rsidRDefault="003C6BF5" w:rsidP="003C6BF5">
            <w:pPr>
              <w:snapToGrid w:val="0"/>
              <w:ind w:left="-108" w:right="-108"/>
              <w:jc w:val="center"/>
              <w:rPr>
                <w:rFonts w:cs="Times New Roman"/>
                <w:sz w:val="16"/>
                <w:szCs w:val="16"/>
              </w:rPr>
            </w:pP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199900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67500</w:t>
            </w:r>
          </w:p>
          <w:p w:rsidR="003C6BF5" w:rsidRPr="003C6BF5" w:rsidRDefault="003C6BF5" w:rsidP="003C6BF5">
            <w:pPr>
              <w:ind w:left="-108" w:right="-108"/>
              <w:jc w:val="center"/>
              <w:rPr>
                <w:rFonts w:cs="Times New Roman"/>
                <w:sz w:val="16"/>
                <w:szCs w:val="16"/>
              </w:rPr>
            </w:pPr>
          </w:p>
        </w:tc>
        <w:tc>
          <w:tcPr>
            <w:tcW w:w="709" w:type="dxa"/>
          </w:tcPr>
          <w:p w:rsidR="003C6BF5" w:rsidRPr="003C6BF5" w:rsidRDefault="003C6BF5" w:rsidP="003C6BF5">
            <w:pPr>
              <w:autoSpaceDE w:val="0"/>
              <w:autoSpaceDN w:val="0"/>
              <w:adjustRightInd w:val="0"/>
              <w:ind w:left="-108" w:right="-108"/>
              <w:jc w:val="center"/>
              <w:rPr>
                <w:rFonts w:ascii="Calibri" w:hAnsi="Calibri" w:cs="Times New Roman"/>
                <w:sz w:val="16"/>
                <w:szCs w:val="16"/>
              </w:rPr>
            </w:pPr>
            <w:r w:rsidRPr="003C6BF5">
              <w:rPr>
                <w:rFonts w:ascii="Calibri" w:hAnsi="Calibri" w:cs="Times New Roman"/>
                <w:sz w:val="16"/>
                <w:szCs w:val="16"/>
              </w:rPr>
              <w:t>43345</w:t>
            </w:r>
          </w:p>
          <w:p w:rsidR="003C6BF5" w:rsidRPr="003C6BF5" w:rsidRDefault="003C6BF5" w:rsidP="003C6BF5">
            <w:pPr>
              <w:autoSpaceDE w:val="0"/>
              <w:autoSpaceDN w:val="0"/>
              <w:adjustRightInd w:val="0"/>
              <w:ind w:left="-108" w:right="-108"/>
              <w:jc w:val="center"/>
              <w:rPr>
                <w:rFonts w:ascii="Calibri" w:hAnsi="Calibri" w:cs="Times New Roman"/>
                <w:sz w:val="16"/>
                <w:szCs w:val="16"/>
              </w:rPr>
            </w:pP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110700</w:t>
            </w:r>
          </w:p>
          <w:p w:rsidR="003C6BF5" w:rsidRPr="003C6BF5" w:rsidRDefault="003C6BF5" w:rsidP="003C6BF5">
            <w:pPr>
              <w:ind w:left="-108" w:right="-108"/>
              <w:jc w:val="center"/>
              <w:rPr>
                <w:rFonts w:cs="Times New Roman"/>
                <w:sz w:val="16"/>
                <w:szCs w:val="16"/>
              </w:rPr>
            </w:pP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88811</w:t>
            </w:r>
          </w:p>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356300</w:t>
            </w:r>
          </w:p>
          <w:p w:rsidR="003C6BF5" w:rsidRPr="003C6BF5" w:rsidRDefault="003C6BF5" w:rsidP="003C6BF5">
            <w:pPr>
              <w:ind w:left="-108" w:right="-108"/>
              <w:jc w:val="center"/>
              <w:rPr>
                <w:rFonts w:cs="Times New Roman"/>
                <w:sz w:val="16"/>
                <w:szCs w:val="16"/>
              </w:rPr>
            </w:pP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60700</w:t>
            </w:r>
          </w:p>
          <w:p w:rsidR="003C6BF5" w:rsidRPr="003C6BF5" w:rsidRDefault="003C6BF5" w:rsidP="003C6BF5">
            <w:pPr>
              <w:ind w:left="-108" w:right="-108"/>
              <w:jc w:val="center"/>
              <w:rPr>
                <w:rFonts w:cs="Times New Roman"/>
                <w:sz w:val="16"/>
                <w:szCs w:val="16"/>
              </w:rPr>
            </w:pP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4903</w:t>
            </w:r>
          </w:p>
          <w:p w:rsidR="003C6BF5" w:rsidRPr="003C6BF5" w:rsidRDefault="003C6BF5" w:rsidP="003C6BF5">
            <w:pPr>
              <w:ind w:left="-108" w:right="-108"/>
              <w:jc w:val="center"/>
              <w:rPr>
                <w:rFonts w:cs="Times New Roman"/>
                <w:sz w:val="16"/>
                <w:szCs w:val="16"/>
              </w:rPr>
            </w:pP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45758</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14118726</w:t>
            </w:r>
            <w:r w:rsidRPr="003C6BF5">
              <w:rPr>
                <w:rFonts w:cs="Times New Roman"/>
                <w:sz w:val="16"/>
                <w:szCs w:val="16"/>
                <w:vertAlign w:val="superscript"/>
              </w:rPr>
              <w:t>**</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1612801</w:t>
            </w:r>
          </w:p>
          <w:p w:rsidR="003C6BF5" w:rsidRPr="003C6BF5" w:rsidRDefault="003C6BF5" w:rsidP="003C6BF5">
            <w:pPr>
              <w:ind w:left="-113" w:right="-70"/>
              <w:jc w:val="center"/>
              <w:rPr>
                <w:rFonts w:cs="Times New Roman"/>
                <w:sz w:val="16"/>
                <w:szCs w:val="16"/>
              </w:rPr>
            </w:pP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10234360</w:t>
            </w:r>
          </w:p>
          <w:p w:rsidR="003C6BF5" w:rsidRPr="003C6BF5" w:rsidRDefault="003C6BF5" w:rsidP="003C6BF5">
            <w:pPr>
              <w:ind w:left="-146" w:right="-179"/>
              <w:jc w:val="center"/>
              <w:rPr>
                <w:rFonts w:cs="Times New Roman"/>
                <w:sz w:val="16"/>
                <w:szCs w:val="16"/>
              </w:rPr>
            </w:pP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10568,4</w:t>
            </w:r>
          </w:p>
          <w:p w:rsidR="003C6BF5" w:rsidRPr="003C6BF5" w:rsidRDefault="003C6BF5" w:rsidP="003C6BF5">
            <w:pPr>
              <w:ind w:left="-179" w:right="-146"/>
              <w:jc w:val="center"/>
              <w:rPr>
                <w:rFonts w:cs="Times New Roman"/>
                <w:sz w:val="16"/>
                <w:szCs w:val="16"/>
              </w:rPr>
            </w:pP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112901</w:t>
            </w:r>
          </w:p>
          <w:p w:rsidR="003C6BF5" w:rsidRPr="003C6BF5" w:rsidRDefault="003C6BF5" w:rsidP="003C6BF5">
            <w:pPr>
              <w:jc w:val="center"/>
              <w:rPr>
                <w:rFonts w:cs="Times New Roman"/>
                <w:sz w:val="16"/>
                <w:szCs w:val="16"/>
              </w:rPr>
            </w:pPr>
          </w:p>
        </w:tc>
        <w:tc>
          <w:tcPr>
            <w:tcW w:w="941" w:type="dxa"/>
          </w:tcPr>
          <w:p w:rsidR="003C6BF5" w:rsidRPr="003C6BF5" w:rsidRDefault="003C6BF5" w:rsidP="003C6BF5">
            <w:pPr>
              <w:jc w:val="center"/>
              <w:rPr>
                <w:rFonts w:cs="Times New Roman"/>
                <w:sz w:val="16"/>
                <w:szCs w:val="16"/>
              </w:rPr>
            </w:pPr>
            <w:r w:rsidRPr="003C6BF5">
              <w:rPr>
                <w:rFonts w:cs="Times New Roman"/>
                <w:sz w:val="16"/>
                <w:szCs w:val="16"/>
              </w:rPr>
              <w:t xml:space="preserve">Комитет финансов Курской области, комитет по экономике и развитию Курской области </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p>
        </w:tc>
        <w:tc>
          <w:tcPr>
            <w:tcW w:w="2126" w:type="dxa"/>
          </w:tcPr>
          <w:p w:rsidR="003C6BF5" w:rsidRPr="003C6BF5" w:rsidRDefault="003C6BF5" w:rsidP="003C6BF5">
            <w:pPr>
              <w:rPr>
                <w:rFonts w:cs="Times New Roman"/>
                <w:sz w:val="20"/>
                <w:szCs w:val="20"/>
              </w:rPr>
            </w:pPr>
            <w:r w:rsidRPr="003C6BF5">
              <w:rPr>
                <w:rFonts w:cs="Times New Roman"/>
                <w:sz w:val="20"/>
                <w:szCs w:val="20"/>
              </w:rPr>
              <w:t>в том числе по источникам       финансирования:</w:t>
            </w:r>
          </w:p>
        </w:tc>
        <w:tc>
          <w:tcPr>
            <w:tcW w:w="567" w:type="dxa"/>
          </w:tcPr>
          <w:p w:rsidR="003C6BF5" w:rsidRPr="003C6BF5" w:rsidRDefault="003C6BF5" w:rsidP="003C6BF5">
            <w:pPr>
              <w:ind w:left="-108" w:right="-108"/>
              <w:jc w:val="center"/>
              <w:rPr>
                <w:rFonts w:cs="Times New Roman"/>
                <w:sz w:val="16"/>
                <w:szCs w:val="16"/>
              </w:rPr>
            </w:pPr>
          </w:p>
        </w:tc>
        <w:tc>
          <w:tcPr>
            <w:tcW w:w="709" w:type="dxa"/>
          </w:tcPr>
          <w:p w:rsidR="003C6BF5" w:rsidRPr="003C6BF5" w:rsidRDefault="003C6BF5" w:rsidP="003C6BF5">
            <w:pPr>
              <w:ind w:left="-108" w:right="-108"/>
              <w:jc w:val="center"/>
              <w:rPr>
                <w:rFonts w:cs="Times New Roman"/>
                <w:sz w:val="16"/>
                <w:szCs w:val="16"/>
              </w:rPr>
            </w:pP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p>
        </w:tc>
        <w:tc>
          <w:tcPr>
            <w:tcW w:w="567" w:type="dxa"/>
          </w:tcPr>
          <w:p w:rsidR="003C6BF5" w:rsidRPr="003C6BF5" w:rsidRDefault="003C6BF5" w:rsidP="003C6BF5">
            <w:pPr>
              <w:snapToGrid w:val="0"/>
              <w:ind w:left="-108" w:right="-108"/>
              <w:jc w:val="center"/>
              <w:rPr>
                <w:rFonts w:cs="Times New Roman"/>
                <w:sz w:val="16"/>
                <w:szCs w:val="16"/>
              </w:rPr>
            </w:pPr>
          </w:p>
        </w:tc>
        <w:tc>
          <w:tcPr>
            <w:tcW w:w="850" w:type="dxa"/>
          </w:tcPr>
          <w:p w:rsidR="003C6BF5" w:rsidRPr="003C6BF5" w:rsidRDefault="003C6BF5" w:rsidP="003C6BF5">
            <w:pPr>
              <w:ind w:left="-108" w:right="-108"/>
              <w:jc w:val="center"/>
              <w:rPr>
                <w:rFonts w:cs="Times New Roman"/>
                <w:sz w:val="16"/>
                <w:szCs w:val="16"/>
              </w:rPr>
            </w:pPr>
          </w:p>
        </w:tc>
        <w:tc>
          <w:tcPr>
            <w:tcW w:w="567" w:type="dxa"/>
          </w:tcPr>
          <w:p w:rsidR="003C6BF5" w:rsidRPr="003C6BF5" w:rsidRDefault="003C6BF5" w:rsidP="003C6BF5">
            <w:pPr>
              <w:ind w:left="-108" w:right="-108"/>
              <w:jc w:val="center"/>
              <w:rPr>
                <w:rFonts w:cs="Times New Roman"/>
                <w:sz w:val="16"/>
                <w:szCs w:val="16"/>
              </w:rPr>
            </w:pPr>
          </w:p>
        </w:tc>
        <w:tc>
          <w:tcPr>
            <w:tcW w:w="709" w:type="dxa"/>
          </w:tcPr>
          <w:p w:rsidR="003C6BF5" w:rsidRPr="003C6BF5" w:rsidRDefault="003C6BF5" w:rsidP="003C6BF5">
            <w:pPr>
              <w:autoSpaceDE w:val="0"/>
              <w:autoSpaceDN w:val="0"/>
              <w:adjustRightInd w:val="0"/>
              <w:ind w:left="-108" w:right="-108"/>
              <w:jc w:val="center"/>
              <w:rPr>
                <w:rFonts w:ascii="Calibri" w:hAnsi="Calibri" w:cs="Times New Roman"/>
                <w:sz w:val="16"/>
                <w:szCs w:val="16"/>
              </w:rPr>
            </w:pPr>
          </w:p>
        </w:tc>
        <w:tc>
          <w:tcPr>
            <w:tcW w:w="567" w:type="dxa"/>
          </w:tcPr>
          <w:p w:rsidR="003C6BF5" w:rsidRPr="003C6BF5" w:rsidRDefault="003C6BF5" w:rsidP="003C6BF5">
            <w:pPr>
              <w:ind w:left="-108" w:right="-108"/>
              <w:jc w:val="center"/>
              <w:rPr>
                <w:rFonts w:cs="Times New Roman"/>
                <w:sz w:val="16"/>
                <w:szCs w:val="16"/>
              </w:rPr>
            </w:pPr>
          </w:p>
        </w:tc>
        <w:tc>
          <w:tcPr>
            <w:tcW w:w="567"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p>
        </w:tc>
        <w:tc>
          <w:tcPr>
            <w:tcW w:w="709" w:type="dxa"/>
          </w:tcPr>
          <w:p w:rsidR="003C6BF5" w:rsidRPr="003C6BF5" w:rsidRDefault="003C6BF5" w:rsidP="003C6BF5">
            <w:pPr>
              <w:ind w:left="-108" w:right="-108"/>
              <w:jc w:val="center"/>
              <w:rPr>
                <w:rFonts w:cs="Times New Roman"/>
                <w:sz w:val="16"/>
                <w:szCs w:val="16"/>
              </w:rPr>
            </w:pPr>
          </w:p>
        </w:tc>
        <w:tc>
          <w:tcPr>
            <w:tcW w:w="567" w:type="dxa"/>
          </w:tcPr>
          <w:p w:rsidR="003C6BF5" w:rsidRPr="003C6BF5" w:rsidRDefault="003C6BF5" w:rsidP="003C6BF5">
            <w:pPr>
              <w:ind w:left="-108" w:right="-108"/>
              <w:jc w:val="center"/>
              <w:rPr>
                <w:rFonts w:cs="Times New Roman"/>
                <w:sz w:val="16"/>
                <w:szCs w:val="16"/>
              </w:rPr>
            </w:pPr>
          </w:p>
        </w:tc>
        <w:tc>
          <w:tcPr>
            <w:tcW w:w="567" w:type="dxa"/>
          </w:tcPr>
          <w:p w:rsidR="003C6BF5" w:rsidRPr="003C6BF5" w:rsidRDefault="003C6BF5" w:rsidP="003C6BF5">
            <w:pPr>
              <w:ind w:left="-108" w:right="-108"/>
              <w:jc w:val="center"/>
              <w:rPr>
                <w:rFonts w:cs="Times New Roman"/>
                <w:sz w:val="16"/>
                <w:szCs w:val="16"/>
              </w:rPr>
            </w:pPr>
          </w:p>
        </w:tc>
        <w:tc>
          <w:tcPr>
            <w:tcW w:w="567" w:type="dxa"/>
          </w:tcPr>
          <w:p w:rsidR="003C6BF5" w:rsidRPr="003C6BF5" w:rsidRDefault="003C6BF5" w:rsidP="003C6BF5">
            <w:pPr>
              <w:ind w:left="-108" w:right="-108"/>
              <w:jc w:val="center"/>
              <w:rPr>
                <w:rFonts w:cs="Times New Roman"/>
                <w:sz w:val="16"/>
                <w:szCs w:val="16"/>
              </w:rPr>
            </w:pPr>
          </w:p>
        </w:tc>
        <w:tc>
          <w:tcPr>
            <w:tcW w:w="850" w:type="dxa"/>
          </w:tcPr>
          <w:p w:rsidR="003C6BF5" w:rsidRPr="003C6BF5" w:rsidRDefault="003C6BF5" w:rsidP="003C6BF5">
            <w:pPr>
              <w:ind w:left="-80" w:right="-103"/>
              <w:jc w:val="center"/>
              <w:rPr>
                <w:rFonts w:cs="Times New Roman"/>
                <w:sz w:val="16"/>
                <w:szCs w:val="16"/>
              </w:rPr>
            </w:pPr>
          </w:p>
        </w:tc>
        <w:tc>
          <w:tcPr>
            <w:tcW w:w="851" w:type="dxa"/>
          </w:tcPr>
          <w:p w:rsidR="003C6BF5" w:rsidRPr="003C6BF5" w:rsidRDefault="003C6BF5" w:rsidP="003C6BF5">
            <w:pPr>
              <w:ind w:left="-113" w:right="-70"/>
              <w:jc w:val="center"/>
              <w:rPr>
                <w:rFonts w:cs="Times New Roman"/>
                <w:sz w:val="16"/>
                <w:szCs w:val="16"/>
              </w:rPr>
            </w:pPr>
          </w:p>
        </w:tc>
        <w:tc>
          <w:tcPr>
            <w:tcW w:w="850" w:type="dxa"/>
          </w:tcPr>
          <w:p w:rsidR="003C6BF5" w:rsidRPr="003C6BF5" w:rsidRDefault="003C6BF5" w:rsidP="003C6BF5">
            <w:pPr>
              <w:ind w:left="-146" w:right="-179"/>
              <w:jc w:val="center"/>
              <w:rPr>
                <w:rFonts w:cs="Times New Roman"/>
                <w:sz w:val="16"/>
                <w:szCs w:val="16"/>
              </w:rPr>
            </w:pPr>
          </w:p>
        </w:tc>
        <w:tc>
          <w:tcPr>
            <w:tcW w:w="709" w:type="dxa"/>
          </w:tcPr>
          <w:p w:rsidR="003C6BF5" w:rsidRPr="003C6BF5" w:rsidRDefault="003C6BF5" w:rsidP="003C6BF5">
            <w:pPr>
              <w:ind w:left="-179" w:right="-146"/>
              <w:jc w:val="center"/>
              <w:rPr>
                <w:rFonts w:cs="Times New Roman"/>
                <w:sz w:val="16"/>
                <w:szCs w:val="16"/>
              </w:rPr>
            </w:pPr>
          </w:p>
        </w:tc>
        <w:tc>
          <w:tcPr>
            <w:tcW w:w="709" w:type="dxa"/>
          </w:tcPr>
          <w:p w:rsidR="003C6BF5" w:rsidRPr="003C6BF5" w:rsidRDefault="003C6BF5" w:rsidP="003C6BF5">
            <w:pPr>
              <w:jc w:val="center"/>
              <w:rPr>
                <w:rFonts w:cs="Times New Roman"/>
                <w:sz w:val="16"/>
                <w:szCs w:val="16"/>
              </w:rPr>
            </w:pPr>
          </w:p>
        </w:tc>
        <w:tc>
          <w:tcPr>
            <w:tcW w:w="941" w:type="dxa"/>
          </w:tcPr>
          <w:p w:rsidR="003C6BF5" w:rsidRPr="003C6BF5" w:rsidRDefault="003C6BF5" w:rsidP="003C6BF5">
            <w:pPr>
              <w:jc w:val="center"/>
              <w:rPr>
                <w:rFonts w:cs="Times New Roman"/>
                <w:sz w:val="20"/>
                <w:szCs w:val="20"/>
              </w:rPr>
            </w:pP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p>
        </w:tc>
        <w:tc>
          <w:tcPr>
            <w:tcW w:w="2126" w:type="dxa"/>
          </w:tcPr>
          <w:p w:rsidR="003C6BF5" w:rsidRPr="003C6BF5" w:rsidRDefault="003C6BF5" w:rsidP="003C6BF5">
            <w:pPr>
              <w:rPr>
                <w:rFonts w:cs="Times New Roman"/>
                <w:sz w:val="20"/>
                <w:szCs w:val="20"/>
              </w:rPr>
            </w:pPr>
            <w:r w:rsidRPr="003C6BF5">
              <w:rPr>
                <w:rFonts w:cs="Times New Roman"/>
                <w:sz w:val="20"/>
                <w:szCs w:val="20"/>
              </w:rPr>
              <w:t>за счет средств федерального бюджета, тыс.руб.</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800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19000</w:t>
            </w: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11660</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74200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autoSpaceDE w:val="0"/>
              <w:autoSpaceDN w:val="0"/>
              <w:adjustRightInd w:val="0"/>
              <w:ind w:left="-108" w:right="-108"/>
              <w:jc w:val="center"/>
              <w:rPr>
                <w:rFonts w:ascii="Calibri" w:hAnsi="Calibri" w:cs="Times New Roman"/>
                <w:sz w:val="16"/>
                <w:szCs w:val="16"/>
              </w:rPr>
            </w:pPr>
            <w:r w:rsidRPr="003C6BF5">
              <w:rPr>
                <w:rFonts w:ascii="Calibri" w:hAnsi="Calibri" w:cs="Times New Roman"/>
                <w:sz w:val="16"/>
                <w:szCs w:val="16"/>
              </w:rPr>
              <w:t>13005</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widowControl w:val="0"/>
              <w:suppressLineNumbers/>
              <w:tabs>
                <w:tab w:val="left" w:pos="-108"/>
              </w:tab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5000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120909</w:t>
            </w:r>
          </w:p>
        </w:tc>
        <w:tc>
          <w:tcPr>
            <w:tcW w:w="567" w:type="dxa"/>
          </w:tcPr>
          <w:p w:rsidR="003C6BF5" w:rsidRPr="003C6BF5" w:rsidRDefault="003C6BF5" w:rsidP="003C6BF5">
            <w:pPr>
              <w:ind w:left="-108" w:right="-108"/>
              <w:jc w:val="center"/>
              <w:rPr>
                <w:rFonts w:cs="Times New Roman"/>
                <w:sz w:val="16"/>
                <w:szCs w:val="16"/>
              </w:rPr>
            </w:pP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98</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4396</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1747763</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29342</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1564,7</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p>
        </w:tc>
        <w:tc>
          <w:tcPr>
            <w:tcW w:w="2126" w:type="dxa"/>
          </w:tcPr>
          <w:p w:rsidR="003C6BF5" w:rsidRPr="003C6BF5" w:rsidRDefault="003C6BF5" w:rsidP="003C6BF5">
            <w:pPr>
              <w:rPr>
                <w:rFonts w:cs="Times New Roman"/>
                <w:sz w:val="20"/>
                <w:szCs w:val="20"/>
              </w:rPr>
            </w:pPr>
            <w:r w:rsidRPr="003C6BF5">
              <w:rPr>
                <w:rFonts w:cs="Times New Roman"/>
                <w:sz w:val="20"/>
                <w:szCs w:val="20"/>
              </w:rPr>
              <w:t xml:space="preserve">за счет средств бюджета субъекта </w:t>
            </w:r>
            <w:r w:rsidRPr="003C6BF5">
              <w:rPr>
                <w:rFonts w:cs="Times New Roman"/>
                <w:sz w:val="20"/>
                <w:szCs w:val="20"/>
              </w:rPr>
              <w:lastRenderedPageBreak/>
              <w:t>РФ, тыс. рублей</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lastRenderedPageBreak/>
              <w:t>800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1000</w:t>
            </w: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129828</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50400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autoSpaceDE w:val="0"/>
              <w:autoSpaceDN w:val="0"/>
              <w:adjustRightInd w:val="0"/>
              <w:ind w:left="-108" w:right="-108"/>
              <w:jc w:val="center"/>
              <w:rPr>
                <w:rFonts w:ascii="Calibri" w:hAnsi="Calibri" w:cs="Times New Roman"/>
                <w:sz w:val="16"/>
                <w:szCs w:val="16"/>
              </w:rPr>
            </w:pPr>
            <w:r w:rsidRPr="003C6BF5">
              <w:rPr>
                <w:rFonts w:ascii="Calibri" w:hAnsi="Calibri" w:cs="Times New Roman"/>
                <w:sz w:val="16"/>
                <w:szCs w:val="16"/>
              </w:rPr>
              <w:t>5340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widowControl w:val="0"/>
              <w:suppressLineNumbers/>
              <w:tabs>
                <w:tab w:val="left" w:pos="-108"/>
              </w:tab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46193</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4167</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16600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510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41362</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878920</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704</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8913,7</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p>
        </w:tc>
        <w:tc>
          <w:tcPr>
            <w:tcW w:w="2126" w:type="dxa"/>
          </w:tcPr>
          <w:p w:rsidR="003C6BF5" w:rsidRPr="003C6BF5" w:rsidRDefault="003C6BF5" w:rsidP="003C6BF5">
            <w:pPr>
              <w:rPr>
                <w:rFonts w:cs="Times New Roman"/>
                <w:sz w:val="20"/>
                <w:szCs w:val="20"/>
              </w:rPr>
            </w:pPr>
            <w:r w:rsidRPr="003C6BF5">
              <w:rPr>
                <w:rFonts w:cs="Times New Roman"/>
                <w:sz w:val="20"/>
                <w:szCs w:val="20"/>
              </w:rPr>
              <w:t>за счет средств частных инвесторов (внебюджетные источники), тыс. рублей</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19700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220000</w:t>
            </w: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39740</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75300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autoSpaceDE w:val="0"/>
              <w:autoSpaceDN w:val="0"/>
              <w:adjustRightInd w:val="0"/>
              <w:ind w:left="-108" w:right="-108"/>
              <w:jc w:val="center"/>
              <w:rPr>
                <w:rFonts w:ascii="Calibri" w:hAnsi="Calibri" w:cs="Times New Roman"/>
                <w:sz w:val="16"/>
                <w:szCs w:val="16"/>
              </w:rPr>
            </w:pPr>
            <w:r w:rsidRPr="003C6BF5">
              <w:rPr>
                <w:rFonts w:ascii="Calibri" w:hAnsi="Calibri" w:cs="Times New Roman"/>
                <w:sz w:val="16"/>
                <w:szCs w:val="16"/>
              </w:rPr>
              <w:t>25000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110700</w:t>
            </w:r>
          </w:p>
        </w:tc>
        <w:tc>
          <w:tcPr>
            <w:tcW w:w="567" w:type="dxa"/>
          </w:tcPr>
          <w:p w:rsidR="003C6BF5" w:rsidRPr="003C6BF5" w:rsidRDefault="003C6BF5" w:rsidP="003C6BF5">
            <w:pPr>
              <w:widowControl w:val="0"/>
              <w:suppressLineNumbers/>
              <w:tabs>
                <w:tab w:val="left" w:pos="-108"/>
              </w:tab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37618</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231224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44100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4295</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7504544</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1612801</w:t>
            </w:r>
          </w:p>
          <w:p w:rsidR="003C6BF5" w:rsidRPr="003C6BF5" w:rsidRDefault="003C6BF5" w:rsidP="003C6BF5">
            <w:pPr>
              <w:ind w:left="-113" w:right="-70"/>
              <w:jc w:val="center"/>
              <w:rPr>
                <w:rFonts w:cs="Times New Roman"/>
                <w:sz w:val="16"/>
                <w:szCs w:val="16"/>
              </w:rPr>
            </w:pP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10187429</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112901</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30</w:t>
            </w:r>
          </w:p>
        </w:tc>
        <w:tc>
          <w:tcPr>
            <w:tcW w:w="2126" w:type="dxa"/>
          </w:tcPr>
          <w:p w:rsidR="003C6BF5" w:rsidRPr="003C6BF5" w:rsidRDefault="003C6BF5" w:rsidP="003C6BF5">
            <w:pPr>
              <w:rPr>
                <w:rFonts w:cs="Times New Roman"/>
                <w:sz w:val="20"/>
                <w:szCs w:val="20"/>
              </w:rPr>
            </w:pPr>
            <w:r w:rsidRPr="003C6BF5">
              <w:rPr>
                <w:rFonts w:cs="Times New Roman"/>
                <w:sz w:val="20"/>
                <w:szCs w:val="20"/>
              </w:rPr>
              <w:t>Местный бюджет, доходы – всего,     тыс.руб.</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285235</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164559</w:t>
            </w: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307033,8</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179800</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333483,0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239100</w:t>
            </w:r>
          </w:p>
        </w:tc>
        <w:tc>
          <w:tcPr>
            <w:tcW w:w="709" w:type="dxa"/>
          </w:tcPr>
          <w:p w:rsidR="003C6BF5" w:rsidRPr="003C6BF5" w:rsidRDefault="003C6BF5" w:rsidP="003C6BF5">
            <w:pPr>
              <w:autoSpaceDE w:val="0"/>
              <w:autoSpaceDN w:val="0"/>
              <w:adjustRightInd w:val="0"/>
              <w:ind w:left="-108" w:right="-108"/>
              <w:jc w:val="center"/>
              <w:rPr>
                <w:rFonts w:ascii="Calibri" w:hAnsi="Calibri" w:cs="Times New Roman"/>
                <w:sz w:val="16"/>
                <w:szCs w:val="16"/>
              </w:rPr>
            </w:pPr>
            <w:r w:rsidRPr="003C6BF5">
              <w:rPr>
                <w:rFonts w:ascii="Calibri" w:hAnsi="Calibri" w:cs="Times New Roman"/>
                <w:sz w:val="16"/>
                <w:szCs w:val="16"/>
              </w:rPr>
              <w:t>174669,1</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259628</w:t>
            </w:r>
          </w:p>
        </w:tc>
        <w:tc>
          <w:tcPr>
            <w:tcW w:w="567" w:type="dxa"/>
          </w:tcPr>
          <w:p w:rsidR="003C6BF5" w:rsidRPr="003C6BF5" w:rsidRDefault="003C6BF5" w:rsidP="003C6BF5">
            <w:pPr>
              <w:widowControl w:val="0"/>
              <w:suppressLineNumbers/>
              <w:tabs>
                <w:tab w:val="left" w:pos="-108"/>
              </w:tab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201200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510534,0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280449</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242713</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280876</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5702969</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1043119,7</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710405</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158906,5</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129306</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p>
        </w:tc>
        <w:tc>
          <w:tcPr>
            <w:tcW w:w="2126" w:type="dxa"/>
          </w:tcPr>
          <w:p w:rsidR="003C6BF5" w:rsidRPr="003C6BF5" w:rsidRDefault="003C6BF5" w:rsidP="003C6BF5">
            <w:pPr>
              <w:rPr>
                <w:rFonts w:cs="Times New Roman"/>
                <w:sz w:val="20"/>
                <w:szCs w:val="20"/>
              </w:rPr>
            </w:pPr>
            <w:r w:rsidRPr="003C6BF5">
              <w:rPr>
                <w:rFonts w:cs="Times New Roman"/>
                <w:sz w:val="20"/>
                <w:szCs w:val="20"/>
              </w:rPr>
              <w:t xml:space="preserve">  в том числе собственные доходы,  тыс. руб.</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68774</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42831</w:t>
            </w:r>
          </w:p>
        </w:tc>
        <w:tc>
          <w:tcPr>
            <w:tcW w:w="709" w:type="dxa"/>
          </w:tcPr>
          <w:p w:rsidR="003C6BF5" w:rsidRPr="003C6BF5" w:rsidRDefault="003C6BF5" w:rsidP="003C6BF5">
            <w:pPr>
              <w:widowControl w:val="0"/>
              <w:suppressLineNumber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86912,9</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44800</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124028,4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78200</w:t>
            </w:r>
          </w:p>
        </w:tc>
        <w:tc>
          <w:tcPr>
            <w:tcW w:w="709" w:type="dxa"/>
          </w:tcPr>
          <w:p w:rsidR="003C6BF5" w:rsidRPr="003C6BF5" w:rsidRDefault="003C6BF5" w:rsidP="003C6BF5">
            <w:pPr>
              <w:autoSpaceDE w:val="0"/>
              <w:autoSpaceDN w:val="0"/>
              <w:adjustRightInd w:val="0"/>
              <w:ind w:left="-108" w:right="-108"/>
              <w:jc w:val="center"/>
              <w:rPr>
                <w:rFonts w:ascii="Calibri" w:hAnsi="Calibri" w:cs="Times New Roman"/>
                <w:sz w:val="16"/>
                <w:szCs w:val="16"/>
              </w:rPr>
            </w:pPr>
            <w:r w:rsidRPr="003C6BF5">
              <w:rPr>
                <w:rFonts w:ascii="Calibri" w:hAnsi="Calibri" w:cs="Times New Roman"/>
                <w:sz w:val="16"/>
                <w:szCs w:val="16"/>
              </w:rPr>
              <w:t>28367,4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48403,6</w:t>
            </w:r>
          </w:p>
        </w:tc>
        <w:tc>
          <w:tcPr>
            <w:tcW w:w="567" w:type="dxa"/>
          </w:tcPr>
          <w:p w:rsidR="003C6BF5" w:rsidRPr="003C6BF5" w:rsidRDefault="003C6BF5" w:rsidP="003C6BF5">
            <w:pPr>
              <w:widowControl w:val="0"/>
              <w:suppressLineNumbers/>
              <w:tabs>
                <w:tab w:val="left" w:pos="-108"/>
              </w:tab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44900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191256,2</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74811</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45661</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37728</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3226772</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765931,3</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331026</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91625,9</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67912</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0" w:type="dxa"/>
          </w:tcPr>
          <w:p w:rsidR="003C6BF5" w:rsidRPr="003C6BF5" w:rsidRDefault="003C6BF5" w:rsidP="003C6BF5">
            <w:pPr>
              <w:ind w:left="-142" w:right="-174"/>
              <w:jc w:val="center"/>
              <w:rPr>
                <w:rFonts w:cs="Times New Roman"/>
                <w:sz w:val="16"/>
                <w:szCs w:val="16"/>
              </w:rPr>
            </w:pPr>
            <w:r w:rsidRPr="003C6BF5">
              <w:rPr>
                <w:rFonts w:cs="Times New Roman"/>
                <w:sz w:val="16"/>
                <w:szCs w:val="16"/>
              </w:rPr>
              <w:t>31</w:t>
            </w:r>
          </w:p>
        </w:tc>
        <w:tc>
          <w:tcPr>
            <w:tcW w:w="2126" w:type="dxa"/>
          </w:tcPr>
          <w:p w:rsidR="003C6BF5" w:rsidRPr="003C6BF5" w:rsidRDefault="003C6BF5" w:rsidP="003C6BF5">
            <w:pPr>
              <w:rPr>
                <w:rFonts w:cs="Times New Roman"/>
                <w:sz w:val="20"/>
                <w:szCs w:val="20"/>
              </w:rPr>
            </w:pPr>
            <w:r w:rsidRPr="003C6BF5">
              <w:rPr>
                <w:rFonts w:cs="Times New Roman"/>
                <w:sz w:val="20"/>
                <w:szCs w:val="20"/>
              </w:rPr>
              <w:t>Доля доходов бюджета территории     вселения в консолидированном     бюджете субъекта РФ, %</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0,2</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0,3</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0,4</w:t>
            </w:r>
          </w:p>
        </w:tc>
        <w:tc>
          <w:tcPr>
            <w:tcW w:w="567" w:type="dxa"/>
          </w:tcPr>
          <w:p w:rsidR="003C6BF5" w:rsidRPr="003C6BF5" w:rsidRDefault="003C6BF5" w:rsidP="003C6BF5">
            <w:pPr>
              <w:snapToGrid w:val="0"/>
              <w:ind w:left="-108" w:right="-108"/>
              <w:jc w:val="center"/>
              <w:rPr>
                <w:rFonts w:cs="Times New Roman"/>
                <w:sz w:val="16"/>
                <w:szCs w:val="16"/>
              </w:rPr>
            </w:pPr>
            <w:r w:rsidRPr="003C6BF5">
              <w:rPr>
                <w:rFonts w:cs="Times New Roman"/>
                <w:sz w:val="16"/>
                <w:szCs w:val="16"/>
              </w:rPr>
              <w:t>0,3</w:t>
            </w:r>
          </w:p>
        </w:tc>
        <w:tc>
          <w:tcPr>
            <w:tcW w:w="850"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0,4</w:t>
            </w:r>
          </w:p>
        </w:tc>
        <w:tc>
          <w:tcPr>
            <w:tcW w:w="709" w:type="dxa"/>
          </w:tcPr>
          <w:p w:rsidR="003C6BF5" w:rsidRPr="003C6BF5" w:rsidRDefault="003C6BF5" w:rsidP="003C6BF5">
            <w:pPr>
              <w:autoSpaceDE w:val="0"/>
              <w:autoSpaceDN w:val="0"/>
              <w:adjustRightInd w:val="0"/>
              <w:ind w:left="-108" w:right="-108"/>
              <w:jc w:val="center"/>
              <w:rPr>
                <w:rFonts w:ascii="Calibri" w:hAnsi="Calibri" w:cs="Times New Roman"/>
                <w:sz w:val="16"/>
                <w:szCs w:val="16"/>
              </w:rPr>
            </w:pPr>
            <w:r w:rsidRPr="003C6BF5">
              <w:rPr>
                <w:rFonts w:ascii="Calibri" w:hAnsi="Calibri" w:cs="Times New Roman"/>
                <w:sz w:val="16"/>
                <w:szCs w:val="16"/>
              </w:rPr>
              <w:t>0,4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0,2</w:t>
            </w:r>
          </w:p>
        </w:tc>
        <w:tc>
          <w:tcPr>
            <w:tcW w:w="567" w:type="dxa"/>
          </w:tcPr>
          <w:p w:rsidR="003C6BF5" w:rsidRPr="003C6BF5" w:rsidRDefault="003C6BF5" w:rsidP="003C6BF5">
            <w:pPr>
              <w:widowControl w:val="0"/>
              <w:suppressLineNumbers/>
              <w:tabs>
                <w:tab w:val="left" w:pos="-108"/>
              </w:tabs>
              <w:suppressAutoHyphens/>
              <w:snapToGrid w:val="0"/>
              <w:ind w:left="-108" w:right="-108"/>
              <w:jc w:val="center"/>
              <w:rPr>
                <w:rFonts w:eastAsia="Lucida Sans Unicode" w:cs="Times New Roman"/>
                <w:sz w:val="16"/>
                <w:szCs w:val="16"/>
              </w:rPr>
            </w:pPr>
            <w:r w:rsidRPr="003C6BF5">
              <w:rPr>
                <w:rFonts w:eastAsia="Lucida Sans Unicode" w:cs="Times New Roman"/>
                <w:sz w:val="16"/>
                <w:szCs w:val="16"/>
              </w:rPr>
              <w:t>0,2</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0,5</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0,2</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0,3</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0,3</w:t>
            </w:r>
          </w:p>
        </w:tc>
        <w:tc>
          <w:tcPr>
            <w:tcW w:w="850" w:type="dxa"/>
          </w:tcPr>
          <w:p w:rsidR="003C6BF5" w:rsidRPr="003C6BF5" w:rsidRDefault="003C6BF5" w:rsidP="003C6BF5">
            <w:pPr>
              <w:ind w:left="-80" w:right="-103"/>
              <w:jc w:val="center"/>
              <w:rPr>
                <w:rFonts w:cs="Times New Roman"/>
                <w:sz w:val="16"/>
                <w:szCs w:val="16"/>
              </w:rPr>
            </w:pPr>
            <w:r w:rsidRPr="003C6BF5">
              <w:rPr>
                <w:rFonts w:cs="Times New Roman"/>
                <w:sz w:val="16"/>
                <w:szCs w:val="16"/>
              </w:rPr>
              <w:t>16,1</w:t>
            </w:r>
          </w:p>
        </w:tc>
        <w:tc>
          <w:tcPr>
            <w:tcW w:w="851" w:type="dxa"/>
          </w:tcPr>
          <w:p w:rsidR="003C6BF5" w:rsidRPr="003C6BF5" w:rsidRDefault="003C6BF5" w:rsidP="003C6BF5">
            <w:pPr>
              <w:ind w:left="-113" w:right="-70"/>
              <w:jc w:val="center"/>
              <w:rPr>
                <w:rFonts w:cs="Times New Roman"/>
                <w:sz w:val="16"/>
                <w:szCs w:val="16"/>
              </w:rPr>
            </w:pPr>
            <w:r w:rsidRPr="003C6BF5">
              <w:rPr>
                <w:rFonts w:cs="Times New Roman"/>
                <w:sz w:val="16"/>
                <w:szCs w:val="16"/>
              </w:rPr>
              <w:t>70,3</w:t>
            </w:r>
          </w:p>
        </w:tc>
        <w:tc>
          <w:tcPr>
            <w:tcW w:w="850" w:type="dxa"/>
          </w:tcPr>
          <w:p w:rsidR="003C6BF5" w:rsidRPr="003C6BF5" w:rsidRDefault="003C6BF5" w:rsidP="003C6BF5">
            <w:pPr>
              <w:ind w:left="-146" w:right="-179"/>
              <w:jc w:val="center"/>
              <w:rPr>
                <w:rFonts w:cs="Times New Roman"/>
                <w:sz w:val="16"/>
                <w:szCs w:val="16"/>
              </w:rPr>
            </w:pPr>
            <w:r w:rsidRPr="003C6BF5">
              <w:rPr>
                <w:rFonts w:cs="Times New Roman"/>
                <w:sz w:val="16"/>
                <w:szCs w:val="16"/>
              </w:rPr>
              <w:t>2,2</w:t>
            </w:r>
          </w:p>
        </w:tc>
        <w:tc>
          <w:tcPr>
            <w:tcW w:w="709" w:type="dxa"/>
          </w:tcPr>
          <w:p w:rsidR="003C6BF5" w:rsidRPr="003C6BF5" w:rsidRDefault="003C6BF5" w:rsidP="003C6BF5">
            <w:pPr>
              <w:ind w:left="-179" w:right="-146"/>
              <w:jc w:val="center"/>
              <w:rPr>
                <w:rFonts w:cs="Times New Roman"/>
                <w:sz w:val="16"/>
                <w:szCs w:val="16"/>
              </w:rPr>
            </w:pPr>
            <w:r w:rsidRPr="003C6BF5">
              <w:rPr>
                <w:rFonts w:cs="Times New Roman"/>
                <w:sz w:val="16"/>
                <w:szCs w:val="16"/>
              </w:rPr>
              <w:t>1,6</w:t>
            </w:r>
          </w:p>
        </w:tc>
        <w:tc>
          <w:tcPr>
            <w:tcW w:w="709" w:type="dxa"/>
          </w:tcPr>
          <w:p w:rsidR="003C6BF5" w:rsidRPr="003C6BF5" w:rsidRDefault="003C6BF5" w:rsidP="003C6BF5">
            <w:pPr>
              <w:jc w:val="center"/>
              <w:rPr>
                <w:rFonts w:cs="Times New Roman"/>
                <w:sz w:val="16"/>
                <w:szCs w:val="16"/>
              </w:rPr>
            </w:pPr>
            <w:r w:rsidRPr="003C6BF5">
              <w:rPr>
                <w:rFonts w:cs="Times New Roman"/>
                <w:sz w:val="16"/>
                <w:szCs w:val="16"/>
              </w:rPr>
              <w:t>1,0</w:t>
            </w:r>
          </w:p>
        </w:tc>
        <w:tc>
          <w:tcPr>
            <w:tcW w:w="941" w:type="dxa"/>
          </w:tcPr>
          <w:p w:rsidR="003C6BF5" w:rsidRPr="003C6BF5" w:rsidRDefault="003C6BF5" w:rsidP="003C6BF5">
            <w:pPr>
              <w:jc w:val="center"/>
              <w:rPr>
                <w:rFonts w:cs="Times New Roman"/>
                <w:sz w:val="20"/>
                <w:szCs w:val="20"/>
              </w:rPr>
            </w:pPr>
            <w:r w:rsidRPr="003C6BF5">
              <w:rPr>
                <w:rFonts w:cs="Times New Roman"/>
                <w:sz w:val="20"/>
                <w:szCs w:val="20"/>
              </w:rPr>
              <w:t>-//-</w:t>
            </w:r>
          </w:p>
        </w:tc>
      </w:tr>
    </w:tbl>
    <w:p w:rsidR="003C6BF5" w:rsidRPr="003C6BF5" w:rsidRDefault="003C6BF5" w:rsidP="003C6BF5">
      <w:pPr>
        <w:jc w:val="center"/>
        <w:rPr>
          <w:rFonts w:cs="Times New Roman"/>
          <w:b/>
          <w:i/>
          <w:sz w:val="20"/>
          <w:szCs w:val="20"/>
        </w:rPr>
      </w:pPr>
    </w:p>
    <w:p w:rsidR="003C6BF5" w:rsidRPr="003C6BF5" w:rsidRDefault="003C6BF5" w:rsidP="003C6BF5">
      <w:pPr>
        <w:jc w:val="center"/>
        <w:rPr>
          <w:rFonts w:cs="Times New Roman"/>
          <w:sz w:val="24"/>
          <w:szCs w:val="24"/>
        </w:rPr>
      </w:pPr>
      <w:r w:rsidRPr="003C6BF5">
        <w:rPr>
          <w:rFonts w:cs="Times New Roman"/>
          <w:b/>
          <w:sz w:val="24"/>
          <w:szCs w:val="24"/>
        </w:rPr>
        <w:t>Сведения о территории вселения «Южная»</w:t>
      </w:r>
    </w:p>
    <w:tbl>
      <w:tblPr>
        <w:tblW w:w="14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2709"/>
        <w:gridCol w:w="708"/>
        <w:gridCol w:w="708"/>
        <w:gridCol w:w="709"/>
        <w:gridCol w:w="567"/>
        <w:gridCol w:w="709"/>
        <w:gridCol w:w="850"/>
        <w:gridCol w:w="709"/>
        <w:gridCol w:w="709"/>
        <w:gridCol w:w="567"/>
        <w:gridCol w:w="709"/>
        <w:gridCol w:w="689"/>
        <w:gridCol w:w="851"/>
        <w:gridCol w:w="709"/>
        <w:gridCol w:w="567"/>
        <w:gridCol w:w="567"/>
        <w:gridCol w:w="1418"/>
      </w:tblGrid>
      <w:tr w:rsidR="003C6BF5" w:rsidRPr="003C6BF5" w:rsidTr="003C6BF5">
        <w:trPr>
          <w:tblHeader/>
        </w:trPr>
        <w:tc>
          <w:tcPr>
            <w:tcW w:w="519" w:type="dxa"/>
            <w:vMerge w:val="restart"/>
          </w:tcPr>
          <w:p w:rsidR="003C6BF5" w:rsidRPr="003C6BF5" w:rsidRDefault="003C6BF5" w:rsidP="003C6BF5">
            <w:pPr>
              <w:jc w:val="center"/>
              <w:rPr>
                <w:rFonts w:cs="Times New Roman"/>
                <w:sz w:val="16"/>
                <w:szCs w:val="16"/>
              </w:rPr>
            </w:pPr>
            <w:r w:rsidRPr="003C6BF5">
              <w:rPr>
                <w:rFonts w:cs="Times New Roman"/>
                <w:sz w:val="16"/>
                <w:szCs w:val="16"/>
              </w:rPr>
              <w:t>№№ пп</w:t>
            </w:r>
          </w:p>
        </w:tc>
        <w:tc>
          <w:tcPr>
            <w:tcW w:w="2709" w:type="dxa"/>
            <w:vMerge w:val="restart"/>
          </w:tcPr>
          <w:p w:rsidR="003C6BF5" w:rsidRPr="003C6BF5" w:rsidRDefault="003C6BF5" w:rsidP="003C6BF5">
            <w:pPr>
              <w:jc w:val="center"/>
              <w:rPr>
                <w:rFonts w:cs="Times New Roman"/>
                <w:sz w:val="20"/>
                <w:szCs w:val="20"/>
              </w:rPr>
            </w:pPr>
            <w:r w:rsidRPr="003C6BF5">
              <w:rPr>
                <w:rFonts w:cs="Times New Roman"/>
                <w:sz w:val="20"/>
                <w:szCs w:val="20"/>
              </w:rPr>
              <w:t>Показатели</w:t>
            </w:r>
          </w:p>
        </w:tc>
        <w:tc>
          <w:tcPr>
            <w:tcW w:w="10328" w:type="dxa"/>
            <w:gridSpan w:val="15"/>
          </w:tcPr>
          <w:p w:rsidR="003C6BF5" w:rsidRPr="003C6BF5" w:rsidRDefault="003C6BF5" w:rsidP="003C6BF5">
            <w:pPr>
              <w:jc w:val="center"/>
              <w:rPr>
                <w:rFonts w:cs="Times New Roman"/>
                <w:sz w:val="20"/>
                <w:szCs w:val="20"/>
              </w:rPr>
            </w:pPr>
            <w:r w:rsidRPr="003C6BF5">
              <w:rPr>
                <w:rFonts w:cs="Times New Roman"/>
                <w:sz w:val="20"/>
                <w:szCs w:val="20"/>
              </w:rPr>
              <w:t>Наименование муниципального района, городского округа</w:t>
            </w:r>
          </w:p>
        </w:tc>
        <w:tc>
          <w:tcPr>
            <w:tcW w:w="1418" w:type="dxa"/>
            <w:vMerge w:val="restart"/>
          </w:tcPr>
          <w:p w:rsidR="003C6BF5" w:rsidRPr="003C6BF5" w:rsidRDefault="003C6BF5" w:rsidP="003C6BF5">
            <w:pPr>
              <w:jc w:val="center"/>
              <w:rPr>
                <w:rFonts w:cs="Times New Roman"/>
                <w:sz w:val="20"/>
                <w:szCs w:val="20"/>
              </w:rPr>
            </w:pPr>
            <w:r w:rsidRPr="003C6BF5">
              <w:rPr>
                <w:rFonts w:cs="Times New Roman"/>
                <w:sz w:val="20"/>
                <w:szCs w:val="20"/>
              </w:rPr>
              <w:t>Источник данных</w:t>
            </w:r>
          </w:p>
        </w:tc>
      </w:tr>
      <w:tr w:rsidR="003C6BF5" w:rsidRPr="003C6BF5" w:rsidTr="003C6BF5">
        <w:trPr>
          <w:cantSplit/>
          <w:trHeight w:val="1187"/>
          <w:tblHeader/>
        </w:trPr>
        <w:tc>
          <w:tcPr>
            <w:tcW w:w="519" w:type="dxa"/>
            <w:vMerge/>
          </w:tcPr>
          <w:p w:rsidR="003C6BF5" w:rsidRPr="003C6BF5" w:rsidRDefault="003C6BF5" w:rsidP="003C6BF5">
            <w:pPr>
              <w:jc w:val="center"/>
              <w:rPr>
                <w:rFonts w:cs="Times New Roman"/>
                <w:sz w:val="20"/>
                <w:szCs w:val="20"/>
              </w:rPr>
            </w:pPr>
          </w:p>
        </w:tc>
        <w:tc>
          <w:tcPr>
            <w:tcW w:w="2709" w:type="dxa"/>
            <w:vMerge/>
          </w:tcPr>
          <w:p w:rsidR="003C6BF5" w:rsidRPr="003C6BF5" w:rsidRDefault="003C6BF5" w:rsidP="003C6BF5">
            <w:pPr>
              <w:jc w:val="center"/>
              <w:rPr>
                <w:rFonts w:cs="Times New Roman"/>
                <w:sz w:val="20"/>
                <w:szCs w:val="20"/>
              </w:rPr>
            </w:pPr>
          </w:p>
        </w:tc>
        <w:tc>
          <w:tcPr>
            <w:tcW w:w="708"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Беловский р.</w:t>
            </w:r>
          </w:p>
        </w:tc>
        <w:tc>
          <w:tcPr>
            <w:tcW w:w="708"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Большесолдатский р.</w:t>
            </w:r>
          </w:p>
        </w:tc>
        <w:tc>
          <w:tcPr>
            <w:tcW w:w="709"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Глушковский р.</w:t>
            </w:r>
          </w:p>
        </w:tc>
        <w:tc>
          <w:tcPr>
            <w:tcW w:w="567"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Горшеченский р.</w:t>
            </w:r>
          </w:p>
        </w:tc>
        <w:tc>
          <w:tcPr>
            <w:tcW w:w="709"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Касторенский р.</w:t>
            </w:r>
          </w:p>
        </w:tc>
        <w:tc>
          <w:tcPr>
            <w:tcW w:w="850"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Кореневский р.</w:t>
            </w:r>
          </w:p>
        </w:tc>
        <w:tc>
          <w:tcPr>
            <w:tcW w:w="709"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Мантуровский р.</w:t>
            </w:r>
          </w:p>
        </w:tc>
        <w:tc>
          <w:tcPr>
            <w:tcW w:w="709"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Медвенский р.</w:t>
            </w:r>
          </w:p>
        </w:tc>
        <w:tc>
          <w:tcPr>
            <w:tcW w:w="567"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Обоянский р.</w:t>
            </w:r>
          </w:p>
        </w:tc>
        <w:tc>
          <w:tcPr>
            <w:tcW w:w="709"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Пристенский р.</w:t>
            </w:r>
          </w:p>
        </w:tc>
        <w:tc>
          <w:tcPr>
            <w:tcW w:w="689"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Советский р.</w:t>
            </w:r>
          </w:p>
        </w:tc>
        <w:tc>
          <w:tcPr>
            <w:tcW w:w="851"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Солнцевский р.</w:t>
            </w:r>
          </w:p>
        </w:tc>
        <w:tc>
          <w:tcPr>
            <w:tcW w:w="709"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Суджанский р</w:t>
            </w:r>
          </w:p>
        </w:tc>
        <w:tc>
          <w:tcPr>
            <w:tcW w:w="567"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Тимский р.</w:t>
            </w:r>
          </w:p>
        </w:tc>
        <w:tc>
          <w:tcPr>
            <w:tcW w:w="567" w:type="dxa"/>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Черемисиновский р.</w:t>
            </w:r>
          </w:p>
        </w:tc>
        <w:tc>
          <w:tcPr>
            <w:tcW w:w="1418" w:type="dxa"/>
            <w:vMerge/>
          </w:tcPr>
          <w:p w:rsidR="003C6BF5" w:rsidRPr="003C6BF5" w:rsidRDefault="003C6BF5" w:rsidP="003C6BF5">
            <w:pPr>
              <w:jc w:val="center"/>
              <w:rPr>
                <w:rFonts w:cs="Times New Roman"/>
                <w:sz w:val="20"/>
                <w:szCs w:val="20"/>
              </w:rPr>
            </w:pP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1</w:t>
            </w:r>
          </w:p>
        </w:tc>
        <w:tc>
          <w:tcPr>
            <w:tcW w:w="2709" w:type="dxa"/>
          </w:tcPr>
          <w:p w:rsidR="003C6BF5" w:rsidRPr="003C6BF5" w:rsidRDefault="003C6BF5" w:rsidP="003C6BF5">
            <w:pPr>
              <w:rPr>
                <w:rFonts w:cs="Times New Roman"/>
                <w:sz w:val="20"/>
                <w:szCs w:val="20"/>
              </w:rPr>
            </w:pPr>
            <w:r w:rsidRPr="003C6BF5">
              <w:rPr>
                <w:rFonts w:cs="Times New Roman"/>
                <w:sz w:val="20"/>
                <w:szCs w:val="20"/>
              </w:rPr>
              <w:t xml:space="preserve"> Численность населения, тыс.чел.</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18,2</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13,423</w:t>
            </w:r>
          </w:p>
          <w:p w:rsidR="003C6BF5" w:rsidRPr="003C6BF5" w:rsidRDefault="003C6BF5" w:rsidP="003C6BF5">
            <w:pPr>
              <w:ind w:left="-179" w:right="-108"/>
              <w:jc w:val="center"/>
              <w:rPr>
                <w:rFonts w:cs="Times New Roman"/>
                <w:sz w:val="16"/>
                <w:szCs w:val="16"/>
              </w:rPr>
            </w:pP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23,794</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18622</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21,4</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18,720</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15,7</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18,9</w:t>
            </w:r>
          </w:p>
        </w:tc>
        <w:tc>
          <w:tcPr>
            <w:tcW w:w="567" w:type="dxa"/>
          </w:tcPr>
          <w:p w:rsidR="003C6BF5" w:rsidRPr="003C6BF5" w:rsidRDefault="003C6BF5" w:rsidP="003C6BF5">
            <w:pPr>
              <w:shd w:val="clear" w:color="auto" w:fill="FFFFFF"/>
              <w:spacing w:line="298" w:lineRule="exact"/>
              <w:ind w:left="-108" w:right="-108"/>
              <w:jc w:val="center"/>
              <w:rPr>
                <w:rFonts w:cs="Times New Roman"/>
                <w:sz w:val="16"/>
                <w:szCs w:val="16"/>
              </w:rPr>
            </w:pPr>
            <w:r w:rsidRPr="003C6BF5">
              <w:rPr>
                <w:rFonts w:cs="Times New Roman"/>
                <w:sz w:val="16"/>
                <w:szCs w:val="16"/>
              </w:rPr>
              <w:t>31</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17,9</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20,9</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17,4</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28,8</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12,268</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10,4</w:t>
            </w:r>
          </w:p>
        </w:tc>
        <w:tc>
          <w:tcPr>
            <w:tcW w:w="1418" w:type="dxa"/>
          </w:tcPr>
          <w:p w:rsidR="003C6BF5" w:rsidRPr="003C6BF5" w:rsidRDefault="003C6BF5" w:rsidP="003C6BF5">
            <w:pPr>
              <w:jc w:val="center"/>
              <w:rPr>
                <w:rFonts w:cs="Times New Roman"/>
                <w:sz w:val="16"/>
                <w:szCs w:val="16"/>
              </w:rPr>
            </w:pPr>
            <w:r w:rsidRPr="003C6BF5">
              <w:rPr>
                <w:rFonts w:cs="Times New Roman"/>
                <w:sz w:val="16"/>
                <w:szCs w:val="16"/>
              </w:rPr>
              <w:t xml:space="preserve">ТО ФСГС по Курской области </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2</w:t>
            </w:r>
          </w:p>
        </w:tc>
        <w:tc>
          <w:tcPr>
            <w:tcW w:w="2709" w:type="dxa"/>
          </w:tcPr>
          <w:p w:rsidR="003C6BF5" w:rsidRPr="003C6BF5" w:rsidRDefault="003C6BF5" w:rsidP="003C6BF5">
            <w:pPr>
              <w:rPr>
                <w:rFonts w:cs="Times New Roman"/>
                <w:sz w:val="20"/>
                <w:szCs w:val="20"/>
              </w:rPr>
            </w:pPr>
            <w:r w:rsidRPr="003C6BF5">
              <w:rPr>
                <w:rFonts w:cs="Times New Roman"/>
                <w:sz w:val="20"/>
                <w:szCs w:val="20"/>
              </w:rPr>
              <w:t xml:space="preserve"> Количество вакансий в крупных и     средних организациях, мест</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42</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10</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29</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5</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150</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55</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74</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1</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15</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26</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 xml:space="preserve">1 </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6</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3</w:t>
            </w:r>
          </w:p>
        </w:tc>
        <w:tc>
          <w:tcPr>
            <w:tcW w:w="2709" w:type="dxa"/>
          </w:tcPr>
          <w:p w:rsidR="003C6BF5" w:rsidRPr="003C6BF5" w:rsidRDefault="003C6BF5" w:rsidP="003C6BF5">
            <w:pPr>
              <w:rPr>
                <w:rFonts w:cs="Times New Roman"/>
                <w:sz w:val="20"/>
                <w:szCs w:val="20"/>
              </w:rPr>
            </w:pPr>
            <w:r w:rsidRPr="003C6BF5">
              <w:rPr>
                <w:rFonts w:cs="Times New Roman"/>
                <w:sz w:val="20"/>
                <w:szCs w:val="20"/>
              </w:rPr>
              <w:t xml:space="preserve">Среднемесячная  заработная </w:t>
            </w:r>
            <w:r w:rsidRPr="003C6BF5">
              <w:rPr>
                <w:rFonts w:cs="Times New Roman"/>
                <w:sz w:val="20"/>
                <w:szCs w:val="20"/>
              </w:rPr>
              <w:lastRenderedPageBreak/>
              <w:t>плата,    рублей</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lastRenderedPageBreak/>
              <w:t>8605,4</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7878,5</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9181,4</w:t>
            </w:r>
          </w:p>
        </w:tc>
        <w:tc>
          <w:tcPr>
            <w:tcW w:w="567" w:type="dxa"/>
          </w:tcPr>
          <w:p w:rsidR="003C6BF5" w:rsidRPr="003C6BF5" w:rsidRDefault="003C6BF5" w:rsidP="003C6BF5">
            <w:pPr>
              <w:ind w:left="-178" w:right="-108"/>
              <w:jc w:val="center"/>
              <w:rPr>
                <w:rFonts w:cs="Times New Roman"/>
                <w:sz w:val="16"/>
                <w:szCs w:val="16"/>
                <w:highlight w:val="yellow"/>
              </w:rPr>
            </w:pPr>
            <w:r w:rsidRPr="003C6BF5">
              <w:rPr>
                <w:rFonts w:cs="Times New Roman"/>
                <w:sz w:val="16"/>
                <w:szCs w:val="16"/>
              </w:rPr>
              <w:t>9835</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9789</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8932</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10774,2</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14467,3</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9475</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11609</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9525</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8665</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9698</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9156,3</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10086,7</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lastRenderedPageBreak/>
              <w:t>4</w:t>
            </w:r>
          </w:p>
        </w:tc>
        <w:tc>
          <w:tcPr>
            <w:tcW w:w="2709" w:type="dxa"/>
          </w:tcPr>
          <w:p w:rsidR="003C6BF5" w:rsidRPr="003C6BF5" w:rsidRDefault="003C6BF5" w:rsidP="003C6BF5">
            <w:pPr>
              <w:rPr>
                <w:rFonts w:cs="Times New Roman"/>
                <w:sz w:val="20"/>
                <w:szCs w:val="20"/>
              </w:rPr>
            </w:pPr>
            <w:r w:rsidRPr="003C6BF5">
              <w:rPr>
                <w:rFonts w:cs="Times New Roman"/>
                <w:sz w:val="20"/>
                <w:szCs w:val="20"/>
              </w:rPr>
              <w:t xml:space="preserve"> Количество жилья в среднем на 1 жителя,  кв.м</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31,5</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26,2</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30,9</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25</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33,2</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24,2</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28,8</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27,7</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27,3</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27,5</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26,7</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28,7</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22,5</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35,0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29,1</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5</w:t>
            </w:r>
          </w:p>
        </w:tc>
        <w:tc>
          <w:tcPr>
            <w:tcW w:w="2709" w:type="dxa"/>
          </w:tcPr>
          <w:p w:rsidR="003C6BF5" w:rsidRPr="003C6BF5" w:rsidRDefault="003C6BF5" w:rsidP="003C6BF5">
            <w:pPr>
              <w:rPr>
                <w:rFonts w:cs="Times New Roman"/>
                <w:sz w:val="20"/>
                <w:szCs w:val="20"/>
              </w:rPr>
            </w:pPr>
            <w:r w:rsidRPr="003C6BF5">
              <w:rPr>
                <w:rFonts w:cs="Times New Roman"/>
                <w:sz w:val="20"/>
                <w:szCs w:val="20"/>
              </w:rPr>
              <w:t xml:space="preserve"> Объем введенного в строй жилья за год,     тыс.кв.м.</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0,452</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1861,0</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1363</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0,364</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0,274</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1194</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1,943</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0,53</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5,6</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0,45</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2079</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1,54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1347</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6</w:t>
            </w:r>
          </w:p>
        </w:tc>
        <w:tc>
          <w:tcPr>
            <w:tcW w:w="2709" w:type="dxa"/>
          </w:tcPr>
          <w:p w:rsidR="003C6BF5" w:rsidRPr="003C6BF5" w:rsidRDefault="003C6BF5" w:rsidP="003C6BF5">
            <w:pPr>
              <w:rPr>
                <w:rFonts w:cs="Times New Roman"/>
                <w:sz w:val="20"/>
                <w:szCs w:val="20"/>
              </w:rPr>
            </w:pPr>
            <w:r w:rsidRPr="003C6BF5">
              <w:rPr>
                <w:rFonts w:cs="Times New Roman"/>
                <w:sz w:val="20"/>
                <w:szCs w:val="20"/>
              </w:rPr>
              <w:t>Количество мест в общежитиях</w:t>
            </w:r>
          </w:p>
          <w:p w:rsidR="003C6BF5" w:rsidRPr="003C6BF5" w:rsidRDefault="003C6BF5" w:rsidP="003C6BF5">
            <w:pPr>
              <w:rPr>
                <w:rFonts w:cs="Times New Roman"/>
                <w:sz w:val="20"/>
                <w:szCs w:val="20"/>
              </w:rPr>
            </w:pPr>
            <w:r w:rsidRPr="003C6BF5">
              <w:rPr>
                <w:rFonts w:cs="Times New Roman"/>
                <w:sz w:val="20"/>
                <w:szCs w:val="20"/>
              </w:rPr>
              <w:t xml:space="preserve"> на 1 тыс.  жителей</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2,4</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1,6</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1,15</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7</w:t>
            </w:r>
          </w:p>
        </w:tc>
        <w:tc>
          <w:tcPr>
            <w:tcW w:w="2709" w:type="dxa"/>
          </w:tcPr>
          <w:p w:rsidR="003C6BF5" w:rsidRPr="003C6BF5" w:rsidRDefault="003C6BF5" w:rsidP="003C6BF5">
            <w:pPr>
              <w:rPr>
                <w:rFonts w:cs="Times New Roman"/>
                <w:sz w:val="20"/>
                <w:szCs w:val="20"/>
              </w:rPr>
            </w:pPr>
            <w:r w:rsidRPr="003C6BF5">
              <w:rPr>
                <w:rFonts w:cs="Times New Roman"/>
                <w:sz w:val="20"/>
                <w:szCs w:val="20"/>
              </w:rPr>
              <w:t xml:space="preserve">Количество мест в гостиницах </w:t>
            </w:r>
          </w:p>
          <w:p w:rsidR="003C6BF5" w:rsidRPr="003C6BF5" w:rsidRDefault="003C6BF5" w:rsidP="003C6BF5">
            <w:pPr>
              <w:rPr>
                <w:rFonts w:cs="Times New Roman"/>
                <w:sz w:val="20"/>
                <w:szCs w:val="20"/>
              </w:rPr>
            </w:pPr>
            <w:r w:rsidRPr="003C6BF5">
              <w:rPr>
                <w:rFonts w:cs="Times New Roman"/>
                <w:sz w:val="20"/>
                <w:szCs w:val="20"/>
              </w:rPr>
              <w:t>на 1 тыс.   жителей</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1,5</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1,6</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0,01</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1,5</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1,03</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1,3</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1,1</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9</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8</w:t>
            </w:r>
          </w:p>
        </w:tc>
        <w:tc>
          <w:tcPr>
            <w:tcW w:w="2709" w:type="dxa"/>
          </w:tcPr>
          <w:p w:rsidR="003C6BF5" w:rsidRPr="003C6BF5" w:rsidRDefault="003C6BF5" w:rsidP="003C6BF5">
            <w:pPr>
              <w:rPr>
                <w:rFonts w:cs="Times New Roman"/>
                <w:sz w:val="20"/>
                <w:szCs w:val="20"/>
              </w:rPr>
            </w:pPr>
            <w:r w:rsidRPr="003C6BF5">
              <w:rPr>
                <w:rFonts w:cs="Times New Roman"/>
                <w:sz w:val="20"/>
                <w:szCs w:val="20"/>
              </w:rPr>
              <w:t>Уровень возмещения населением затрат     по предоставлению жилищно-коммунальных услуг, %</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77</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100</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98,5</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100</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100</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22</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100</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100</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95,1</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77,2</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100</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100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100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87,2</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100</w:t>
            </w:r>
          </w:p>
        </w:tc>
        <w:tc>
          <w:tcPr>
            <w:tcW w:w="1418" w:type="dxa"/>
          </w:tcPr>
          <w:p w:rsidR="003C6BF5" w:rsidRPr="003C6BF5" w:rsidRDefault="003C6BF5" w:rsidP="003C6BF5">
            <w:pPr>
              <w:jc w:val="center"/>
              <w:rPr>
                <w:rFonts w:cs="Times New Roman"/>
                <w:sz w:val="16"/>
                <w:szCs w:val="16"/>
              </w:rPr>
            </w:pPr>
            <w:r w:rsidRPr="003C6BF5">
              <w:rPr>
                <w:rFonts w:cs="Times New Roman"/>
                <w:sz w:val="16"/>
                <w:szCs w:val="16"/>
              </w:rPr>
              <w:t>Администрация города, района</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9</w:t>
            </w:r>
          </w:p>
        </w:tc>
        <w:tc>
          <w:tcPr>
            <w:tcW w:w="2709" w:type="dxa"/>
          </w:tcPr>
          <w:p w:rsidR="003C6BF5" w:rsidRPr="003C6BF5" w:rsidRDefault="003C6BF5" w:rsidP="003C6BF5">
            <w:pPr>
              <w:rPr>
                <w:rFonts w:cs="Times New Roman"/>
                <w:sz w:val="20"/>
                <w:szCs w:val="20"/>
              </w:rPr>
            </w:pPr>
            <w:r w:rsidRPr="003C6BF5">
              <w:rPr>
                <w:rFonts w:cs="Times New Roman"/>
                <w:sz w:val="20"/>
                <w:szCs w:val="20"/>
              </w:rPr>
              <w:t>Объем свободного жилья для    размещения    переселенцев, кв.метров</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spacing w:after="200" w:line="276" w:lineRule="auto"/>
              <w:ind w:left="-108" w:right="-179"/>
              <w:jc w:val="center"/>
              <w:rPr>
                <w:rFonts w:cs="Times New Roman"/>
                <w:sz w:val="16"/>
                <w:szCs w:val="16"/>
              </w:rPr>
            </w:pPr>
            <w:r w:rsidRPr="003C6BF5">
              <w:rPr>
                <w:rFonts w:cs="Times New Roman"/>
                <w:sz w:val="16"/>
                <w:szCs w:val="16"/>
              </w:rPr>
              <w:t>-</w:t>
            </w:r>
          </w:p>
          <w:p w:rsidR="003C6BF5" w:rsidRPr="003C6BF5" w:rsidRDefault="003C6BF5" w:rsidP="003C6BF5">
            <w:pPr>
              <w:shd w:val="clear" w:color="auto" w:fill="FFFFFF"/>
              <w:spacing w:line="288" w:lineRule="exact"/>
              <w:ind w:left="-108" w:right="-179"/>
              <w:jc w:val="center"/>
              <w:rPr>
                <w:rFonts w:cs="Times New Roman"/>
                <w:sz w:val="16"/>
                <w:szCs w:val="16"/>
              </w:rPr>
            </w:pP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251</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10</w:t>
            </w:r>
          </w:p>
        </w:tc>
        <w:tc>
          <w:tcPr>
            <w:tcW w:w="2709" w:type="dxa"/>
          </w:tcPr>
          <w:p w:rsidR="003C6BF5" w:rsidRPr="003C6BF5" w:rsidRDefault="003C6BF5" w:rsidP="003C6BF5">
            <w:pPr>
              <w:rPr>
                <w:rFonts w:cs="Times New Roman"/>
                <w:sz w:val="20"/>
                <w:szCs w:val="20"/>
              </w:rPr>
            </w:pPr>
            <w:r w:rsidRPr="003C6BF5">
              <w:rPr>
                <w:rFonts w:cs="Times New Roman"/>
                <w:sz w:val="20"/>
                <w:szCs w:val="20"/>
              </w:rPr>
              <w:t xml:space="preserve"> Обеспеченность больничными       койками, число коек на 1 тыс.жителей</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56,5</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6,86</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7,8</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10,1</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7,1</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7,7</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6,8</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6,0</w:t>
            </w:r>
          </w:p>
        </w:tc>
        <w:tc>
          <w:tcPr>
            <w:tcW w:w="567" w:type="dxa"/>
          </w:tcPr>
          <w:p w:rsidR="003C6BF5" w:rsidRPr="003C6BF5" w:rsidRDefault="003C6BF5" w:rsidP="003C6BF5">
            <w:pPr>
              <w:shd w:val="clear" w:color="auto" w:fill="FFFFFF"/>
              <w:spacing w:line="302" w:lineRule="exact"/>
              <w:ind w:left="-108" w:right="-108"/>
              <w:jc w:val="center"/>
              <w:rPr>
                <w:rFonts w:cs="Times New Roman"/>
                <w:sz w:val="16"/>
                <w:szCs w:val="16"/>
              </w:rPr>
            </w:pPr>
            <w:r w:rsidRPr="003C6BF5">
              <w:rPr>
                <w:rFonts w:cs="Times New Roman"/>
                <w:sz w:val="16"/>
                <w:szCs w:val="16"/>
              </w:rPr>
              <w:t>71,4</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860</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5,9</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59,4</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4,48</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6,5</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623</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11</w:t>
            </w:r>
          </w:p>
        </w:tc>
        <w:tc>
          <w:tcPr>
            <w:tcW w:w="2709" w:type="dxa"/>
          </w:tcPr>
          <w:p w:rsidR="003C6BF5" w:rsidRPr="003C6BF5" w:rsidRDefault="003C6BF5" w:rsidP="003C6BF5">
            <w:pPr>
              <w:rPr>
                <w:rFonts w:cs="Times New Roman"/>
                <w:sz w:val="20"/>
                <w:szCs w:val="20"/>
              </w:rPr>
            </w:pPr>
            <w:r w:rsidRPr="003C6BF5">
              <w:rPr>
                <w:rFonts w:cs="Times New Roman"/>
                <w:sz w:val="20"/>
                <w:szCs w:val="20"/>
              </w:rPr>
              <w:t xml:space="preserve"> Обеспеченность бригадами скорой    медпомощи, число бригад на   1 тыс.жителей</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0,2</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0,15</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0, 08</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0,05</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0,2</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1</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0,23</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0,21</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0,03</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0,1</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0,2</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0,24</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0,03</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0,08</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0,19</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12</w:t>
            </w:r>
          </w:p>
        </w:tc>
        <w:tc>
          <w:tcPr>
            <w:tcW w:w="2709" w:type="dxa"/>
          </w:tcPr>
          <w:p w:rsidR="003C6BF5" w:rsidRPr="003C6BF5" w:rsidRDefault="003C6BF5" w:rsidP="003C6BF5">
            <w:pPr>
              <w:rPr>
                <w:rFonts w:cs="Times New Roman"/>
                <w:sz w:val="20"/>
                <w:szCs w:val="20"/>
              </w:rPr>
            </w:pPr>
            <w:r w:rsidRPr="003C6BF5">
              <w:rPr>
                <w:rFonts w:cs="Times New Roman"/>
                <w:sz w:val="20"/>
                <w:szCs w:val="20"/>
              </w:rPr>
              <w:t xml:space="preserve">Обеспеченность амбулаторно-поликлиническими учреждениями, число посещений в смену </w:t>
            </w:r>
          </w:p>
          <w:p w:rsidR="003C6BF5" w:rsidRPr="003C6BF5" w:rsidRDefault="003C6BF5" w:rsidP="003C6BF5">
            <w:pPr>
              <w:rPr>
                <w:rFonts w:cs="Times New Roman"/>
                <w:sz w:val="20"/>
                <w:szCs w:val="20"/>
              </w:rPr>
            </w:pPr>
            <w:r w:rsidRPr="003C6BF5">
              <w:rPr>
                <w:rFonts w:cs="Times New Roman"/>
                <w:sz w:val="20"/>
                <w:szCs w:val="20"/>
              </w:rPr>
              <w:t xml:space="preserve">на 1 тыс.жителей   </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198,5</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19,0</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32</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19,5</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492</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1/5,7</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24</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16,5</w:t>
            </w:r>
          </w:p>
        </w:tc>
        <w:tc>
          <w:tcPr>
            <w:tcW w:w="567" w:type="dxa"/>
          </w:tcPr>
          <w:p w:rsidR="003C6BF5" w:rsidRPr="003C6BF5" w:rsidRDefault="003C6BF5" w:rsidP="003C6BF5">
            <w:pPr>
              <w:shd w:val="clear" w:color="auto" w:fill="FFFFFF"/>
              <w:spacing w:line="456" w:lineRule="exact"/>
              <w:ind w:left="-108" w:right="-108"/>
              <w:jc w:val="center"/>
              <w:rPr>
                <w:rFonts w:cs="Times New Roman"/>
                <w:sz w:val="16"/>
                <w:szCs w:val="16"/>
              </w:rPr>
            </w:pPr>
            <w:r w:rsidRPr="003C6BF5">
              <w:rPr>
                <w:rFonts w:cs="Times New Roman"/>
                <w:sz w:val="16"/>
                <w:szCs w:val="16"/>
              </w:rPr>
              <w:t>1/10,8</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1788</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16,5</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1,8</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24,5</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20,41</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0,00185</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13</w:t>
            </w:r>
          </w:p>
        </w:tc>
        <w:tc>
          <w:tcPr>
            <w:tcW w:w="2709" w:type="dxa"/>
          </w:tcPr>
          <w:p w:rsidR="003C6BF5" w:rsidRPr="003C6BF5" w:rsidRDefault="003C6BF5" w:rsidP="003C6BF5">
            <w:pPr>
              <w:rPr>
                <w:rFonts w:cs="Times New Roman"/>
                <w:sz w:val="20"/>
                <w:szCs w:val="20"/>
              </w:rPr>
            </w:pPr>
            <w:r w:rsidRPr="003C6BF5">
              <w:rPr>
                <w:rFonts w:cs="Times New Roman"/>
                <w:sz w:val="20"/>
                <w:szCs w:val="20"/>
              </w:rPr>
              <w:t>Обеспеченность врачами, человек на1 тыс.жит.</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2,02</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1,67</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2,3</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2,1</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2,02</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1,8</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1,53</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2,0</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22,5</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190</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1,6</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19</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2,33</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2,37</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2,79</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14</w:t>
            </w:r>
          </w:p>
        </w:tc>
        <w:tc>
          <w:tcPr>
            <w:tcW w:w="2709" w:type="dxa"/>
          </w:tcPr>
          <w:p w:rsidR="003C6BF5" w:rsidRPr="003C6BF5" w:rsidRDefault="003C6BF5" w:rsidP="003C6BF5">
            <w:pPr>
              <w:jc w:val="both"/>
              <w:rPr>
                <w:rFonts w:cs="Times New Roman"/>
                <w:sz w:val="20"/>
                <w:szCs w:val="20"/>
              </w:rPr>
            </w:pPr>
            <w:r w:rsidRPr="003C6BF5">
              <w:rPr>
                <w:rFonts w:cs="Times New Roman"/>
                <w:sz w:val="20"/>
                <w:szCs w:val="20"/>
              </w:rPr>
              <w:t xml:space="preserve">Обеспеченность средним </w:t>
            </w:r>
            <w:r w:rsidRPr="003C6BF5">
              <w:rPr>
                <w:rFonts w:cs="Times New Roman"/>
                <w:sz w:val="20"/>
                <w:szCs w:val="20"/>
              </w:rPr>
              <w:lastRenderedPageBreak/>
              <w:t>медицинским персоналом, человек на 1 тыс.жителей</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lastRenderedPageBreak/>
              <w:t>8,3</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5,7</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11,1</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10,3</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7,92</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2,41</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6,8</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7,3</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72,7</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764</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7,6</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62,3</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2,06</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10,76</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13,68</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lastRenderedPageBreak/>
              <w:t>15</w:t>
            </w:r>
          </w:p>
        </w:tc>
        <w:tc>
          <w:tcPr>
            <w:tcW w:w="2709" w:type="dxa"/>
          </w:tcPr>
          <w:p w:rsidR="003C6BF5" w:rsidRPr="003C6BF5" w:rsidRDefault="003C6BF5" w:rsidP="003C6BF5">
            <w:pPr>
              <w:jc w:val="both"/>
              <w:rPr>
                <w:rFonts w:cs="Times New Roman"/>
                <w:sz w:val="20"/>
                <w:szCs w:val="20"/>
              </w:rPr>
            </w:pPr>
            <w:r w:rsidRPr="003C6BF5">
              <w:rPr>
                <w:rFonts w:cs="Times New Roman"/>
                <w:sz w:val="20"/>
                <w:szCs w:val="20"/>
              </w:rPr>
              <w:t xml:space="preserve"> Количество мест на 1 тыс.детей       дошкольного возраста в учреждениях  дошкольного образования</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31,7</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103</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368</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0,15</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359</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789</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42,8</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294,6</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210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140</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156</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124</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256</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218,5</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230,0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16</w:t>
            </w:r>
          </w:p>
        </w:tc>
        <w:tc>
          <w:tcPr>
            <w:tcW w:w="2709" w:type="dxa"/>
          </w:tcPr>
          <w:p w:rsidR="003C6BF5" w:rsidRPr="003C6BF5" w:rsidRDefault="003C6BF5" w:rsidP="003C6BF5">
            <w:pPr>
              <w:jc w:val="both"/>
              <w:rPr>
                <w:rFonts w:cs="Times New Roman"/>
                <w:sz w:val="20"/>
                <w:szCs w:val="20"/>
              </w:rPr>
            </w:pPr>
            <w:r w:rsidRPr="003C6BF5">
              <w:rPr>
                <w:rFonts w:cs="Times New Roman"/>
                <w:sz w:val="20"/>
                <w:szCs w:val="20"/>
              </w:rPr>
              <w:t xml:space="preserve"> Количество мест на 1 тыс.детей и       подростков школьного возраста в       общеобраз-х учреждениях</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1264,6</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1844</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1845</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2100</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3108</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2032</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3815</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875,5</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1200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3115</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1324</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1481</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2236</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2600,8</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1088</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17</w:t>
            </w:r>
          </w:p>
        </w:tc>
        <w:tc>
          <w:tcPr>
            <w:tcW w:w="2709" w:type="dxa"/>
          </w:tcPr>
          <w:p w:rsidR="003C6BF5" w:rsidRPr="003C6BF5" w:rsidRDefault="003C6BF5" w:rsidP="003C6BF5">
            <w:pPr>
              <w:jc w:val="both"/>
              <w:rPr>
                <w:rFonts w:cs="Times New Roman"/>
                <w:sz w:val="20"/>
                <w:szCs w:val="20"/>
              </w:rPr>
            </w:pPr>
            <w:r w:rsidRPr="003C6BF5">
              <w:rPr>
                <w:rFonts w:cs="Times New Roman"/>
                <w:sz w:val="20"/>
                <w:szCs w:val="20"/>
              </w:rPr>
              <w:t>Количество мест на 1 тыс. жителей в   учреждениях профобразования</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49</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15</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7</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81</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6</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45</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27</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38,2</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17,9</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18</w:t>
            </w:r>
          </w:p>
        </w:tc>
        <w:tc>
          <w:tcPr>
            <w:tcW w:w="2709" w:type="dxa"/>
          </w:tcPr>
          <w:p w:rsidR="003C6BF5" w:rsidRPr="003C6BF5" w:rsidRDefault="003C6BF5" w:rsidP="003C6BF5">
            <w:pPr>
              <w:jc w:val="both"/>
              <w:rPr>
                <w:rFonts w:cs="Times New Roman"/>
                <w:sz w:val="20"/>
                <w:szCs w:val="20"/>
              </w:rPr>
            </w:pPr>
            <w:r w:rsidRPr="003C6BF5">
              <w:rPr>
                <w:rFonts w:cs="Times New Roman"/>
                <w:sz w:val="20"/>
                <w:szCs w:val="20"/>
              </w:rPr>
              <w:t>Количество общедоступных библиотек,      ед.</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26</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22</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22</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33</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29</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21</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23</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22</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38</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27</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34</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24</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27</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19</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18</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19</w:t>
            </w:r>
          </w:p>
        </w:tc>
        <w:tc>
          <w:tcPr>
            <w:tcW w:w="2709" w:type="dxa"/>
          </w:tcPr>
          <w:p w:rsidR="003C6BF5" w:rsidRPr="003C6BF5" w:rsidRDefault="003C6BF5" w:rsidP="003C6BF5">
            <w:pPr>
              <w:jc w:val="both"/>
              <w:rPr>
                <w:rFonts w:cs="Times New Roman"/>
                <w:sz w:val="20"/>
                <w:szCs w:val="20"/>
              </w:rPr>
            </w:pPr>
            <w:r w:rsidRPr="003C6BF5">
              <w:rPr>
                <w:rFonts w:cs="Times New Roman"/>
                <w:sz w:val="20"/>
                <w:szCs w:val="20"/>
              </w:rPr>
              <w:t>Количество профессиональных театров, ед.</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20</w:t>
            </w:r>
          </w:p>
        </w:tc>
        <w:tc>
          <w:tcPr>
            <w:tcW w:w="2709" w:type="dxa"/>
          </w:tcPr>
          <w:p w:rsidR="003C6BF5" w:rsidRPr="003C6BF5" w:rsidRDefault="003C6BF5" w:rsidP="003C6BF5">
            <w:pPr>
              <w:jc w:val="both"/>
              <w:rPr>
                <w:rFonts w:cs="Times New Roman"/>
                <w:sz w:val="20"/>
                <w:szCs w:val="20"/>
              </w:rPr>
            </w:pPr>
            <w:r w:rsidRPr="003C6BF5">
              <w:rPr>
                <w:rFonts w:cs="Times New Roman"/>
                <w:sz w:val="20"/>
                <w:szCs w:val="20"/>
              </w:rPr>
              <w:t>Количество мест на 1 тыс. жителей в учреждениях культурно-досугового    типа</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424</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308</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260</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390</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254,7</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400</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1,57</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158,7</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243</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304,6</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290</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62</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508,5</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309,7</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345,1</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21</w:t>
            </w:r>
          </w:p>
        </w:tc>
        <w:tc>
          <w:tcPr>
            <w:tcW w:w="2709" w:type="dxa"/>
          </w:tcPr>
          <w:p w:rsidR="003C6BF5" w:rsidRPr="003C6BF5" w:rsidRDefault="003C6BF5" w:rsidP="003C6BF5">
            <w:pPr>
              <w:jc w:val="both"/>
              <w:rPr>
                <w:rFonts w:cs="Times New Roman"/>
                <w:sz w:val="20"/>
                <w:szCs w:val="20"/>
              </w:rPr>
            </w:pPr>
            <w:r w:rsidRPr="003C6BF5">
              <w:rPr>
                <w:rFonts w:cs="Times New Roman"/>
                <w:sz w:val="20"/>
                <w:szCs w:val="20"/>
              </w:rPr>
              <w:t>Количество спортивных залов, единиц</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19</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12</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23</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21</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1</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10</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19</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18</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12</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17</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11</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15</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8</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13</w:t>
            </w:r>
          </w:p>
        </w:tc>
        <w:tc>
          <w:tcPr>
            <w:tcW w:w="1418" w:type="dxa"/>
          </w:tcPr>
          <w:p w:rsidR="003C6BF5" w:rsidRPr="003C6BF5" w:rsidRDefault="003C6BF5" w:rsidP="003C6BF5">
            <w:pPr>
              <w:jc w:val="center"/>
              <w:rPr>
                <w:rFonts w:cs="Times New Roman"/>
                <w:sz w:val="16"/>
                <w:szCs w:val="16"/>
              </w:rPr>
            </w:pPr>
            <w:r w:rsidRPr="003C6BF5">
              <w:rPr>
                <w:rFonts w:cs="Times New Roman"/>
                <w:sz w:val="16"/>
                <w:szCs w:val="16"/>
              </w:rPr>
              <w:t xml:space="preserve">Комитет по физкультуре и спорту Курской области </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22</w:t>
            </w:r>
          </w:p>
        </w:tc>
        <w:tc>
          <w:tcPr>
            <w:tcW w:w="2709" w:type="dxa"/>
          </w:tcPr>
          <w:p w:rsidR="003C6BF5" w:rsidRPr="003C6BF5" w:rsidRDefault="003C6BF5" w:rsidP="003C6BF5">
            <w:pPr>
              <w:jc w:val="both"/>
              <w:rPr>
                <w:rFonts w:cs="Times New Roman"/>
                <w:sz w:val="20"/>
                <w:szCs w:val="20"/>
              </w:rPr>
            </w:pPr>
            <w:r w:rsidRPr="003C6BF5">
              <w:rPr>
                <w:rFonts w:cs="Times New Roman"/>
                <w:sz w:val="20"/>
                <w:szCs w:val="20"/>
              </w:rPr>
              <w:t>Количество плоскостных спортивных  сооружений, ед.</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13</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32</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34</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45</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19</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34</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38</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39</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38</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32</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33</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23</w:t>
            </w:r>
          </w:p>
        </w:tc>
        <w:tc>
          <w:tcPr>
            <w:tcW w:w="2709" w:type="dxa"/>
          </w:tcPr>
          <w:p w:rsidR="003C6BF5" w:rsidRPr="003C6BF5" w:rsidRDefault="003C6BF5" w:rsidP="003C6BF5">
            <w:pPr>
              <w:jc w:val="both"/>
              <w:rPr>
                <w:rFonts w:cs="Times New Roman"/>
                <w:sz w:val="20"/>
                <w:szCs w:val="20"/>
              </w:rPr>
            </w:pPr>
            <w:r w:rsidRPr="003C6BF5">
              <w:rPr>
                <w:rFonts w:cs="Times New Roman"/>
                <w:sz w:val="20"/>
                <w:szCs w:val="20"/>
              </w:rPr>
              <w:t xml:space="preserve">Объем ежегодной перевозки       пассажиров транспортом общего      пользования, </w:t>
            </w:r>
          </w:p>
          <w:p w:rsidR="003C6BF5" w:rsidRPr="003C6BF5" w:rsidRDefault="003C6BF5" w:rsidP="003C6BF5">
            <w:pPr>
              <w:jc w:val="both"/>
              <w:rPr>
                <w:rFonts w:cs="Times New Roman"/>
                <w:sz w:val="20"/>
                <w:szCs w:val="20"/>
              </w:rPr>
            </w:pPr>
            <w:r w:rsidRPr="003C6BF5">
              <w:rPr>
                <w:rFonts w:cs="Times New Roman"/>
                <w:sz w:val="20"/>
                <w:szCs w:val="20"/>
              </w:rPr>
              <w:t>тыс.     человек</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236,5</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519,8</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128,0</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267</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5,47</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105,5</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557,4</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353</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356,2</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160</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106,8</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487,7</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127,8</w:t>
            </w:r>
          </w:p>
        </w:tc>
        <w:tc>
          <w:tcPr>
            <w:tcW w:w="567" w:type="dxa"/>
          </w:tcPr>
          <w:p w:rsidR="003C6BF5" w:rsidRPr="003C6BF5" w:rsidRDefault="003C6BF5" w:rsidP="003C6BF5">
            <w:pPr>
              <w:ind w:left="-108" w:right="-108"/>
              <w:jc w:val="center"/>
              <w:rPr>
                <w:rFonts w:cs="Times New Roman"/>
                <w:sz w:val="16"/>
                <w:szCs w:val="16"/>
              </w:rPr>
            </w:pPr>
          </w:p>
        </w:tc>
        <w:tc>
          <w:tcPr>
            <w:tcW w:w="1418" w:type="dxa"/>
          </w:tcPr>
          <w:p w:rsidR="003C6BF5" w:rsidRPr="003C6BF5" w:rsidRDefault="003C6BF5" w:rsidP="003C6BF5">
            <w:pPr>
              <w:jc w:val="center"/>
              <w:rPr>
                <w:rFonts w:cs="Times New Roman"/>
                <w:sz w:val="16"/>
                <w:szCs w:val="16"/>
              </w:rPr>
            </w:pPr>
            <w:r w:rsidRPr="003C6BF5">
              <w:rPr>
                <w:rFonts w:cs="Times New Roman"/>
                <w:sz w:val="16"/>
                <w:szCs w:val="16"/>
              </w:rPr>
              <w:t xml:space="preserve">Администрация города, района Курской области </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24</w:t>
            </w:r>
          </w:p>
        </w:tc>
        <w:tc>
          <w:tcPr>
            <w:tcW w:w="2709" w:type="dxa"/>
          </w:tcPr>
          <w:p w:rsidR="003C6BF5" w:rsidRPr="003C6BF5" w:rsidRDefault="003C6BF5" w:rsidP="003C6BF5">
            <w:pPr>
              <w:jc w:val="both"/>
              <w:rPr>
                <w:rFonts w:cs="Times New Roman"/>
                <w:sz w:val="20"/>
                <w:szCs w:val="20"/>
              </w:rPr>
            </w:pPr>
            <w:r w:rsidRPr="003C6BF5">
              <w:rPr>
                <w:rFonts w:cs="Times New Roman"/>
                <w:sz w:val="20"/>
                <w:szCs w:val="20"/>
              </w:rPr>
              <w:t xml:space="preserve">Наличие внутригородского       </w:t>
            </w:r>
            <w:r w:rsidRPr="003C6BF5">
              <w:rPr>
                <w:rFonts w:cs="Times New Roman"/>
                <w:sz w:val="20"/>
                <w:szCs w:val="20"/>
              </w:rPr>
              <w:lastRenderedPageBreak/>
              <w:t>пассажирского сообщения в населенных пунктах     предполагаемого размещения переселенцев, количество маршрутов    общественного транспорта</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lastRenderedPageBreak/>
              <w:t>14/3</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4/1</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6/2</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11/3</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16/9</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10/6</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16</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2/1</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3/1</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31/8</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11/6</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9/3</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lastRenderedPageBreak/>
              <w:t>25</w:t>
            </w:r>
          </w:p>
        </w:tc>
        <w:tc>
          <w:tcPr>
            <w:tcW w:w="2709" w:type="dxa"/>
          </w:tcPr>
          <w:p w:rsidR="003C6BF5" w:rsidRPr="003C6BF5" w:rsidRDefault="003C6BF5" w:rsidP="003C6BF5">
            <w:pPr>
              <w:jc w:val="both"/>
              <w:rPr>
                <w:rFonts w:cs="Times New Roman"/>
                <w:sz w:val="20"/>
                <w:szCs w:val="20"/>
              </w:rPr>
            </w:pPr>
            <w:r w:rsidRPr="003C6BF5">
              <w:rPr>
                <w:rFonts w:cs="Times New Roman"/>
                <w:sz w:val="20"/>
                <w:szCs w:val="20"/>
              </w:rPr>
              <w:t>Доля неудовлетворенных заявлений      на установку квартирного телефона,     процентов от числа подавших заявления     на его установку</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0,01 %</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12,5%</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86%</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50%</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56%</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21%</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8%</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26</w:t>
            </w:r>
          </w:p>
        </w:tc>
        <w:tc>
          <w:tcPr>
            <w:tcW w:w="2709" w:type="dxa"/>
          </w:tcPr>
          <w:p w:rsidR="003C6BF5" w:rsidRPr="003C6BF5" w:rsidRDefault="003C6BF5" w:rsidP="003C6BF5">
            <w:pPr>
              <w:rPr>
                <w:rFonts w:cs="Times New Roman"/>
                <w:sz w:val="20"/>
                <w:szCs w:val="20"/>
              </w:rPr>
            </w:pPr>
            <w:r w:rsidRPr="003C6BF5">
              <w:rPr>
                <w:rFonts w:cs="Times New Roman"/>
                <w:sz w:val="20"/>
                <w:szCs w:val="20"/>
              </w:rPr>
              <w:t>Наличие почтовых отделений в населенных пунктах предполагаемого    размещения переселенцев, ед.</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23</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16</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2</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28</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26</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1</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18</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20</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21</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23</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29</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19</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27</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18</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6</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27</w:t>
            </w:r>
          </w:p>
        </w:tc>
        <w:tc>
          <w:tcPr>
            <w:tcW w:w="2709" w:type="dxa"/>
          </w:tcPr>
          <w:p w:rsidR="003C6BF5" w:rsidRPr="003C6BF5" w:rsidRDefault="003C6BF5" w:rsidP="003C6BF5">
            <w:pPr>
              <w:rPr>
                <w:rFonts w:cs="Times New Roman"/>
                <w:sz w:val="20"/>
                <w:szCs w:val="20"/>
              </w:rPr>
            </w:pPr>
            <w:r w:rsidRPr="003C6BF5">
              <w:rPr>
                <w:rFonts w:cs="Times New Roman"/>
                <w:sz w:val="20"/>
                <w:szCs w:val="20"/>
              </w:rPr>
              <w:t>Возможности доступа к телематическим услугам связи (сети Интернет),     количество операторов связи, предоставляющих телематические услуги</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4</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4</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1</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1</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2</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3</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2</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1</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1</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5</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5</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28</w:t>
            </w:r>
          </w:p>
        </w:tc>
        <w:tc>
          <w:tcPr>
            <w:tcW w:w="2709" w:type="dxa"/>
          </w:tcPr>
          <w:p w:rsidR="003C6BF5" w:rsidRPr="003C6BF5" w:rsidRDefault="003C6BF5" w:rsidP="003C6BF5">
            <w:pPr>
              <w:rPr>
                <w:rFonts w:cs="Times New Roman"/>
                <w:sz w:val="20"/>
                <w:szCs w:val="20"/>
              </w:rPr>
            </w:pPr>
            <w:r w:rsidRPr="003C6BF5">
              <w:rPr>
                <w:rFonts w:cs="Times New Roman"/>
                <w:sz w:val="20"/>
                <w:szCs w:val="20"/>
              </w:rPr>
              <w:t xml:space="preserve">Обеспеченность торговой площадью, кв.метров </w:t>
            </w:r>
          </w:p>
          <w:p w:rsidR="003C6BF5" w:rsidRPr="003C6BF5" w:rsidRDefault="003C6BF5" w:rsidP="003C6BF5">
            <w:pPr>
              <w:rPr>
                <w:rFonts w:cs="Times New Roman"/>
                <w:sz w:val="20"/>
                <w:szCs w:val="20"/>
              </w:rPr>
            </w:pPr>
            <w:r w:rsidRPr="003C6BF5">
              <w:rPr>
                <w:rFonts w:cs="Times New Roman"/>
                <w:sz w:val="20"/>
                <w:szCs w:val="20"/>
              </w:rPr>
              <w:t>на 1 тыс.жителей</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46,8</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221,6</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420</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438</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638,7</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45</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355</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320,5</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15,1</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350</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488</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230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344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400,9</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522,7</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29</w:t>
            </w:r>
          </w:p>
        </w:tc>
        <w:tc>
          <w:tcPr>
            <w:tcW w:w="2709" w:type="dxa"/>
          </w:tcPr>
          <w:p w:rsidR="003C6BF5" w:rsidRPr="003C6BF5" w:rsidRDefault="003C6BF5" w:rsidP="003C6BF5">
            <w:pPr>
              <w:rPr>
                <w:rFonts w:cs="Times New Roman"/>
                <w:sz w:val="20"/>
                <w:szCs w:val="20"/>
              </w:rPr>
            </w:pPr>
            <w:r w:rsidRPr="003C6BF5">
              <w:rPr>
                <w:rFonts w:cs="Times New Roman"/>
                <w:sz w:val="20"/>
                <w:szCs w:val="20"/>
              </w:rPr>
              <w:t>Инвестиции в основной капитал     организаций, находящихся на     территории вселения, за счет всех    источников финансирования – всего,     тыс. руб.</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500000</w:t>
            </w:r>
          </w:p>
          <w:p w:rsidR="003C6BF5" w:rsidRPr="003C6BF5" w:rsidRDefault="003C6BF5" w:rsidP="003C6BF5">
            <w:pPr>
              <w:ind w:left="-109" w:right="-37"/>
              <w:jc w:val="center"/>
              <w:rPr>
                <w:rFonts w:cs="Times New Roman"/>
                <w:sz w:val="16"/>
                <w:szCs w:val="16"/>
              </w:rPr>
            </w:pP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56351</w:t>
            </w:r>
          </w:p>
          <w:p w:rsidR="003C6BF5" w:rsidRPr="003C6BF5" w:rsidRDefault="003C6BF5" w:rsidP="003C6BF5">
            <w:pPr>
              <w:snapToGrid w:val="0"/>
              <w:ind w:left="-179" w:right="-108"/>
              <w:jc w:val="center"/>
              <w:rPr>
                <w:rFonts w:cs="Times New Roman"/>
                <w:sz w:val="16"/>
                <w:szCs w:val="16"/>
              </w:rPr>
            </w:pP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215500</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64700</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111787</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173900</w:t>
            </w:r>
          </w:p>
          <w:p w:rsidR="003C6BF5" w:rsidRPr="003C6BF5" w:rsidRDefault="003C6BF5" w:rsidP="003C6BF5">
            <w:pPr>
              <w:ind w:left="-178" w:right="-109"/>
              <w:jc w:val="center"/>
              <w:rPr>
                <w:rFonts w:cs="Times New Roman"/>
                <w:sz w:val="16"/>
                <w:szCs w:val="16"/>
              </w:rPr>
            </w:pP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177800</w:t>
            </w:r>
          </w:p>
        </w:tc>
        <w:tc>
          <w:tcPr>
            <w:tcW w:w="709" w:type="dxa"/>
          </w:tcPr>
          <w:p w:rsidR="003C6BF5" w:rsidRPr="003C6BF5" w:rsidRDefault="003C6BF5" w:rsidP="003C6BF5">
            <w:pPr>
              <w:snapToGrid w:val="0"/>
              <w:ind w:left="-177" w:right="-110"/>
              <w:jc w:val="center"/>
              <w:rPr>
                <w:rFonts w:cs="Times New Roman"/>
                <w:sz w:val="16"/>
                <w:szCs w:val="16"/>
              </w:rPr>
            </w:pPr>
            <w:r w:rsidRPr="003C6BF5">
              <w:rPr>
                <w:rFonts w:cs="Times New Roman"/>
                <w:sz w:val="16"/>
                <w:szCs w:val="16"/>
              </w:rPr>
              <w:t>293734</w:t>
            </w:r>
          </w:p>
          <w:p w:rsidR="003C6BF5" w:rsidRPr="003C6BF5" w:rsidRDefault="003C6BF5" w:rsidP="003C6BF5">
            <w:pPr>
              <w:snapToGrid w:val="0"/>
              <w:ind w:left="-177" w:right="-110"/>
              <w:jc w:val="center"/>
              <w:rPr>
                <w:rFonts w:cs="Times New Roman"/>
                <w:sz w:val="16"/>
                <w:szCs w:val="16"/>
              </w:rPr>
            </w:pP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74300</w:t>
            </w:r>
          </w:p>
          <w:p w:rsidR="003C6BF5" w:rsidRPr="003C6BF5" w:rsidRDefault="003C6BF5" w:rsidP="003C6BF5">
            <w:pPr>
              <w:shd w:val="clear" w:color="auto" w:fill="FFFFFF"/>
              <w:ind w:left="-108" w:right="-108"/>
              <w:jc w:val="center"/>
              <w:rPr>
                <w:rFonts w:cs="Times New Roman"/>
                <w:sz w:val="16"/>
                <w:szCs w:val="16"/>
              </w:rPr>
            </w:pP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75100,0</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459653</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8936,0</w:t>
            </w:r>
          </w:p>
          <w:p w:rsidR="003C6BF5" w:rsidRPr="003C6BF5" w:rsidRDefault="003C6BF5" w:rsidP="003C6BF5">
            <w:pPr>
              <w:ind w:left="-108" w:right="-108"/>
              <w:jc w:val="center"/>
              <w:rPr>
                <w:rFonts w:cs="Times New Roman"/>
                <w:sz w:val="16"/>
                <w:szCs w:val="16"/>
              </w:rPr>
            </w:pP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409800</w:t>
            </w:r>
          </w:p>
          <w:p w:rsidR="003C6BF5" w:rsidRPr="003C6BF5" w:rsidRDefault="003C6BF5" w:rsidP="003C6BF5">
            <w:pPr>
              <w:ind w:left="-108" w:right="-108"/>
              <w:jc w:val="center"/>
              <w:rPr>
                <w:rFonts w:cs="Times New Roman"/>
                <w:sz w:val="16"/>
                <w:szCs w:val="16"/>
              </w:rPr>
            </w:pP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19200</w:t>
            </w:r>
          </w:p>
          <w:p w:rsidR="003C6BF5" w:rsidRPr="003C6BF5" w:rsidRDefault="003C6BF5" w:rsidP="003C6BF5">
            <w:pPr>
              <w:ind w:left="-108" w:right="-108"/>
              <w:jc w:val="center"/>
              <w:rPr>
                <w:rFonts w:cs="Times New Roman"/>
                <w:sz w:val="16"/>
                <w:szCs w:val="16"/>
              </w:rPr>
            </w:pP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417000</w:t>
            </w:r>
          </w:p>
        </w:tc>
        <w:tc>
          <w:tcPr>
            <w:tcW w:w="1418" w:type="dxa"/>
          </w:tcPr>
          <w:p w:rsidR="003C6BF5" w:rsidRPr="003C6BF5" w:rsidRDefault="003C6BF5" w:rsidP="003C6BF5">
            <w:pPr>
              <w:jc w:val="center"/>
              <w:rPr>
                <w:rFonts w:cs="Times New Roman"/>
                <w:sz w:val="16"/>
                <w:szCs w:val="16"/>
              </w:rPr>
            </w:pPr>
            <w:r w:rsidRPr="003C6BF5">
              <w:rPr>
                <w:rFonts w:cs="Times New Roman"/>
                <w:sz w:val="16"/>
                <w:szCs w:val="16"/>
              </w:rPr>
              <w:t xml:space="preserve">Комитет финансов Курской области, комитет по экономике и развитию Курской области </w:t>
            </w:r>
          </w:p>
        </w:tc>
      </w:tr>
      <w:tr w:rsidR="003C6BF5" w:rsidRPr="003C6BF5" w:rsidTr="003C6BF5">
        <w:tc>
          <w:tcPr>
            <w:tcW w:w="519" w:type="dxa"/>
          </w:tcPr>
          <w:p w:rsidR="003C6BF5" w:rsidRPr="003C6BF5" w:rsidRDefault="003C6BF5" w:rsidP="003C6BF5">
            <w:pPr>
              <w:jc w:val="center"/>
              <w:rPr>
                <w:rFonts w:cs="Times New Roman"/>
                <w:sz w:val="20"/>
                <w:szCs w:val="20"/>
              </w:rPr>
            </w:pPr>
          </w:p>
        </w:tc>
        <w:tc>
          <w:tcPr>
            <w:tcW w:w="2709" w:type="dxa"/>
          </w:tcPr>
          <w:p w:rsidR="003C6BF5" w:rsidRPr="003C6BF5" w:rsidRDefault="003C6BF5" w:rsidP="003C6BF5">
            <w:pPr>
              <w:rPr>
                <w:rFonts w:cs="Times New Roman"/>
                <w:sz w:val="20"/>
                <w:szCs w:val="20"/>
              </w:rPr>
            </w:pPr>
            <w:r w:rsidRPr="003C6BF5">
              <w:rPr>
                <w:rFonts w:cs="Times New Roman"/>
                <w:sz w:val="20"/>
                <w:szCs w:val="20"/>
              </w:rPr>
              <w:t>в том числе по источникам       финансирования:</w:t>
            </w:r>
          </w:p>
        </w:tc>
        <w:tc>
          <w:tcPr>
            <w:tcW w:w="708" w:type="dxa"/>
          </w:tcPr>
          <w:p w:rsidR="003C6BF5" w:rsidRPr="003C6BF5" w:rsidRDefault="003C6BF5" w:rsidP="003C6BF5">
            <w:pPr>
              <w:ind w:left="-109" w:right="-37"/>
              <w:jc w:val="center"/>
              <w:rPr>
                <w:rFonts w:cs="Times New Roman"/>
                <w:sz w:val="16"/>
                <w:szCs w:val="16"/>
              </w:rPr>
            </w:pPr>
          </w:p>
        </w:tc>
        <w:tc>
          <w:tcPr>
            <w:tcW w:w="708" w:type="dxa"/>
          </w:tcPr>
          <w:p w:rsidR="003C6BF5" w:rsidRPr="003C6BF5" w:rsidRDefault="003C6BF5" w:rsidP="003C6BF5">
            <w:pPr>
              <w:snapToGrid w:val="0"/>
              <w:ind w:left="-179" w:right="-108"/>
              <w:jc w:val="center"/>
              <w:rPr>
                <w:rFonts w:cs="Times New Roman"/>
                <w:sz w:val="16"/>
                <w:szCs w:val="16"/>
              </w:rPr>
            </w:pP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p>
        </w:tc>
        <w:tc>
          <w:tcPr>
            <w:tcW w:w="567" w:type="dxa"/>
          </w:tcPr>
          <w:p w:rsidR="003C6BF5" w:rsidRPr="003C6BF5" w:rsidRDefault="003C6BF5" w:rsidP="003C6BF5">
            <w:pPr>
              <w:ind w:left="-178" w:right="-108"/>
              <w:jc w:val="center"/>
              <w:rPr>
                <w:rFonts w:cs="Times New Roman"/>
                <w:sz w:val="16"/>
                <w:szCs w:val="16"/>
              </w:rPr>
            </w:pPr>
          </w:p>
        </w:tc>
        <w:tc>
          <w:tcPr>
            <w:tcW w:w="709" w:type="dxa"/>
          </w:tcPr>
          <w:p w:rsidR="003C6BF5" w:rsidRPr="003C6BF5" w:rsidRDefault="003C6BF5" w:rsidP="003C6BF5">
            <w:pPr>
              <w:ind w:left="-108" w:right="-180"/>
              <w:jc w:val="center"/>
              <w:rPr>
                <w:rFonts w:cs="Times New Roman"/>
                <w:sz w:val="16"/>
                <w:szCs w:val="16"/>
              </w:rPr>
            </w:pPr>
          </w:p>
        </w:tc>
        <w:tc>
          <w:tcPr>
            <w:tcW w:w="850" w:type="dxa"/>
          </w:tcPr>
          <w:p w:rsidR="003C6BF5" w:rsidRPr="003C6BF5" w:rsidRDefault="003C6BF5" w:rsidP="003C6BF5">
            <w:pPr>
              <w:ind w:left="-178" w:right="-109"/>
              <w:jc w:val="center"/>
              <w:rPr>
                <w:rFonts w:cs="Times New Roman"/>
                <w:sz w:val="16"/>
                <w:szCs w:val="16"/>
              </w:rPr>
            </w:pPr>
          </w:p>
        </w:tc>
        <w:tc>
          <w:tcPr>
            <w:tcW w:w="709" w:type="dxa"/>
          </w:tcPr>
          <w:p w:rsidR="003C6BF5" w:rsidRPr="003C6BF5" w:rsidRDefault="003C6BF5" w:rsidP="003C6BF5">
            <w:pPr>
              <w:ind w:left="-108" w:right="-108"/>
              <w:jc w:val="center"/>
              <w:rPr>
                <w:rFonts w:eastAsia="Calibri" w:cs="Times New Roman"/>
                <w:sz w:val="16"/>
                <w:szCs w:val="16"/>
                <w:lang w:eastAsia="en-US"/>
              </w:rPr>
            </w:pPr>
          </w:p>
        </w:tc>
        <w:tc>
          <w:tcPr>
            <w:tcW w:w="709" w:type="dxa"/>
          </w:tcPr>
          <w:p w:rsidR="003C6BF5" w:rsidRPr="003C6BF5" w:rsidRDefault="003C6BF5" w:rsidP="003C6BF5">
            <w:pPr>
              <w:ind w:left="-177" w:right="-110"/>
              <w:jc w:val="center"/>
              <w:rPr>
                <w:rFonts w:cs="Times New Roman"/>
                <w:sz w:val="16"/>
                <w:szCs w:val="16"/>
              </w:rPr>
            </w:pPr>
          </w:p>
        </w:tc>
        <w:tc>
          <w:tcPr>
            <w:tcW w:w="567" w:type="dxa"/>
          </w:tcPr>
          <w:p w:rsidR="003C6BF5" w:rsidRPr="003C6BF5" w:rsidRDefault="003C6BF5" w:rsidP="003C6BF5">
            <w:pPr>
              <w:shd w:val="clear" w:color="auto" w:fill="FFFFFF"/>
              <w:ind w:left="-108" w:right="-108"/>
              <w:jc w:val="center"/>
              <w:rPr>
                <w:rFonts w:cs="Times New Roman"/>
                <w:sz w:val="16"/>
                <w:szCs w:val="16"/>
              </w:rPr>
            </w:pPr>
          </w:p>
        </w:tc>
        <w:tc>
          <w:tcPr>
            <w:tcW w:w="709" w:type="dxa"/>
          </w:tcPr>
          <w:p w:rsidR="003C6BF5" w:rsidRPr="003C6BF5" w:rsidRDefault="003C6BF5" w:rsidP="003C6BF5">
            <w:pPr>
              <w:ind w:left="-108" w:right="-108"/>
              <w:jc w:val="center"/>
              <w:rPr>
                <w:rFonts w:cs="Times New Roman"/>
                <w:sz w:val="16"/>
                <w:szCs w:val="16"/>
              </w:rPr>
            </w:pPr>
          </w:p>
        </w:tc>
        <w:tc>
          <w:tcPr>
            <w:tcW w:w="689" w:type="dxa"/>
          </w:tcPr>
          <w:p w:rsidR="003C6BF5" w:rsidRPr="003C6BF5" w:rsidRDefault="003C6BF5" w:rsidP="003C6BF5">
            <w:pPr>
              <w:ind w:left="-108" w:right="-108"/>
              <w:jc w:val="center"/>
              <w:rPr>
                <w:rFonts w:cs="Times New Roman"/>
                <w:sz w:val="16"/>
                <w:szCs w:val="16"/>
              </w:rPr>
            </w:pPr>
          </w:p>
        </w:tc>
        <w:tc>
          <w:tcPr>
            <w:tcW w:w="851" w:type="dxa"/>
          </w:tcPr>
          <w:p w:rsidR="003C6BF5" w:rsidRPr="003C6BF5" w:rsidRDefault="003C6BF5" w:rsidP="003C6BF5">
            <w:pPr>
              <w:ind w:left="-108" w:right="-108"/>
              <w:jc w:val="center"/>
              <w:rPr>
                <w:rFonts w:cs="Times New Roman"/>
                <w:sz w:val="16"/>
                <w:szCs w:val="16"/>
              </w:rPr>
            </w:pPr>
          </w:p>
        </w:tc>
        <w:tc>
          <w:tcPr>
            <w:tcW w:w="709" w:type="dxa"/>
          </w:tcPr>
          <w:p w:rsidR="003C6BF5" w:rsidRPr="003C6BF5" w:rsidRDefault="003C6BF5" w:rsidP="003C6BF5">
            <w:pPr>
              <w:ind w:left="-108" w:right="-108"/>
              <w:jc w:val="center"/>
              <w:rPr>
                <w:rFonts w:cs="Times New Roman"/>
                <w:sz w:val="16"/>
                <w:szCs w:val="16"/>
              </w:rPr>
            </w:pPr>
          </w:p>
        </w:tc>
        <w:tc>
          <w:tcPr>
            <w:tcW w:w="567" w:type="dxa"/>
          </w:tcPr>
          <w:p w:rsidR="003C6BF5" w:rsidRPr="003C6BF5" w:rsidRDefault="003C6BF5" w:rsidP="003C6BF5">
            <w:pPr>
              <w:ind w:left="-108" w:right="-108"/>
              <w:jc w:val="center"/>
              <w:rPr>
                <w:rFonts w:cs="Times New Roman"/>
                <w:sz w:val="16"/>
                <w:szCs w:val="16"/>
              </w:rPr>
            </w:pPr>
          </w:p>
        </w:tc>
        <w:tc>
          <w:tcPr>
            <w:tcW w:w="567" w:type="dxa"/>
          </w:tcPr>
          <w:p w:rsidR="003C6BF5" w:rsidRPr="003C6BF5" w:rsidRDefault="003C6BF5" w:rsidP="003C6BF5">
            <w:pPr>
              <w:ind w:left="-108" w:right="-108"/>
              <w:jc w:val="center"/>
              <w:rPr>
                <w:rFonts w:cs="Times New Roman"/>
                <w:sz w:val="16"/>
                <w:szCs w:val="16"/>
              </w:rPr>
            </w:pPr>
          </w:p>
        </w:tc>
        <w:tc>
          <w:tcPr>
            <w:tcW w:w="1418" w:type="dxa"/>
          </w:tcPr>
          <w:p w:rsidR="003C6BF5" w:rsidRPr="003C6BF5" w:rsidRDefault="003C6BF5" w:rsidP="003C6BF5">
            <w:pPr>
              <w:jc w:val="center"/>
              <w:rPr>
                <w:rFonts w:cs="Times New Roman"/>
                <w:sz w:val="20"/>
                <w:szCs w:val="20"/>
              </w:rPr>
            </w:pPr>
          </w:p>
        </w:tc>
      </w:tr>
      <w:tr w:rsidR="003C6BF5" w:rsidRPr="003C6BF5" w:rsidTr="003C6BF5">
        <w:tc>
          <w:tcPr>
            <w:tcW w:w="519" w:type="dxa"/>
          </w:tcPr>
          <w:p w:rsidR="003C6BF5" w:rsidRPr="003C6BF5" w:rsidRDefault="003C6BF5" w:rsidP="003C6BF5">
            <w:pPr>
              <w:jc w:val="center"/>
              <w:rPr>
                <w:rFonts w:cs="Times New Roman"/>
                <w:sz w:val="20"/>
                <w:szCs w:val="20"/>
              </w:rPr>
            </w:pPr>
          </w:p>
        </w:tc>
        <w:tc>
          <w:tcPr>
            <w:tcW w:w="2709" w:type="dxa"/>
          </w:tcPr>
          <w:p w:rsidR="003C6BF5" w:rsidRPr="003C6BF5" w:rsidRDefault="003C6BF5" w:rsidP="003C6BF5">
            <w:pPr>
              <w:rPr>
                <w:rFonts w:cs="Times New Roman"/>
                <w:sz w:val="20"/>
                <w:szCs w:val="20"/>
              </w:rPr>
            </w:pPr>
            <w:r w:rsidRPr="003C6BF5">
              <w:rPr>
                <w:rFonts w:cs="Times New Roman"/>
                <w:sz w:val="20"/>
                <w:szCs w:val="20"/>
              </w:rPr>
              <w:t>за счет средств федерального бюджета, тыс.руб.</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110000</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1058</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1163</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32600</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37000</w:t>
            </w:r>
          </w:p>
        </w:tc>
        <w:tc>
          <w:tcPr>
            <w:tcW w:w="709" w:type="dxa"/>
          </w:tcPr>
          <w:p w:rsidR="003C6BF5" w:rsidRPr="003C6BF5" w:rsidRDefault="003C6BF5" w:rsidP="003C6BF5">
            <w:pPr>
              <w:ind w:left="-177" w:right="-110"/>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8590</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1284,0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69700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p>
        </w:tc>
        <w:tc>
          <w:tcPr>
            <w:tcW w:w="2709" w:type="dxa"/>
          </w:tcPr>
          <w:p w:rsidR="003C6BF5" w:rsidRPr="003C6BF5" w:rsidRDefault="003C6BF5" w:rsidP="003C6BF5">
            <w:pPr>
              <w:rPr>
                <w:rFonts w:cs="Times New Roman"/>
                <w:sz w:val="20"/>
                <w:szCs w:val="20"/>
              </w:rPr>
            </w:pPr>
            <w:r w:rsidRPr="003C6BF5">
              <w:rPr>
                <w:rFonts w:cs="Times New Roman"/>
                <w:sz w:val="20"/>
                <w:szCs w:val="20"/>
              </w:rPr>
              <w:t>за счет средств бюджета субъекта РФ, тыс. рублей</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50000</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51271</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4211</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32100</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9319</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35000</w:t>
            </w:r>
          </w:p>
        </w:tc>
        <w:tc>
          <w:tcPr>
            <w:tcW w:w="709" w:type="dxa"/>
          </w:tcPr>
          <w:p w:rsidR="003C6BF5" w:rsidRPr="003C6BF5" w:rsidRDefault="003C6BF5" w:rsidP="003C6BF5">
            <w:pPr>
              <w:ind w:left="-177" w:right="-110"/>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109260</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4941,0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32800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p>
        </w:tc>
        <w:tc>
          <w:tcPr>
            <w:tcW w:w="2709" w:type="dxa"/>
          </w:tcPr>
          <w:p w:rsidR="003C6BF5" w:rsidRPr="003C6BF5" w:rsidRDefault="003C6BF5" w:rsidP="003C6BF5">
            <w:pPr>
              <w:rPr>
                <w:rFonts w:cs="Times New Roman"/>
                <w:sz w:val="20"/>
                <w:szCs w:val="20"/>
              </w:rPr>
            </w:pPr>
            <w:r w:rsidRPr="003C6BF5">
              <w:rPr>
                <w:rFonts w:cs="Times New Roman"/>
                <w:sz w:val="20"/>
                <w:szCs w:val="20"/>
              </w:rPr>
              <w:t>за счет средств частных инвесторов (внебюджетные источники), тыс. рублей</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340000</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4022</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210126</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91528</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173900</w:t>
            </w:r>
          </w:p>
          <w:p w:rsidR="003C6BF5" w:rsidRPr="003C6BF5" w:rsidRDefault="003C6BF5" w:rsidP="003C6BF5">
            <w:pPr>
              <w:ind w:left="-178" w:right="-109"/>
              <w:jc w:val="center"/>
              <w:rPr>
                <w:rFonts w:cs="Times New Roman"/>
                <w:sz w:val="16"/>
                <w:szCs w:val="16"/>
              </w:rPr>
            </w:pP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105800</w:t>
            </w:r>
          </w:p>
        </w:tc>
        <w:tc>
          <w:tcPr>
            <w:tcW w:w="709" w:type="dxa"/>
          </w:tcPr>
          <w:p w:rsidR="003C6BF5" w:rsidRPr="003C6BF5" w:rsidRDefault="003C6BF5" w:rsidP="003C6BF5">
            <w:pPr>
              <w:ind w:left="-177" w:right="-110"/>
              <w:jc w:val="center"/>
              <w:rPr>
                <w:rFonts w:cs="Times New Roman"/>
                <w:sz w:val="16"/>
                <w:szCs w:val="16"/>
              </w:rPr>
            </w:pPr>
            <w:r w:rsidRPr="003C6BF5">
              <w:rPr>
                <w:rFonts w:cs="Times New Roman"/>
                <w:sz w:val="16"/>
                <w:szCs w:val="16"/>
              </w:rPr>
              <w:t>-</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74300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341803</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2711,0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307300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19200</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30</w:t>
            </w:r>
          </w:p>
        </w:tc>
        <w:tc>
          <w:tcPr>
            <w:tcW w:w="2709" w:type="dxa"/>
          </w:tcPr>
          <w:p w:rsidR="003C6BF5" w:rsidRPr="003C6BF5" w:rsidRDefault="003C6BF5" w:rsidP="003C6BF5">
            <w:pPr>
              <w:rPr>
                <w:rFonts w:cs="Times New Roman"/>
                <w:sz w:val="20"/>
                <w:szCs w:val="20"/>
              </w:rPr>
            </w:pPr>
            <w:r w:rsidRPr="003C6BF5">
              <w:rPr>
                <w:rFonts w:cs="Times New Roman"/>
                <w:sz w:val="20"/>
                <w:szCs w:val="20"/>
              </w:rPr>
              <w:t>Местный бюджет, доходы – всего,     тыс.руб.</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279257</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160758</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350,9</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252600</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194791</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255475,3</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91860</w:t>
            </w:r>
          </w:p>
        </w:tc>
        <w:tc>
          <w:tcPr>
            <w:tcW w:w="709" w:type="dxa"/>
          </w:tcPr>
          <w:p w:rsidR="003C6BF5" w:rsidRPr="003C6BF5" w:rsidRDefault="003C6BF5" w:rsidP="003C6BF5">
            <w:pPr>
              <w:ind w:left="-177" w:right="-110"/>
              <w:jc w:val="center"/>
              <w:rPr>
                <w:rFonts w:cs="Times New Roman"/>
                <w:sz w:val="16"/>
                <w:szCs w:val="16"/>
              </w:rPr>
            </w:pPr>
            <w:r w:rsidRPr="003C6BF5">
              <w:rPr>
                <w:rFonts w:cs="Times New Roman"/>
                <w:sz w:val="16"/>
                <w:szCs w:val="16"/>
              </w:rPr>
              <w:t>267000</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364,3</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265115,0</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293164</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23698,0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367643,2</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6647,4</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120602</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p>
        </w:tc>
        <w:tc>
          <w:tcPr>
            <w:tcW w:w="2709" w:type="dxa"/>
          </w:tcPr>
          <w:p w:rsidR="003C6BF5" w:rsidRPr="003C6BF5" w:rsidRDefault="003C6BF5" w:rsidP="003C6BF5">
            <w:pPr>
              <w:rPr>
                <w:rFonts w:cs="Times New Roman"/>
                <w:sz w:val="20"/>
                <w:szCs w:val="20"/>
              </w:rPr>
            </w:pPr>
            <w:r w:rsidRPr="003C6BF5">
              <w:rPr>
                <w:rFonts w:cs="Times New Roman"/>
                <w:sz w:val="20"/>
                <w:szCs w:val="20"/>
              </w:rPr>
              <w:t xml:space="preserve">  в том числе собственные доходы,  тыс. руб.</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72992</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42237</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84,8</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65300</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51961</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76396,7</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15461</w:t>
            </w:r>
          </w:p>
        </w:tc>
        <w:tc>
          <w:tcPr>
            <w:tcW w:w="709" w:type="dxa"/>
          </w:tcPr>
          <w:p w:rsidR="003C6BF5" w:rsidRPr="003C6BF5" w:rsidRDefault="003C6BF5" w:rsidP="003C6BF5">
            <w:pPr>
              <w:ind w:left="-177" w:right="-110"/>
              <w:jc w:val="center"/>
              <w:rPr>
                <w:rFonts w:cs="Times New Roman"/>
                <w:sz w:val="16"/>
                <w:szCs w:val="16"/>
              </w:rPr>
            </w:pPr>
            <w:r w:rsidRPr="003C6BF5">
              <w:rPr>
                <w:rFonts w:cs="Times New Roman"/>
                <w:sz w:val="16"/>
                <w:szCs w:val="16"/>
              </w:rPr>
              <w:t>93000</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123,5</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61101,0</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77928</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57089,0</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123862,3</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6253,3</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33425</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519" w:type="dxa"/>
          </w:tcPr>
          <w:p w:rsidR="003C6BF5" w:rsidRPr="003C6BF5" w:rsidRDefault="003C6BF5" w:rsidP="003C6BF5">
            <w:pPr>
              <w:jc w:val="center"/>
              <w:rPr>
                <w:rFonts w:cs="Times New Roman"/>
                <w:sz w:val="20"/>
                <w:szCs w:val="20"/>
              </w:rPr>
            </w:pPr>
            <w:r w:rsidRPr="003C6BF5">
              <w:rPr>
                <w:rFonts w:cs="Times New Roman"/>
                <w:sz w:val="20"/>
                <w:szCs w:val="20"/>
              </w:rPr>
              <w:t>31</w:t>
            </w:r>
          </w:p>
        </w:tc>
        <w:tc>
          <w:tcPr>
            <w:tcW w:w="2709" w:type="dxa"/>
          </w:tcPr>
          <w:p w:rsidR="003C6BF5" w:rsidRPr="003C6BF5" w:rsidRDefault="003C6BF5" w:rsidP="003C6BF5">
            <w:pPr>
              <w:rPr>
                <w:rFonts w:cs="Times New Roman"/>
                <w:sz w:val="20"/>
                <w:szCs w:val="20"/>
              </w:rPr>
            </w:pPr>
            <w:r w:rsidRPr="003C6BF5">
              <w:rPr>
                <w:rFonts w:cs="Times New Roman"/>
                <w:sz w:val="20"/>
                <w:szCs w:val="20"/>
              </w:rPr>
              <w:t>Доля доходов бюджета территории     вселения в консолидированном     бюджете субъекта РФ, %</w:t>
            </w:r>
          </w:p>
        </w:tc>
        <w:tc>
          <w:tcPr>
            <w:tcW w:w="708" w:type="dxa"/>
          </w:tcPr>
          <w:p w:rsidR="003C6BF5" w:rsidRPr="003C6BF5" w:rsidRDefault="003C6BF5" w:rsidP="003C6BF5">
            <w:pPr>
              <w:ind w:left="-109" w:right="-37"/>
              <w:jc w:val="center"/>
              <w:rPr>
                <w:rFonts w:cs="Times New Roman"/>
                <w:sz w:val="16"/>
                <w:szCs w:val="16"/>
              </w:rPr>
            </w:pPr>
            <w:r w:rsidRPr="003C6BF5">
              <w:rPr>
                <w:rFonts w:cs="Times New Roman"/>
                <w:sz w:val="16"/>
                <w:szCs w:val="16"/>
              </w:rPr>
              <w:t>0,4</w:t>
            </w:r>
          </w:p>
        </w:tc>
        <w:tc>
          <w:tcPr>
            <w:tcW w:w="708" w:type="dxa"/>
          </w:tcPr>
          <w:p w:rsidR="003C6BF5" w:rsidRPr="003C6BF5" w:rsidRDefault="003C6BF5" w:rsidP="003C6BF5">
            <w:pPr>
              <w:snapToGrid w:val="0"/>
              <w:ind w:left="-179" w:right="-108"/>
              <w:jc w:val="center"/>
              <w:rPr>
                <w:rFonts w:cs="Times New Roman"/>
                <w:sz w:val="16"/>
                <w:szCs w:val="16"/>
              </w:rPr>
            </w:pPr>
            <w:r w:rsidRPr="003C6BF5">
              <w:rPr>
                <w:rFonts w:cs="Times New Roman"/>
                <w:sz w:val="16"/>
                <w:szCs w:val="16"/>
              </w:rPr>
              <w:t>0,5</w:t>
            </w:r>
          </w:p>
        </w:tc>
        <w:tc>
          <w:tcPr>
            <w:tcW w:w="709" w:type="dxa"/>
          </w:tcPr>
          <w:p w:rsidR="003C6BF5" w:rsidRPr="003C6BF5" w:rsidRDefault="003C6BF5" w:rsidP="003C6BF5">
            <w:pPr>
              <w:shd w:val="clear" w:color="auto" w:fill="FFFFFF"/>
              <w:spacing w:line="276" w:lineRule="auto"/>
              <w:ind w:left="-108" w:right="-179"/>
              <w:jc w:val="center"/>
              <w:rPr>
                <w:rFonts w:cs="Times New Roman"/>
                <w:sz w:val="16"/>
                <w:szCs w:val="16"/>
              </w:rPr>
            </w:pPr>
            <w:r w:rsidRPr="003C6BF5">
              <w:rPr>
                <w:rFonts w:cs="Times New Roman"/>
                <w:sz w:val="16"/>
                <w:szCs w:val="16"/>
              </w:rPr>
              <w:t>0,4</w:t>
            </w:r>
          </w:p>
        </w:tc>
        <w:tc>
          <w:tcPr>
            <w:tcW w:w="567" w:type="dxa"/>
          </w:tcPr>
          <w:p w:rsidR="003C6BF5" w:rsidRPr="003C6BF5" w:rsidRDefault="003C6BF5" w:rsidP="003C6BF5">
            <w:pPr>
              <w:ind w:left="-178" w:right="-108"/>
              <w:jc w:val="center"/>
              <w:rPr>
                <w:rFonts w:cs="Times New Roman"/>
                <w:sz w:val="16"/>
                <w:szCs w:val="16"/>
              </w:rPr>
            </w:pPr>
            <w:r w:rsidRPr="003C6BF5">
              <w:rPr>
                <w:rFonts w:cs="Times New Roman"/>
                <w:sz w:val="16"/>
                <w:szCs w:val="16"/>
              </w:rPr>
              <w:t>0,3</w:t>
            </w:r>
          </w:p>
        </w:tc>
        <w:tc>
          <w:tcPr>
            <w:tcW w:w="709" w:type="dxa"/>
          </w:tcPr>
          <w:p w:rsidR="003C6BF5" w:rsidRPr="003C6BF5" w:rsidRDefault="003C6BF5" w:rsidP="003C6BF5">
            <w:pPr>
              <w:ind w:left="-108" w:right="-180"/>
              <w:jc w:val="center"/>
              <w:rPr>
                <w:rFonts w:cs="Times New Roman"/>
                <w:sz w:val="16"/>
                <w:szCs w:val="16"/>
              </w:rPr>
            </w:pPr>
            <w:r w:rsidRPr="003C6BF5">
              <w:rPr>
                <w:rFonts w:cs="Times New Roman"/>
                <w:sz w:val="16"/>
                <w:szCs w:val="16"/>
              </w:rPr>
              <w:t>0,2</w:t>
            </w:r>
          </w:p>
        </w:tc>
        <w:tc>
          <w:tcPr>
            <w:tcW w:w="850" w:type="dxa"/>
          </w:tcPr>
          <w:p w:rsidR="003C6BF5" w:rsidRPr="003C6BF5" w:rsidRDefault="003C6BF5" w:rsidP="003C6BF5">
            <w:pPr>
              <w:ind w:left="-178" w:right="-109"/>
              <w:jc w:val="center"/>
              <w:rPr>
                <w:rFonts w:cs="Times New Roman"/>
                <w:sz w:val="16"/>
                <w:szCs w:val="16"/>
              </w:rPr>
            </w:pPr>
            <w:r w:rsidRPr="003C6BF5">
              <w:rPr>
                <w:rFonts w:cs="Times New Roman"/>
                <w:sz w:val="16"/>
                <w:szCs w:val="16"/>
              </w:rPr>
              <w:t>0,4</w:t>
            </w:r>
          </w:p>
        </w:tc>
        <w:tc>
          <w:tcPr>
            <w:tcW w:w="709" w:type="dxa"/>
          </w:tcPr>
          <w:p w:rsidR="003C6BF5" w:rsidRPr="003C6BF5" w:rsidRDefault="003C6BF5" w:rsidP="003C6BF5">
            <w:pPr>
              <w:ind w:left="-108" w:right="-108"/>
              <w:jc w:val="center"/>
              <w:rPr>
                <w:rFonts w:eastAsia="Calibri" w:cs="Times New Roman"/>
                <w:sz w:val="16"/>
                <w:szCs w:val="16"/>
                <w:lang w:eastAsia="en-US"/>
              </w:rPr>
            </w:pPr>
            <w:r w:rsidRPr="003C6BF5">
              <w:rPr>
                <w:rFonts w:eastAsia="Calibri" w:cs="Times New Roman"/>
                <w:sz w:val="16"/>
                <w:szCs w:val="16"/>
                <w:lang w:eastAsia="en-US"/>
              </w:rPr>
              <w:t xml:space="preserve"> 0,3</w:t>
            </w:r>
          </w:p>
        </w:tc>
        <w:tc>
          <w:tcPr>
            <w:tcW w:w="709" w:type="dxa"/>
          </w:tcPr>
          <w:p w:rsidR="003C6BF5" w:rsidRPr="003C6BF5" w:rsidRDefault="003C6BF5" w:rsidP="003C6BF5">
            <w:pPr>
              <w:ind w:left="-177" w:right="-110"/>
              <w:jc w:val="center"/>
              <w:rPr>
                <w:rFonts w:cs="Times New Roman"/>
                <w:sz w:val="16"/>
                <w:szCs w:val="16"/>
              </w:rPr>
            </w:pPr>
            <w:r w:rsidRPr="003C6BF5">
              <w:rPr>
                <w:rFonts w:cs="Times New Roman"/>
                <w:sz w:val="16"/>
                <w:szCs w:val="16"/>
              </w:rPr>
              <w:t>0,4</w:t>
            </w:r>
          </w:p>
        </w:tc>
        <w:tc>
          <w:tcPr>
            <w:tcW w:w="567" w:type="dxa"/>
          </w:tcPr>
          <w:p w:rsidR="003C6BF5" w:rsidRPr="003C6BF5" w:rsidRDefault="003C6BF5" w:rsidP="003C6BF5">
            <w:pPr>
              <w:shd w:val="clear" w:color="auto" w:fill="FFFFFF"/>
              <w:ind w:left="-108" w:right="-108"/>
              <w:jc w:val="center"/>
              <w:rPr>
                <w:rFonts w:cs="Times New Roman"/>
                <w:sz w:val="16"/>
                <w:szCs w:val="16"/>
              </w:rPr>
            </w:pPr>
            <w:r w:rsidRPr="003C6BF5">
              <w:rPr>
                <w:rFonts w:cs="Times New Roman"/>
                <w:sz w:val="16"/>
                <w:szCs w:val="16"/>
              </w:rPr>
              <w:t>0,4</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0,3</w:t>
            </w:r>
          </w:p>
        </w:tc>
        <w:tc>
          <w:tcPr>
            <w:tcW w:w="68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0,2</w:t>
            </w:r>
          </w:p>
        </w:tc>
        <w:tc>
          <w:tcPr>
            <w:tcW w:w="851"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0,2</w:t>
            </w:r>
          </w:p>
        </w:tc>
        <w:tc>
          <w:tcPr>
            <w:tcW w:w="709"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0,3</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0,2</w:t>
            </w:r>
          </w:p>
        </w:tc>
        <w:tc>
          <w:tcPr>
            <w:tcW w:w="567" w:type="dxa"/>
          </w:tcPr>
          <w:p w:rsidR="003C6BF5" w:rsidRPr="003C6BF5" w:rsidRDefault="003C6BF5" w:rsidP="003C6BF5">
            <w:pPr>
              <w:ind w:left="-108" w:right="-108"/>
              <w:jc w:val="center"/>
              <w:rPr>
                <w:rFonts w:cs="Times New Roman"/>
                <w:sz w:val="16"/>
                <w:szCs w:val="16"/>
              </w:rPr>
            </w:pPr>
            <w:r w:rsidRPr="003C6BF5">
              <w:rPr>
                <w:rFonts w:cs="Times New Roman"/>
                <w:sz w:val="16"/>
                <w:szCs w:val="16"/>
              </w:rPr>
              <w:t>0,2</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r>
    </w:tbl>
    <w:p w:rsidR="005E1C43" w:rsidRDefault="005E1C43" w:rsidP="003C6BF5">
      <w:pPr>
        <w:ind w:left="6372" w:firstLine="708"/>
        <w:jc w:val="right"/>
        <w:rPr>
          <w:rFonts w:cs="Times New Roman"/>
          <w:i/>
          <w:sz w:val="24"/>
          <w:szCs w:val="24"/>
        </w:rPr>
      </w:pPr>
    </w:p>
    <w:p w:rsidR="005E1C43" w:rsidRDefault="005E1C43" w:rsidP="003C6BF5">
      <w:pPr>
        <w:ind w:left="6372" w:firstLine="708"/>
        <w:jc w:val="right"/>
        <w:rPr>
          <w:rFonts w:cs="Times New Roman"/>
          <w:i/>
          <w:sz w:val="24"/>
          <w:szCs w:val="24"/>
        </w:rPr>
      </w:pPr>
    </w:p>
    <w:p w:rsidR="005E1C43" w:rsidRDefault="005E1C43" w:rsidP="003C6BF5">
      <w:pPr>
        <w:ind w:left="6372" w:firstLine="708"/>
        <w:jc w:val="right"/>
        <w:rPr>
          <w:rFonts w:cs="Times New Roman"/>
          <w:i/>
          <w:sz w:val="24"/>
          <w:szCs w:val="24"/>
        </w:rPr>
      </w:pPr>
    </w:p>
    <w:p w:rsidR="005E1C43" w:rsidRDefault="005E1C43" w:rsidP="003C6BF5">
      <w:pPr>
        <w:ind w:left="6372" w:firstLine="708"/>
        <w:jc w:val="right"/>
        <w:rPr>
          <w:rFonts w:cs="Times New Roman"/>
          <w:i/>
          <w:sz w:val="24"/>
          <w:szCs w:val="24"/>
        </w:rPr>
      </w:pPr>
    </w:p>
    <w:p w:rsidR="005E1C43" w:rsidRDefault="005E1C43" w:rsidP="003C6BF5">
      <w:pPr>
        <w:ind w:left="6372" w:firstLine="708"/>
        <w:jc w:val="right"/>
        <w:rPr>
          <w:rFonts w:cs="Times New Roman"/>
          <w:i/>
          <w:sz w:val="24"/>
          <w:szCs w:val="24"/>
        </w:rPr>
      </w:pPr>
    </w:p>
    <w:p w:rsidR="005E1C43" w:rsidRDefault="005E1C43" w:rsidP="003C6BF5">
      <w:pPr>
        <w:ind w:left="6372" w:firstLine="708"/>
        <w:jc w:val="right"/>
        <w:rPr>
          <w:rFonts w:cs="Times New Roman"/>
          <w:i/>
          <w:sz w:val="24"/>
          <w:szCs w:val="24"/>
        </w:rPr>
      </w:pPr>
    </w:p>
    <w:p w:rsidR="005E1C43" w:rsidRDefault="005E1C43" w:rsidP="003C6BF5">
      <w:pPr>
        <w:ind w:left="6372" w:firstLine="708"/>
        <w:jc w:val="right"/>
        <w:rPr>
          <w:rFonts w:cs="Times New Roman"/>
          <w:i/>
          <w:sz w:val="24"/>
          <w:szCs w:val="24"/>
        </w:rPr>
      </w:pPr>
    </w:p>
    <w:p w:rsidR="005E1C43" w:rsidRDefault="005E1C43" w:rsidP="003C6BF5">
      <w:pPr>
        <w:ind w:left="6372" w:firstLine="708"/>
        <w:jc w:val="right"/>
        <w:rPr>
          <w:rFonts w:cs="Times New Roman"/>
          <w:i/>
          <w:sz w:val="24"/>
          <w:szCs w:val="24"/>
        </w:rPr>
      </w:pPr>
    </w:p>
    <w:p w:rsidR="005E1C43" w:rsidRDefault="005E1C43" w:rsidP="003C6BF5">
      <w:pPr>
        <w:ind w:left="6372" w:firstLine="708"/>
        <w:jc w:val="right"/>
        <w:rPr>
          <w:rFonts w:cs="Times New Roman"/>
          <w:i/>
          <w:sz w:val="24"/>
          <w:szCs w:val="24"/>
        </w:rPr>
      </w:pPr>
    </w:p>
    <w:p w:rsidR="005E1C43" w:rsidRDefault="005E1C43" w:rsidP="003C6BF5">
      <w:pPr>
        <w:ind w:left="6372" w:firstLine="708"/>
        <w:jc w:val="right"/>
        <w:rPr>
          <w:rFonts w:cs="Times New Roman"/>
          <w:i/>
          <w:sz w:val="24"/>
          <w:szCs w:val="24"/>
        </w:rPr>
      </w:pPr>
    </w:p>
    <w:p w:rsidR="005E1C43" w:rsidRDefault="005E1C43" w:rsidP="003C6BF5">
      <w:pPr>
        <w:ind w:left="6372" w:firstLine="708"/>
        <w:jc w:val="right"/>
        <w:rPr>
          <w:rFonts w:cs="Times New Roman"/>
          <w:i/>
          <w:sz w:val="24"/>
          <w:szCs w:val="24"/>
        </w:rPr>
      </w:pPr>
    </w:p>
    <w:p w:rsidR="005E1C43" w:rsidRDefault="005E1C43" w:rsidP="003C6BF5">
      <w:pPr>
        <w:ind w:left="6372" w:firstLine="708"/>
        <w:jc w:val="right"/>
        <w:rPr>
          <w:rFonts w:cs="Times New Roman"/>
          <w:i/>
          <w:sz w:val="24"/>
          <w:szCs w:val="24"/>
        </w:rPr>
      </w:pPr>
    </w:p>
    <w:p w:rsidR="003C6BF5" w:rsidRPr="003C6BF5" w:rsidRDefault="003C6BF5" w:rsidP="003C6BF5">
      <w:pPr>
        <w:ind w:left="6372" w:firstLine="708"/>
        <w:jc w:val="right"/>
        <w:rPr>
          <w:rFonts w:cs="Times New Roman"/>
          <w:i/>
          <w:sz w:val="24"/>
          <w:szCs w:val="24"/>
        </w:rPr>
      </w:pPr>
      <w:r w:rsidRPr="003C6BF5">
        <w:rPr>
          <w:rFonts w:cs="Times New Roman"/>
          <w:i/>
          <w:sz w:val="24"/>
          <w:szCs w:val="24"/>
        </w:rPr>
        <w:lastRenderedPageBreak/>
        <w:t xml:space="preserve">      </w:t>
      </w:r>
    </w:p>
    <w:p w:rsidR="003C6BF5" w:rsidRPr="003C6BF5" w:rsidRDefault="003C6BF5" w:rsidP="003C6BF5">
      <w:pPr>
        <w:tabs>
          <w:tab w:val="left" w:pos="12191"/>
        </w:tabs>
        <w:ind w:left="6372" w:firstLine="708"/>
        <w:rPr>
          <w:rFonts w:cs="Times New Roman"/>
          <w:sz w:val="22"/>
          <w:szCs w:val="22"/>
        </w:rPr>
      </w:pPr>
      <w:r w:rsidRPr="003C6BF5">
        <w:rPr>
          <w:rFonts w:cs="Times New Roman"/>
          <w:sz w:val="22"/>
          <w:szCs w:val="22"/>
        </w:rPr>
        <w:t xml:space="preserve">           Приложение № 5 к программе Курской области по оказанию содействия</w:t>
      </w:r>
    </w:p>
    <w:p w:rsidR="003C6BF5" w:rsidRPr="003C6BF5" w:rsidRDefault="003C6BF5" w:rsidP="003C6BF5">
      <w:pPr>
        <w:ind w:left="7080"/>
        <w:rPr>
          <w:rFonts w:cs="Times New Roman"/>
          <w:sz w:val="22"/>
          <w:szCs w:val="22"/>
        </w:rPr>
      </w:pPr>
      <w:r w:rsidRPr="003C6BF5">
        <w:rPr>
          <w:rFonts w:cs="Times New Roman"/>
          <w:sz w:val="22"/>
          <w:szCs w:val="22"/>
        </w:rPr>
        <w:t xml:space="preserve">           добровольному переселению в Российскую Федерацию</w:t>
      </w:r>
    </w:p>
    <w:p w:rsidR="003C6BF5" w:rsidRPr="003C6BF5" w:rsidRDefault="003C6BF5" w:rsidP="003C6BF5">
      <w:pPr>
        <w:ind w:left="7080"/>
        <w:rPr>
          <w:rFonts w:cs="Times New Roman"/>
          <w:sz w:val="22"/>
          <w:szCs w:val="22"/>
        </w:rPr>
      </w:pPr>
      <w:r w:rsidRPr="003C6BF5">
        <w:rPr>
          <w:rFonts w:cs="Times New Roman"/>
          <w:sz w:val="22"/>
          <w:szCs w:val="22"/>
        </w:rPr>
        <w:t xml:space="preserve">           соотечественников, проживающих за рубежом  </w:t>
      </w:r>
    </w:p>
    <w:p w:rsidR="003C6BF5" w:rsidRPr="003C6BF5" w:rsidRDefault="003C6BF5" w:rsidP="003C6BF5">
      <w:pPr>
        <w:ind w:left="6372" w:firstLine="708"/>
        <w:jc w:val="right"/>
        <w:rPr>
          <w:rFonts w:cs="Times New Roman"/>
          <w:sz w:val="24"/>
          <w:szCs w:val="24"/>
        </w:rPr>
      </w:pPr>
    </w:p>
    <w:p w:rsidR="003C6BF5" w:rsidRPr="003C6BF5" w:rsidRDefault="003C6BF5" w:rsidP="003C6BF5">
      <w:pPr>
        <w:jc w:val="center"/>
        <w:rPr>
          <w:rFonts w:cs="Times New Roman"/>
          <w:sz w:val="24"/>
          <w:szCs w:val="24"/>
          <w:u w:val="single"/>
        </w:rPr>
      </w:pPr>
    </w:p>
    <w:p w:rsidR="003C6BF5" w:rsidRPr="003C6BF5" w:rsidRDefault="003C6BF5" w:rsidP="003C6BF5">
      <w:pPr>
        <w:jc w:val="center"/>
        <w:rPr>
          <w:rFonts w:cs="Times New Roman"/>
          <w:b/>
          <w:sz w:val="24"/>
          <w:szCs w:val="24"/>
        </w:rPr>
      </w:pPr>
      <w:r w:rsidRPr="003C6BF5">
        <w:rPr>
          <w:rFonts w:cs="Times New Roman"/>
          <w:b/>
          <w:sz w:val="24"/>
          <w:szCs w:val="24"/>
        </w:rPr>
        <w:t xml:space="preserve">Перечень рабочих мест для реализации инвестиционных проектов по территориям вселения Курской области </w:t>
      </w:r>
    </w:p>
    <w:p w:rsidR="003C6BF5" w:rsidRPr="003C6BF5" w:rsidRDefault="003C6BF5" w:rsidP="003C6BF5">
      <w:pPr>
        <w:jc w:val="center"/>
        <w:rPr>
          <w:rFonts w:cs="Times New Roman"/>
          <w:b/>
          <w:sz w:val="20"/>
          <w:szCs w:val="20"/>
        </w:rPr>
      </w:pPr>
    </w:p>
    <w:p w:rsidR="003C6BF5" w:rsidRPr="003C6BF5" w:rsidRDefault="003C6BF5" w:rsidP="003C6BF5">
      <w:pPr>
        <w:jc w:val="center"/>
        <w:rPr>
          <w:rFonts w:cs="Times New Roman"/>
          <w:b/>
          <w:sz w:val="24"/>
          <w:szCs w:val="24"/>
        </w:rPr>
      </w:pPr>
      <w:r w:rsidRPr="003C6BF5">
        <w:rPr>
          <w:rFonts w:cs="Times New Roman"/>
          <w:b/>
          <w:sz w:val="24"/>
          <w:szCs w:val="24"/>
        </w:rPr>
        <w:t>Перечень рабочих мест для реализации инвестиционных проектов по территории вселения «Северная»</w:t>
      </w:r>
    </w:p>
    <w:p w:rsidR="003C6BF5" w:rsidRPr="003C6BF5" w:rsidRDefault="003C6BF5" w:rsidP="003C6BF5">
      <w:pPr>
        <w:jc w:val="center"/>
        <w:rPr>
          <w:rFonts w:cs="Times New Roman"/>
          <w:sz w:val="20"/>
          <w:szCs w:val="20"/>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2"/>
        <w:gridCol w:w="2340"/>
        <w:gridCol w:w="1334"/>
        <w:gridCol w:w="1790"/>
        <w:gridCol w:w="1112"/>
        <w:gridCol w:w="953"/>
        <w:gridCol w:w="1403"/>
        <w:gridCol w:w="752"/>
        <w:gridCol w:w="1032"/>
        <w:gridCol w:w="1718"/>
      </w:tblGrid>
      <w:tr w:rsidR="003C6BF5" w:rsidRPr="003C6BF5" w:rsidTr="003C6BF5">
        <w:trPr>
          <w:tblHeader/>
        </w:trPr>
        <w:tc>
          <w:tcPr>
            <w:tcW w:w="2352" w:type="dxa"/>
            <w:vMerge w:val="restar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Профессия</w:t>
            </w:r>
          </w:p>
          <w:p w:rsidR="003C6BF5" w:rsidRPr="003C6BF5" w:rsidRDefault="003C6BF5" w:rsidP="003C6BF5">
            <w:pPr>
              <w:jc w:val="center"/>
              <w:rPr>
                <w:rFonts w:cs="Times New Roman"/>
                <w:b/>
                <w:sz w:val="20"/>
                <w:szCs w:val="20"/>
              </w:rPr>
            </w:pPr>
            <w:r w:rsidRPr="003C6BF5">
              <w:rPr>
                <w:rFonts w:cs="Times New Roman"/>
                <w:b/>
                <w:sz w:val="20"/>
                <w:szCs w:val="20"/>
              </w:rPr>
              <w:t>(специальность)</w:t>
            </w:r>
          </w:p>
        </w:tc>
        <w:tc>
          <w:tcPr>
            <w:tcW w:w="2340" w:type="dxa"/>
            <w:vMerge w:val="restar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Требования</w:t>
            </w:r>
          </w:p>
          <w:p w:rsidR="003C6BF5" w:rsidRPr="003C6BF5" w:rsidRDefault="003C6BF5" w:rsidP="003C6BF5">
            <w:pPr>
              <w:jc w:val="center"/>
              <w:rPr>
                <w:rFonts w:cs="Times New Roman"/>
                <w:b/>
                <w:sz w:val="20"/>
                <w:szCs w:val="20"/>
              </w:rPr>
            </w:pPr>
            <w:r w:rsidRPr="003C6BF5">
              <w:rPr>
                <w:rFonts w:cs="Times New Roman"/>
                <w:b/>
                <w:sz w:val="20"/>
                <w:szCs w:val="20"/>
              </w:rPr>
              <w:t>к специалисту</w:t>
            </w:r>
          </w:p>
        </w:tc>
        <w:tc>
          <w:tcPr>
            <w:tcW w:w="1334" w:type="dxa"/>
            <w:vMerge w:val="restar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Предполагаемая</w:t>
            </w:r>
          </w:p>
          <w:p w:rsidR="003C6BF5" w:rsidRPr="003C6BF5" w:rsidRDefault="003C6BF5" w:rsidP="003C6BF5">
            <w:pPr>
              <w:jc w:val="center"/>
              <w:rPr>
                <w:rFonts w:cs="Times New Roman"/>
                <w:b/>
                <w:sz w:val="20"/>
                <w:szCs w:val="20"/>
              </w:rPr>
            </w:pPr>
            <w:r w:rsidRPr="003C6BF5">
              <w:rPr>
                <w:rFonts w:cs="Times New Roman"/>
                <w:b/>
                <w:sz w:val="20"/>
                <w:szCs w:val="20"/>
              </w:rPr>
              <w:t>зарплата, руб.</w:t>
            </w:r>
          </w:p>
        </w:tc>
        <w:tc>
          <w:tcPr>
            <w:tcW w:w="1790" w:type="dxa"/>
            <w:vMerge w:val="restar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Возможность</w:t>
            </w:r>
          </w:p>
          <w:p w:rsidR="003C6BF5" w:rsidRPr="003C6BF5" w:rsidRDefault="003C6BF5" w:rsidP="003C6BF5">
            <w:pPr>
              <w:jc w:val="center"/>
              <w:rPr>
                <w:rFonts w:cs="Times New Roman"/>
                <w:b/>
                <w:sz w:val="20"/>
                <w:szCs w:val="20"/>
              </w:rPr>
            </w:pPr>
            <w:r w:rsidRPr="003C6BF5">
              <w:rPr>
                <w:rFonts w:cs="Times New Roman"/>
                <w:b/>
                <w:sz w:val="20"/>
                <w:szCs w:val="20"/>
              </w:rPr>
              <w:t>обучения</w:t>
            </w:r>
          </w:p>
          <w:p w:rsidR="003C6BF5" w:rsidRPr="003C6BF5" w:rsidRDefault="003C6BF5" w:rsidP="003C6BF5">
            <w:pPr>
              <w:jc w:val="center"/>
              <w:rPr>
                <w:rFonts w:cs="Times New Roman"/>
                <w:b/>
                <w:sz w:val="20"/>
                <w:szCs w:val="20"/>
              </w:rPr>
            </w:pPr>
            <w:r w:rsidRPr="003C6BF5">
              <w:rPr>
                <w:rFonts w:cs="Times New Roman"/>
                <w:b/>
                <w:sz w:val="20"/>
                <w:szCs w:val="20"/>
              </w:rPr>
              <w:t>(переобуч.)</w:t>
            </w:r>
          </w:p>
        </w:tc>
        <w:tc>
          <w:tcPr>
            <w:tcW w:w="2065"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Потребность в работниках</w:t>
            </w:r>
          </w:p>
        </w:tc>
        <w:tc>
          <w:tcPr>
            <w:tcW w:w="3187" w:type="dxa"/>
            <w:gridSpan w:val="3"/>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Жилищное обустройство</w:t>
            </w:r>
          </w:p>
        </w:tc>
        <w:tc>
          <w:tcPr>
            <w:tcW w:w="1718" w:type="dxa"/>
            <w:vMerge w:val="restar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Дополнитель</w:t>
            </w:r>
          </w:p>
          <w:p w:rsidR="003C6BF5" w:rsidRPr="003C6BF5" w:rsidRDefault="003C6BF5" w:rsidP="003C6BF5">
            <w:pPr>
              <w:jc w:val="center"/>
              <w:rPr>
                <w:rFonts w:cs="Times New Roman"/>
                <w:b/>
                <w:sz w:val="20"/>
                <w:szCs w:val="20"/>
              </w:rPr>
            </w:pPr>
            <w:r w:rsidRPr="003C6BF5">
              <w:rPr>
                <w:rFonts w:cs="Times New Roman"/>
                <w:b/>
                <w:sz w:val="20"/>
                <w:szCs w:val="20"/>
              </w:rPr>
              <w:t>ная</w:t>
            </w:r>
          </w:p>
          <w:p w:rsidR="003C6BF5" w:rsidRPr="003C6BF5" w:rsidRDefault="003C6BF5" w:rsidP="003C6BF5">
            <w:pPr>
              <w:jc w:val="center"/>
              <w:rPr>
                <w:rFonts w:cs="Times New Roman"/>
                <w:b/>
                <w:sz w:val="20"/>
                <w:szCs w:val="20"/>
              </w:rPr>
            </w:pPr>
            <w:r w:rsidRPr="003C6BF5">
              <w:rPr>
                <w:rFonts w:cs="Times New Roman"/>
                <w:b/>
                <w:sz w:val="20"/>
                <w:szCs w:val="20"/>
              </w:rPr>
              <w:t>информация</w:t>
            </w:r>
          </w:p>
        </w:tc>
      </w:tr>
      <w:tr w:rsidR="003C6BF5" w:rsidRPr="003C6BF5" w:rsidTr="003C6BF5">
        <w:trPr>
          <w:tblHeader/>
        </w:trPr>
        <w:tc>
          <w:tcPr>
            <w:tcW w:w="2352" w:type="dxa"/>
            <w:vMerge/>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jc w:val="center"/>
              <w:rPr>
                <w:rFonts w:cs="Times New Roman"/>
                <w:b/>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jc w:val="center"/>
              <w:rPr>
                <w:rFonts w:cs="Times New Roman"/>
                <w:b/>
                <w:sz w:val="20"/>
                <w:szCs w:val="20"/>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jc w:val="center"/>
              <w:rPr>
                <w:rFonts w:cs="Times New Roman"/>
                <w:b/>
                <w:sz w:val="20"/>
                <w:szCs w:val="20"/>
              </w:rPr>
            </w:pPr>
          </w:p>
        </w:tc>
        <w:tc>
          <w:tcPr>
            <w:tcW w:w="1790" w:type="dxa"/>
            <w:vMerge/>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jc w:val="center"/>
              <w:rPr>
                <w:rFonts w:cs="Times New Roman"/>
                <w:b/>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колич-во</w:t>
            </w:r>
          </w:p>
          <w:p w:rsidR="003C6BF5" w:rsidRPr="003C6BF5" w:rsidRDefault="003C6BF5" w:rsidP="003C6BF5">
            <w:pPr>
              <w:jc w:val="center"/>
              <w:rPr>
                <w:rFonts w:cs="Times New Roman"/>
                <w:b/>
                <w:sz w:val="20"/>
                <w:szCs w:val="20"/>
              </w:rPr>
            </w:pPr>
            <w:r w:rsidRPr="003C6BF5">
              <w:rPr>
                <w:rFonts w:cs="Times New Roman"/>
                <w:b/>
                <w:sz w:val="20"/>
                <w:szCs w:val="20"/>
              </w:rPr>
              <w:t>(чел.)</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год</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жилье в</w:t>
            </w:r>
          </w:p>
          <w:p w:rsidR="003C6BF5" w:rsidRPr="003C6BF5" w:rsidRDefault="003C6BF5" w:rsidP="003C6BF5">
            <w:pPr>
              <w:jc w:val="center"/>
              <w:rPr>
                <w:rFonts w:cs="Times New Roman"/>
                <w:b/>
                <w:sz w:val="20"/>
                <w:szCs w:val="20"/>
              </w:rPr>
            </w:pPr>
            <w:r w:rsidRPr="003C6BF5">
              <w:rPr>
                <w:rFonts w:cs="Times New Roman"/>
                <w:b/>
                <w:sz w:val="20"/>
                <w:szCs w:val="20"/>
              </w:rPr>
              <w:t>общежитии</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квартира</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*иное</w:t>
            </w:r>
          </w:p>
          <w:p w:rsidR="003C6BF5" w:rsidRPr="003C6BF5" w:rsidRDefault="003C6BF5" w:rsidP="003C6BF5">
            <w:pPr>
              <w:jc w:val="center"/>
              <w:rPr>
                <w:rFonts w:cs="Times New Roman"/>
                <w:b/>
                <w:sz w:val="20"/>
                <w:szCs w:val="20"/>
              </w:rPr>
            </w:pPr>
            <w:r w:rsidRPr="003C6BF5">
              <w:rPr>
                <w:rFonts w:cs="Times New Roman"/>
                <w:b/>
                <w:sz w:val="20"/>
                <w:szCs w:val="20"/>
              </w:rPr>
              <w:t>жилье</w:t>
            </w:r>
          </w:p>
        </w:tc>
        <w:tc>
          <w:tcPr>
            <w:tcW w:w="1718" w:type="dxa"/>
            <w:vMerge/>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jc w:val="center"/>
              <w:rPr>
                <w:rFonts w:cs="Times New Roman"/>
                <w:b/>
                <w:sz w:val="20"/>
                <w:szCs w:val="20"/>
              </w:rPr>
            </w:pPr>
          </w:p>
        </w:tc>
      </w:tr>
      <w:tr w:rsidR="003C6BF5" w:rsidRPr="003C6BF5" w:rsidTr="003C6BF5">
        <w:tc>
          <w:tcPr>
            <w:tcW w:w="4692"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ЗАО «КОНТИ-РУС»</w:t>
            </w:r>
            <w:r w:rsidRPr="003C6BF5">
              <w:rPr>
                <w:rFonts w:cs="Times New Roman"/>
                <w:b/>
                <w:sz w:val="24"/>
                <w:szCs w:val="24"/>
              </w:rPr>
              <w:t xml:space="preserve"> </w:t>
            </w:r>
            <w:r w:rsidRPr="003C6BF5">
              <w:rPr>
                <w:rFonts w:cs="Times New Roman"/>
                <w:b/>
                <w:sz w:val="20"/>
                <w:szCs w:val="20"/>
              </w:rPr>
              <w:t>«Строительство нового производственно-логистического комплекса Курской кондитерской фабрики»</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Аппаратчик приготовления инвертного  сиропа</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4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12704</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60"/>
              <w:jc w:val="center"/>
              <w:rPr>
                <w:rFonts w:cs="Times New Roman"/>
                <w:spacing w:val="-7"/>
                <w:sz w:val="20"/>
                <w:szCs w:val="20"/>
              </w:rPr>
            </w:pPr>
            <w:r w:rsidRPr="003C6BF5">
              <w:rPr>
                <w:rFonts w:cs="Times New Roman"/>
                <w:spacing w:val="-7"/>
                <w:sz w:val="20"/>
                <w:szCs w:val="20"/>
              </w:rPr>
              <w:t>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16"/>
                <w:szCs w:val="16"/>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Варщик пищевого сырья</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3</w:t>
            </w:r>
            <w:r w:rsidRPr="003C6BF5">
              <w:rPr>
                <w:rFonts w:cs="Times New Roman"/>
                <w:spacing w:val="-7"/>
                <w:sz w:val="20"/>
                <w:szCs w:val="20"/>
                <w:lang w:val="en-US"/>
              </w:rPr>
              <w:t xml:space="preserve"> </w:t>
            </w:r>
            <w:r w:rsidRPr="003C6BF5">
              <w:rPr>
                <w:rFonts w:cs="Times New Roman"/>
                <w:spacing w:val="-7"/>
                <w:sz w:val="20"/>
                <w:szCs w:val="20"/>
              </w:rPr>
              <w:t>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11308</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60"/>
              <w:jc w:val="center"/>
              <w:rPr>
                <w:rFonts w:cs="Times New Roman"/>
                <w:spacing w:val="-7"/>
                <w:sz w:val="20"/>
                <w:szCs w:val="20"/>
              </w:rPr>
            </w:pPr>
            <w:r w:rsidRPr="003C6BF5">
              <w:rPr>
                <w:rFonts w:cs="Times New Roman"/>
                <w:spacing w:val="-7"/>
                <w:sz w:val="20"/>
                <w:szCs w:val="20"/>
              </w:rPr>
              <w:t>8</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Варщик пищевого сырья и продуктов</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4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12704</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60"/>
              <w:jc w:val="center"/>
              <w:rPr>
                <w:rFonts w:cs="Times New Roman"/>
                <w:spacing w:val="-7"/>
                <w:sz w:val="20"/>
                <w:szCs w:val="20"/>
              </w:rPr>
            </w:pPr>
            <w:r w:rsidRPr="003C6BF5">
              <w:rPr>
                <w:rFonts w:cs="Times New Roman"/>
                <w:spacing w:val="-7"/>
                <w:sz w:val="20"/>
                <w:szCs w:val="20"/>
              </w:rPr>
              <w:t>8</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Весовщик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З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10471</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60"/>
              <w:jc w:val="center"/>
              <w:rPr>
                <w:rFonts w:cs="Times New Roman"/>
                <w:spacing w:val="-7"/>
                <w:sz w:val="20"/>
                <w:szCs w:val="20"/>
              </w:rPr>
            </w:pPr>
            <w:r w:rsidRPr="003C6BF5">
              <w:rPr>
                <w:rFonts w:cs="Times New Roman"/>
                <w:spacing w:val="-7"/>
                <w:sz w:val="20"/>
                <w:szCs w:val="20"/>
              </w:rPr>
              <w:t>12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Грузчик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12480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60"/>
              <w:jc w:val="center"/>
              <w:rPr>
                <w:rFonts w:cs="Times New Roman"/>
                <w:spacing w:val="-7"/>
                <w:sz w:val="20"/>
                <w:szCs w:val="20"/>
              </w:rPr>
            </w:pPr>
            <w:r w:rsidRPr="003C6BF5">
              <w:rPr>
                <w:rFonts w:cs="Times New Roman"/>
                <w:spacing w:val="-7"/>
                <w:sz w:val="20"/>
                <w:szCs w:val="20"/>
              </w:rPr>
              <w:t>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Кладовщик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15334</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60"/>
              <w:jc w:val="center"/>
              <w:rPr>
                <w:rFonts w:cs="Times New Roman"/>
                <w:spacing w:val="-7"/>
                <w:sz w:val="20"/>
                <w:szCs w:val="20"/>
              </w:rPr>
            </w:pPr>
            <w:r w:rsidRPr="003C6BF5">
              <w:rPr>
                <w:rFonts w:cs="Times New Roman"/>
                <w:spacing w:val="-7"/>
                <w:sz w:val="20"/>
                <w:szCs w:val="20"/>
              </w:rPr>
              <w:t>5</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Машинист упаковочной машины</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З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11308</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60"/>
              <w:jc w:val="center"/>
              <w:rPr>
                <w:rFonts w:cs="Times New Roman"/>
                <w:spacing w:val="-7"/>
                <w:sz w:val="20"/>
                <w:szCs w:val="20"/>
              </w:rPr>
            </w:pPr>
            <w:r w:rsidRPr="003C6BF5">
              <w:rPr>
                <w:rFonts w:cs="Times New Roman"/>
                <w:spacing w:val="-7"/>
                <w:sz w:val="20"/>
                <w:szCs w:val="20"/>
              </w:rPr>
              <w:t>16</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Наладчик КИПиА</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6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23957</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60"/>
              <w:jc w:val="center"/>
              <w:rPr>
                <w:rFonts w:cs="Times New Roman"/>
                <w:spacing w:val="-7"/>
                <w:sz w:val="20"/>
                <w:szCs w:val="20"/>
              </w:rPr>
            </w:pPr>
            <w:r w:rsidRPr="003C6BF5">
              <w:rPr>
                <w:rFonts w:cs="Times New Roman"/>
                <w:spacing w:val="-7"/>
                <w:sz w:val="20"/>
                <w:szCs w:val="20"/>
              </w:rPr>
              <w:t>6</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Оператор линии в производстве пищевой продукции</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5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11751</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60"/>
              <w:jc w:val="center"/>
              <w:rPr>
                <w:rFonts w:cs="Times New Roman"/>
                <w:spacing w:val="-7"/>
                <w:sz w:val="20"/>
                <w:szCs w:val="20"/>
              </w:rPr>
            </w:pPr>
            <w:r w:rsidRPr="003C6BF5">
              <w:rPr>
                <w:rFonts w:cs="Times New Roman"/>
                <w:spacing w:val="-7"/>
                <w:sz w:val="20"/>
                <w:szCs w:val="20"/>
              </w:rPr>
              <w:t>8</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 xml:space="preserve">Оператор линии в производстве пищевой </w:t>
            </w:r>
            <w:r w:rsidRPr="003C6BF5">
              <w:rPr>
                <w:rFonts w:cs="Times New Roman"/>
                <w:spacing w:val="-7"/>
                <w:sz w:val="20"/>
                <w:szCs w:val="20"/>
              </w:rPr>
              <w:lastRenderedPageBreak/>
              <w:t>продукции</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lastRenderedPageBreak/>
              <w:t>Квалификация по 4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12704</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60"/>
              <w:jc w:val="center"/>
              <w:rPr>
                <w:rFonts w:cs="Times New Roman"/>
                <w:spacing w:val="-7"/>
                <w:sz w:val="20"/>
                <w:szCs w:val="20"/>
              </w:rPr>
            </w:pPr>
            <w:r w:rsidRPr="003C6BF5">
              <w:rPr>
                <w:rFonts w:cs="Times New Roman"/>
                <w:spacing w:val="-7"/>
                <w:sz w:val="20"/>
                <w:szCs w:val="20"/>
              </w:rPr>
              <w:t>20</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lastRenderedPageBreak/>
              <w:t>Рецептурщик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4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12704</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60"/>
              <w:jc w:val="center"/>
              <w:rPr>
                <w:rFonts w:cs="Times New Roman"/>
                <w:spacing w:val="-7"/>
                <w:sz w:val="20"/>
                <w:szCs w:val="20"/>
              </w:rPr>
            </w:pPr>
            <w:r w:rsidRPr="003C6BF5">
              <w:rPr>
                <w:rFonts w:cs="Times New Roman"/>
                <w:spacing w:val="-7"/>
                <w:sz w:val="20"/>
                <w:szCs w:val="20"/>
              </w:rPr>
              <w:t>8</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Слесарь-ремонтник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5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16843</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60"/>
              <w:jc w:val="center"/>
              <w:rPr>
                <w:rFonts w:cs="Times New Roman"/>
                <w:spacing w:val="-7"/>
                <w:sz w:val="20"/>
                <w:szCs w:val="20"/>
              </w:rPr>
            </w:pPr>
            <w:r w:rsidRPr="003C6BF5">
              <w:rPr>
                <w:rFonts w:cs="Times New Roman"/>
                <w:spacing w:val="-7"/>
                <w:sz w:val="20"/>
                <w:szCs w:val="20"/>
              </w:rPr>
              <w:t>12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Слесарь-ремонтник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4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15024</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60"/>
              <w:jc w:val="center"/>
              <w:rPr>
                <w:rFonts w:cs="Times New Roman"/>
                <w:spacing w:val="-7"/>
                <w:sz w:val="20"/>
                <w:szCs w:val="20"/>
              </w:rPr>
            </w:pPr>
            <w:r w:rsidRPr="003C6BF5">
              <w:rPr>
                <w:rFonts w:cs="Times New Roman"/>
                <w:spacing w:val="-7"/>
                <w:sz w:val="20"/>
                <w:szCs w:val="20"/>
              </w:rPr>
              <w:t>8</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Слесарь-ремонтник компрессорного оборудования</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6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20409</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60"/>
              <w:jc w:val="center"/>
              <w:rPr>
                <w:rFonts w:cs="Times New Roman"/>
                <w:spacing w:val="-7"/>
                <w:sz w:val="20"/>
                <w:szCs w:val="20"/>
              </w:rPr>
            </w:pPr>
            <w:r w:rsidRPr="003C6BF5">
              <w:rPr>
                <w:rFonts w:cs="Times New Roman"/>
                <w:spacing w:val="-7"/>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Транспортировщик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12126</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60"/>
              <w:jc w:val="center"/>
              <w:rPr>
                <w:rFonts w:cs="Times New Roman"/>
                <w:spacing w:val="-7"/>
                <w:sz w:val="20"/>
                <w:szCs w:val="20"/>
              </w:rPr>
            </w:pPr>
            <w:r w:rsidRPr="003C6BF5">
              <w:rPr>
                <w:rFonts w:cs="Times New Roman"/>
                <w:spacing w:val="-7"/>
                <w:sz w:val="20"/>
                <w:szCs w:val="20"/>
              </w:rPr>
              <w:t>32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Уборщик производственных помещений</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9333</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60"/>
              <w:jc w:val="center"/>
              <w:rPr>
                <w:rFonts w:cs="Times New Roman"/>
                <w:spacing w:val="-7"/>
                <w:sz w:val="20"/>
                <w:szCs w:val="20"/>
              </w:rPr>
            </w:pPr>
            <w:r w:rsidRPr="003C6BF5">
              <w:rPr>
                <w:rFonts w:cs="Times New Roman"/>
                <w:spacing w:val="-7"/>
                <w:sz w:val="20"/>
                <w:szCs w:val="20"/>
              </w:rPr>
              <w:t>25</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Укладчик - упаковщик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9187</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60"/>
              <w:jc w:val="center"/>
              <w:rPr>
                <w:rFonts w:cs="Times New Roman"/>
                <w:spacing w:val="-7"/>
                <w:sz w:val="20"/>
                <w:szCs w:val="20"/>
              </w:rPr>
            </w:pPr>
            <w:r w:rsidRPr="003C6BF5">
              <w:rPr>
                <w:rFonts w:cs="Times New Roman"/>
                <w:spacing w:val="-7"/>
                <w:sz w:val="20"/>
                <w:szCs w:val="20"/>
              </w:rPr>
              <w:t>24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Электромеханик по торговому и холодильному оборудованию</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4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18447</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60"/>
              <w:jc w:val="center"/>
              <w:rPr>
                <w:rFonts w:cs="Times New Roman"/>
                <w:spacing w:val="-7"/>
                <w:sz w:val="20"/>
                <w:szCs w:val="20"/>
              </w:rPr>
            </w:pPr>
            <w:r w:rsidRPr="003C6BF5">
              <w:rPr>
                <w:rFonts w:cs="Times New Roman"/>
                <w:spacing w:val="-7"/>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Электромеханик по торговому и холодильному оборудованию</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3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16215</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60"/>
              <w:jc w:val="center"/>
              <w:rPr>
                <w:rFonts w:cs="Times New Roman"/>
                <w:spacing w:val="-7"/>
                <w:sz w:val="20"/>
                <w:szCs w:val="20"/>
              </w:rPr>
            </w:pPr>
            <w:r w:rsidRPr="003C6BF5">
              <w:rPr>
                <w:rFonts w:cs="Times New Roman"/>
                <w:spacing w:val="-7"/>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Электромонтер по ремонту и обслуживанию электрооборудования</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6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20409</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60"/>
              <w:jc w:val="center"/>
              <w:rPr>
                <w:rFonts w:cs="Times New Roman"/>
                <w:spacing w:val="-7"/>
                <w:sz w:val="20"/>
                <w:szCs w:val="20"/>
              </w:rPr>
            </w:pPr>
            <w:r w:rsidRPr="003C6BF5">
              <w:rPr>
                <w:rFonts w:cs="Times New Roman"/>
                <w:spacing w:val="-7"/>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Электромонтер по ремонту и обслуживанию электрооборудования</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5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6"/>
                <w:sz w:val="20"/>
                <w:szCs w:val="20"/>
              </w:rPr>
              <w:t>16</w:t>
            </w:r>
            <w:r w:rsidRPr="003C6BF5">
              <w:rPr>
                <w:rFonts w:cs="Times New Roman"/>
                <w:spacing w:val="-7"/>
                <w:sz w:val="20"/>
                <w:szCs w:val="20"/>
              </w:rPr>
              <w:t>843</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60"/>
              <w:jc w:val="center"/>
              <w:rPr>
                <w:rFonts w:cs="Times New Roman"/>
                <w:spacing w:val="-7"/>
                <w:sz w:val="20"/>
                <w:szCs w:val="20"/>
              </w:rPr>
            </w:pPr>
            <w:r w:rsidRPr="003C6BF5">
              <w:rPr>
                <w:rFonts w:cs="Times New Roman"/>
                <w:spacing w:val="-7"/>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Бисквитчик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3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11308</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80"/>
              <w:jc w:val="center"/>
              <w:rPr>
                <w:rFonts w:cs="Times New Roman"/>
                <w:spacing w:val="-7"/>
                <w:sz w:val="20"/>
                <w:szCs w:val="20"/>
              </w:rPr>
            </w:pPr>
            <w:r w:rsidRPr="003C6BF5">
              <w:rPr>
                <w:rFonts w:cs="Times New Roman"/>
                <w:spacing w:val="-7"/>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60"/>
              <w:jc w:val="center"/>
              <w:rPr>
                <w:rFonts w:cs="Times New Roman"/>
                <w:spacing w:val="-7"/>
                <w:sz w:val="20"/>
                <w:szCs w:val="20"/>
              </w:rPr>
            </w:pPr>
            <w:r w:rsidRPr="003C6BF5">
              <w:rPr>
                <w:rFonts w:cs="Times New Roman"/>
                <w:spacing w:val="-7"/>
                <w:sz w:val="20"/>
                <w:szCs w:val="20"/>
              </w:rPr>
              <w:t>8</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Варщик пищевого сырья в продуктов</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ind w:left="140"/>
              <w:jc w:val="center"/>
              <w:rPr>
                <w:rFonts w:cs="Times New Roman"/>
                <w:sz w:val="20"/>
                <w:szCs w:val="20"/>
              </w:rPr>
            </w:pPr>
            <w:r w:rsidRPr="003C6BF5">
              <w:rPr>
                <w:rFonts w:cs="Times New Roman"/>
                <w:sz w:val="20"/>
                <w:szCs w:val="20"/>
              </w:rPr>
              <w:t>Квалификация по 4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ind w:left="480"/>
              <w:jc w:val="center"/>
              <w:rPr>
                <w:rFonts w:cs="Times New Roman"/>
                <w:sz w:val="20"/>
                <w:szCs w:val="20"/>
              </w:rPr>
            </w:pPr>
            <w:r w:rsidRPr="003C6BF5">
              <w:rPr>
                <w:rFonts w:cs="Times New Roman"/>
                <w:sz w:val="20"/>
                <w:szCs w:val="20"/>
              </w:rPr>
              <w:t>12704</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ind w:left="480"/>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ind w:left="460"/>
              <w:jc w:val="center"/>
              <w:rPr>
                <w:rFonts w:cs="Times New Roman"/>
                <w:sz w:val="20"/>
                <w:szCs w:val="20"/>
              </w:rPr>
            </w:pPr>
            <w:r w:rsidRPr="003C6BF5">
              <w:rPr>
                <w:rFonts w:cs="Times New Roman"/>
                <w:sz w:val="20"/>
                <w:szCs w:val="20"/>
              </w:rPr>
              <w:t>12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ind w:left="60"/>
              <w:jc w:val="center"/>
              <w:rPr>
                <w:rFonts w:cs="Times New Roman"/>
                <w:sz w:val="20"/>
                <w:szCs w:val="20"/>
              </w:rPr>
            </w:pPr>
            <w:r w:rsidRPr="003C6BF5">
              <w:rPr>
                <w:rFonts w:cs="Times New Roman"/>
                <w:sz w:val="20"/>
                <w:szCs w:val="20"/>
              </w:rPr>
              <w:t>Весовщик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ind w:left="140"/>
              <w:jc w:val="center"/>
              <w:rPr>
                <w:rFonts w:cs="Times New Roman"/>
                <w:sz w:val="20"/>
                <w:szCs w:val="20"/>
              </w:rPr>
            </w:pPr>
            <w:r w:rsidRPr="003C6BF5">
              <w:rPr>
                <w:rFonts w:cs="Times New Roman"/>
                <w:sz w:val="20"/>
                <w:szCs w:val="20"/>
              </w:rPr>
              <w:t>Квалификация по 3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ind w:left="480"/>
              <w:jc w:val="center"/>
              <w:rPr>
                <w:rFonts w:cs="Times New Roman"/>
                <w:sz w:val="20"/>
                <w:szCs w:val="20"/>
              </w:rPr>
            </w:pPr>
            <w:r w:rsidRPr="003C6BF5">
              <w:rPr>
                <w:rFonts w:cs="Times New Roman"/>
                <w:sz w:val="20"/>
                <w:szCs w:val="20"/>
              </w:rPr>
              <w:t>11308</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ind w:left="460"/>
              <w:jc w:val="center"/>
              <w:rPr>
                <w:rFonts w:cs="Times New Roman"/>
                <w:sz w:val="20"/>
                <w:szCs w:val="20"/>
              </w:rPr>
            </w:pPr>
            <w:r w:rsidRPr="003C6BF5">
              <w:rPr>
                <w:rFonts w:cs="Times New Roman"/>
                <w:sz w:val="20"/>
                <w:szCs w:val="20"/>
              </w:rPr>
              <w:t>28</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ind w:left="60"/>
              <w:jc w:val="center"/>
              <w:rPr>
                <w:rFonts w:cs="Times New Roman"/>
                <w:sz w:val="20"/>
                <w:szCs w:val="20"/>
              </w:rPr>
            </w:pPr>
            <w:r w:rsidRPr="003C6BF5">
              <w:rPr>
                <w:rFonts w:cs="Times New Roman"/>
                <w:sz w:val="20"/>
                <w:szCs w:val="20"/>
              </w:rPr>
              <w:lastRenderedPageBreak/>
              <w:t>Гладильщик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ind w:left="480"/>
              <w:jc w:val="center"/>
              <w:rPr>
                <w:rFonts w:cs="Times New Roman"/>
                <w:sz w:val="20"/>
                <w:szCs w:val="20"/>
              </w:rPr>
            </w:pPr>
            <w:r w:rsidRPr="003C6BF5">
              <w:rPr>
                <w:rFonts w:cs="Times New Roman"/>
                <w:sz w:val="20"/>
                <w:szCs w:val="20"/>
              </w:rPr>
              <w:t>9856</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ind w:left="460"/>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ind w:left="60"/>
              <w:jc w:val="center"/>
              <w:rPr>
                <w:rFonts w:cs="Times New Roman"/>
                <w:sz w:val="20"/>
                <w:szCs w:val="20"/>
              </w:rPr>
            </w:pPr>
            <w:r w:rsidRPr="003C6BF5">
              <w:rPr>
                <w:rFonts w:cs="Times New Roman"/>
                <w:sz w:val="20"/>
                <w:szCs w:val="20"/>
              </w:rPr>
              <w:t>Грузчик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ind w:left="480"/>
              <w:jc w:val="center"/>
              <w:rPr>
                <w:rFonts w:cs="Times New Roman"/>
                <w:sz w:val="20"/>
                <w:szCs w:val="20"/>
              </w:rPr>
            </w:pPr>
            <w:r w:rsidRPr="003C6BF5">
              <w:rPr>
                <w:rFonts w:cs="Times New Roman"/>
                <w:sz w:val="20"/>
                <w:szCs w:val="20"/>
              </w:rPr>
              <w:t>12480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ind w:left="460"/>
              <w:jc w:val="center"/>
              <w:rPr>
                <w:rFonts w:cs="Times New Roman"/>
                <w:sz w:val="20"/>
                <w:szCs w:val="20"/>
              </w:rPr>
            </w:pPr>
            <w:r w:rsidRPr="003C6BF5">
              <w:rPr>
                <w:rFonts w:cs="Times New Roman"/>
                <w:sz w:val="20"/>
                <w:szCs w:val="20"/>
              </w:rPr>
              <w:t>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Дворник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00"/>
              <w:jc w:val="center"/>
              <w:rPr>
                <w:rFonts w:cs="Times New Roman"/>
                <w:spacing w:val="-7"/>
                <w:sz w:val="20"/>
                <w:szCs w:val="20"/>
              </w:rPr>
            </w:pPr>
            <w:r w:rsidRPr="003C6BF5">
              <w:rPr>
                <w:rFonts w:cs="Times New Roman"/>
                <w:spacing w:val="-7"/>
                <w:sz w:val="20"/>
                <w:szCs w:val="20"/>
              </w:rPr>
              <w:t>10200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7"/>
                <w:sz w:val="20"/>
                <w:szCs w:val="20"/>
              </w:rPr>
            </w:pPr>
            <w:r w:rsidRPr="003C6BF5">
              <w:rPr>
                <w:rFonts w:cs="Times New Roman"/>
                <w:spacing w:val="-7"/>
                <w:sz w:val="20"/>
                <w:szCs w:val="20"/>
              </w:rPr>
              <w:t>3</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Загрузчик-выгрузчик пищевых продуктов</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w:t>
            </w:r>
            <w:r w:rsidRPr="003C6BF5">
              <w:rPr>
                <w:rFonts w:ascii="Californian FB" w:eastAsia="Californian FB" w:hAnsi="Californian FB" w:cs="Californian FB"/>
                <w:bCs/>
                <w:i/>
                <w:iCs/>
                <w:spacing w:val="6"/>
                <w:sz w:val="20"/>
                <w:szCs w:val="20"/>
              </w:rPr>
              <w:t xml:space="preserve"> </w:t>
            </w:r>
            <w:r w:rsidRPr="003C6BF5">
              <w:rPr>
                <w:rFonts w:cs="Times New Roman"/>
                <w:bCs/>
                <w:iCs/>
                <w:spacing w:val="-7"/>
                <w:sz w:val="20"/>
                <w:szCs w:val="20"/>
              </w:rPr>
              <w:t>4</w:t>
            </w:r>
            <w:r w:rsidRPr="003C6BF5">
              <w:rPr>
                <w:rFonts w:cs="Times New Roman"/>
                <w:i/>
                <w:spacing w:val="-7"/>
                <w:sz w:val="20"/>
                <w:szCs w:val="20"/>
              </w:rPr>
              <w:t xml:space="preserve"> </w:t>
            </w:r>
            <w:r w:rsidRPr="003C6BF5">
              <w:rPr>
                <w:rFonts w:cs="Times New Roman"/>
                <w:spacing w:val="-7"/>
                <w:sz w:val="20"/>
                <w:szCs w:val="20"/>
              </w:rPr>
              <w:t>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00"/>
              <w:jc w:val="center"/>
              <w:rPr>
                <w:rFonts w:cs="Times New Roman"/>
                <w:spacing w:val="-7"/>
                <w:sz w:val="20"/>
                <w:szCs w:val="20"/>
              </w:rPr>
            </w:pPr>
            <w:r w:rsidRPr="003C6BF5">
              <w:rPr>
                <w:rFonts w:cs="Times New Roman"/>
                <w:spacing w:val="-7"/>
                <w:sz w:val="20"/>
                <w:szCs w:val="20"/>
              </w:rPr>
              <w:t>12704</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6"/>
                <w:sz w:val="20"/>
                <w:szCs w:val="20"/>
              </w:rPr>
            </w:pPr>
            <w:r w:rsidRPr="003C6BF5">
              <w:rPr>
                <w:rFonts w:cs="Times New Roman"/>
                <w:spacing w:val="-6"/>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7"/>
                <w:sz w:val="20"/>
                <w:szCs w:val="20"/>
              </w:rPr>
            </w:pPr>
            <w:r w:rsidRPr="003C6BF5">
              <w:rPr>
                <w:rFonts w:cs="Times New Roman"/>
                <w:spacing w:val="-7"/>
                <w:sz w:val="20"/>
                <w:szCs w:val="20"/>
              </w:rPr>
              <w:t>22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Кастелянша</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00"/>
              <w:jc w:val="center"/>
              <w:rPr>
                <w:rFonts w:cs="Times New Roman"/>
                <w:spacing w:val="-7"/>
                <w:sz w:val="20"/>
                <w:szCs w:val="20"/>
              </w:rPr>
            </w:pPr>
            <w:r w:rsidRPr="003C6BF5">
              <w:rPr>
                <w:rFonts w:cs="Times New Roman"/>
                <w:spacing w:val="-7"/>
                <w:sz w:val="20"/>
                <w:szCs w:val="20"/>
              </w:rPr>
              <w:t>8800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7"/>
                <w:sz w:val="20"/>
                <w:szCs w:val="20"/>
              </w:rPr>
            </w:pPr>
            <w:r w:rsidRPr="003C6BF5">
              <w:rPr>
                <w:rFonts w:cs="Times New Roman"/>
                <w:spacing w:val="-7"/>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Кладовщик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00"/>
              <w:jc w:val="center"/>
              <w:rPr>
                <w:rFonts w:cs="Times New Roman"/>
                <w:spacing w:val="-7"/>
                <w:sz w:val="20"/>
                <w:szCs w:val="20"/>
              </w:rPr>
            </w:pPr>
            <w:r w:rsidRPr="003C6BF5">
              <w:rPr>
                <w:rFonts w:cs="Times New Roman"/>
                <w:spacing w:val="-7"/>
                <w:sz w:val="20"/>
                <w:szCs w:val="20"/>
              </w:rPr>
              <w:t>15334</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7"/>
                <w:sz w:val="20"/>
                <w:szCs w:val="20"/>
              </w:rPr>
            </w:pPr>
            <w:r w:rsidRPr="003C6BF5">
              <w:rPr>
                <w:rFonts w:cs="Times New Roman"/>
                <w:spacing w:val="-7"/>
                <w:sz w:val="20"/>
                <w:szCs w:val="20"/>
              </w:rPr>
              <w:t>5</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Лифтер</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00"/>
              <w:jc w:val="center"/>
              <w:rPr>
                <w:rFonts w:cs="Times New Roman"/>
                <w:bCs/>
                <w:i/>
                <w:iCs/>
                <w:spacing w:val="-7"/>
                <w:sz w:val="20"/>
                <w:szCs w:val="20"/>
                <w:lang w:val="ru"/>
              </w:rPr>
            </w:pPr>
            <w:r w:rsidRPr="003C6BF5">
              <w:rPr>
                <w:rFonts w:cs="Times New Roman"/>
                <w:bCs/>
                <w:i/>
                <w:iCs/>
                <w:spacing w:val="-7"/>
                <w:sz w:val="20"/>
                <w:szCs w:val="20"/>
                <w:lang w:val="ru"/>
              </w:rPr>
              <w:t>8125</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7"/>
                <w:sz w:val="20"/>
                <w:szCs w:val="20"/>
              </w:rPr>
            </w:pPr>
            <w:r w:rsidRPr="003C6BF5">
              <w:rPr>
                <w:rFonts w:cs="Times New Roman"/>
                <w:spacing w:val="-7"/>
                <w:sz w:val="20"/>
                <w:szCs w:val="20"/>
              </w:rPr>
              <w:t>8</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Машинист расфасовочно-упаковочных машин</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3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00"/>
              <w:jc w:val="center"/>
              <w:rPr>
                <w:rFonts w:cs="Times New Roman"/>
                <w:spacing w:val="-7"/>
                <w:sz w:val="20"/>
                <w:szCs w:val="20"/>
              </w:rPr>
            </w:pPr>
            <w:r w:rsidRPr="003C6BF5">
              <w:rPr>
                <w:rFonts w:cs="Times New Roman"/>
                <w:spacing w:val="-7"/>
                <w:sz w:val="20"/>
                <w:szCs w:val="20"/>
              </w:rPr>
              <w:t>11308</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6"/>
                <w:sz w:val="20"/>
                <w:szCs w:val="20"/>
              </w:rPr>
            </w:pPr>
            <w:r w:rsidRPr="003C6BF5">
              <w:rPr>
                <w:rFonts w:cs="Times New Roman"/>
                <w:spacing w:val="-6"/>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7"/>
                <w:sz w:val="20"/>
                <w:szCs w:val="20"/>
              </w:rPr>
            </w:pPr>
            <w:r w:rsidRPr="003C6BF5">
              <w:rPr>
                <w:rFonts w:cs="Times New Roman"/>
                <w:spacing w:val="-7"/>
                <w:sz w:val="20"/>
                <w:szCs w:val="20"/>
              </w:rPr>
              <w:t>48</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Машинист расфасовочно-упаковочных машин</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4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00"/>
              <w:jc w:val="center"/>
              <w:rPr>
                <w:rFonts w:cs="Times New Roman"/>
                <w:spacing w:val="-7"/>
                <w:sz w:val="20"/>
                <w:szCs w:val="20"/>
              </w:rPr>
            </w:pPr>
            <w:r w:rsidRPr="003C6BF5">
              <w:rPr>
                <w:rFonts w:cs="Times New Roman"/>
                <w:spacing w:val="-7"/>
                <w:sz w:val="20"/>
                <w:szCs w:val="20"/>
              </w:rPr>
              <w:t>12704</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6"/>
                <w:sz w:val="20"/>
                <w:szCs w:val="20"/>
              </w:rPr>
            </w:pPr>
            <w:r w:rsidRPr="003C6BF5">
              <w:rPr>
                <w:rFonts w:cs="Times New Roman"/>
                <w:spacing w:val="-6"/>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7"/>
                <w:sz w:val="20"/>
                <w:szCs w:val="20"/>
              </w:rPr>
            </w:pPr>
            <w:r w:rsidRPr="003C6BF5">
              <w:rPr>
                <w:rFonts w:cs="Times New Roman"/>
                <w:spacing w:val="-7"/>
                <w:sz w:val="20"/>
                <w:szCs w:val="20"/>
              </w:rPr>
              <w:t>24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Наладчик КИПиА</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8</w:t>
            </w:r>
            <w:r w:rsidRPr="003C6BF5">
              <w:rPr>
                <w:rFonts w:cs="Times New Roman"/>
                <w:spacing w:val="-7"/>
                <w:sz w:val="20"/>
                <w:szCs w:val="20"/>
                <w:lang w:val="en-US"/>
              </w:rPr>
              <w:t xml:space="preserve"> </w:t>
            </w:r>
            <w:r w:rsidRPr="003C6BF5">
              <w:rPr>
                <w:rFonts w:cs="Times New Roman"/>
                <w:spacing w:val="-7"/>
                <w:sz w:val="20"/>
                <w:szCs w:val="20"/>
              </w:rPr>
              <w:t>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00"/>
              <w:jc w:val="center"/>
              <w:rPr>
                <w:rFonts w:cs="Times New Roman"/>
                <w:spacing w:val="-7"/>
                <w:sz w:val="20"/>
                <w:szCs w:val="20"/>
              </w:rPr>
            </w:pPr>
            <w:r w:rsidRPr="003C6BF5">
              <w:rPr>
                <w:rFonts w:cs="Times New Roman"/>
                <w:spacing w:val="-7"/>
                <w:sz w:val="20"/>
                <w:szCs w:val="20"/>
              </w:rPr>
              <w:t>32645</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7"/>
                <w:sz w:val="20"/>
                <w:szCs w:val="20"/>
              </w:rPr>
            </w:pPr>
            <w:r w:rsidRPr="003C6BF5">
              <w:rPr>
                <w:rFonts w:cs="Times New Roman"/>
                <w:spacing w:val="-7"/>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Наладчик КИПиА</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7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00"/>
              <w:jc w:val="center"/>
              <w:rPr>
                <w:rFonts w:cs="Times New Roman"/>
                <w:spacing w:val="-7"/>
                <w:sz w:val="20"/>
                <w:szCs w:val="20"/>
              </w:rPr>
            </w:pPr>
            <w:r w:rsidRPr="003C6BF5">
              <w:rPr>
                <w:rFonts w:cs="Times New Roman"/>
                <w:spacing w:val="-7"/>
                <w:sz w:val="20"/>
                <w:szCs w:val="20"/>
              </w:rPr>
              <w:t>24738</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7"/>
                <w:sz w:val="20"/>
                <w:szCs w:val="20"/>
              </w:rPr>
            </w:pPr>
            <w:r w:rsidRPr="003C6BF5">
              <w:rPr>
                <w:rFonts w:cs="Times New Roman"/>
                <w:spacing w:val="-7"/>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Наладчик КИПиА</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6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00"/>
              <w:jc w:val="center"/>
              <w:rPr>
                <w:rFonts w:cs="Times New Roman"/>
                <w:spacing w:val="-7"/>
                <w:sz w:val="20"/>
                <w:szCs w:val="20"/>
              </w:rPr>
            </w:pPr>
            <w:r w:rsidRPr="003C6BF5">
              <w:rPr>
                <w:rFonts w:cs="Times New Roman"/>
                <w:spacing w:val="-7"/>
                <w:sz w:val="20"/>
                <w:szCs w:val="20"/>
              </w:rPr>
              <w:t>23957</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7"/>
                <w:sz w:val="20"/>
                <w:szCs w:val="20"/>
              </w:rPr>
            </w:pPr>
            <w:r w:rsidRPr="003C6BF5">
              <w:rPr>
                <w:rFonts w:cs="Times New Roman"/>
                <w:spacing w:val="-7"/>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Оператор линии в производстве пищевой продукции</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5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00"/>
              <w:jc w:val="center"/>
              <w:rPr>
                <w:rFonts w:cs="Times New Roman"/>
                <w:spacing w:val="-7"/>
                <w:sz w:val="20"/>
                <w:szCs w:val="20"/>
              </w:rPr>
            </w:pPr>
            <w:r w:rsidRPr="003C6BF5">
              <w:rPr>
                <w:rFonts w:cs="Times New Roman"/>
                <w:spacing w:val="-7"/>
                <w:sz w:val="20"/>
                <w:szCs w:val="20"/>
              </w:rPr>
              <w:t>11751</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rPr>
                <w:rFonts w:cs="Times New Roman"/>
                <w:spacing w:val="-6"/>
                <w:sz w:val="20"/>
                <w:szCs w:val="20"/>
              </w:rPr>
            </w:pPr>
            <w:r w:rsidRPr="003C6BF5">
              <w:rPr>
                <w:rFonts w:cs="Times New Roman"/>
                <w:spacing w:val="-6"/>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7"/>
                <w:sz w:val="20"/>
                <w:szCs w:val="20"/>
              </w:rPr>
            </w:pPr>
            <w:r w:rsidRPr="003C6BF5">
              <w:rPr>
                <w:rFonts w:cs="Times New Roman"/>
                <w:spacing w:val="-7"/>
                <w:sz w:val="20"/>
                <w:szCs w:val="20"/>
              </w:rPr>
              <w:t>36</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Оператор линии в производстве пищевой продукции</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4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00"/>
              <w:jc w:val="center"/>
              <w:rPr>
                <w:rFonts w:cs="Times New Roman"/>
                <w:spacing w:val="-7"/>
                <w:sz w:val="20"/>
                <w:szCs w:val="20"/>
              </w:rPr>
            </w:pPr>
            <w:r w:rsidRPr="003C6BF5">
              <w:rPr>
                <w:rFonts w:cs="Times New Roman"/>
                <w:spacing w:val="-7"/>
                <w:sz w:val="20"/>
                <w:szCs w:val="20"/>
              </w:rPr>
              <w:t>12704</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rPr>
                <w:rFonts w:cs="Times New Roman"/>
                <w:spacing w:val="-6"/>
                <w:sz w:val="20"/>
                <w:szCs w:val="20"/>
              </w:rPr>
            </w:pPr>
            <w:r w:rsidRPr="003C6BF5">
              <w:rPr>
                <w:rFonts w:cs="Times New Roman"/>
                <w:spacing w:val="-6"/>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7"/>
                <w:sz w:val="20"/>
                <w:szCs w:val="20"/>
              </w:rPr>
            </w:pPr>
            <w:r w:rsidRPr="003C6BF5">
              <w:rPr>
                <w:rFonts w:cs="Times New Roman"/>
                <w:spacing w:val="-7"/>
                <w:sz w:val="20"/>
                <w:szCs w:val="20"/>
              </w:rPr>
              <w:t>24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Оператор производственной печи</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4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00"/>
              <w:jc w:val="center"/>
              <w:rPr>
                <w:rFonts w:cs="Times New Roman"/>
                <w:spacing w:val="-7"/>
                <w:sz w:val="20"/>
                <w:szCs w:val="20"/>
              </w:rPr>
            </w:pPr>
            <w:r w:rsidRPr="003C6BF5">
              <w:rPr>
                <w:rFonts w:cs="Times New Roman"/>
                <w:spacing w:val="-7"/>
                <w:sz w:val="20"/>
                <w:szCs w:val="20"/>
              </w:rPr>
              <w:t>12704</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rPr>
                <w:rFonts w:cs="Times New Roman"/>
                <w:spacing w:val="-6"/>
                <w:sz w:val="20"/>
                <w:szCs w:val="20"/>
              </w:rPr>
            </w:pPr>
            <w:r w:rsidRPr="003C6BF5">
              <w:rPr>
                <w:rFonts w:cs="Times New Roman"/>
                <w:spacing w:val="-6"/>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7"/>
                <w:sz w:val="20"/>
                <w:szCs w:val="20"/>
              </w:rPr>
            </w:pPr>
            <w:r w:rsidRPr="003C6BF5">
              <w:rPr>
                <w:rFonts w:cs="Times New Roman"/>
                <w:spacing w:val="-7"/>
                <w:sz w:val="20"/>
                <w:szCs w:val="20"/>
              </w:rPr>
              <w:t>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Оператор стиральных машин</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00"/>
              <w:jc w:val="center"/>
              <w:rPr>
                <w:rFonts w:cs="Times New Roman"/>
                <w:spacing w:val="-7"/>
                <w:sz w:val="20"/>
                <w:szCs w:val="20"/>
              </w:rPr>
            </w:pPr>
            <w:r w:rsidRPr="003C6BF5">
              <w:rPr>
                <w:rFonts w:cs="Times New Roman"/>
                <w:spacing w:val="-7"/>
                <w:sz w:val="20"/>
                <w:szCs w:val="20"/>
              </w:rPr>
              <w:t>9500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7"/>
                <w:sz w:val="20"/>
                <w:szCs w:val="20"/>
              </w:rPr>
            </w:pPr>
            <w:r w:rsidRPr="003C6BF5">
              <w:rPr>
                <w:rFonts w:cs="Times New Roman"/>
                <w:spacing w:val="-7"/>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Оператор установки БХС</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4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00"/>
              <w:jc w:val="center"/>
              <w:rPr>
                <w:rFonts w:cs="Times New Roman"/>
                <w:spacing w:val="-7"/>
                <w:sz w:val="20"/>
                <w:szCs w:val="20"/>
              </w:rPr>
            </w:pPr>
            <w:r w:rsidRPr="003C6BF5">
              <w:rPr>
                <w:rFonts w:cs="Times New Roman"/>
                <w:spacing w:val="-7"/>
                <w:sz w:val="20"/>
                <w:szCs w:val="20"/>
              </w:rPr>
              <w:t>12704</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6"/>
                <w:sz w:val="20"/>
                <w:szCs w:val="20"/>
              </w:rPr>
            </w:pPr>
            <w:r w:rsidRPr="003C6BF5">
              <w:rPr>
                <w:rFonts w:cs="Times New Roman"/>
                <w:spacing w:val="-6"/>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7"/>
                <w:sz w:val="20"/>
                <w:szCs w:val="20"/>
              </w:rPr>
            </w:pPr>
            <w:r w:rsidRPr="003C6BF5">
              <w:rPr>
                <w:rFonts w:cs="Times New Roman"/>
                <w:spacing w:val="-7"/>
                <w:sz w:val="20"/>
                <w:szCs w:val="20"/>
              </w:rPr>
              <w:t>3</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Плотник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З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00"/>
              <w:jc w:val="center"/>
              <w:rPr>
                <w:rFonts w:cs="Times New Roman"/>
                <w:spacing w:val="-7"/>
                <w:sz w:val="20"/>
                <w:szCs w:val="20"/>
              </w:rPr>
            </w:pPr>
            <w:r w:rsidRPr="003C6BF5">
              <w:rPr>
                <w:rFonts w:cs="Times New Roman"/>
                <w:spacing w:val="-7"/>
                <w:sz w:val="20"/>
                <w:szCs w:val="20"/>
              </w:rPr>
              <w:t>11332</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7"/>
                <w:sz w:val="20"/>
                <w:szCs w:val="20"/>
              </w:rPr>
            </w:pPr>
            <w:r w:rsidRPr="003C6BF5">
              <w:rPr>
                <w:rFonts w:cs="Times New Roman"/>
                <w:spacing w:val="-7"/>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Подсобный рабочий</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00"/>
              <w:jc w:val="center"/>
              <w:rPr>
                <w:rFonts w:cs="Times New Roman"/>
                <w:spacing w:val="-7"/>
                <w:sz w:val="20"/>
                <w:szCs w:val="20"/>
              </w:rPr>
            </w:pPr>
            <w:r w:rsidRPr="003C6BF5">
              <w:rPr>
                <w:rFonts w:cs="Times New Roman"/>
                <w:spacing w:val="-7"/>
                <w:sz w:val="20"/>
                <w:szCs w:val="20"/>
              </w:rPr>
              <w:t>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ascii="Californian FB" w:eastAsia="Californian FB" w:hAnsi="Californian FB" w:cs="Times New Roman"/>
                <w:i/>
                <w:spacing w:val="6"/>
                <w:sz w:val="20"/>
                <w:szCs w:val="20"/>
                <w:lang w:val="en-US"/>
              </w:rPr>
            </w:pPr>
            <w:r w:rsidRPr="003C6BF5">
              <w:rPr>
                <w:rFonts w:ascii="Californian FB" w:eastAsia="Californian FB" w:hAnsi="Californian FB" w:cs="Times New Roman"/>
                <w:i/>
                <w:spacing w:val="6"/>
                <w:sz w:val="20"/>
                <w:szCs w:val="20"/>
                <w:lang w:val="ru"/>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Рецептурщик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 xml:space="preserve">Квалификация  по 4 </w:t>
            </w:r>
            <w:r w:rsidRPr="003C6BF5">
              <w:rPr>
                <w:rFonts w:cs="Times New Roman"/>
                <w:spacing w:val="-7"/>
                <w:sz w:val="20"/>
                <w:szCs w:val="20"/>
              </w:rPr>
              <w:lastRenderedPageBreak/>
              <w:t>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00"/>
              <w:jc w:val="center"/>
              <w:rPr>
                <w:rFonts w:cs="Times New Roman"/>
                <w:spacing w:val="-7"/>
                <w:sz w:val="20"/>
                <w:szCs w:val="20"/>
              </w:rPr>
            </w:pPr>
            <w:r w:rsidRPr="003C6BF5">
              <w:rPr>
                <w:rFonts w:cs="Times New Roman"/>
                <w:spacing w:val="-7"/>
                <w:sz w:val="20"/>
                <w:szCs w:val="20"/>
              </w:rPr>
              <w:lastRenderedPageBreak/>
              <w:t>12704</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6"/>
                <w:sz w:val="20"/>
                <w:szCs w:val="20"/>
              </w:rPr>
            </w:pPr>
            <w:r w:rsidRPr="003C6BF5">
              <w:rPr>
                <w:rFonts w:cs="Times New Roman"/>
                <w:spacing w:val="-6"/>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7"/>
                <w:sz w:val="20"/>
                <w:szCs w:val="20"/>
              </w:rPr>
            </w:pPr>
            <w:r w:rsidRPr="003C6BF5">
              <w:rPr>
                <w:rFonts w:cs="Times New Roman"/>
                <w:spacing w:val="-7"/>
                <w:sz w:val="20"/>
                <w:szCs w:val="20"/>
              </w:rPr>
              <w:t>28</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lastRenderedPageBreak/>
              <w:t>Слесарь - ремонтник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5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00"/>
              <w:jc w:val="center"/>
              <w:rPr>
                <w:rFonts w:cs="Times New Roman"/>
                <w:spacing w:val="-7"/>
                <w:sz w:val="20"/>
                <w:szCs w:val="20"/>
              </w:rPr>
            </w:pPr>
            <w:r w:rsidRPr="003C6BF5">
              <w:rPr>
                <w:rFonts w:cs="Times New Roman"/>
                <w:spacing w:val="-7"/>
                <w:sz w:val="20"/>
                <w:szCs w:val="20"/>
              </w:rPr>
              <w:t>11751</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6"/>
                <w:sz w:val="20"/>
                <w:szCs w:val="20"/>
              </w:rPr>
            </w:pPr>
            <w:r w:rsidRPr="003C6BF5">
              <w:rPr>
                <w:rFonts w:cs="Times New Roman"/>
                <w:spacing w:val="-6"/>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7"/>
                <w:sz w:val="20"/>
                <w:szCs w:val="20"/>
              </w:rPr>
            </w:pPr>
            <w:r w:rsidRPr="003C6BF5">
              <w:rPr>
                <w:rFonts w:cs="Times New Roman"/>
                <w:spacing w:val="-7"/>
                <w:sz w:val="20"/>
                <w:szCs w:val="20"/>
              </w:rPr>
              <w:t>16</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Слесарь - ремонтник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4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00"/>
              <w:jc w:val="center"/>
              <w:rPr>
                <w:rFonts w:cs="Times New Roman"/>
                <w:spacing w:val="-7"/>
                <w:sz w:val="20"/>
                <w:szCs w:val="20"/>
              </w:rPr>
            </w:pPr>
            <w:r w:rsidRPr="003C6BF5">
              <w:rPr>
                <w:rFonts w:cs="Times New Roman"/>
                <w:spacing w:val="-7"/>
                <w:sz w:val="20"/>
                <w:szCs w:val="20"/>
              </w:rPr>
              <w:t>15024</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6"/>
                <w:sz w:val="20"/>
                <w:szCs w:val="20"/>
              </w:rPr>
            </w:pPr>
            <w:r w:rsidRPr="003C6BF5">
              <w:rPr>
                <w:rFonts w:cs="Times New Roman"/>
                <w:spacing w:val="-6"/>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7"/>
                <w:sz w:val="20"/>
                <w:szCs w:val="20"/>
              </w:rPr>
            </w:pPr>
            <w:r w:rsidRPr="003C6BF5">
              <w:rPr>
                <w:rFonts w:cs="Times New Roman"/>
                <w:spacing w:val="-7"/>
                <w:sz w:val="20"/>
                <w:szCs w:val="20"/>
              </w:rPr>
              <w:t>8</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Токарь</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40"/>
              <w:jc w:val="center"/>
              <w:rPr>
                <w:rFonts w:cs="Times New Roman"/>
                <w:spacing w:val="-7"/>
                <w:sz w:val="20"/>
                <w:szCs w:val="20"/>
              </w:rPr>
            </w:pPr>
            <w:r w:rsidRPr="003C6BF5">
              <w:rPr>
                <w:rFonts w:cs="Times New Roman"/>
                <w:spacing w:val="-7"/>
                <w:sz w:val="20"/>
                <w:szCs w:val="20"/>
              </w:rPr>
              <w:t>Квалификация по 6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00"/>
              <w:jc w:val="center"/>
              <w:rPr>
                <w:rFonts w:cs="Times New Roman"/>
                <w:spacing w:val="-7"/>
                <w:sz w:val="20"/>
                <w:szCs w:val="20"/>
              </w:rPr>
            </w:pPr>
            <w:r w:rsidRPr="003C6BF5">
              <w:rPr>
                <w:rFonts w:cs="Times New Roman"/>
                <w:spacing w:val="-7"/>
                <w:sz w:val="20"/>
                <w:szCs w:val="20"/>
              </w:rPr>
              <w:t>16015</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7"/>
                <w:sz w:val="20"/>
                <w:szCs w:val="20"/>
              </w:rPr>
            </w:pPr>
            <w:r w:rsidRPr="003C6BF5">
              <w:rPr>
                <w:rFonts w:cs="Times New Roman"/>
                <w:spacing w:val="-7"/>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Транспорировщик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00"/>
              <w:jc w:val="center"/>
              <w:rPr>
                <w:rFonts w:cs="Times New Roman"/>
                <w:spacing w:val="-7"/>
                <w:sz w:val="20"/>
                <w:szCs w:val="20"/>
              </w:rPr>
            </w:pPr>
            <w:r w:rsidRPr="003C6BF5">
              <w:rPr>
                <w:rFonts w:cs="Times New Roman"/>
                <w:spacing w:val="-7"/>
                <w:sz w:val="20"/>
                <w:szCs w:val="20"/>
              </w:rPr>
              <w:t>12126</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7"/>
                <w:sz w:val="20"/>
                <w:szCs w:val="20"/>
              </w:rPr>
            </w:pPr>
            <w:r w:rsidRPr="003C6BF5">
              <w:rPr>
                <w:rFonts w:cs="Times New Roman"/>
                <w:spacing w:val="-7"/>
                <w:sz w:val="20"/>
                <w:szCs w:val="20"/>
              </w:rPr>
              <w:t>12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Уборщик производственных помещений</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00"/>
              <w:jc w:val="center"/>
              <w:rPr>
                <w:rFonts w:cs="Times New Roman"/>
                <w:spacing w:val="-7"/>
                <w:sz w:val="20"/>
                <w:szCs w:val="20"/>
              </w:rPr>
            </w:pPr>
            <w:r w:rsidRPr="003C6BF5">
              <w:rPr>
                <w:rFonts w:cs="Times New Roman"/>
                <w:spacing w:val="-7"/>
                <w:sz w:val="20"/>
                <w:szCs w:val="20"/>
              </w:rPr>
              <w:t>9 333</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7"/>
                <w:sz w:val="20"/>
                <w:szCs w:val="20"/>
              </w:rPr>
            </w:pPr>
            <w:r w:rsidRPr="003C6BF5">
              <w:rPr>
                <w:rFonts w:cs="Times New Roman"/>
                <w:spacing w:val="-7"/>
                <w:sz w:val="20"/>
                <w:szCs w:val="20"/>
              </w:rPr>
              <w:t>19</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pacing w:val="-7"/>
                <w:sz w:val="20"/>
                <w:szCs w:val="20"/>
              </w:rPr>
            </w:pPr>
            <w:r w:rsidRPr="003C6BF5">
              <w:rPr>
                <w:rFonts w:cs="Times New Roman"/>
                <w:spacing w:val="-7"/>
                <w:sz w:val="20"/>
                <w:szCs w:val="20"/>
              </w:rPr>
              <w:t>Укладчик- упаковщик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500"/>
              <w:jc w:val="center"/>
              <w:rPr>
                <w:rFonts w:cs="Times New Roman"/>
                <w:spacing w:val="-7"/>
                <w:sz w:val="20"/>
                <w:szCs w:val="20"/>
              </w:rPr>
            </w:pPr>
            <w:r w:rsidRPr="003C6BF5">
              <w:rPr>
                <w:rFonts w:cs="Times New Roman"/>
                <w:spacing w:val="-7"/>
                <w:sz w:val="20"/>
                <w:szCs w:val="20"/>
                <w:lang w:val="en-US"/>
              </w:rPr>
              <w:t>9</w:t>
            </w:r>
            <w:r w:rsidRPr="003C6BF5">
              <w:rPr>
                <w:rFonts w:cs="Times New Roman"/>
                <w:spacing w:val="-7"/>
                <w:sz w:val="20"/>
                <w:szCs w:val="20"/>
              </w:rPr>
              <w:t>187</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20"/>
              <w:jc w:val="center"/>
              <w:rPr>
                <w:rFonts w:cs="Times New Roman"/>
                <w:spacing w:val="-7"/>
                <w:sz w:val="20"/>
                <w:szCs w:val="20"/>
              </w:rPr>
            </w:pPr>
            <w:r w:rsidRPr="003C6BF5">
              <w:rPr>
                <w:rFonts w:cs="Times New Roman"/>
                <w:spacing w:val="-7"/>
                <w:sz w:val="20"/>
                <w:szCs w:val="20"/>
              </w:rPr>
              <w:t>216</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ind w:left="60"/>
              <w:jc w:val="center"/>
              <w:rPr>
                <w:rFonts w:cs="Times New Roman"/>
                <w:sz w:val="20"/>
                <w:szCs w:val="20"/>
              </w:rPr>
            </w:pPr>
            <w:r w:rsidRPr="003C6BF5">
              <w:rPr>
                <w:rFonts w:cs="Times New Roman"/>
                <w:sz w:val="20"/>
                <w:szCs w:val="20"/>
              </w:rPr>
              <w:t>Электромеханик по торговому и холодильному оборудованию</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ind w:left="140"/>
              <w:jc w:val="center"/>
              <w:rPr>
                <w:rFonts w:cs="Times New Roman"/>
                <w:sz w:val="20"/>
                <w:szCs w:val="20"/>
              </w:rPr>
            </w:pPr>
            <w:r w:rsidRPr="003C6BF5">
              <w:rPr>
                <w:rFonts w:cs="Times New Roman"/>
                <w:sz w:val="20"/>
                <w:szCs w:val="20"/>
              </w:rPr>
              <w:t>Квалификация по 4 разряду</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ind w:left="500"/>
              <w:jc w:val="center"/>
              <w:rPr>
                <w:rFonts w:cs="Times New Roman"/>
                <w:sz w:val="20"/>
                <w:szCs w:val="20"/>
              </w:rPr>
            </w:pPr>
            <w:r w:rsidRPr="003C6BF5">
              <w:rPr>
                <w:rFonts w:cs="Times New Roman"/>
                <w:sz w:val="20"/>
                <w:szCs w:val="20"/>
              </w:rPr>
              <w:t>18447</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ind w:left="420"/>
              <w:jc w:val="center"/>
              <w:rPr>
                <w:rFonts w:cs="Times New Roman"/>
                <w:sz w:val="20"/>
                <w:szCs w:val="20"/>
              </w:rPr>
            </w:pPr>
            <w:r w:rsidRPr="003C6BF5">
              <w:rPr>
                <w:rFonts w:cs="Times New Roman"/>
                <w:sz w:val="20"/>
                <w:szCs w:val="20"/>
              </w:rPr>
              <w:t>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sz w:val="20"/>
                <w:szCs w:val="20"/>
              </w:rPr>
            </w:pPr>
            <w:r w:rsidRPr="003C6BF5">
              <w:rPr>
                <w:rFonts w:cs="Times New Roman"/>
                <w:sz w:val="20"/>
                <w:szCs w:val="20"/>
              </w:rPr>
              <w:t>Итого</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ind w:left="420"/>
              <w:jc w:val="center"/>
              <w:rPr>
                <w:rFonts w:cs="Times New Roman"/>
                <w:sz w:val="20"/>
                <w:szCs w:val="20"/>
              </w:rPr>
            </w:pPr>
            <w:r w:rsidRPr="003C6BF5">
              <w:rPr>
                <w:rFonts w:cs="Times New Roman"/>
                <w:sz w:val="20"/>
                <w:szCs w:val="20"/>
              </w:rPr>
              <w:t>544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jc w:val="center"/>
              <w:rPr>
                <w:rFonts w:cs="Times New Roman"/>
                <w:b/>
                <w:sz w:val="20"/>
                <w:szCs w:val="20"/>
              </w:rPr>
            </w:pPr>
            <w:r w:rsidRPr="003C6BF5">
              <w:rPr>
                <w:rFonts w:cs="Times New Roman"/>
                <w:b/>
                <w:sz w:val="20"/>
                <w:szCs w:val="20"/>
              </w:rPr>
              <w:t>Всего:</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ind w:left="288"/>
              <w:jc w:val="center"/>
              <w:rPr>
                <w:rFonts w:cs="Times New Roman"/>
                <w:b/>
                <w:sz w:val="20"/>
                <w:szCs w:val="20"/>
              </w:rPr>
            </w:pPr>
            <w:r w:rsidRPr="003C6BF5">
              <w:rPr>
                <w:rFonts w:cs="Times New Roman"/>
                <w:b/>
                <w:sz w:val="20"/>
                <w:szCs w:val="20"/>
              </w:rPr>
              <w:t>752</w:t>
            </w:r>
          </w:p>
          <w:p w:rsidR="003C6BF5" w:rsidRPr="003C6BF5" w:rsidRDefault="003C6BF5" w:rsidP="003C6BF5">
            <w:pPr>
              <w:spacing w:line="0" w:lineRule="atLeast"/>
              <w:ind w:left="420"/>
              <w:jc w:val="center"/>
              <w:rPr>
                <w:rFonts w:cs="Times New Roman"/>
                <w:sz w:val="20"/>
                <w:szCs w:val="20"/>
                <w:lang w:val="en-US"/>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4692"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b/>
                <w:sz w:val="20"/>
                <w:szCs w:val="20"/>
              </w:rPr>
              <w:t>Строительство 3 обжиговой машины ОАО «МГОК»</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p>
        </w:tc>
      </w:tr>
      <w:tr w:rsidR="003C6BF5" w:rsidRPr="003C6BF5" w:rsidTr="003C6BF5">
        <w:trPr>
          <w:trHeight w:val="311"/>
        </w:trPr>
        <w:tc>
          <w:tcPr>
            <w:tcW w:w="2352" w:type="dxa"/>
            <w:tcBorders>
              <w:top w:val="single" w:sz="4" w:space="0" w:color="auto"/>
              <w:left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Инженер-металлург</w:t>
            </w:r>
          </w:p>
        </w:tc>
        <w:tc>
          <w:tcPr>
            <w:tcW w:w="2340" w:type="dxa"/>
            <w:tcBorders>
              <w:top w:val="single" w:sz="4" w:space="0" w:color="auto"/>
              <w:left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Высшее</w:t>
            </w:r>
          </w:p>
          <w:p w:rsidR="003C6BF5" w:rsidRPr="003C6BF5" w:rsidRDefault="003C6BF5" w:rsidP="003C6BF5">
            <w:pPr>
              <w:jc w:val="center"/>
              <w:rPr>
                <w:rFonts w:cs="Times New Roman"/>
                <w:sz w:val="20"/>
                <w:szCs w:val="20"/>
              </w:rPr>
            </w:pPr>
            <w:r w:rsidRPr="003C6BF5">
              <w:rPr>
                <w:rFonts w:cs="Times New Roman"/>
                <w:sz w:val="20"/>
                <w:szCs w:val="20"/>
              </w:rPr>
              <w:t>(профильное)</w:t>
            </w:r>
          </w:p>
        </w:tc>
        <w:tc>
          <w:tcPr>
            <w:tcW w:w="1334" w:type="dxa"/>
            <w:tcBorders>
              <w:top w:val="single" w:sz="4" w:space="0" w:color="auto"/>
              <w:left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31597</w:t>
            </w:r>
          </w:p>
          <w:p w:rsidR="003C6BF5" w:rsidRPr="003C6BF5" w:rsidRDefault="003C6BF5" w:rsidP="003C6BF5">
            <w:pPr>
              <w:jc w:val="center"/>
              <w:rPr>
                <w:rFonts w:cs="Times New Roman"/>
                <w:sz w:val="20"/>
                <w:szCs w:val="20"/>
              </w:rPr>
            </w:pPr>
            <w:r w:rsidRPr="003C6BF5">
              <w:rPr>
                <w:rFonts w:cs="Times New Roman"/>
                <w:sz w:val="20"/>
                <w:szCs w:val="20"/>
              </w:rPr>
              <w:t>33177</w:t>
            </w:r>
          </w:p>
        </w:tc>
        <w:tc>
          <w:tcPr>
            <w:tcW w:w="1790" w:type="dxa"/>
            <w:tcBorders>
              <w:top w:val="single" w:sz="4" w:space="0" w:color="auto"/>
              <w:left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p w:rsidR="003C6BF5" w:rsidRPr="003C6BF5" w:rsidRDefault="003C6BF5" w:rsidP="003C6BF5">
            <w:pPr>
              <w:jc w:val="center"/>
              <w:rPr>
                <w:rFonts w:cs="Times New Roman"/>
                <w:sz w:val="20"/>
                <w:szCs w:val="20"/>
              </w:rPr>
            </w:pPr>
            <w:r w:rsidRPr="003C6BF5">
              <w:rPr>
                <w:rFonts w:cs="Times New Roman"/>
                <w:sz w:val="20"/>
                <w:szCs w:val="20"/>
              </w:rPr>
              <w:t>3</w:t>
            </w:r>
          </w:p>
        </w:tc>
        <w:tc>
          <w:tcPr>
            <w:tcW w:w="953" w:type="dxa"/>
            <w:tcBorders>
              <w:top w:val="single" w:sz="4" w:space="0" w:color="auto"/>
              <w:left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Инженер-механик по обслуживанию фабрик рудоподготовки и окомкования железных руд</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Высшее</w:t>
            </w:r>
          </w:p>
          <w:p w:rsidR="003C6BF5" w:rsidRPr="003C6BF5" w:rsidRDefault="003C6BF5" w:rsidP="003C6BF5">
            <w:pPr>
              <w:jc w:val="center"/>
              <w:rPr>
                <w:rFonts w:cs="Times New Roman"/>
                <w:sz w:val="20"/>
                <w:szCs w:val="20"/>
              </w:rPr>
            </w:pPr>
            <w:r w:rsidRPr="003C6BF5">
              <w:rPr>
                <w:rFonts w:cs="Times New Roman"/>
                <w:sz w:val="20"/>
                <w:szCs w:val="20"/>
              </w:rPr>
              <w:t>(профильное)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33177</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p w:rsidR="003C6BF5" w:rsidRPr="003C6BF5" w:rsidRDefault="003C6BF5" w:rsidP="003C6BF5">
            <w:pPr>
              <w:jc w:val="cente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Инженер-электрик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Высшее образование</w:t>
            </w:r>
          </w:p>
          <w:p w:rsidR="003C6BF5" w:rsidRPr="003C6BF5" w:rsidRDefault="003C6BF5" w:rsidP="003C6BF5">
            <w:pPr>
              <w:jc w:val="center"/>
              <w:rPr>
                <w:rFonts w:cs="Times New Roman"/>
                <w:sz w:val="20"/>
                <w:szCs w:val="20"/>
              </w:rPr>
            </w:pPr>
            <w:r w:rsidRPr="003C6BF5">
              <w:rPr>
                <w:rFonts w:cs="Times New Roman"/>
                <w:sz w:val="20"/>
                <w:szCs w:val="20"/>
              </w:rPr>
              <w:t>(профильное)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31035</w:t>
            </w:r>
          </w:p>
          <w:p w:rsidR="003C6BF5" w:rsidRPr="003C6BF5" w:rsidRDefault="003C6BF5" w:rsidP="003C6BF5">
            <w:pPr>
              <w:jc w:val="center"/>
              <w:rPr>
                <w:rFonts w:cs="Times New Roman"/>
                <w:sz w:val="20"/>
                <w:szCs w:val="20"/>
              </w:rPr>
            </w:pPr>
            <w:r w:rsidRPr="003C6BF5">
              <w:rPr>
                <w:rFonts w:cs="Times New Roman"/>
                <w:sz w:val="20"/>
                <w:szCs w:val="20"/>
              </w:rPr>
              <w:t>32587</w:t>
            </w:r>
          </w:p>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w:t>
            </w:r>
          </w:p>
          <w:p w:rsidR="003C6BF5" w:rsidRPr="003C6BF5" w:rsidRDefault="003C6BF5" w:rsidP="003C6BF5">
            <w:pPr>
              <w:jc w:val="center"/>
              <w:rPr>
                <w:rFonts w:cs="Times New Roman"/>
                <w:sz w:val="20"/>
                <w:szCs w:val="20"/>
              </w:rPr>
            </w:pPr>
            <w:r w:rsidRPr="003C6BF5">
              <w:rPr>
                <w:rFonts w:cs="Times New Roman"/>
                <w:sz w:val="20"/>
                <w:szCs w:val="20"/>
              </w:rPr>
              <w:t>3</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Инженер-гидрогеолог</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Высшее образование</w:t>
            </w:r>
          </w:p>
          <w:p w:rsidR="003C6BF5" w:rsidRPr="003C6BF5" w:rsidRDefault="003C6BF5" w:rsidP="003C6BF5">
            <w:pPr>
              <w:jc w:val="center"/>
              <w:rPr>
                <w:rFonts w:cs="Times New Roman"/>
                <w:sz w:val="20"/>
                <w:szCs w:val="20"/>
              </w:rPr>
            </w:pPr>
            <w:r w:rsidRPr="003C6BF5">
              <w:rPr>
                <w:rFonts w:cs="Times New Roman"/>
                <w:sz w:val="20"/>
                <w:szCs w:val="20"/>
              </w:rPr>
              <w:t>(профильное)</w:t>
            </w:r>
          </w:p>
          <w:p w:rsidR="003C6BF5" w:rsidRPr="003C6BF5" w:rsidRDefault="003C6BF5" w:rsidP="003C6BF5">
            <w:pPr>
              <w:jc w:val="center"/>
              <w:rPr>
                <w:rFonts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22548</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 xml:space="preserve">Инженер по </w:t>
            </w:r>
            <w:r w:rsidRPr="003C6BF5">
              <w:rPr>
                <w:rFonts w:cs="Times New Roman"/>
                <w:sz w:val="20"/>
                <w:szCs w:val="20"/>
              </w:rPr>
              <w:lastRenderedPageBreak/>
              <w:t>эксплуатации АСУП процессами окомкования железных руд</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lastRenderedPageBreak/>
              <w:t>Высшее образование</w:t>
            </w:r>
          </w:p>
          <w:p w:rsidR="003C6BF5" w:rsidRPr="003C6BF5" w:rsidRDefault="003C6BF5" w:rsidP="003C6BF5">
            <w:pPr>
              <w:jc w:val="center"/>
              <w:rPr>
                <w:rFonts w:cs="Times New Roman"/>
                <w:sz w:val="20"/>
                <w:szCs w:val="20"/>
              </w:rPr>
            </w:pPr>
            <w:r w:rsidRPr="003C6BF5">
              <w:rPr>
                <w:rFonts w:cs="Times New Roman"/>
                <w:sz w:val="20"/>
                <w:szCs w:val="20"/>
              </w:rPr>
              <w:lastRenderedPageBreak/>
              <w:t>(профильное)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lastRenderedPageBreak/>
              <w:t>28967</w:t>
            </w:r>
          </w:p>
          <w:p w:rsidR="003C6BF5" w:rsidRPr="003C6BF5" w:rsidRDefault="003C6BF5" w:rsidP="003C6BF5">
            <w:pPr>
              <w:jc w:val="center"/>
              <w:rPr>
                <w:rFonts w:cs="Times New Roman"/>
                <w:sz w:val="20"/>
                <w:szCs w:val="20"/>
              </w:rPr>
            </w:pPr>
            <w:r w:rsidRPr="003C6BF5">
              <w:rPr>
                <w:rFonts w:cs="Times New Roman"/>
                <w:sz w:val="20"/>
                <w:szCs w:val="20"/>
              </w:rPr>
              <w:lastRenderedPageBreak/>
              <w:t>30415</w:t>
            </w:r>
          </w:p>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lastRenderedPageBreak/>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p w:rsidR="003C6BF5" w:rsidRPr="003C6BF5" w:rsidRDefault="003C6BF5" w:rsidP="003C6BF5">
            <w:pPr>
              <w:jc w:val="center"/>
              <w:rPr>
                <w:rFonts w:cs="Times New Roman"/>
                <w:sz w:val="20"/>
                <w:szCs w:val="20"/>
              </w:rPr>
            </w:pPr>
            <w:r w:rsidRPr="003C6BF5">
              <w:rPr>
                <w:rFonts w:cs="Times New Roman"/>
                <w:sz w:val="20"/>
                <w:szCs w:val="20"/>
              </w:rPr>
              <w:lastRenderedPageBreak/>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lastRenderedPageBreak/>
              <w:t>2011</w:t>
            </w:r>
          </w:p>
          <w:p w:rsidR="003C6BF5" w:rsidRPr="003C6BF5" w:rsidRDefault="003C6BF5" w:rsidP="003C6BF5">
            <w:pPr>
              <w:jc w:val="center"/>
              <w:rPr>
                <w:rFonts w:cs="Times New Roman"/>
                <w:sz w:val="20"/>
                <w:szCs w:val="20"/>
              </w:rPr>
            </w:pPr>
            <w:r w:rsidRPr="003C6BF5">
              <w:rPr>
                <w:rFonts w:cs="Times New Roman"/>
                <w:sz w:val="20"/>
                <w:szCs w:val="20"/>
              </w:rPr>
              <w:lastRenderedPageBreak/>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lastRenderedPageBreak/>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4692"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b/>
                <w:sz w:val="24"/>
                <w:szCs w:val="24"/>
              </w:rPr>
              <w:lastRenderedPageBreak/>
              <w:t>ООО ПО «Вагонмаш»</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Инженер по термообработке</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Высшее образование,</w:t>
            </w:r>
          </w:p>
          <w:p w:rsidR="003C6BF5" w:rsidRPr="003C6BF5" w:rsidRDefault="003C6BF5" w:rsidP="003C6BF5">
            <w:pPr>
              <w:jc w:val="center"/>
              <w:rPr>
                <w:rFonts w:cs="Times New Roman"/>
                <w:sz w:val="20"/>
                <w:szCs w:val="20"/>
              </w:rPr>
            </w:pPr>
            <w:r w:rsidRPr="003C6BF5">
              <w:rPr>
                <w:rFonts w:cs="Times New Roman"/>
                <w:sz w:val="20"/>
                <w:szCs w:val="20"/>
              </w:rPr>
              <w:t>опыт работы не менее 5 лет</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11650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4"/>
                <w:szCs w:val="24"/>
              </w:rPr>
            </w:pPr>
            <w:r w:rsidRPr="003C6BF5">
              <w:rPr>
                <w:rFonts w:cs="Times New Roman"/>
                <w:b/>
                <w:sz w:val="24"/>
                <w:szCs w:val="24"/>
              </w:rPr>
              <w:t>Итого</w:t>
            </w:r>
            <w:r w:rsidRPr="003C6BF5">
              <w:rPr>
                <w:rFonts w:cs="Times New Roman"/>
                <w:b/>
                <w:sz w:val="24"/>
                <w:szCs w:val="24"/>
                <w:lang w:val="en-US"/>
              </w:rPr>
              <w:t>:</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17</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4692"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b/>
                <w:sz w:val="20"/>
                <w:szCs w:val="20"/>
              </w:rPr>
              <w:t>ЗАО «Завод ЖБИ-3»</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Формовщик ж/б изделий и конструкций</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Обучение в процессе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8000-10000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 процессе работы</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5</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Электросварщик ручной сварки</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Наличие удостоверения</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10000-12000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Итого:</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9</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4692"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b/>
                <w:sz w:val="20"/>
                <w:szCs w:val="20"/>
              </w:rPr>
              <w:t>«Управление Строительства – Курскрудстрой»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Монтажник по монтажу стальных и  ж/б конструкций</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4-5 разряды, документы об образовании</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19000-25000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310</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Плотник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Стаж работы, документ об образовании</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17000-20000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30</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Электросварщик ручной сварки</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4-5 разряды</w:t>
            </w:r>
          </w:p>
          <w:p w:rsidR="003C6BF5" w:rsidRPr="003C6BF5" w:rsidRDefault="003C6BF5" w:rsidP="003C6BF5">
            <w:pPr>
              <w:jc w:val="center"/>
              <w:rPr>
                <w:rFonts w:cs="Times New Roman"/>
                <w:sz w:val="20"/>
                <w:szCs w:val="20"/>
              </w:rPr>
            </w:pPr>
            <w:r w:rsidRPr="003C6BF5">
              <w:rPr>
                <w:rFonts w:cs="Times New Roman"/>
                <w:sz w:val="20"/>
                <w:szCs w:val="20"/>
              </w:rPr>
              <w:t>Стаж работы не менее 5 лет, документ об образовании</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20000-25000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99</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Электрогазосварщик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4-5 разряды</w:t>
            </w:r>
          </w:p>
          <w:p w:rsidR="003C6BF5" w:rsidRPr="003C6BF5" w:rsidRDefault="003C6BF5" w:rsidP="003C6BF5">
            <w:pPr>
              <w:jc w:val="center"/>
              <w:rPr>
                <w:rFonts w:cs="Times New Roman"/>
                <w:sz w:val="20"/>
                <w:szCs w:val="20"/>
              </w:rPr>
            </w:pPr>
            <w:r w:rsidRPr="003C6BF5">
              <w:rPr>
                <w:rFonts w:cs="Times New Roman"/>
                <w:sz w:val="20"/>
                <w:szCs w:val="20"/>
              </w:rPr>
              <w:t>Стаж работы не менее 5 лет, документ об образовании</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20000-25000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91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Резчик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4-5 разряды</w:t>
            </w:r>
          </w:p>
          <w:p w:rsidR="003C6BF5" w:rsidRPr="003C6BF5" w:rsidRDefault="003C6BF5" w:rsidP="003C6BF5">
            <w:pPr>
              <w:jc w:val="center"/>
              <w:rPr>
                <w:rFonts w:cs="Times New Roman"/>
                <w:sz w:val="20"/>
                <w:szCs w:val="20"/>
              </w:rPr>
            </w:pPr>
            <w:r w:rsidRPr="003C6BF5">
              <w:rPr>
                <w:rFonts w:cs="Times New Roman"/>
                <w:sz w:val="20"/>
                <w:szCs w:val="20"/>
              </w:rPr>
              <w:t>Стаж работы не менее 5 лет, документ об образовании</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18000-20000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Итого:</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550</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4692"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b/>
                <w:sz w:val="20"/>
                <w:szCs w:val="20"/>
              </w:rPr>
              <w:lastRenderedPageBreak/>
              <w:t>Наименование инвестиционного проекта</w:t>
            </w:r>
            <w:r w:rsidRPr="003C6BF5">
              <w:rPr>
                <w:rFonts w:cs="Times New Roman"/>
                <w:sz w:val="20"/>
                <w:szCs w:val="20"/>
              </w:rPr>
              <w:t xml:space="preserve"> </w:t>
            </w:r>
            <w:r w:rsidRPr="003C6BF5">
              <w:rPr>
                <w:rFonts w:cs="Times New Roman"/>
                <w:b/>
                <w:sz w:val="20"/>
                <w:szCs w:val="20"/>
              </w:rPr>
              <w:t>ООО «Деметра»</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Лаборант</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Технолог</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15000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Мастер</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Охранник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7000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Разнорабочие</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7000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5</w:t>
            </w:r>
          </w:p>
          <w:p w:rsidR="003C6BF5" w:rsidRPr="003C6BF5" w:rsidRDefault="003C6BF5" w:rsidP="003C6BF5">
            <w:pPr>
              <w:jc w:val="center"/>
              <w:rPr>
                <w:rFonts w:cs="Times New Roman"/>
                <w:sz w:val="20"/>
                <w:szCs w:val="20"/>
              </w:rPr>
            </w:pPr>
            <w:r w:rsidRPr="003C6BF5">
              <w:rPr>
                <w:rFonts w:cs="Times New Roman"/>
                <w:sz w:val="20"/>
                <w:szCs w:val="20"/>
              </w:rPr>
              <w:t>5</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Итого:</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18</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4692"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b/>
                <w:sz w:val="20"/>
                <w:szCs w:val="20"/>
              </w:rPr>
              <w:t>Инвестиционный проект ООО «Железногорская МСО»</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Формовщик ж/б изделий и конструкций</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Обучение в процессе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5332</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 процессе работы</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Электрогазосварщик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Наличие удостоверения</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w:t>
            </w:r>
          </w:p>
          <w:p w:rsidR="003C6BF5" w:rsidRPr="003C6BF5" w:rsidRDefault="003C6BF5" w:rsidP="003C6BF5">
            <w:pPr>
              <w:jc w:val="cente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Слесарь-ремонтник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Наличие удостоверения</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5000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Маляр</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Наличие удостоверения</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5332</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w:t>
            </w:r>
          </w:p>
          <w:p w:rsidR="003C6BF5" w:rsidRPr="003C6BF5" w:rsidRDefault="003C6BF5" w:rsidP="003C6BF5">
            <w:pPr>
              <w:jc w:val="cente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Моторист</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Наличие удостоверения</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Подсобный рабочий</w:t>
            </w:r>
          </w:p>
          <w:p w:rsidR="003C6BF5" w:rsidRPr="003C6BF5" w:rsidRDefault="003C6BF5" w:rsidP="003C6BF5">
            <w:pPr>
              <w:jc w:val="center"/>
              <w:rPr>
                <w:rFonts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5332</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3</w:t>
            </w:r>
          </w:p>
          <w:p w:rsidR="003C6BF5" w:rsidRPr="003C6BF5" w:rsidRDefault="003C6BF5" w:rsidP="003C6BF5">
            <w:pPr>
              <w:jc w:val="center"/>
              <w:rPr>
                <w:rFonts w:cs="Times New Roman"/>
                <w:sz w:val="20"/>
                <w:szCs w:val="20"/>
              </w:rPr>
            </w:pPr>
            <w:r w:rsidRPr="003C6BF5">
              <w:rPr>
                <w:rFonts w:cs="Times New Roman"/>
                <w:sz w:val="20"/>
                <w:szCs w:val="20"/>
              </w:rPr>
              <w:t>3</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Итого:</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20</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4692"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b/>
                <w:sz w:val="20"/>
                <w:szCs w:val="20"/>
              </w:rPr>
              <w:t>Инвестиционный проект «ОАО Магнитный»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Слесарь сантехник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Наличие удостоверения</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Слесарь КИП и А</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Наличие удостоверения</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Машинист бульдозера</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Наличие удостоверения</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6000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p w:rsidR="003C6BF5" w:rsidRPr="003C6BF5" w:rsidRDefault="003C6BF5" w:rsidP="003C6BF5">
            <w:pPr>
              <w:jc w:val="center"/>
              <w:rPr>
                <w:rFonts w:cs="Times New Roman"/>
                <w:sz w:val="20"/>
                <w:szCs w:val="20"/>
              </w:rPr>
            </w:pPr>
            <w:r w:rsidRPr="003C6BF5">
              <w:rPr>
                <w:rFonts w:cs="Times New Roman"/>
                <w:sz w:val="20"/>
                <w:szCs w:val="20"/>
              </w:rPr>
              <w:lastRenderedPageBreak/>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lastRenderedPageBreak/>
              <w:t>2011</w:t>
            </w:r>
          </w:p>
          <w:p w:rsidR="003C6BF5" w:rsidRPr="003C6BF5" w:rsidRDefault="003C6BF5" w:rsidP="003C6BF5">
            <w:pPr>
              <w:jc w:val="center"/>
              <w:rPr>
                <w:rFonts w:cs="Times New Roman"/>
                <w:sz w:val="20"/>
                <w:szCs w:val="20"/>
              </w:rPr>
            </w:pPr>
            <w:r w:rsidRPr="003C6BF5">
              <w:rPr>
                <w:rFonts w:cs="Times New Roman"/>
                <w:sz w:val="20"/>
                <w:szCs w:val="20"/>
              </w:rPr>
              <w:lastRenderedPageBreak/>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lastRenderedPageBreak/>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lastRenderedPageBreak/>
              <w:t>Итого:</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6</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4692"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b/>
                <w:sz w:val="20"/>
                <w:szCs w:val="20"/>
              </w:rPr>
              <w:t>Строительство станций технического обслуживания в д. Тишино (ООО «Центр-Нефть)</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spacing w:line="100" w:lineRule="atLeast"/>
              <w:ind w:left="-3" w:right="-3"/>
              <w:jc w:val="center"/>
              <w:rPr>
                <w:rFonts w:cs="Times New Roman"/>
                <w:sz w:val="20"/>
                <w:szCs w:val="20"/>
              </w:rPr>
            </w:pPr>
            <w:r w:rsidRPr="003C6BF5">
              <w:rPr>
                <w:rFonts w:cs="Times New Roman"/>
                <w:sz w:val="20"/>
                <w:szCs w:val="20"/>
              </w:rPr>
              <w:t>Автомойщик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spacing w:line="100" w:lineRule="atLeast"/>
              <w:ind w:left="-3" w:right="-3"/>
              <w:jc w:val="center"/>
              <w:rPr>
                <w:rFonts w:cs="Times New Roman"/>
                <w:b/>
                <w:sz w:val="20"/>
                <w:szCs w:val="20"/>
              </w:rPr>
            </w:pPr>
            <w:r w:rsidRPr="003C6BF5">
              <w:rPr>
                <w:rFonts w:cs="Times New Roman"/>
                <w:b/>
                <w:sz w:val="20"/>
                <w:szCs w:val="20"/>
              </w:rPr>
              <w:t>-</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spacing w:line="100" w:lineRule="atLeast"/>
              <w:ind w:left="-3" w:right="-3"/>
              <w:jc w:val="center"/>
              <w:rPr>
                <w:rFonts w:cs="Times New Roman"/>
                <w:sz w:val="20"/>
                <w:szCs w:val="20"/>
              </w:rPr>
            </w:pPr>
            <w:r w:rsidRPr="003C6BF5">
              <w:rPr>
                <w:rFonts w:cs="Times New Roman"/>
                <w:sz w:val="20"/>
                <w:szCs w:val="20"/>
              </w:rPr>
              <w:t>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spacing w:line="100" w:lineRule="atLeast"/>
              <w:ind w:left="-3" w:right="-3"/>
              <w:jc w:val="center"/>
              <w:rPr>
                <w:rFonts w:cs="Times New Roman"/>
                <w:sz w:val="20"/>
                <w:szCs w:val="20"/>
              </w:rPr>
            </w:pPr>
            <w:r w:rsidRPr="003C6BF5">
              <w:rPr>
                <w:rFonts w:cs="Times New Roman"/>
                <w:sz w:val="20"/>
                <w:szCs w:val="20"/>
              </w:rPr>
              <w:t>1</w:t>
            </w:r>
          </w:p>
          <w:p w:rsidR="003C6BF5" w:rsidRPr="003C6BF5" w:rsidRDefault="003C6BF5" w:rsidP="003C6BF5">
            <w:pPr>
              <w:snapToGrid w:val="0"/>
              <w:spacing w:line="100" w:lineRule="atLeast"/>
              <w:ind w:left="-3" w:right="-3"/>
              <w:jc w:val="center"/>
              <w:rPr>
                <w:rFonts w:cs="Times New Roman"/>
                <w:b/>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snapToGrid w:val="0"/>
              <w:spacing w:line="100" w:lineRule="atLeast"/>
              <w:ind w:left="-3" w:right="-3"/>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spacing w:line="100" w:lineRule="atLeast"/>
              <w:ind w:left="-3" w:right="-3"/>
              <w:jc w:val="center"/>
              <w:rPr>
                <w:rFonts w:cs="Times New Roman"/>
                <w:sz w:val="16"/>
                <w:szCs w:val="16"/>
              </w:rPr>
            </w:pPr>
            <w:r w:rsidRPr="003C6BF5">
              <w:rPr>
                <w:rFonts w:cs="Times New Roman"/>
                <w:sz w:val="16"/>
                <w:szCs w:val="16"/>
              </w:rPr>
              <w:t>Строительство станции техобслуж. начато в 2010 году. Открытие планируется в 2011 году. В последующие годы возможно расширение штата</w:t>
            </w: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spacing w:line="100" w:lineRule="atLeast"/>
              <w:ind w:left="-3" w:right="-3"/>
              <w:jc w:val="center"/>
              <w:rPr>
                <w:rFonts w:cs="Times New Roman"/>
                <w:sz w:val="20"/>
                <w:szCs w:val="20"/>
              </w:rPr>
            </w:pPr>
            <w:r w:rsidRPr="003C6BF5">
              <w:rPr>
                <w:rFonts w:cs="Times New Roman"/>
                <w:sz w:val="20"/>
                <w:szCs w:val="20"/>
              </w:rPr>
              <w:t>Автомеханник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spacing w:line="100" w:lineRule="atLeast"/>
              <w:ind w:left="-3" w:right="-3"/>
              <w:jc w:val="center"/>
              <w:rPr>
                <w:rFonts w:cs="Times New Roman"/>
                <w:w w:val="110"/>
                <w:sz w:val="20"/>
                <w:szCs w:val="20"/>
              </w:rPr>
            </w:pPr>
            <w:r w:rsidRPr="003C6BF5">
              <w:rPr>
                <w:rFonts w:cs="Times New Roman"/>
                <w:w w:val="110"/>
                <w:sz w:val="20"/>
                <w:szCs w:val="20"/>
              </w:rPr>
              <w:t>Проф. образование, опыт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spacing w:line="100" w:lineRule="atLeast"/>
              <w:ind w:left="-3" w:right="-3"/>
              <w:jc w:val="center"/>
              <w:rPr>
                <w:rFonts w:cs="Times New Roman"/>
                <w:sz w:val="20"/>
                <w:szCs w:val="20"/>
              </w:rPr>
            </w:pPr>
            <w:r w:rsidRPr="003C6BF5">
              <w:rPr>
                <w:rFonts w:cs="Times New Roman"/>
                <w:sz w:val="20"/>
                <w:szCs w:val="20"/>
              </w:rPr>
              <w:t>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spacing w:line="100" w:lineRule="atLeast"/>
              <w:ind w:left="-3" w:right="-3"/>
              <w:jc w:val="center"/>
              <w:rPr>
                <w:rFonts w:cs="Times New Roman"/>
                <w:sz w:val="20"/>
                <w:szCs w:val="20"/>
              </w:rPr>
            </w:pPr>
            <w:r w:rsidRPr="003C6BF5">
              <w:rPr>
                <w:rFonts w:cs="Times New Roman"/>
                <w:sz w:val="20"/>
                <w:szCs w:val="20"/>
              </w:rPr>
              <w:t>2</w:t>
            </w:r>
          </w:p>
          <w:p w:rsidR="003C6BF5" w:rsidRPr="003C6BF5" w:rsidRDefault="003C6BF5" w:rsidP="003C6BF5">
            <w:pPr>
              <w:snapToGrid w:val="0"/>
              <w:spacing w:line="100" w:lineRule="atLeast"/>
              <w:ind w:left="-3" w:right="-3"/>
              <w:jc w:val="center"/>
              <w:rPr>
                <w:rFonts w:cs="Times New Roman"/>
                <w:b/>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snapToGrid w:val="0"/>
              <w:spacing w:line="100" w:lineRule="atLeast"/>
              <w:ind w:left="-3" w:right="-3"/>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ind w:right="-66"/>
              <w:jc w:val="center"/>
              <w:rPr>
                <w:rFonts w:cs="Times New Roman"/>
                <w:w w:val="110"/>
                <w:sz w:val="20"/>
                <w:szCs w:val="20"/>
              </w:rPr>
            </w:pPr>
            <w:r w:rsidRPr="003C6BF5">
              <w:rPr>
                <w:rFonts w:cs="Times New Roman"/>
                <w:w w:val="110"/>
                <w:sz w:val="20"/>
                <w:szCs w:val="20"/>
              </w:rPr>
              <w:t>Охранник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ind w:left="-8" w:right="-48"/>
              <w:jc w:val="center"/>
              <w:rPr>
                <w:rFonts w:cs="Times New Roman"/>
                <w:sz w:val="20"/>
                <w:szCs w:val="20"/>
              </w:rPr>
            </w:pPr>
            <w:r w:rsidRPr="003C6BF5">
              <w:rPr>
                <w:rFonts w:cs="Times New Roman"/>
                <w:sz w:val="20"/>
                <w:szCs w:val="20"/>
              </w:rPr>
              <w:t>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ind w:right="-108"/>
              <w:jc w:val="center"/>
              <w:rPr>
                <w:rFonts w:cs="Times New Roman"/>
                <w:w w:val="110"/>
                <w:sz w:val="20"/>
                <w:szCs w:val="20"/>
              </w:rPr>
            </w:pPr>
            <w:r w:rsidRPr="003C6BF5">
              <w:rPr>
                <w:rFonts w:cs="Times New Roman"/>
                <w:w w:val="110"/>
                <w:sz w:val="20"/>
                <w:szCs w:val="20"/>
              </w:rPr>
              <w:t>Эксперт</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jc w:val="center"/>
              <w:rPr>
                <w:rFonts w:cs="Times New Roman"/>
                <w:w w:val="110"/>
                <w:sz w:val="20"/>
                <w:szCs w:val="20"/>
              </w:rPr>
            </w:pPr>
            <w:r w:rsidRPr="003C6BF5">
              <w:rPr>
                <w:rFonts w:cs="Times New Roman"/>
                <w:w w:val="110"/>
                <w:sz w:val="20"/>
                <w:szCs w:val="20"/>
              </w:rPr>
              <w:t>Проф. образование, опыт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1</w:t>
            </w:r>
          </w:p>
          <w:p w:rsidR="003C6BF5" w:rsidRPr="003C6BF5" w:rsidRDefault="003C6BF5" w:rsidP="003C6BF5">
            <w:pPr>
              <w:snapToGrid w:val="0"/>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snapToGrid w:val="0"/>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ind w:right="-108"/>
              <w:jc w:val="center"/>
              <w:rPr>
                <w:rFonts w:cs="Times New Roman"/>
                <w:b/>
                <w:w w:val="110"/>
                <w:sz w:val="20"/>
                <w:szCs w:val="20"/>
              </w:rPr>
            </w:pPr>
            <w:r w:rsidRPr="003C6BF5">
              <w:rPr>
                <w:rFonts w:cs="Times New Roman"/>
                <w:b/>
                <w:w w:val="110"/>
                <w:sz w:val="20"/>
                <w:szCs w:val="20"/>
              </w:rPr>
              <w:t>Итого:</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jc w:val="center"/>
              <w:rPr>
                <w:rFonts w:cs="Times New Roman"/>
                <w:b/>
                <w:w w:val="110"/>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b/>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b/>
                <w:sz w:val="20"/>
                <w:szCs w:val="20"/>
              </w:rPr>
            </w:pPr>
            <w:r w:rsidRPr="003C6BF5">
              <w:rPr>
                <w:rFonts w:cs="Times New Roman"/>
                <w:b/>
                <w:sz w:val="20"/>
                <w:szCs w:val="20"/>
              </w:rPr>
              <w:t>6</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b/>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b/>
                <w:sz w:val="20"/>
                <w:szCs w:val="20"/>
              </w:rPr>
            </w:pPr>
          </w:p>
        </w:tc>
      </w:tr>
      <w:tr w:rsidR="003C6BF5" w:rsidRPr="003C6BF5" w:rsidTr="003C6BF5">
        <w:tc>
          <w:tcPr>
            <w:tcW w:w="4692"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b/>
                <w:bCs/>
                <w:w w:val="110"/>
                <w:sz w:val="20"/>
                <w:szCs w:val="20"/>
              </w:rPr>
              <w:t>Строительство станций технического обслуживания в п. Золотухино</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ind w:right="-66"/>
              <w:jc w:val="center"/>
              <w:rPr>
                <w:rFonts w:cs="Times New Roman"/>
                <w:w w:val="110"/>
                <w:sz w:val="20"/>
                <w:szCs w:val="20"/>
              </w:rPr>
            </w:pPr>
            <w:r w:rsidRPr="003C6BF5">
              <w:rPr>
                <w:rFonts w:cs="Times New Roman"/>
                <w:w w:val="110"/>
                <w:sz w:val="20"/>
                <w:szCs w:val="20"/>
              </w:rPr>
              <w:t>Автомойщики</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6000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1</w:t>
            </w:r>
          </w:p>
          <w:p w:rsidR="003C6BF5" w:rsidRPr="003C6BF5" w:rsidRDefault="003C6BF5" w:rsidP="003C6BF5">
            <w:pPr>
              <w:snapToGrid w:val="0"/>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snapToGrid w:val="0"/>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spacing w:line="100" w:lineRule="atLeast"/>
              <w:ind w:left="-3" w:right="-3"/>
              <w:jc w:val="center"/>
              <w:rPr>
                <w:rFonts w:cs="Times New Roman"/>
                <w:sz w:val="16"/>
                <w:szCs w:val="16"/>
              </w:rPr>
            </w:pPr>
            <w:r w:rsidRPr="003C6BF5">
              <w:rPr>
                <w:rFonts w:cs="Times New Roman"/>
                <w:sz w:val="16"/>
                <w:szCs w:val="16"/>
              </w:rPr>
              <w:t>Строительство станции техобслуживания начато в 2010 году.</w:t>
            </w:r>
          </w:p>
          <w:p w:rsidR="003C6BF5" w:rsidRPr="003C6BF5" w:rsidRDefault="003C6BF5" w:rsidP="003C6BF5">
            <w:pPr>
              <w:snapToGrid w:val="0"/>
              <w:spacing w:line="100" w:lineRule="atLeast"/>
              <w:ind w:left="-3" w:right="-3"/>
              <w:jc w:val="center"/>
              <w:rPr>
                <w:rFonts w:cs="Times New Roman"/>
                <w:sz w:val="20"/>
                <w:szCs w:val="20"/>
              </w:rPr>
            </w:pPr>
            <w:r w:rsidRPr="003C6BF5">
              <w:rPr>
                <w:rFonts w:cs="Times New Roman"/>
                <w:sz w:val="16"/>
                <w:szCs w:val="16"/>
              </w:rPr>
              <w:t>Открытие планируется в январе 2011 года.</w:t>
            </w: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ind w:right="-108"/>
              <w:jc w:val="center"/>
              <w:rPr>
                <w:rFonts w:cs="Times New Roman"/>
                <w:w w:val="110"/>
                <w:sz w:val="20"/>
                <w:szCs w:val="20"/>
              </w:rPr>
            </w:pPr>
            <w:r w:rsidRPr="003C6BF5">
              <w:rPr>
                <w:rFonts w:cs="Times New Roman"/>
                <w:w w:val="110"/>
                <w:sz w:val="20"/>
                <w:szCs w:val="20"/>
              </w:rPr>
              <w:t>Контролер</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jc w:val="center"/>
              <w:rPr>
                <w:rFonts w:cs="Times New Roman"/>
                <w:w w:val="110"/>
                <w:sz w:val="20"/>
                <w:szCs w:val="20"/>
              </w:rPr>
            </w:pPr>
            <w:r w:rsidRPr="003C6BF5">
              <w:rPr>
                <w:rFonts w:cs="Times New Roman"/>
                <w:w w:val="110"/>
                <w:sz w:val="20"/>
                <w:szCs w:val="20"/>
              </w:rPr>
              <w:t>Проф. образование, опыт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6000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2</w:t>
            </w:r>
          </w:p>
          <w:p w:rsidR="003C6BF5" w:rsidRPr="003C6BF5" w:rsidRDefault="003C6BF5" w:rsidP="003C6BF5">
            <w:pPr>
              <w:snapToGrid w:val="0"/>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snapToGrid w:val="0"/>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Охранник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Лицензия</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6000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Эксперт</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jc w:val="center"/>
              <w:rPr>
                <w:rFonts w:cs="Times New Roman"/>
                <w:w w:val="110"/>
                <w:sz w:val="20"/>
                <w:szCs w:val="20"/>
              </w:rPr>
            </w:pPr>
            <w:r w:rsidRPr="003C6BF5">
              <w:rPr>
                <w:rFonts w:cs="Times New Roman"/>
                <w:w w:val="110"/>
                <w:sz w:val="20"/>
                <w:szCs w:val="20"/>
              </w:rPr>
              <w:t>Проф. образование, опыт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6000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1</w:t>
            </w:r>
          </w:p>
          <w:p w:rsidR="003C6BF5" w:rsidRPr="003C6BF5" w:rsidRDefault="003C6BF5" w:rsidP="003C6BF5">
            <w:pPr>
              <w:snapToGrid w:val="0"/>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snapToGrid w:val="0"/>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Автомеханик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Проф. образование,  опыт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7000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9</w:t>
            </w:r>
          </w:p>
          <w:p w:rsidR="003C6BF5" w:rsidRPr="003C6BF5" w:rsidRDefault="003C6BF5" w:rsidP="003C6BF5">
            <w:pPr>
              <w:snapToGrid w:val="0"/>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snapToGrid w:val="0"/>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Итого:</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14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4692"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Строительство свинокомплекса ООО «Щигры-Главпродукт»</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ind w:right="-108"/>
              <w:jc w:val="center"/>
              <w:rPr>
                <w:rFonts w:cs="Times New Roman"/>
                <w:w w:val="110"/>
                <w:sz w:val="20"/>
                <w:szCs w:val="20"/>
              </w:rPr>
            </w:pPr>
            <w:r w:rsidRPr="003C6BF5">
              <w:rPr>
                <w:rFonts w:cs="Times New Roman"/>
                <w:w w:val="110"/>
                <w:sz w:val="20"/>
                <w:szCs w:val="20"/>
              </w:rPr>
              <w:lastRenderedPageBreak/>
              <w:t>Начальник отделения</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jc w:val="center"/>
              <w:rPr>
                <w:rFonts w:cs="Times New Roman"/>
                <w:w w:val="110"/>
                <w:sz w:val="20"/>
                <w:szCs w:val="20"/>
              </w:rPr>
            </w:pPr>
            <w:r w:rsidRPr="003C6BF5">
              <w:rPr>
                <w:rFonts w:cs="Times New Roman"/>
                <w:w w:val="110"/>
                <w:sz w:val="20"/>
                <w:szCs w:val="20"/>
              </w:rPr>
              <w:t>Высшее, опыт работы, ПК</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jc w:val="center"/>
              <w:rPr>
                <w:rFonts w:cs="Times New Roman"/>
                <w:w w:val="110"/>
                <w:sz w:val="20"/>
                <w:szCs w:val="20"/>
              </w:rPr>
            </w:pPr>
            <w:r w:rsidRPr="003C6BF5">
              <w:rPr>
                <w:rFonts w:cs="Times New Roman"/>
                <w:w w:val="110"/>
                <w:sz w:val="20"/>
                <w:szCs w:val="20"/>
              </w:rPr>
              <w:t>20000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ind w:right="-108"/>
              <w:jc w:val="center"/>
              <w:rPr>
                <w:rFonts w:cs="Times New Roman"/>
                <w:w w:val="110"/>
                <w:sz w:val="20"/>
                <w:szCs w:val="20"/>
              </w:rPr>
            </w:pPr>
            <w:r w:rsidRPr="003C6BF5">
              <w:rPr>
                <w:rFonts w:cs="Times New Roman"/>
                <w:w w:val="110"/>
                <w:sz w:val="20"/>
                <w:szCs w:val="20"/>
              </w:rPr>
              <w:t>Ветеринар</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jc w:val="center"/>
              <w:rPr>
                <w:rFonts w:cs="Times New Roman"/>
                <w:w w:val="110"/>
                <w:sz w:val="20"/>
                <w:szCs w:val="20"/>
              </w:rPr>
            </w:pPr>
            <w:r w:rsidRPr="003C6BF5">
              <w:rPr>
                <w:rFonts w:cs="Times New Roman"/>
                <w:w w:val="110"/>
                <w:sz w:val="20"/>
                <w:szCs w:val="20"/>
              </w:rPr>
              <w:t>Высшее, опыт работы, ПК</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jc w:val="center"/>
              <w:rPr>
                <w:rFonts w:cs="Times New Roman"/>
                <w:w w:val="110"/>
                <w:sz w:val="20"/>
                <w:szCs w:val="20"/>
              </w:rPr>
            </w:pPr>
            <w:r w:rsidRPr="003C6BF5">
              <w:rPr>
                <w:rFonts w:cs="Times New Roman"/>
                <w:w w:val="110"/>
                <w:sz w:val="20"/>
                <w:szCs w:val="20"/>
              </w:rPr>
              <w:t>15000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ind w:right="-108"/>
              <w:jc w:val="center"/>
              <w:rPr>
                <w:rFonts w:cs="Times New Roman"/>
                <w:w w:val="110"/>
                <w:sz w:val="20"/>
                <w:szCs w:val="20"/>
              </w:rPr>
            </w:pPr>
            <w:r w:rsidRPr="003C6BF5">
              <w:rPr>
                <w:rFonts w:cs="Times New Roman"/>
                <w:w w:val="110"/>
                <w:sz w:val="20"/>
                <w:szCs w:val="20"/>
              </w:rPr>
              <w:t>Рабочие</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jc w:val="center"/>
              <w:rPr>
                <w:rFonts w:cs="Times New Roman"/>
                <w:w w:val="110"/>
                <w:sz w:val="20"/>
                <w:szCs w:val="20"/>
              </w:rPr>
            </w:pPr>
            <w:r w:rsidRPr="003C6BF5">
              <w:rPr>
                <w:rFonts w:cs="Times New Roman"/>
                <w:w w:val="110"/>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jc w:val="center"/>
              <w:rPr>
                <w:rFonts w:cs="Times New Roman"/>
                <w:w w:val="110"/>
                <w:sz w:val="20"/>
                <w:szCs w:val="20"/>
              </w:rPr>
            </w:pPr>
            <w:r w:rsidRPr="003C6BF5">
              <w:rPr>
                <w:rFonts w:cs="Times New Roman"/>
                <w:w w:val="110"/>
                <w:sz w:val="20"/>
                <w:szCs w:val="20"/>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11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ind w:right="-108"/>
              <w:jc w:val="center"/>
              <w:rPr>
                <w:rFonts w:cs="Times New Roman"/>
                <w:w w:val="110"/>
                <w:sz w:val="20"/>
                <w:szCs w:val="20"/>
              </w:rPr>
            </w:pPr>
            <w:r w:rsidRPr="003C6BF5">
              <w:rPr>
                <w:rFonts w:cs="Times New Roman"/>
                <w:w w:val="110"/>
                <w:sz w:val="20"/>
                <w:szCs w:val="20"/>
              </w:rPr>
              <w:t>Сторож</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jc w:val="center"/>
              <w:rPr>
                <w:rFonts w:cs="Times New Roman"/>
                <w:w w:val="110"/>
                <w:sz w:val="20"/>
                <w:szCs w:val="20"/>
              </w:rPr>
            </w:pPr>
            <w:r w:rsidRPr="003C6BF5">
              <w:rPr>
                <w:rFonts w:cs="Times New Roman"/>
                <w:w w:val="110"/>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jc w:val="center"/>
              <w:rPr>
                <w:rFonts w:cs="Times New Roman"/>
                <w:w w:val="110"/>
                <w:sz w:val="20"/>
                <w:szCs w:val="20"/>
              </w:rPr>
            </w:pPr>
            <w:r w:rsidRPr="003C6BF5">
              <w:rPr>
                <w:rFonts w:cs="Times New Roman"/>
                <w:w w:val="110"/>
                <w:sz w:val="20"/>
                <w:szCs w:val="20"/>
              </w:rPr>
              <w:t>6000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ind w:right="-108"/>
              <w:jc w:val="center"/>
              <w:rPr>
                <w:rFonts w:cs="Times New Roman"/>
                <w:b/>
                <w:w w:val="110"/>
                <w:sz w:val="20"/>
                <w:szCs w:val="20"/>
              </w:rPr>
            </w:pPr>
            <w:r w:rsidRPr="003C6BF5">
              <w:rPr>
                <w:rFonts w:cs="Times New Roman"/>
                <w:b/>
                <w:w w:val="110"/>
                <w:sz w:val="20"/>
                <w:szCs w:val="20"/>
              </w:rPr>
              <w:t>Итого:</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jc w:val="center"/>
              <w:rPr>
                <w:rFonts w:cs="Times New Roman"/>
                <w:b/>
                <w:w w:val="110"/>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jc w:val="center"/>
              <w:rPr>
                <w:rFonts w:cs="Times New Roman"/>
                <w:b/>
                <w:w w:val="110"/>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b/>
                <w:sz w:val="20"/>
                <w:szCs w:val="20"/>
              </w:rPr>
            </w:pPr>
            <w:r w:rsidRPr="003C6BF5">
              <w:rPr>
                <w:rFonts w:cs="Times New Roman"/>
                <w:b/>
                <w:sz w:val="20"/>
                <w:szCs w:val="20"/>
              </w:rPr>
              <w:t>15</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b/>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r>
      <w:tr w:rsidR="003C6BF5" w:rsidRPr="003C6BF5" w:rsidTr="003C6BF5">
        <w:tc>
          <w:tcPr>
            <w:tcW w:w="4692"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jc w:val="center"/>
              <w:rPr>
                <w:rFonts w:cs="Times New Roman"/>
                <w:w w:val="110"/>
                <w:sz w:val="20"/>
                <w:szCs w:val="20"/>
              </w:rPr>
            </w:pPr>
            <w:r w:rsidRPr="003C6BF5">
              <w:rPr>
                <w:rFonts w:cs="Times New Roman"/>
                <w:b/>
                <w:sz w:val="20"/>
                <w:szCs w:val="20"/>
              </w:rPr>
              <w:t>Реконструкция Усадьбы А.А.Фета</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jc w:val="center"/>
              <w:rPr>
                <w:rFonts w:cs="Times New Roman"/>
                <w:w w:val="110"/>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snapToGrid w:val="0"/>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ind w:right="-108"/>
              <w:jc w:val="center"/>
              <w:rPr>
                <w:rFonts w:cs="Times New Roman"/>
                <w:w w:val="110"/>
                <w:sz w:val="20"/>
                <w:szCs w:val="20"/>
              </w:rPr>
            </w:pPr>
            <w:r w:rsidRPr="003C6BF5">
              <w:rPr>
                <w:rFonts w:cs="Times New Roman"/>
                <w:w w:val="110"/>
                <w:sz w:val="20"/>
                <w:szCs w:val="20"/>
              </w:rPr>
              <w:t>Завед. филиалом</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w w:val="110"/>
                <w:sz w:val="20"/>
                <w:szCs w:val="20"/>
              </w:rPr>
              <w:t>Высшее, опыт работы, ПК</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jc w:val="center"/>
              <w:rPr>
                <w:rFonts w:cs="Times New Roman"/>
                <w:w w:val="110"/>
                <w:sz w:val="20"/>
                <w:szCs w:val="20"/>
              </w:rPr>
            </w:pPr>
            <w:r w:rsidRPr="003C6BF5">
              <w:rPr>
                <w:rFonts w:cs="Times New Roman"/>
                <w:w w:val="110"/>
                <w:sz w:val="20"/>
                <w:szCs w:val="20"/>
              </w:rPr>
              <w:t>13000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ind w:right="-108"/>
              <w:jc w:val="center"/>
              <w:rPr>
                <w:rFonts w:cs="Times New Roman"/>
                <w:w w:val="110"/>
                <w:sz w:val="20"/>
                <w:szCs w:val="20"/>
              </w:rPr>
            </w:pPr>
            <w:r w:rsidRPr="003C6BF5">
              <w:rPr>
                <w:rFonts w:cs="Times New Roman"/>
                <w:w w:val="110"/>
                <w:sz w:val="20"/>
                <w:szCs w:val="20"/>
              </w:rPr>
              <w:t>Историк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w w:val="110"/>
                <w:sz w:val="20"/>
                <w:szCs w:val="20"/>
              </w:rPr>
              <w:t>Высшее, опыт работы, ПК</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jc w:val="center"/>
              <w:rPr>
                <w:rFonts w:cs="Times New Roman"/>
                <w:w w:val="110"/>
                <w:sz w:val="20"/>
                <w:szCs w:val="20"/>
              </w:rPr>
            </w:pPr>
            <w:r w:rsidRPr="003C6BF5">
              <w:rPr>
                <w:rFonts w:cs="Times New Roman"/>
                <w:w w:val="110"/>
                <w:sz w:val="20"/>
                <w:szCs w:val="20"/>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ind w:right="-108"/>
              <w:jc w:val="center"/>
              <w:rPr>
                <w:rFonts w:cs="Times New Roman"/>
                <w:w w:val="110"/>
                <w:sz w:val="20"/>
                <w:szCs w:val="20"/>
              </w:rPr>
            </w:pPr>
            <w:r w:rsidRPr="003C6BF5">
              <w:rPr>
                <w:rFonts w:cs="Times New Roman"/>
                <w:w w:val="110"/>
                <w:sz w:val="20"/>
                <w:szCs w:val="20"/>
              </w:rPr>
              <w:t>Экскурсовод</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w w:val="110"/>
                <w:sz w:val="20"/>
                <w:szCs w:val="20"/>
              </w:rPr>
              <w:t>Высшее, опыт работы, ПК</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jc w:val="center"/>
              <w:rPr>
                <w:rFonts w:cs="Times New Roman"/>
                <w:w w:val="110"/>
                <w:sz w:val="20"/>
                <w:szCs w:val="20"/>
              </w:rPr>
            </w:pPr>
            <w:r w:rsidRPr="003C6BF5">
              <w:rPr>
                <w:rFonts w:cs="Times New Roman"/>
                <w:w w:val="110"/>
                <w:sz w:val="20"/>
                <w:szCs w:val="20"/>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ind w:right="-108"/>
              <w:jc w:val="center"/>
              <w:rPr>
                <w:rFonts w:cs="Times New Roman"/>
                <w:w w:val="110"/>
                <w:sz w:val="20"/>
                <w:szCs w:val="20"/>
              </w:rPr>
            </w:pPr>
            <w:r w:rsidRPr="003C6BF5">
              <w:rPr>
                <w:rFonts w:cs="Times New Roman"/>
                <w:w w:val="110"/>
                <w:sz w:val="20"/>
                <w:szCs w:val="20"/>
              </w:rPr>
              <w:t>Работники музея</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w w:val="110"/>
                <w:sz w:val="20"/>
                <w:szCs w:val="20"/>
              </w:rPr>
              <w:t>Высшее, опыт работы, ПК</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jc w:val="center"/>
              <w:rPr>
                <w:rFonts w:cs="Times New Roman"/>
                <w:w w:val="110"/>
                <w:sz w:val="20"/>
                <w:szCs w:val="20"/>
              </w:rPr>
            </w:pPr>
            <w:r w:rsidRPr="003C6BF5">
              <w:rPr>
                <w:rFonts w:cs="Times New Roman"/>
                <w:w w:val="110"/>
                <w:sz w:val="20"/>
                <w:szCs w:val="20"/>
              </w:rPr>
              <w:t>9000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3</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ind w:right="-108"/>
              <w:jc w:val="center"/>
              <w:rPr>
                <w:rFonts w:cs="Times New Roman"/>
                <w:w w:val="110"/>
                <w:sz w:val="20"/>
                <w:szCs w:val="20"/>
              </w:rPr>
            </w:pPr>
            <w:r w:rsidRPr="003C6BF5">
              <w:rPr>
                <w:rFonts w:cs="Times New Roman"/>
                <w:w w:val="110"/>
                <w:sz w:val="20"/>
                <w:szCs w:val="20"/>
              </w:rPr>
              <w:t>Уборщик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w w:val="110"/>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jc w:val="center"/>
              <w:rPr>
                <w:rFonts w:cs="Times New Roman"/>
                <w:w w:val="110"/>
                <w:sz w:val="20"/>
                <w:szCs w:val="20"/>
              </w:rPr>
            </w:pPr>
            <w:r w:rsidRPr="003C6BF5">
              <w:rPr>
                <w:rFonts w:cs="Times New Roman"/>
                <w:w w:val="110"/>
                <w:sz w:val="20"/>
                <w:szCs w:val="20"/>
              </w:rPr>
              <w:t>5000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ind w:right="-108"/>
              <w:jc w:val="center"/>
              <w:rPr>
                <w:rFonts w:cs="Times New Roman"/>
                <w:w w:val="110"/>
                <w:sz w:val="20"/>
                <w:szCs w:val="20"/>
              </w:rPr>
            </w:pPr>
            <w:r w:rsidRPr="003C6BF5">
              <w:rPr>
                <w:rFonts w:cs="Times New Roman"/>
                <w:w w:val="110"/>
                <w:sz w:val="20"/>
                <w:szCs w:val="20"/>
              </w:rPr>
              <w:t>Сторож</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w w:val="110"/>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jc w:val="center"/>
              <w:rPr>
                <w:rFonts w:cs="Times New Roman"/>
                <w:w w:val="110"/>
                <w:sz w:val="20"/>
                <w:szCs w:val="20"/>
              </w:rPr>
            </w:pPr>
            <w:r w:rsidRPr="003C6BF5">
              <w:rPr>
                <w:rFonts w:cs="Times New Roman"/>
                <w:w w:val="110"/>
                <w:sz w:val="20"/>
                <w:szCs w:val="20"/>
              </w:rPr>
              <w:t>6000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Итого:</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11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4692"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b/>
                <w:sz w:val="20"/>
                <w:szCs w:val="20"/>
              </w:rPr>
              <w:t>Строительство элеватора</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Рабочий</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Среднее проф.</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14880</w:t>
            </w:r>
          </w:p>
          <w:p w:rsidR="003C6BF5" w:rsidRPr="003C6BF5" w:rsidRDefault="003C6BF5" w:rsidP="003C6BF5">
            <w:pPr>
              <w:snapToGrid w:val="0"/>
              <w:jc w:val="center"/>
              <w:rPr>
                <w:rFonts w:cs="Times New Roman"/>
                <w:sz w:val="20"/>
                <w:szCs w:val="20"/>
              </w:rPr>
            </w:pPr>
            <w:r w:rsidRPr="003C6BF5">
              <w:rPr>
                <w:rFonts w:cs="Times New Roman"/>
                <w:sz w:val="20"/>
                <w:szCs w:val="20"/>
              </w:rPr>
              <w:t>17112</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10</w:t>
            </w:r>
          </w:p>
          <w:p w:rsidR="003C6BF5" w:rsidRPr="003C6BF5" w:rsidRDefault="003C6BF5" w:rsidP="003C6BF5">
            <w:pPr>
              <w:snapToGrid w:val="0"/>
              <w:jc w:val="center"/>
              <w:rPr>
                <w:rFonts w:cs="Times New Roman"/>
                <w:sz w:val="20"/>
                <w:szCs w:val="20"/>
              </w:rPr>
            </w:pPr>
            <w:r w:rsidRPr="003C6BF5">
              <w:rPr>
                <w:rFonts w:cs="Times New Roman"/>
                <w:sz w:val="20"/>
                <w:szCs w:val="20"/>
              </w:rPr>
              <w:t>10</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p>
        </w:tc>
      </w:tr>
      <w:tr w:rsidR="003C6BF5" w:rsidRPr="003C6BF5" w:rsidTr="003C6BF5">
        <w:tc>
          <w:tcPr>
            <w:tcW w:w="4692"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b/>
                <w:sz w:val="20"/>
                <w:szCs w:val="20"/>
              </w:rPr>
              <w:t>Строительство комбикормового завода</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Рабочий</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Среднее проф.</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17127</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20</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p>
        </w:tc>
      </w:tr>
      <w:tr w:rsidR="003C6BF5" w:rsidRPr="003C6BF5" w:rsidTr="003C6BF5">
        <w:tc>
          <w:tcPr>
            <w:tcW w:w="4692"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b/>
                <w:sz w:val="20"/>
                <w:szCs w:val="20"/>
              </w:rPr>
              <w:t>Строительство свинокомплекса на 52000 голов</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Свинарь</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Среднее проф.</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18053</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r w:rsidRPr="003C6BF5">
              <w:rPr>
                <w:rFonts w:cs="Times New Roman"/>
                <w:sz w:val="20"/>
                <w:szCs w:val="20"/>
              </w:rPr>
              <w:t>60</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b/>
                <w:sz w:val="20"/>
                <w:szCs w:val="20"/>
              </w:rPr>
            </w:pPr>
            <w:r w:rsidRPr="003C6BF5">
              <w:rPr>
                <w:rFonts w:cs="Times New Roman"/>
                <w:b/>
                <w:sz w:val="20"/>
                <w:szCs w:val="20"/>
              </w:rPr>
              <w:t>Итого:</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b/>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b/>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b/>
                <w:sz w:val="20"/>
                <w:szCs w:val="20"/>
              </w:rPr>
            </w:pPr>
            <w:r w:rsidRPr="003C6BF5">
              <w:rPr>
                <w:rFonts w:cs="Times New Roman"/>
                <w:b/>
                <w:sz w:val="20"/>
                <w:szCs w:val="20"/>
              </w:rPr>
              <w:t>100</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b/>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b/>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b/>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b/>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jc w:val="center"/>
              <w:rPr>
                <w:rFonts w:cs="Times New Roman"/>
                <w:sz w:val="20"/>
                <w:szCs w:val="20"/>
              </w:rPr>
            </w:pPr>
          </w:p>
        </w:tc>
      </w:tr>
      <w:tr w:rsidR="003C6BF5" w:rsidRPr="003C6BF5" w:rsidTr="003C6BF5">
        <w:tc>
          <w:tcPr>
            <w:tcW w:w="4692"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b/>
                <w:sz w:val="20"/>
                <w:szCs w:val="20"/>
              </w:rPr>
              <w:t>Строительство и реконструкция объектов комплекса производства мяса птицы  ООО «Курсксельпром» -96 рабочих мест</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Птицеводы</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Опыт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Операторы</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Квалификация слесаря, опыт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19000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10</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Рабочие (сортировщики)</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Опыт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11000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5</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lastRenderedPageBreak/>
              <w:t>Санитары (вет)</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Опыт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5</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Тракторист-машинист</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5</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Водители</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Среднее -специальное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17000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3</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Слесари</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15000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Рабочие котельной:</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15000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Рабочие столовой</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9000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Строители</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Среднее-специальное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14000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5</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Рабочие по очистке цеха мойщики</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7</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МОП</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7000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3</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ИТР-управляющий</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Опыт работы, спец.</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30000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Зоотехник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Высшее, ср.специальное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16000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Ветеринарный врач</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Высшее, ср.специальное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16000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Инженер</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Высшее, ср.специальное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16000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3</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Бухгалтер</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Высшее, ср.специальное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15000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Экономист</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Высшее, ср.специальное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15000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Начальник цеха</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Высшее, среднее, опыт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21000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ОК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Высшее, среднее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13000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Заведующий склада</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Опыт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Кладовщик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Опыт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9000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Итого:</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100</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4692"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b/>
                <w:sz w:val="20"/>
                <w:szCs w:val="20"/>
              </w:rPr>
              <w:t>Строительство и реконструкция объектов комплекса производства мяса птицы  ОАО «Курская птицефабрика» -150 рабочих мест</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Птицеводы</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Опыт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29</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Операторы</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Квалификация слесаря, опыт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19000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31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Рабочий по компл. обслуживанию цехов</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Без треб к образованию</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9</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Водитель</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Среднее - 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17000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16</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Тракт.-машинисты</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3</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Санитар.ветеринар.</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Опыт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6</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Слесарь</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15000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7</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lastRenderedPageBreak/>
              <w:t>Электромонтёр</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15000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5</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Оператор по обслуж. газовой котельной</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15000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Строитель</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Среднее 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14000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6</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Рабочий столовой</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Среднее 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9000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МОП</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Без треб к образованию</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7000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3</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Рабочий по обработке мяса</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Опыт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11000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5</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ИТР: управляющий</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Опыт работы, спец. образование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30000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Бухгалтер</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Высшее, сред.спец</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15000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Экономист</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Высшее, сред.спец</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15000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Инженер</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Высшее, сред.спец</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16000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3</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Ветеринарный врач</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Высшее, сред.спец.</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16000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3</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Зоотехник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Высшее, сред.спец.</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16000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3</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Начальник цеха</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Высшее, среднее, опыт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21000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ОК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Высшее, среднее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13000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Кладовщик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Опыт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9000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Итого:</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fldChar w:fldCharType="begin"/>
            </w:r>
            <w:r w:rsidRPr="003C6BF5">
              <w:rPr>
                <w:rFonts w:cs="Times New Roman"/>
                <w:b/>
                <w:sz w:val="20"/>
                <w:szCs w:val="20"/>
              </w:rPr>
              <w:instrText xml:space="preserve"> =SUM(ABOVE) </w:instrText>
            </w:r>
            <w:r w:rsidRPr="003C6BF5">
              <w:rPr>
                <w:rFonts w:cs="Times New Roman"/>
                <w:b/>
                <w:sz w:val="20"/>
                <w:szCs w:val="20"/>
              </w:rPr>
              <w:fldChar w:fldCharType="separate"/>
            </w:r>
            <w:r w:rsidRPr="003C6BF5">
              <w:rPr>
                <w:rFonts w:cs="Times New Roman"/>
                <w:b/>
                <w:noProof/>
                <w:sz w:val="20"/>
                <w:szCs w:val="20"/>
              </w:rPr>
              <w:t>150</w:t>
            </w:r>
            <w:r w:rsidRPr="003C6BF5">
              <w:rPr>
                <w:rFonts w:cs="Times New Roman"/>
                <w:b/>
                <w:sz w:val="20"/>
                <w:szCs w:val="20"/>
              </w:rPr>
              <w:fldChar w:fldCharType="end"/>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4692"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ОАО «ВЗСМ» - Производство блочно-модульных котельных на основе паровых котлов</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Токарь</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Профессиональное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8000-10000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Слесарь инструментальщик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4-5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от 7000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1</w:t>
            </w:r>
          </w:p>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2011</w:t>
            </w:r>
          </w:p>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Электросварщик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Опыт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от 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1</w:t>
            </w:r>
          </w:p>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2011</w:t>
            </w:r>
          </w:p>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Слесарь механосборочных работ</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Опыт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от 7000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p w:rsidR="003C6BF5" w:rsidRPr="003C6BF5" w:rsidRDefault="003C6BF5" w:rsidP="003C6BF5">
            <w:pPr>
              <w:jc w:val="cente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lastRenderedPageBreak/>
              <w:t>Слесарь КИП и А</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Опыт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от 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Штамповщик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4-5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от 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Водитель</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Опыт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от 7000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Инженер-технолог</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Высшее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Инженер-конструктор</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Высшее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Маляр</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Опыт работы</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от 7000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Подсобный рабочий</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Без образования</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от 6000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Монтажник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Профессиональное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от 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Грузчик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4"/>
                <w:szCs w:val="24"/>
              </w:rPr>
            </w:pPr>
            <w:r w:rsidRPr="003C6BF5">
              <w:rPr>
                <w:rFonts w:eastAsia="Lucida Sans Unicode" w:cs="Times New Roman"/>
                <w:sz w:val="24"/>
                <w:szCs w:val="24"/>
              </w:rPr>
              <w:t>от 7000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Итого:</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19</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4692"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ООО «АПЦ Фатежский»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Зооветтехник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Высшее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15000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15</w:t>
            </w:r>
          </w:p>
          <w:p w:rsidR="003C6BF5" w:rsidRPr="003C6BF5" w:rsidRDefault="003C6BF5" w:rsidP="003C6BF5">
            <w:pPr>
              <w:jc w:val="center"/>
              <w:rPr>
                <w:rFonts w:cs="Times New Roman"/>
                <w:sz w:val="20"/>
                <w:szCs w:val="20"/>
              </w:rPr>
            </w:pPr>
            <w:r w:rsidRPr="003C6BF5">
              <w:rPr>
                <w:rFonts w:cs="Times New Roman"/>
                <w:sz w:val="20"/>
                <w:szCs w:val="20"/>
              </w:rPr>
              <w:t>15</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Охранник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5</w:t>
            </w:r>
          </w:p>
          <w:p w:rsidR="003C6BF5" w:rsidRPr="003C6BF5" w:rsidRDefault="003C6BF5" w:rsidP="003C6BF5">
            <w:pPr>
              <w:jc w:val="center"/>
              <w:rPr>
                <w:rFonts w:cs="Times New Roman"/>
                <w:sz w:val="20"/>
                <w:szCs w:val="20"/>
              </w:rPr>
            </w:pPr>
            <w:r w:rsidRPr="003C6BF5">
              <w:rPr>
                <w:rFonts w:cs="Times New Roman"/>
                <w:sz w:val="20"/>
                <w:szCs w:val="20"/>
              </w:rPr>
              <w:t>5</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Ветврач</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Высшее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w:t>
            </w:r>
          </w:p>
          <w:p w:rsidR="003C6BF5" w:rsidRPr="003C6BF5" w:rsidRDefault="003C6BF5" w:rsidP="003C6BF5">
            <w:pPr>
              <w:jc w:val="cente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Водитель</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6</w:t>
            </w:r>
          </w:p>
          <w:p w:rsidR="003C6BF5" w:rsidRPr="003C6BF5" w:rsidRDefault="003C6BF5" w:rsidP="003C6BF5">
            <w:pPr>
              <w:jc w:val="center"/>
              <w:rPr>
                <w:rFonts w:cs="Times New Roman"/>
                <w:sz w:val="20"/>
                <w:szCs w:val="20"/>
              </w:rPr>
            </w:pPr>
            <w:r w:rsidRPr="003C6BF5">
              <w:rPr>
                <w:rFonts w:cs="Times New Roman"/>
                <w:sz w:val="20"/>
                <w:szCs w:val="20"/>
              </w:rPr>
              <w:t>6</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Разнорабочий</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13</w:t>
            </w:r>
          </w:p>
          <w:p w:rsidR="003C6BF5" w:rsidRPr="003C6BF5" w:rsidRDefault="003C6BF5" w:rsidP="003C6BF5">
            <w:pPr>
              <w:jc w:val="center"/>
              <w:rPr>
                <w:rFonts w:cs="Times New Roman"/>
                <w:sz w:val="20"/>
                <w:szCs w:val="20"/>
              </w:rPr>
            </w:pPr>
            <w:r w:rsidRPr="003C6BF5">
              <w:rPr>
                <w:rFonts w:cs="Times New Roman"/>
                <w:sz w:val="20"/>
                <w:szCs w:val="20"/>
              </w:rPr>
              <w:t>13</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Лаборант</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Итого:</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84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4692"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b/>
                <w:sz w:val="20"/>
                <w:szCs w:val="20"/>
              </w:rPr>
              <w:t>ООО «КСК-Агро»</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Механизатор</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Стаж работы по специальности</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8000-9000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3</w:t>
            </w:r>
          </w:p>
          <w:p w:rsidR="003C6BF5" w:rsidRPr="003C6BF5" w:rsidRDefault="003C6BF5" w:rsidP="003C6BF5">
            <w:pPr>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Доярка</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Стаж работы по спец.</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7000-8000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Телятница</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Стаж работы по спец.</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7000-8000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4692"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b/>
                <w:sz w:val="20"/>
                <w:szCs w:val="20"/>
              </w:rPr>
              <w:t>ООО «Щигровский кирпичный завод»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lastRenderedPageBreak/>
              <w:t>Начальник производства</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Высшее образование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15000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Начальник производства</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Высшее образование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9000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4692"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b/>
                <w:sz w:val="20"/>
                <w:szCs w:val="20"/>
              </w:rPr>
              <w:t>ООО «Щигрыагросервис»</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Тракторист-машинист, Комбайнер</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 класс</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9500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3</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Водитель</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Категория «Е»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7700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4692"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b/>
                <w:sz w:val="20"/>
                <w:szCs w:val="20"/>
              </w:rPr>
              <w:t>ОО «ЩигрыГлавпродукт»</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Механизатор</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Стаж работы по спец.</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6500-7000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4</w:t>
            </w:r>
          </w:p>
          <w:p w:rsidR="003C6BF5" w:rsidRPr="003C6BF5" w:rsidRDefault="003C6BF5" w:rsidP="003C6BF5">
            <w:pPr>
              <w:jc w:val="center"/>
              <w:rPr>
                <w:rFonts w:cs="Times New Roman"/>
                <w:sz w:val="20"/>
                <w:szCs w:val="20"/>
              </w:rPr>
            </w:pPr>
            <w:r w:rsidRPr="003C6BF5">
              <w:rPr>
                <w:rFonts w:cs="Times New Roman"/>
                <w:sz w:val="20"/>
                <w:szCs w:val="20"/>
              </w:rPr>
              <w:t>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Комбайнер</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Стаж работы по специальности</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10000-20000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3</w:t>
            </w:r>
          </w:p>
          <w:p w:rsidR="003C6BF5" w:rsidRPr="003C6BF5" w:rsidRDefault="003C6BF5" w:rsidP="003C6BF5">
            <w:pPr>
              <w:jc w:val="cente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Агроном</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Высшее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11000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Зоотехник</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Высшее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11000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Инженер</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Высшее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11000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Ветврач</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Высшее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11000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Итого:</w:t>
            </w:r>
          </w:p>
        </w:tc>
        <w:tc>
          <w:tcPr>
            <w:tcW w:w="23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29</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r w:rsidR="003C6BF5" w:rsidRPr="003C6BF5" w:rsidTr="003C6BF5">
        <w:tc>
          <w:tcPr>
            <w:tcW w:w="4692"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b/>
                <w:sz w:val="20"/>
                <w:szCs w:val="20"/>
              </w:rPr>
              <w:t>ИТОГО по всем инвестпроектам:</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1908</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p>
        </w:tc>
      </w:tr>
    </w:tbl>
    <w:p w:rsidR="003C6BF5" w:rsidRPr="003C6BF5" w:rsidRDefault="003C6BF5" w:rsidP="003C6BF5">
      <w:pPr>
        <w:jc w:val="center"/>
        <w:rPr>
          <w:rFonts w:cs="Times New Roman"/>
          <w:sz w:val="20"/>
          <w:szCs w:val="20"/>
        </w:rPr>
      </w:pPr>
    </w:p>
    <w:p w:rsidR="003C6BF5" w:rsidRPr="003C6BF5" w:rsidRDefault="003C6BF5" w:rsidP="003C6BF5">
      <w:pPr>
        <w:ind w:firstLine="708"/>
        <w:rPr>
          <w:rFonts w:cs="Times New Roman"/>
          <w:b/>
          <w:bCs/>
          <w:sz w:val="16"/>
          <w:szCs w:val="16"/>
        </w:rPr>
      </w:pPr>
      <w:r w:rsidRPr="003C6BF5">
        <w:rPr>
          <w:rFonts w:cs="Times New Roman"/>
          <w:b/>
          <w:bCs/>
          <w:sz w:val="16"/>
          <w:szCs w:val="16"/>
        </w:rPr>
        <w:t>Примечание: * Покупка переселенцами жилья за собственные средства</w:t>
      </w:r>
    </w:p>
    <w:p w:rsidR="003C6BF5" w:rsidRPr="003C6BF5" w:rsidRDefault="003C6BF5" w:rsidP="003C6BF5">
      <w:pPr>
        <w:jc w:val="center"/>
        <w:rPr>
          <w:rFonts w:cs="Times New Roman"/>
          <w:sz w:val="20"/>
          <w:szCs w:val="20"/>
        </w:rPr>
      </w:pPr>
    </w:p>
    <w:p w:rsidR="003C6BF5" w:rsidRPr="003C6BF5" w:rsidRDefault="003C6BF5" w:rsidP="003C6BF5">
      <w:pPr>
        <w:jc w:val="center"/>
        <w:rPr>
          <w:rFonts w:cs="Times New Roman"/>
          <w:b/>
          <w:sz w:val="24"/>
          <w:szCs w:val="24"/>
        </w:rPr>
      </w:pPr>
      <w:r w:rsidRPr="003C6BF5">
        <w:rPr>
          <w:rFonts w:cs="Times New Roman"/>
          <w:b/>
          <w:sz w:val="24"/>
          <w:szCs w:val="24"/>
        </w:rPr>
        <w:t>Перечень рабочих мест для реализации инвестиционных проектов  по территории вселения «Южная»</w:t>
      </w:r>
    </w:p>
    <w:p w:rsidR="003C6BF5" w:rsidRPr="003C6BF5" w:rsidRDefault="003C6BF5" w:rsidP="003C6BF5">
      <w:pPr>
        <w:rPr>
          <w:rFonts w:cs="Times New Roman"/>
          <w:sz w:val="20"/>
          <w:szCs w:val="20"/>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2"/>
        <w:gridCol w:w="2344"/>
        <w:gridCol w:w="1334"/>
        <w:gridCol w:w="1790"/>
        <w:gridCol w:w="1112"/>
        <w:gridCol w:w="953"/>
        <w:gridCol w:w="1403"/>
        <w:gridCol w:w="752"/>
        <w:gridCol w:w="1032"/>
        <w:gridCol w:w="1718"/>
      </w:tblGrid>
      <w:tr w:rsidR="003C6BF5" w:rsidRPr="003C6BF5" w:rsidTr="003C6BF5">
        <w:trPr>
          <w:tblHeader/>
        </w:trPr>
        <w:tc>
          <w:tcPr>
            <w:tcW w:w="2352" w:type="dxa"/>
            <w:vMerge w:val="restart"/>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Профессия</w:t>
            </w:r>
          </w:p>
          <w:p w:rsidR="003C6BF5" w:rsidRPr="003C6BF5" w:rsidRDefault="003C6BF5" w:rsidP="003C6BF5">
            <w:pPr>
              <w:rPr>
                <w:rFonts w:cs="Times New Roman"/>
                <w:sz w:val="20"/>
                <w:szCs w:val="20"/>
              </w:rPr>
            </w:pPr>
            <w:r w:rsidRPr="003C6BF5">
              <w:rPr>
                <w:rFonts w:cs="Times New Roman"/>
                <w:sz w:val="20"/>
                <w:szCs w:val="20"/>
              </w:rPr>
              <w:t>(специальность)</w:t>
            </w:r>
          </w:p>
        </w:tc>
        <w:tc>
          <w:tcPr>
            <w:tcW w:w="2344" w:type="dxa"/>
            <w:vMerge w:val="restart"/>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Требования</w:t>
            </w:r>
          </w:p>
          <w:p w:rsidR="003C6BF5" w:rsidRPr="003C6BF5" w:rsidRDefault="003C6BF5" w:rsidP="003C6BF5">
            <w:pPr>
              <w:rPr>
                <w:rFonts w:cs="Times New Roman"/>
                <w:sz w:val="20"/>
                <w:szCs w:val="20"/>
              </w:rPr>
            </w:pPr>
            <w:r w:rsidRPr="003C6BF5">
              <w:rPr>
                <w:rFonts w:cs="Times New Roman"/>
                <w:sz w:val="20"/>
                <w:szCs w:val="20"/>
              </w:rPr>
              <w:t>к специалисту</w:t>
            </w:r>
          </w:p>
        </w:tc>
        <w:tc>
          <w:tcPr>
            <w:tcW w:w="1334" w:type="dxa"/>
            <w:vMerge w:val="restart"/>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Предпола-</w:t>
            </w:r>
          </w:p>
          <w:p w:rsidR="003C6BF5" w:rsidRPr="003C6BF5" w:rsidRDefault="003C6BF5" w:rsidP="003C6BF5">
            <w:pPr>
              <w:rPr>
                <w:rFonts w:cs="Times New Roman"/>
                <w:sz w:val="20"/>
                <w:szCs w:val="20"/>
              </w:rPr>
            </w:pPr>
            <w:r w:rsidRPr="003C6BF5">
              <w:rPr>
                <w:rFonts w:cs="Times New Roman"/>
                <w:sz w:val="20"/>
                <w:szCs w:val="20"/>
              </w:rPr>
              <w:t>гаемая</w:t>
            </w:r>
          </w:p>
          <w:p w:rsidR="003C6BF5" w:rsidRPr="003C6BF5" w:rsidRDefault="003C6BF5" w:rsidP="003C6BF5">
            <w:pPr>
              <w:rPr>
                <w:rFonts w:cs="Times New Roman"/>
                <w:sz w:val="20"/>
                <w:szCs w:val="20"/>
              </w:rPr>
            </w:pPr>
            <w:r w:rsidRPr="003C6BF5">
              <w:rPr>
                <w:rFonts w:cs="Times New Roman"/>
                <w:sz w:val="20"/>
                <w:szCs w:val="20"/>
              </w:rPr>
              <w:t>зарплата, руб.</w:t>
            </w:r>
          </w:p>
        </w:tc>
        <w:tc>
          <w:tcPr>
            <w:tcW w:w="1790" w:type="dxa"/>
            <w:vMerge w:val="restart"/>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Возможность</w:t>
            </w:r>
          </w:p>
          <w:p w:rsidR="003C6BF5" w:rsidRPr="003C6BF5" w:rsidRDefault="003C6BF5" w:rsidP="003C6BF5">
            <w:pPr>
              <w:rPr>
                <w:rFonts w:cs="Times New Roman"/>
                <w:sz w:val="20"/>
                <w:szCs w:val="20"/>
              </w:rPr>
            </w:pPr>
            <w:r w:rsidRPr="003C6BF5">
              <w:rPr>
                <w:rFonts w:cs="Times New Roman"/>
                <w:sz w:val="20"/>
                <w:szCs w:val="20"/>
              </w:rPr>
              <w:t>обучения</w:t>
            </w:r>
          </w:p>
          <w:p w:rsidR="003C6BF5" w:rsidRPr="003C6BF5" w:rsidRDefault="003C6BF5" w:rsidP="003C6BF5">
            <w:pPr>
              <w:rPr>
                <w:rFonts w:cs="Times New Roman"/>
                <w:sz w:val="20"/>
                <w:szCs w:val="20"/>
              </w:rPr>
            </w:pPr>
            <w:r w:rsidRPr="003C6BF5">
              <w:rPr>
                <w:rFonts w:cs="Times New Roman"/>
                <w:sz w:val="20"/>
                <w:szCs w:val="20"/>
              </w:rPr>
              <w:t>(переобуч.)</w:t>
            </w:r>
          </w:p>
        </w:tc>
        <w:tc>
          <w:tcPr>
            <w:tcW w:w="2065"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Потребность в работниках</w:t>
            </w:r>
          </w:p>
        </w:tc>
        <w:tc>
          <w:tcPr>
            <w:tcW w:w="3187" w:type="dxa"/>
            <w:gridSpan w:val="3"/>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Жилищное обустройство</w:t>
            </w:r>
          </w:p>
        </w:tc>
        <w:tc>
          <w:tcPr>
            <w:tcW w:w="1718" w:type="dxa"/>
            <w:vMerge w:val="restart"/>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Дополнитель</w:t>
            </w:r>
          </w:p>
          <w:p w:rsidR="003C6BF5" w:rsidRPr="003C6BF5" w:rsidRDefault="003C6BF5" w:rsidP="003C6BF5">
            <w:pPr>
              <w:rPr>
                <w:rFonts w:cs="Times New Roman"/>
                <w:sz w:val="20"/>
                <w:szCs w:val="20"/>
              </w:rPr>
            </w:pPr>
            <w:r w:rsidRPr="003C6BF5">
              <w:rPr>
                <w:rFonts w:cs="Times New Roman"/>
                <w:sz w:val="20"/>
                <w:szCs w:val="20"/>
              </w:rPr>
              <w:t>ная</w:t>
            </w:r>
          </w:p>
          <w:p w:rsidR="003C6BF5" w:rsidRPr="003C6BF5" w:rsidRDefault="003C6BF5" w:rsidP="003C6BF5">
            <w:pPr>
              <w:rPr>
                <w:rFonts w:cs="Times New Roman"/>
                <w:sz w:val="20"/>
                <w:szCs w:val="20"/>
              </w:rPr>
            </w:pPr>
            <w:r w:rsidRPr="003C6BF5">
              <w:rPr>
                <w:rFonts w:cs="Times New Roman"/>
                <w:sz w:val="20"/>
                <w:szCs w:val="20"/>
              </w:rPr>
              <w:t>информация</w:t>
            </w:r>
          </w:p>
        </w:tc>
      </w:tr>
      <w:tr w:rsidR="003C6BF5" w:rsidRPr="003C6BF5" w:rsidTr="003C6BF5">
        <w:trPr>
          <w:tblHeader/>
        </w:trPr>
        <w:tc>
          <w:tcPr>
            <w:tcW w:w="2352" w:type="dxa"/>
            <w:vMerge/>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0"/>
                <w:szCs w:val="20"/>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0"/>
                <w:szCs w:val="20"/>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0"/>
                <w:szCs w:val="20"/>
              </w:rPr>
            </w:pPr>
          </w:p>
        </w:tc>
        <w:tc>
          <w:tcPr>
            <w:tcW w:w="1790" w:type="dxa"/>
            <w:vMerge/>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колич.</w:t>
            </w:r>
          </w:p>
          <w:p w:rsidR="003C6BF5" w:rsidRPr="003C6BF5" w:rsidRDefault="003C6BF5" w:rsidP="003C6BF5">
            <w:pPr>
              <w:rPr>
                <w:rFonts w:cs="Times New Roman"/>
                <w:sz w:val="20"/>
                <w:szCs w:val="20"/>
              </w:rPr>
            </w:pPr>
            <w:r w:rsidRPr="003C6BF5">
              <w:rPr>
                <w:rFonts w:cs="Times New Roman"/>
                <w:sz w:val="20"/>
                <w:szCs w:val="20"/>
              </w:rPr>
              <w:t>(чел.)</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год</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жилье в</w:t>
            </w:r>
          </w:p>
          <w:p w:rsidR="003C6BF5" w:rsidRPr="003C6BF5" w:rsidRDefault="003C6BF5" w:rsidP="003C6BF5">
            <w:pPr>
              <w:rPr>
                <w:rFonts w:cs="Times New Roman"/>
                <w:sz w:val="20"/>
                <w:szCs w:val="20"/>
              </w:rPr>
            </w:pPr>
            <w:r w:rsidRPr="003C6BF5">
              <w:rPr>
                <w:rFonts w:cs="Times New Roman"/>
                <w:sz w:val="20"/>
                <w:szCs w:val="20"/>
              </w:rPr>
              <w:t>общежит.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квар</w:t>
            </w:r>
          </w:p>
          <w:p w:rsidR="003C6BF5" w:rsidRPr="003C6BF5" w:rsidRDefault="003C6BF5" w:rsidP="003C6BF5">
            <w:pPr>
              <w:rPr>
                <w:rFonts w:cs="Times New Roman"/>
                <w:sz w:val="20"/>
                <w:szCs w:val="20"/>
              </w:rPr>
            </w:pPr>
            <w:r w:rsidRPr="003C6BF5">
              <w:rPr>
                <w:rFonts w:cs="Times New Roman"/>
                <w:sz w:val="20"/>
                <w:szCs w:val="20"/>
              </w:rPr>
              <w:t>тира</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*иное</w:t>
            </w:r>
          </w:p>
          <w:p w:rsidR="003C6BF5" w:rsidRPr="003C6BF5" w:rsidRDefault="003C6BF5" w:rsidP="003C6BF5">
            <w:pPr>
              <w:rPr>
                <w:rFonts w:cs="Times New Roman"/>
                <w:sz w:val="20"/>
                <w:szCs w:val="20"/>
              </w:rPr>
            </w:pPr>
            <w:r w:rsidRPr="003C6BF5">
              <w:rPr>
                <w:rFonts w:cs="Times New Roman"/>
                <w:sz w:val="20"/>
                <w:szCs w:val="20"/>
              </w:rPr>
              <w:t>жилье</w:t>
            </w:r>
          </w:p>
        </w:tc>
        <w:tc>
          <w:tcPr>
            <w:tcW w:w="1718" w:type="dxa"/>
            <w:vMerge/>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Беловский</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4696"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ОАО «Гарант»</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autoSpaceDN w:val="0"/>
              <w:adjustRightInd w:val="0"/>
              <w:ind w:right="-66"/>
              <w:rPr>
                <w:rFonts w:cs="Times New Roman"/>
                <w:w w:val="110"/>
                <w:sz w:val="20"/>
                <w:szCs w:val="20"/>
              </w:rPr>
            </w:pPr>
            <w:r w:rsidRPr="003C6BF5">
              <w:rPr>
                <w:rFonts w:cs="Times New Roman"/>
                <w:w w:val="110"/>
                <w:sz w:val="20"/>
                <w:szCs w:val="20"/>
              </w:rPr>
              <w:t>Рабочие</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7200</w:t>
            </w:r>
          </w:p>
        </w:tc>
        <w:tc>
          <w:tcPr>
            <w:tcW w:w="1790"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Нет</w:t>
            </w:r>
          </w:p>
        </w:tc>
        <w:tc>
          <w:tcPr>
            <w:tcW w:w="1112"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c>
          <w:tcPr>
            <w:tcW w:w="953"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2011</w:t>
            </w:r>
          </w:p>
        </w:tc>
        <w:tc>
          <w:tcPr>
            <w:tcW w:w="1403"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4696"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ООО «Псельское»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Рабочие</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w w:val="110"/>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10400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Итого:</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8</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4696"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b/>
                <w:sz w:val="20"/>
                <w:szCs w:val="20"/>
              </w:rPr>
              <w:t>«Детский сад»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Подсобные рабочие</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 xml:space="preserve">Ср. проф. опыт раб. </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rPr>
                <w:rFonts w:cs="Times New Roman"/>
                <w:w w:val="110"/>
                <w:sz w:val="20"/>
                <w:szCs w:val="20"/>
              </w:rPr>
            </w:pPr>
            <w:r w:rsidRPr="003C6BF5">
              <w:rPr>
                <w:rFonts w:cs="Times New Roman"/>
                <w:w w:val="110"/>
                <w:sz w:val="20"/>
                <w:szCs w:val="20"/>
              </w:rPr>
              <w:t>6</w:t>
            </w:r>
          </w:p>
          <w:p w:rsidR="003C6BF5" w:rsidRPr="003C6BF5" w:rsidRDefault="003C6BF5" w:rsidP="003C6BF5">
            <w:pPr>
              <w:widowControl w:val="0"/>
              <w:autoSpaceDE w:val="0"/>
              <w:rPr>
                <w:rFonts w:cs="Times New Roman"/>
                <w:w w:val="110"/>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2011</w:t>
            </w:r>
          </w:p>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w w:val="110"/>
                <w:sz w:val="20"/>
                <w:szCs w:val="20"/>
              </w:rPr>
              <w:lastRenderedPageBreak/>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w w:val="110"/>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lastRenderedPageBreak/>
              <w:t>Сторож</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Ср. проф. опыт раб.</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rPr>
                <w:rFonts w:cs="Times New Roman"/>
                <w:w w:val="110"/>
                <w:sz w:val="20"/>
                <w:szCs w:val="20"/>
              </w:rPr>
            </w:pPr>
            <w:r w:rsidRPr="003C6BF5">
              <w:rPr>
                <w:rFonts w:cs="Times New Roman"/>
                <w:w w:val="110"/>
                <w:sz w:val="20"/>
                <w:szCs w:val="20"/>
              </w:rPr>
              <w:t>3</w:t>
            </w:r>
          </w:p>
          <w:p w:rsidR="003C6BF5" w:rsidRPr="003C6BF5" w:rsidRDefault="003C6BF5" w:rsidP="003C6BF5">
            <w:pPr>
              <w:widowControl w:val="0"/>
              <w:autoSpaceDE w:val="0"/>
              <w:rPr>
                <w:rFonts w:cs="Times New Roman"/>
                <w:w w:val="110"/>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w w:val="110"/>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w w:val="110"/>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4696"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b/>
                <w:sz w:val="20"/>
                <w:szCs w:val="20"/>
              </w:rPr>
              <w:t>Молочный комплекс ООО «Маяк»</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Оператор машинного доения</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Ср. проф., опыт раб.</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7000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rPr>
                <w:rFonts w:cs="Times New Roman"/>
                <w:w w:val="110"/>
                <w:sz w:val="20"/>
                <w:szCs w:val="20"/>
              </w:rPr>
            </w:pPr>
            <w:r w:rsidRPr="003C6BF5">
              <w:rPr>
                <w:rFonts w:cs="Times New Roman"/>
                <w:w w:val="110"/>
                <w:sz w:val="20"/>
                <w:szCs w:val="20"/>
              </w:rPr>
              <w:t>3</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w w:val="110"/>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w w:val="110"/>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Оператор по уходу за скотом</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Ср. проф., опыт раб.</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6000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rPr>
                <w:rFonts w:cs="Times New Roman"/>
                <w:w w:val="110"/>
                <w:sz w:val="20"/>
                <w:szCs w:val="20"/>
              </w:rPr>
            </w:pPr>
            <w:r w:rsidRPr="003C6BF5">
              <w:rPr>
                <w:rFonts w:cs="Times New Roman"/>
                <w:w w:val="110"/>
                <w:sz w:val="20"/>
                <w:szCs w:val="20"/>
              </w:rPr>
              <w:t>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w w:val="110"/>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w w:val="110"/>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Механизатор</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Ср. проф., 1 класс </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7000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w w:val="110"/>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w w:val="110"/>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b/>
                <w:sz w:val="20"/>
                <w:szCs w:val="20"/>
              </w:rPr>
            </w:pPr>
            <w:r w:rsidRPr="003C6BF5">
              <w:rPr>
                <w:rFonts w:cs="Times New Roman"/>
                <w:b/>
                <w:sz w:val="20"/>
                <w:szCs w:val="20"/>
              </w:rPr>
              <w:t>Всего:</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b/>
                <w:sz w:val="20"/>
                <w:szCs w:val="20"/>
              </w:rPr>
            </w:pPr>
            <w:r w:rsidRPr="003C6BF5">
              <w:rPr>
                <w:rFonts w:cs="Times New Roman"/>
                <w:b/>
                <w:sz w:val="20"/>
                <w:szCs w:val="20"/>
              </w:rPr>
              <w:t>19</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4696"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b/>
                <w:color w:val="000000"/>
                <w:spacing w:val="11"/>
                <w:sz w:val="20"/>
                <w:szCs w:val="20"/>
              </w:rPr>
              <w:t>ООО  «Авангард» -  элеватор</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Мастер элеватора</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hd w:val="clear" w:color="auto" w:fill="FFFFFF"/>
              <w:rPr>
                <w:rFonts w:cs="Times New Roman"/>
                <w:sz w:val="20"/>
                <w:szCs w:val="20"/>
              </w:rPr>
            </w:pPr>
            <w:r w:rsidRPr="003C6BF5">
              <w:rPr>
                <w:rFonts w:cs="Times New Roman"/>
                <w:sz w:val="20"/>
                <w:szCs w:val="20"/>
              </w:rPr>
              <w:t>Высшее или сред. спец. , стаж не менее 1 года.</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15 000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Да</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Аппаратчик</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Среднее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8 000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Зерносушильщик</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Среднее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8 000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4696"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color w:val="000000"/>
                <w:spacing w:val="11"/>
                <w:sz w:val="20"/>
                <w:szCs w:val="20"/>
              </w:rPr>
              <w:t>«Расширение свинокомплекса ООО «Луч»</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Ветврач</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Высшее, стаж  работы</w:t>
            </w:r>
          </w:p>
          <w:p w:rsidR="003C6BF5" w:rsidRPr="003C6BF5" w:rsidRDefault="003C6BF5" w:rsidP="003C6BF5">
            <w:pPr>
              <w:spacing w:line="276" w:lineRule="auto"/>
              <w:rPr>
                <w:rFonts w:cs="Times New Roman"/>
                <w:sz w:val="20"/>
                <w:szCs w:val="20"/>
              </w:rPr>
            </w:pPr>
            <w:r w:rsidRPr="003C6BF5">
              <w:rPr>
                <w:rFonts w:cs="Times New Roman"/>
                <w:sz w:val="20"/>
                <w:szCs w:val="20"/>
              </w:rPr>
              <w:t>не менее 1 года.</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15 000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 xml:space="preserve"> Механик</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 xml:space="preserve">Высшее, или сред.спец. стаж  работы не м </w:t>
            </w:r>
            <w:smartTag w:uri="urn:schemas-microsoft-com:office:smarttags" w:element="metricconverter">
              <w:smartTagPr>
                <w:attr w:name="ProductID" w:val="1 г"/>
              </w:smartTagPr>
              <w:r w:rsidRPr="003C6BF5">
                <w:rPr>
                  <w:rFonts w:cs="Times New Roman"/>
                  <w:sz w:val="20"/>
                  <w:szCs w:val="20"/>
                </w:rPr>
                <w:t>1 г</w:t>
              </w:r>
            </w:smartTag>
            <w:r w:rsidRPr="003C6BF5">
              <w:rPr>
                <w:rFonts w:cs="Times New Roman"/>
                <w:sz w:val="20"/>
                <w:szCs w:val="20"/>
              </w:rPr>
              <w:t>.</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9600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Начальник цеха осеминения, опороса, доращивания.</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 xml:space="preserve">Сред. спец. или среднее </w:t>
            </w:r>
          </w:p>
          <w:p w:rsidR="003C6BF5" w:rsidRPr="003C6BF5" w:rsidRDefault="003C6BF5" w:rsidP="003C6BF5">
            <w:pPr>
              <w:spacing w:line="276" w:lineRule="auto"/>
              <w:rPr>
                <w:rFonts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15 000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Техник - осеминатор</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 xml:space="preserve">Высшее, или сред.спец. </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9000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rPr>
          <w:trHeight w:val="70"/>
        </w:trPr>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Оператор цеха осеминения</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Сред. спец. или среднее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8400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Слесарь</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Сред. спец. </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Электрик</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 xml:space="preserve">Сред. спец. </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7000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3</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Оператор</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 xml:space="preserve">Сред. спец. </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9000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14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276" w:lineRule="auto"/>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Итого:</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30</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4696"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rPr>
                <w:rFonts w:cs="Times New Roman"/>
                <w:w w:val="110"/>
                <w:sz w:val="20"/>
                <w:szCs w:val="20"/>
              </w:rPr>
            </w:pPr>
            <w:r w:rsidRPr="003C6BF5">
              <w:rPr>
                <w:rFonts w:cs="Times New Roman"/>
                <w:b/>
                <w:sz w:val="20"/>
                <w:szCs w:val="20"/>
              </w:rPr>
              <w:t xml:space="preserve">“Расширение действующего селекционного гибридного центра и увеличение мощности </w:t>
            </w:r>
            <w:r w:rsidRPr="003C6BF5">
              <w:rPr>
                <w:rFonts w:cs="Times New Roman"/>
                <w:b/>
                <w:sz w:val="20"/>
                <w:szCs w:val="20"/>
              </w:rPr>
              <w:lastRenderedPageBreak/>
              <w:t>комбикормового цеха в ЗАО Агрофирма “Любимовская””</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rPr>
                <w:rFonts w:cs="Times New Roman"/>
                <w:w w:val="110"/>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Оператор</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Специальное </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12000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0"/>
                <w:szCs w:val="20"/>
              </w:rPr>
            </w:pPr>
            <w:r w:rsidRPr="003C6BF5">
              <w:rPr>
                <w:rFonts w:cs="Times New Roman"/>
                <w:sz w:val="20"/>
                <w:szCs w:val="20"/>
              </w:rPr>
              <w:t>55</w:t>
            </w:r>
          </w:p>
          <w:p w:rsidR="003C6BF5" w:rsidRPr="003C6BF5" w:rsidRDefault="003C6BF5" w:rsidP="003C6BF5">
            <w:pPr>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Слесарь-наладчик</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Специальное профессиональное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0"/>
                <w:szCs w:val="20"/>
              </w:rPr>
            </w:pPr>
            <w:r w:rsidRPr="003C6BF5">
              <w:rPr>
                <w:rFonts w:cs="Times New Roman"/>
                <w:sz w:val="20"/>
                <w:szCs w:val="20"/>
              </w:rPr>
              <w:t>5</w:t>
            </w:r>
          </w:p>
          <w:p w:rsidR="003C6BF5" w:rsidRPr="003C6BF5" w:rsidRDefault="003C6BF5" w:rsidP="003C6BF5">
            <w:pPr>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Оператор газового оборудования</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Специальное профессиональное </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0"/>
                <w:szCs w:val="20"/>
              </w:rPr>
            </w:pPr>
            <w:r w:rsidRPr="003C6BF5">
              <w:rPr>
                <w:rFonts w:cs="Times New Roman"/>
                <w:sz w:val="20"/>
                <w:szCs w:val="20"/>
              </w:rPr>
              <w:t>6</w:t>
            </w:r>
          </w:p>
          <w:p w:rsidR="003C6BF5" w:rsidRPr="003C6BF5" w:rsidRDefault="003C6BF5" w:rsidP="003C6BF5">
            <w:pPr>
              <w:jc w:val="cente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0"/>
                <w:szCs w:val="20"/>
              </w:rPr>
            </w:pPr>
            <w:r w:rsidRPr="003C6BF5">
              <w:rPr>
                <w:rFonts w:cs="Times New Roman"/>
                <w:sz w:val="20"/>
                <w:szCs w:val="20"/>
              </w:rPr>
              <w:t>2011</w:t>
            </w:r>
          </w:p>
          <w:p w:rsidR="003C6BF5" w:rsidRPr="003C6BF5" w:rsidRDefault="003C6BF5" w:rsidP="003C6BF5">
            <w:pPr>
              <w:jc w:val="cente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Подсобный рабочий</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68</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4696"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Строительство кирпичного завода ООО «Вектор+»</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Рабочие</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Мужчины, женщины до 45 лет, нач. проф.</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7300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w:t>
            </w:r>
          </w:p>
          <w:p w:rsidR="003C6BF5" w:rsidRPr="003C6BF5" w:rsidRDefault="003C6BF5" w:rsidP="003C6BF5">
            <w:pPr>
              <w:rPr>
                <w:rFonts w:cs="Times New Roman"/>
                <w:sz w:val="20"/>
                <w:szCs w:val="20"/>
              </w:rPr>
            </w:pPr>
            <w:r w:rsidRPr="003C6BF5">
              <w:rPr>
                <w:rFonts w:cs="Times New Roman"/>
                <w:sz w:val="20"/>
                <w:szCs w:val="20"/>
              </w:rPr>
              <w:t>10</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p w:rsidR="003C6BF5" w:rsidRPr="003C6BF5" w:rsidRDefault="003C6BF5" w:rsidP="003C6BF5">
            <w:pP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4696"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Строительство спортивно-оздоровительного комплекса в п.Высоконские дворы, Медвенский район</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Тренеры</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 xml:space="preserve">Специальное </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7500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12</w:t>
            </w:r>
          </w:p>
          <w:p w:rsidR="003C6BF5" w:rsidRPr="003C6BF5" w:rsidRDefault="003C6BF5" w:rsidP="003C6BF5">
            <w:pPr>
              <w:rPr>
                <w:rFonts w:cs="Times New Roman"/>
                <w:sz w:val="20"/>
                <w:szCs w:val="20"/>
              </w:rPr>
            </w:pPr>
            <w:r w:rsidRPr="003C6BF5">
              <w:rPr>
                <w:rFonts w:cs="Times New Roman"/>
                <w:sz w:val="20"/>
                <w:szCs w:val="20"/>
              </w:rPr>
              <w:t>6</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p w:rsidR="003C6BF5" w:rsidRPr="003C6BF5" w:rsidRDefault="003C6BF5" w:rsidP="003C6BF5">
            <w:pP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Рабочие</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Мужчины, женщины до 45 лет, нач. проф</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7300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15</w:t>
            </w:r>
          </w:p>
          <w:p w:rsidR="003C6BF5" w:rsidRPr="003C6BF5" w:rsidRDefault="003C6BF5" w:rsidP="003C6BF5">
            <w:pPr>
              <w:rPr>
                <w:rFonts w:cs="Times New Roman"/>
                <w:sz w:val="20"/>
                <w:szCs w:val="20"/>
              </w:rPr>
            </w:pPr>
            <w:r w:rsidRPr="003C6BF5">
              <w:rPr>
                <w:rFonts w:cs="Times New Roman"/>
                <w:sz w:val="20"/>
                <w:szCs w:val="20"/>
              </w:rPr>
              <w:t>11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p w:rsidR="003C6BF5" w:rsidRPr="003C6BF5" w:rsidRDefault="003C6BF5" w:rsidP="003C6BF5">
            <w:pP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ind w:right="-108"/>
              <w:rPr>
                <w:rFonts w:cs="Times New Roman"/>
                <w:b/>
                <w:w w:val="110"/>
                <w:sz w:val="20"/>
                <w:szCs w:val="20"/>
              </w:rPr>
            </w:pPr>
            <w:r w:rsidRPr="003C6BF5">
              <w:rPr>
                <w:rFonts w:cs="Times New Roman"/>
                <w:b/>
                <w:w w:val="110"/>
                <w:sz w:val="20"/>
                <w:szCs w:val="20"/>
              </w:rPr>
              <w:t>Итого:</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autoSpaceDE w:val="0"/>
              <w:snapToGrid w:val="0"/>
              <w:rPr>
                <w:rFonts w:cs="Times New Roman"/>
                <w:w w:val="110"/>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74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4696"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b/>
                <w:sz w:val="20"/>
                <w:szCs w:val="20"/>
              </w:rPr>
              <w:t>Расширение  действующего  репродуктора и фермы  откорма свиней с комбикормовым цехом  в  ОАО «Агропромышленный альянс «Юг»</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Инженер-механик</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Профильное, опыт раб.</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15000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Ветеринарный врач</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Профильное, опыт раб.</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15000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Зоотехник</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Профильное, опыт раб.</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15000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Оператор  репродуктора</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Профильное, опыт раб.</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15000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9</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Комбикормовый цех</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Зав. комбик. цехом</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Профильное, опыт раб.</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15000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Инженер –механик  ком. цеха</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Профильное, опыт раб.</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12000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Кладовщик</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Профильное, опыт раб.</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Электрик</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Профильное, опыт раб.</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Операторы комбикормового цеха</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Профильное, опыт раб.</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6</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Ферма доращивания и откорма</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Ветеринарный врач</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Профильное, опыт раб.</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15000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Оператор цеха доращивания</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Профильное, опыт раб.</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12000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6</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Оператор цеха откорма</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Профильное, опыт раб.</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12000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Весовщик</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Профильное, опыт раб.</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7500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4696"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b/>
                <w:sz w:val="20"/>
                <w:szCs w:val="20"/>
              </w:rPr>
              <w:t>Строительство  мясохладобойни в ОАО «Надежда»</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Убойный цех</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Приемщик скота</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Боец скота</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Аппаратчик термической обработки</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18200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Разборщик субпродуктов</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8117</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Подсобный рабочий</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7338</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Уборщик производственных помещений</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7338</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Изготовитель натуральных колбас</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Грузчик</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7400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6</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Весовщик</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Среднее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Укладчик-упаковщик</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9100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Обвальщик мяса</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Жиловщик мяса  и субпродуктов</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8100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Укладчик -упаковщик </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9100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Грузчик</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7400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Весовщик</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Среднее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Кладовщик вспомогательных материалов</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7400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Оператор стиральных машин</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9100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Уборщик произв.  и служебных помещений</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7400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Водитель автомобиля</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Оператор ЭВ и ВМ</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Слесарь-ремонтник</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Машинист компрессорных установок</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Слесарь по КИПам</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Слесарь-ремонтник</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Электромонтер по ремонту оборудования</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Лаборант химико-бактер.</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8117</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Аппаратчик произв.</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6 разряд</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11500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4696"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b/>
                <w:sz w:val="20"/>
                <w:szCs w:val="20"/>
              </w:rPr>
              <w:t>ФАП  с.Махновка</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Фельдшер</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Среднее 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5000</w:t>
            </w:r>
          </w:p>
        </w:tc>
        <w:tc>
          <w:tcPr>
            <w:tcW w:w="1790"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Санитарка</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Среднее </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3000</w:t>
            </w:r>
          </w:p>
        </w:tc>
        <w:tc>
          <w:tcPr>
            <w:tcW w:w="1790"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0"/>
                <w:szCs w:val="20"/>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4696"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b/>
                <w:sz w:val="20"/>
                <w:szCs w:val="20"/>
              </w:rPr>
              <w:t>МОУ Заолешенская основная общеобразовательная школа</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 Учитель</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Высшее специальное</w:t>
            </w:r>
          </w:p>
        </w:tc>
        <w:tc>
          <w:tcPr>
            <w:tcW w:w="1334"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0"/>
                <w:szCs w:val="20"/>
              </w:rPr>
            </w:pPr>
            <w:r w:rsidRPr="003C6BF5">
              <w:rPr>
                <w:rFonts w:cs="Times New Roman"/>
                <w:sz w:val="20"/>
                <w:szCs w:val="20"/>
              </w:rPr>
              <w:t>8000,0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 Уборщица</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0"/>
                <w:szCs w:val="20"/>
              </w:rPr>
            </w:pPr>
            <w:r w:rsidRPr="003C6BF5">
              <w:rPr>
                <w:rFonts w:cs="Times New Roman"/>
                <w:sz w:val="20"/>
                <w:szCs w:val="20"/>
              </w:rPr>
              <w:t>4000,0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 Кочегар</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 Опыт работы</w:t>
            </w:r>
          </w:p>
        </w:tc>
        <w:tc>
          <w:tcPr>
            <w:tcW w:w="1334"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0"/>
                <w:szCs w:val="20"/>
              </w:rPr>
            </w:pPr>
            <w:r w:rsidRPr="003C6BF5">
              <w:rPr>
                <w:rFonts w:cs="Times New Roman"/>
                <w:sz w:val="20"/>
                <w:szCs w:val="20"/>
              </w:rPr>
              <w:t>4800,0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 Сторож</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без требований</w:t>
            </w:r>
          </w:p>
        </w:tc>
        <w:tc>
          <w:tcPr>
            <w:tcW w:w="1334"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0"/>
                <w:szCs w:val="20"/>
              </w:rPr>
            </w:pPr>
            <w:r w:rsidRPr="003C6BF5">
              <w:rPr>
                <w:rFonts w:cs="Times New Roman"/>
                <w:sz w:val="20"/>
                <w:szCs w:val="20"/>
              </w:rPr>
              <w:t>4000,0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2012</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ИТОГО:</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138</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4696" w:type="dxa"/>
            <w:gridSpan w:val="2"/>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b/>
                <w:sz w:val="20"/>
                <w:szCs w:val="20"/>
              </w:rPr>
              <w:t>КФХ «Чигорева»</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Доярка</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Ср. 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7000-10000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Ветврач</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Высшее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Учетчик</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Ср. 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6000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Телятник</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Ср. 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9000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Заведующая фермой</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Ср. 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Сторож</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Ср. 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6000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Скотник</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Ср. 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9000-10000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Слесарь</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Ср. 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6000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Телятник</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Ср. специальное</w:t>
            </w: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9000</w:t>
            </w: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w:t>
            </w: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Да</w:t>
            </w: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18</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3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ИТОГО по всем инвестпроектам:</w:t>
            </w:r>
          </w:p>
        </w:tc>
        <w:tc>
          <w:tcPr>
            <w:tcW w:w="234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355</w:t>
            </w:r>
          </w:p>
        </w:tc>
        <w:tc>
          <w:tcPr>
            <w:tcW w:w="9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40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03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71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bl>
    <w:p w:rsidR="003C6BF5" w:rsidRPr="003C6BF5" w:rsidRDefault="003C6BF5" w:rsidP="003C6BF5">
      <w:pPr>
        <w:rPr>
          <w:rFonts w:cs="Times New Roman"/>
          <w:sz w:val="20"/>
          <w:szCs w:val="20"/>
        </w:rPr>
      </w:pPr>
    </w:p>
    <w:p w:rsidR="003C6BF5" w:rsidRPr="003C6BF5" w:rsidRDefault="003C6BF5" w:rsidP="003C6BF5">
      <w:pPr>
        <w:ind w:firstLine="708"/>
        <w:rPr>
          <w:rFonts w:cs="Times New Roman"/>
          <w:i/>
          <w:sz w:val="24"/>
          <w:szCs w:val="24"/>
        </w:rPr>
      </w:pPr>
      <w:r w:rsidRPr="003C6BF5">
        <w:rPr>
          <w:rFonts w:cs="Times New Roman"/>
          <w:b/>
          <w:bCs/>
          <w:sz w:val="16"/>
          <w:szCs w:val="16"/>
        </w:rPr>
        <w:t>Примечание: * Покупка переселенцами жилья за собственные средства</w:t>
      </w:r>
    </w:p>
    <w:p w:rsidR="003C6BF5" w:rsidRPr="003C6BF5" w:rsidRDefault="003C6BF5" w:rsidP="003C6BF5">
      <w:pPr>
        <w:ind w:left="6372" w:firstLine="708"/>
        <w:jc w:val="right"/>
        <w:rPr>
          <w:rFonts w:cs="Times New Roman"/>
          <w:i/>
          <w:sz w:val="24"/>
          <w:szCs w:val="24"/>
        </w:rPr>
      </w:pPr>
    </w:p>
    <w:p w:rsidR="003C6BF5" w:rsidRPr="003C6BF5" w:rsidRDefault="003C6BF5" w:rsidP="003C6BF5">
      <w:pPr>
        <w:ind w:left="6372" w:firstLine="708"/>
        <w:jc w:val="right"/>
        <w:rPr>
          <w:rFonts w:cs="Times New Roman"/>
          <w:i/>
          <w:sz w:val="24"/>
          <w:szCs w:val="24"/>
        </w:rPr>
        <w:sectPr w:rsidR="003C6BF5" w:rsidRPr="003C6BF5">
          <w:pgSz w:w="16838" w:h="11906" w:orient="landscape"/>
          <w:pgMar w:top="851" w:right="1134" w:bottom="1701" w:left="1134" w:header="709" w:footer="709" w:gutter="0"/>
          <w:cols w:space="720"/>
        </w:sectPr>
      </w:pPr>
    </w:p>
    <w:p w:rsidR="003C6BF5" w:rsidRPr="003C6BF5" w:rsidRDefault="003C6BF5" w:rsidP="003C6BF5">
      <w:pPr>
        <w:tabs>
          <w:tab w:val="left" w:pos="12191"/>
        </w:tabs>
        <w:ind w:left="4820"/>
        <w:rPr>
          <w:rFonts w:cs="Times New Roman"/>
          <w:sz w:val="22"/>
          <w:szCs w:val="22"/>
        </w:rPr>
      </w:pPr>
      <w:r w:rsidRPr="003C6BF5">
        <w:rPr>
          <w:rFonts w:cs="Times New Roman"/>
          <w:sz w:val="22"/>
          <w:szCs w:val="22"/>
        </w:rPr>
        <w:lastRenderedPageBreak/>
        <w:t xml:space="preserve">Приложение № 6 к программе Курской области по оказанию содействия          добровольному переселению в Российскую Федерацию соотечественников, проживающих за рубежом  </w:t>
      </w:r>
    </w:p>
    <w:p w:rsidR="003C6BF5" w:rsidRPr="003C6BF5" w:rsidRDefault="003C6BF5" w:rsidP="003C6BF5">
      <w:pPr>
        <w:ind w:left="5387"/>
        <w:jc w:val="right"/>
        <w:rPr>
          <w:rFonts w:cs="Times New Roman"/>
          <w:sz w:val="24"/>
          <w:szCs w:val="24"/>
        </w:rPr>
      </w:pPr>
      <w:r w:rsidRPr="003C6BF5">
        <w:rPr>
          <w:rFonts w:cs="Times New Roman"/>
          <w:sz w:val="24"/>
          <w:szCs w:val="24"/>
        </w:rPr>
        <w:t xml:space="preserve">  </w:t>
      </w:r>
    </w:p>
    <w:p w:rsidR="003C6BF5" w:rsidRPr="003C6BF5" w:rsidRDefault="003C6BF5" w:rsidP="003C6BF5">
      <w:pPr>
        <w:ind w:left="6372" w:firstLine="708"/>
        <w:jc w:val="right"/>
        <w:rPr>
          <w:rFonts w:cs="Times New Roman"/>
          <w:sz w:val="24"/>
          <w:szCs w:val="24"/>
        </w:rPr>
      </w:pPr>
    </w:p>
    <w:p w:rsidR="003C6BF5" w:rsidRPr="003C6BF5" w:rsidRDefault="003C6BF5" w:rsidP="003C6BF5">
      <w:pPr>
        <w:jc w:val="center"/>
        <w:rPr>
          <w:rFonts w:cs="Times New Roman"/>
          <w:b/>
          <w:sz w:val="24"/>
          <w:szCs w:val="24"/>
        </w:rPr>
      </w:pPr>
      <w:r w:rsidRPr="003C6BF5">
        <w:rPr>
          <w:rFonts w:cs="Times New Roman"/>
          <w:b/>
          <w:sz w:val="24"/>
          <w:szCs w:val="24"/>
        </w:rPr>
        <w:t xml:space="preserve">Оценка потребности в рабочей силе по территориям вселения Курской области </w:t>
      </w:r>
    </w:p>
    <w:p w:rsidR="003C6BF5" w:rsidRPr="003C6BF5" w:rsidRDefault="003C6BF5" w:rsidP="003C6BF5">
      <w:pPr>
        <w:jc w:val="center"/>
        <w:rPr>
          <w:rFonts w:cs="Times New Roman"/>
          <w:b/>
          <w:sz w:val="24"/>
          <w:szCs w:val="24"/>
        </w:rPr>
      </w:pPr>
    </w:p>
    <w:p w:rsidR="003C6BF5" w:rsidRPr="003C6BF5" w:rsidRDefault="003C6BF5" w:rsidP="003C6BF5">
      <w:pPr>
        <w:jc w:val="center"/>
        <w:rPr>
          <w:rFonts w:cs="Times New Roman"/>
          <w:b/>
          <w:sz w:val="24"/>
          <w:szCs w:val="24"/>
        </w:rPr>
      </w:pPr>
      <w:r w:rsidRPr="003C6BF5">
        <w:rPr>
          <w:rFonts w:cs="Times New Roman"/>
          <w:b/>
          <w:sz w:val="24"/>
          <w:szCs w:val="24"/>
        </w:rPr>
        <w:t>Оценка потребности в рабочей силе территории вселения «Северная»</w:t>
      </w:r>
    </w:p>
    <w:p w:rsidR="003C6BF5" w:rsidRPr="003C6BF5" w:rsidRDefault="003C6BF5" w:rsidP="003C6BF5">
      <w:pPr>
        <w:rPr>
          <w:rFonts w:cs="Times New Roman"/>
          <w:sz w:val="24"/>
          <w:szCs w:val="24"/>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2905"/>
        <w:gridCol w:w="822"/>
        <w:gridCol w:w="1106"/>
        <w:gridCol w:w="1107"/>
      </w:tblGrid>
      <w:tr w:rsidR="003C6BF5" w:rsidRPr="003C6BF5" w:rsidTr="003C6BF5">
        <w:trPr>
          <w:tblHeader/>
        </w:trPr>
        <w:tc>
          <w:tcPr>
            <w:tcW w:w="3156" w:type="dxa"/>
            <w:vMerge w:val="restart"/>
          </w:tcPr>
          <w:p w:rsidR="003C6BF5" w:rsidRPr="003C6BF5" w:rsidRDefault="003C6BF5" w:rsidP="003C6BF5">
            <w:pPr>
              <w:rPr>
                <w:rFonts w:cs="Times New Roman"/>
                <w:b/>
                <w:sz w:val="22"/>
                <w:szCs w:val="22"/>
              </w:rPr>
            </w:pPr>
            <w:r w:rsidRPr="003C6BF5">
              <w:rPr>
                <w:rFonts w:cs="Times New Roman"/>
                <w:b/>
                <w:sz w:val="22"/>
                <w:szCs w:val="22"/>
              </w:rPr>
              <w:t>Наименование профессии по городскому округу, муниципальному району:</w:t>
            </w:r>
          </w:p>
        </w:tc>
        <w:tc>
          <w:tcPr>
            <w:tcW w:w="2905" w:type="dxa"/>
            <w:vMerge w:val="restart"/>
          </w:tcPr>
          <w:p w:rsidR="003C6BF5" w:rsidRPr="003C6BF5" w:rsidRDefault="003C6BF5" w:rsidP="003C6BF5">
            <w:pPr>
              <w:rPr>
                <w:rFonts w:cs="Times New Roman"/>
                <w:b/>
                <w:sz w:val="22"/>
                <w:szCs w:val="22"/>
              </w:rPr>
            </w:pPr>
            <w:r w:rsidRPr="003C6BF5">
              <w:rPr>
                <w:rFonts w:cs="Times New Roman"/>
                <w:b/>
                <w:sz w:val="22"/>
                <w:szCs w:val="22"/>
              </w:rPr>
              <w:t>Требования к специалисту (квалификационный разряд, уровень образования)</w:t>
            </w:r>
          </w:p>
        </w:tc>
        <w:tc>
          <w:tcPr>
            <w:tcW w:w="3035" w:type="dxa"/>
            <w:gridSpan w:val="3"/>
          </w:tcPr>
          <w:p w:rsidR="003C6BF5" w:rsidRPr="003C6BF5" w:rsidRDefault="003C6BF5" w:rsidP="003C6BF5">
            <w:pPr>
              <w:rPr>
                <w:rFonts w:cs="Times New Roman"/>
                <w:b/>
                <w:sz w:val="22"/>
                <w:szCs w:val="22"/>
              </w:rPr>
            </w:pPr>
            <w:r w:rsidRPr="003C6BF5">
              <w:rPr>
                <w:rFonts w:cs="Times New Roman"/>
                <w:b/>
                <w:sz w:val="22"/>
                <w:szCs w:val="22"/>
              </w:rPr>
              <w:t>Прогноз потребности в работниках, чел.</w:t>
            </w:r>
          </w:p>
        </w:tc>
      </w:tr>
      <w:tr w:rsidR="003C6BF5" w:rsidRPr="003C6BF5" w:rsidTr="003C6BF5">
        <w:trPr>
          <w:tblHeader/>
        </w:trPr>
        <w:tc>
          <w:tcPr>
            <w:tcW w:w="3156" w:type="dxa"/>
            <w:vMerge/>
          </w:tcPr>
          <w:p w:rsidR="003C6BF5" w:rsidRPr="003C6BF5" w:rsidRDefault="003C6BF5" w:rsidP="003C6BF5">
            <w:pPr>
              <w:rPr>
                <w:rFonts w:cs="Times New Roman"/>
                <w:b/>
                <w:sz w:val="22"/>
                <w:szCs w:val="22"/>
              </w:rPr>
            </w:pPr>
          </w:p>
        </w:tc>
        <w:tc>
          <w:tcPr>
            <w:tcW w:w="2905" w:type="dxa"/>
            <w:vMerge/>
          </w:tcPr>
          <w:p w:rsidR="003C6BF5" w:rsidRPr="003C6BF5" w:rsidRDefault="003C6BF5" w:rsidP="003C6BF5">
            <w:pPr>
              <w:rPr>
                <w:rFonts w:cs="Times New Roman"/>
                <w:b/>
                <w:sz w:val="22"/>
                <w:szCs w:val="22"/>
              </w:rPr>
            </w:pPr>
          </w:p>
        </w:tc>
        <w:tc>
          <w:tcPr>
            <w:tcW w:w="822" w:type="dxa"/>
            <w:vMerge w:val="restart"/>
          </w:tcPr>
          <w:p w:rsidR="003C6BF5" w:rsidRPr="003C6BF5" w:rsidRDefault="003C6BF5" w:rsidP="003C6BF5">
            <w:pPr>
              <w:rPr>
                <w:rFonts w:cs="Times New Roman"/>
                <w:b/>
                <w:sz w:val="22"/>
                <w:szCs w:val="22"/>
              </w:rPr>
            </w:pPr>
            <w:r w:rsidRPr="003C6BF5">
              <w:rPr>
                <w:rFonts w:cs="Times New Roman"/>
                <w:b/>
                <w:sz w:val="22"/>
                <w:szCs w:val="22"/>
              </w:rPr>
              <w:t>Всего</w:t>
            </w:r>
          </w:p>
        </w:tc>
        <w:tc>
          <w:tcPr>
            <w:tcW w:w="2213" w:type="dxa"/>
            <w:gridSpan w:val="2"/>
          </w:tcPr>
          <w:p w:rsidR="003C6BF5" w:rsidRPr="003C6BF5" w:rsidRDefault="003C6BF5" w:rsidP="003C6BF5">
            <w:pPr>
              <w:rPr>
                <w:rFonts w:cs="Times New Roman"/>
                <w:b/>
                <w:sz w:val="22"/>
                <w:szCs w:val="22"/>
              </w:rPr>
            </w:pPr>
            <w:r w:rsidRPr="003C6BF5">
              <w:rPr>
                <w:rFonts w:cs="Times New Roman"/>
                <w:b/>
                <w:sz w:val="22"/>
                <w:szCs w:val="22"/>
              </w:rPr>
              <w:t>В том числе по годам</w:t>
            </w:r>
          </w:p>
        </w:tc>
      </w:tr>
      <w:tr w:rsidR="003C6BF5" w:rsidRPr="003C6BF5" w:rsidTr="003C6BF5">
        <w:trPr>
          <w:tblHeader/>
        </w:trPr>
        <w:tc>
          <w:tcPr>
            <w:tcW w:w="3156" w:type="dxa"/>
            <w:vMerge/>
          </w:tcPr>
          <w:p w:rsidR="003C6BF5" w:rsidRPr="003C6BF5" w:rsidRDefault="003C6BF5" w:rsidP="003C6BF5">
            <w:pPr>
              <w:rPr>
                <w:rFonts w:cs="Times New Roman"/>
                <w:b/>
                <w:sz w:val="22"/>
                <w:szCs w:val="22"/>
              </w:rPr>
            </w:pPr>
          </w:p>
        </w:tc>
        <w:tc>
          <w:tcPr>
            <w:tcW w:w="2905" w:type="dxa"/>
            <w:vMerge/>
          </w:tcPr>
          <w:p w:rsidR="003C6BF5" w:rsidRPr="003C6BF5" w:rsidRDefault="003C6BF5" w:rsidP="003C6BF5">
            <w:pPr>
              <w:rPr>
                <w:rFonts w:cs="Times New Roman"/>
                <w:b/>
                <w:sz w:val="22"/>
                <w:szCs w:val="22"/>
              </w:rPr>
            </w:pPr>
          </w:p>
        </w:tc>
        <w:tc>
          <w:tcPr>
            <w:tcW w:w="822" w:type="dxa"/>
            <w:vMerge/>
          </w:tcPr>
          <w:p w:rsidR="003C6BF5" w:rsidRPr="003C6BF5" w:rsidRDefault="003C6BF5" w:rsidP="003C6BF5">
            <w:pPr>
              <w:rPr>
                <w:rFonts w:cs="Times New Roman"/>
                <w:b/>
                <w:sz w:val="22"/>
                <w:szCs w:val="22"/>
              </w:rPr>
            </w:pPr>
          </w:p>
        </w:tc>
        <w:tc>
          <w:tcPr>
            <w:tcW w:w="1106" w:type="dxa"/>
          </w:tcPr>
          <w:p w:rsidR="003C6BF5" w:rsidRPr="003C6BF5" w:rsidRDefault="003C6BF5" w:rsidP="003C6BF5">
            <w:pPr>
              <w:rPr>
                <w:rFonts w:cs="Times New Roman"/>
                <w:b/>
                <w:sz w:val="22"/>
                <w:szCs w:val="22"/>
              </w:rPr>
            </w:pPr>
            <w:r w:rsidRPr="003C6BF5">
              <w:rPr>
                <w:rFonts w:cs="Times New Roman"/>
                <w:b/>
                <w:sz w:val="22"/>
                <w:szCs w:val="22"/>
              </w:rPr>
              <w:t>2011</w:t>
            </w:r>
          </w:p>
        </w:tc>
        <w:tc>
          <w:tcPr>
            <w:tcW w:w="1107" w:type="dxa"/>
          </w:tcPr>
          <w:p w:rsidR="003C6BF5" w:rsidRPr="003C6BF5" w:rsidRDefault="003C6BF5" w:rsidP="003C6BF5">
            <w:pPr>
              <w:rPr>
                <w:rFonts w:cs="Times New Roman"/>
                <w:b/>
                <w:sz w:val="22"/>
                <w:szCs w:val="22"/>
              </w:rPr>
            </w:pPr>
            <w:r w:rsidRPr="003C6BF5">
              <w:rPr>
                <w:rFonts w:cs="Times New Roman"/>
                <w:b/>
                <w:sz w:val="22"/>
                <w:szCs w:val="22"/>
              </w:rPr>
              <w:t>2012</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b/>
                <w:sz w:val="20"/>
                <w:szCs w:val="20"/>
              </w:rPr>
              <w:t>г.Курск</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p>
        </w:tc>
        <w:tc>
          <w:tcPr>
            <w:tcW w:w="1106" w:type="dxa"/>
          </w:tcPr>
          <w:p w:rsidR="003C6BF5" w:rsidRPr="003C6BF5" w:rsidRDefault="003C6BF5" w:rsidP="003C6BF5">
            <w:pPr>
              <w:rPr>
                <w:rFonts w:cs="Times New Roman"/>
                <w:sz w:val="20"/>
                <w:szCs w:val="20"/>
              </w:rPr>
            </w:pPr>
          </w:p>
        </w:tc>
        <w:tc>
          <w:tcPr>
            <w:tcW w:w="1107" w:type="dxa"/>
          </w:tcPr>
          <w:p w:rsidR="003C6BF5" w:rsidRPr="003C6BF5" w:rsidRDefault="003C6BF5" w:rsidP="003C6BF5">
            <w:pPr>
              <w:rPr>
                <w:rFonts w:cs="Times New Roman"/>
                <w:sz w:val="20"/>
                <w:szCs w:val="20"/>
              </w:rPr>
            </w:pP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Бетонщик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3-5 разряд</w:t>
            </w:r>
          </w:p>
        </w:tc>
        <w:tc>
          <w:tcPr>
            <w:tcW w:w="822" w:type="dxa"/>
          </w:tcPr>
          <w:p w:rsidR="003C6BF5" w:rsidRPr="003C6BF5" w:rsidRDefault="003C6BF5" w:rsidP="003C6BF5">
            <w:pPr>
              <w:rPr>
                <w:rFonts w:cs="Times New Roman"/>
                <w:sz w:val="20"/>
                <w:szCs w:val="20"/>
              </w:rPr>
            </w:pPr>
            <w:r w:rsidRPr="003C6BF5">
              <w:rPr>
                <w:rFonts w:cs="Times New Roman"/>
                <w:sz w:val="20"/>
                <w:szCs w:val="20"/>
              </w:rPr>
              <w:t>120</w:t>
            </w:r>
          </w:p>
        </w:tc>
        <w:tc>
          <w:tcPr>
            <w:tcW w:w="1106" w:type="dxa"/>
          </w:tcPr>
          <w:p w:rsidR="003C6BF5" w:rsidRPr="003C6BF5" w:rsidRDefault="003C6BF5" w:rsidP="003C6BF5">
            <w:pPr>
              <w:rPr>
                <w:rFonts w:cs="Times New Roman"/>
                <w:sz w:val="20"/>
                <w:szCs w:val="20"/>
              </w:rPr>
            </w:pPr>
            <w:r w:rsidRPr="003C6BF5">
              <w:rPr>
                <w:rFonts w:cs="Times New Roman"/>
                <w:sz w:val="20"/>
                <w:szCs w:val="20"/>
              </w:rPr>
              <w:t>60</w:t>
            </w:r>
          </w:p>
        </w:tc>
        <w:tc>
          <w:tcPr>
            <w:tcW w:w="1107" w:type="dxa"/>
          </w:tcPr>
          <w:p w:rsidR="003C6BF5" w:rsidRPr="003C6BF5" w:rsidRDefault="003C6BF5" w:rsidP="003C6BF5">
            <w:pPr>
              <w:rPr>
                <w:rFonts w:cs="Times New Roman"/>
                <w:sz w:val="20"/>
                <w:szCs w:val="20"/>
              </w:rPr>
            </w:pPr>
            <w:r w:rsidRPr="003C6BF5">
              <w:rPr>
                <w:rFonts w:cs="Times New Roman"/>
                <w:sz w:val="20"/>
                <w:szCs w:val="20"/>
              </w:rPr>
              <w:t>60</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Водитель</w:t>
            </w:r>
          </w:p>
        </w:tc>
        <w:tc>
          <w:tcPr>
            <w:tcW w:w="2905" w:type="dxa"/>
          </w:tcPr>
          <w:p w:rsidR="003C6BF5" w:rsidRPr="003C6BF5" w:rsidRDefault="003C6BF5" w:rsidP="003C6BF5">
            <w:pPr>
              <w:rPr>
                <w:rFonts w:cs="Times New Roman"/>
                <w:sz w:val="20"/>
                <w:szCs w:val="20"/>
              </w:rPr>
            </w:pPr>
            <w:r w:rsidRPr="003C6BF5">
              <w:rPr>
                <w:rFonts w:cs="Times New Roman"/>
                <w:sz w:val="20"/>
                <w:szCs w:val="20"/>
              </w:rPr>
              <w:t>Наличие категории</w:t>
            </w:r>
          </w:p>
        </w:tc>
        <w:tc>
          <w:tcPr>
            <w:tcW w:w="822" w:type="dxa"/>
          </w:tcPr>
          <w:p w:rsidR="003C6BF5" w:rsidRPr="003C6BF5" w:rsidRDefault="003C6BF5" w:rsidP="003C6BF5">
            <w:pPr>
              <w:rPr>
                <w:rFonts w:cs="Times New Roman"/>
                <w:sz w:val="20"/>
                <w:szCs w:val="20"/>
              </w:rPr>
            </w:pPr>
            <w:r w:rsidRPr="003C6BF5">
              <w:rPr>
                <w:rFonts w:cs="Times New Roman"/>
                <w:sz w:val="20"/>
                <w:szCs w:val="20"/>
              </w:rPr>
              <w:t>160</w:t>
            </w:r>
          </w:p>
        </w:tc>
        <w:tc>
          <w:tcPr>
            <w:tcW w:w="1106" w:type="dxa"/>
          </w:tcPr>
          <w:p w:rsidR="003C6BF5" w:rsidRPr="003C6BF5" w:rsidRDefault="003C6BF5" w:rsidP="003C6BF5">
            <w:pPr>
              <w:rPr>
                <w:rFonts w:cs="Times New Roman"/>
                <w:sz w:val="20"/>
                <w:szCs w:val="20"/>
              </w:rPr>
            </w:pPr>
            <w:r w:rsidRPr="003C6BF5">
              <w:rPr>
                <w:rFonts w:cs="Times New Roman"/>
                <w:sz w:val="20"/>
                <w:szCs w:val="20"/>
              </w:rPr>
              <w:t>80</w:t>
            </w:r>
          </w:p>
        </w:tc>
        <w:tc>
          <w:tcPr>
            <w:tcW w:w="1107" w:type="dxa"/>
          </w:tcPr>
          <w:p w:rsidR="003C6BF5" w:rsidRPr="003C6BF5" w:rsidRDefault="003C6BF5" w:rsidP="003C6BF5">
            <w:pPr>
              <w:rPr>
                <w:rFonts w:cs="Times New Roman"/>
                <w:sz w:val="20"/>
                <w:szCs w:val="20"/>
              </w:rPr>
            </w:pPr>
            <w:r w:rsidRPr="003C6BF5">
              <w:rPr>
                <w:rFonts w:cs="Times New Roman"/>
                <w:sz w:val="20"/>
                <w:szCs w:val="20"/>
              </w:rPr>
              <w:t>80</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Водитель грузовой машины</w:t>
            </w:r>
          </w:p>
        </w:tc>
        <w:tc>
          <w:tcPr>
            <w:tcW w:w="2905" w:type="dxa"/>
          </w:tcPr>
          <w:p w:rsidR="003C6BF5" w:rsidRPr="003C6BF5" w:rsidRDefault="003C6BF5" w:rsidP="003C6BF5">
            <w:pPr>
              <w:rPr>
                <w:rFonts w:cs="Times New Roman"/>
                <w:sz w:val="20"/>
                <w:szCs w:val="20"/>
              </w:rPr>
            </w:pPr>
            <w:r w:rsidRPr="003C6BF5">
              <w:rPr>
                <w:rFonts w:cs="Times New Roman"/>
                <w:sz w:val="20"/>
                <w:szCs w:val="20"/>
              </w:rPr>
              <w:t>Наличие категории</w:t>
            </w:r>
          </w:p>
        </w:tc>
        <w:tc>
          <w:tcPr>
            <w:tcW w:w="822" w:type="dxa"/>
          </w:tcPr>
          <w:p w:rsidR="003C6BF5" w:rsidRPr="003C6BF5" w:rsidRDefault="003C6BF5" w:rsidP="003C6BF5">
            <w:pPr>
              <w:rPr>
                <w:rFonts w:cs="Times New Roman"/>
                <w:sz w:val="20"/>
                <w:szCs w:val="20"/>
              </w:rPr>
            </w:pPr>
            <w:r w:rsidRPr="003C6BF5">
              <w:rPr>
                <w:rFonts w:cs="Times New Roman"/>
                <w:sz w:val="20"/>
                <w:szCs w:val="20"/>
              </w:rPr>
              <w:t>40</w:t>
            </w:r>
          </w:p>
        </w:tc>
        <w:tc>
          <w:tcPr>
            <w:tcW w:w="1106" w:type="dxa"/>
          </w:tcPr>
          <w:p w:rsidR="003C6BF5" w:rsidRPr="003C6BF5" w:rsidRDefault="003C6BF5" w:rsidP="003C6BF5">
            <w:pPr>
              <w:rPr>
                <w:rFonts w:cs="Times New Roman"/>
                <w:sz w:val="20"/>
                <w:szCs w:val="20"/>
              </w:rPr>
            </w:pPr>
            <w:r w:rsidRPr="003C6BF5">
              <w:rPr>
                <w:rFonts w:cs="Times New Roman"/>
                <w:sz w:val="20"/>
                <w:szCs w:val="20"/>
              </w:rPr>
              <w:t>20</w:t>
            </w:r>
          </w:p>
        </w:tc>
        <w:tc>
          <w:tcPr>
            <w:tcW w:w="1107" w:type="dxa"/>
          </w:tcPr>
          <w:p w:rsidR="003C6BF5" w:rsidRPr="003C6BF5" w:rsidRDefault="003C6BF5" w:rsidP="003C6BF5">
            <w:pPr>
              <w:rPr>
                <w:rFonts w:cs="Times New Roman"/>
                <w:sz w:val="20"/>
                <w:szCs w:val="20"/>
              </w:rPr>
            </w:pPr>
            <w:r w:rsidRPr="003C6BF5">
              <w:rPr>
                <w:rFonts w:cs="Times New Roman"/>
                <w:sz w:val="20"/>
                <w:szCs w:val="20"/>
              </w:rPr>
              <w:t>20</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Газоэлектросварщик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4-6 разряд</w:t>
            </w:r>
          </w:p>
        </w:tc>
        <w:tc>
          <w:tcPr>
            <w:tcW w:w="822" w:type="dxa"/>
          </w:tcPr>
          <w:p w:rsidR="003C6BF5" w:rsidRPr="003C6BF5" w:rsidRDefault="003C6BF5" w:rsidP="003C6BF5">
            <w:pPr>
              <w:rPr>
                <w:rFonts w:cs="Times New Roman"/>
                <w:sz w:val="20"/>
                <w:szCs w:val="20"/>
              </w:rPr>
            </w:pPr>
            <w:r w:rsidRPr="003C6BF5">
              <w:rPr>
                <w:rFonts w:cs="Times New Roman"/>
                <w:sz w:val="20"/>
                <w:szCs w:val="20"/>
              </w:rPr>
              <w:t>80</w:t>
            </w:r>
          </w:p>
        </w:tc>
        <w:tc>
          <w:tcPr>
            <w:tcW w:w="1106" w:type="dxa"/>
          </w:tcPr>
          <w:p w:rsidR="003C6BF5" w:rsidRPr="003C6BF5" w:rsidRDefault="003C6BF5" w:rsidP="003C6BF5">
            <w:pPr>
              <w:rPr>
                <w:rFonts w:cs="Times New Roman"/>
                <w:sz w:val="20"/>
                <w:szCs w:val="20"/>
              </w:rPr>
            </w:pPr>
            <w:r w:rsidRPr="003C6BF5">
              <w:rPr>
                <w:rFonts w:cs="Times New Roman"/>
                <w:sz w:val="20"/>
                <w:szCs w:val="20"/>
              </w:rPr>
              <w:t>40</w:t>
            </w:r>
          </w:p>
        </w:tc>
        <w:tc>
          <w:tcPr>
            <w:tcW w:w="1107" w:type="dxa"/>
          </w:tcPr>
          <w:p w:rsidR="003C6BF5" w:rsidRPr="003C6BF5" w:rsidRDefault="003C6BF5" w:rsidP="003C6BF5">
            <w:pPr>
              <w:rPr>
                <w:rFonts w:cs="Times New Roman"/>
                <w:sz w:val="20"/>
                <w:szCs w:val="20"/>
              </w:rPr>
            </w:pPr>
            <w:r w:rsidRPr="003C6BF5">
              <w:rPr>
                <w:rFonts w:cs="Times New Roman"/>
                <w:sz w:val="20"/>
                <w:szCs w:val="20"/>
              </w:rPr>
              <w:t>40</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Грузчик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w:t>
            </w:r>
          </w:p>
        </w:tc>
        <w:tc>
          <w:tcPr>
            <w:tcW w:w="822" w:type="dxa"/>
          </w:tcPr>
          <w:p w:rsidR="003C6BF5" w:rsidRPr="003C6BF5" w:rsidRDefault="003C6BF5" w:rsidP="003C6BF5">
            <w:pPr>
              <w:rPr>
                <w:rFonts w:cs="Times New Roman"/>
                <w:sz w:val="20"/>
                <w:szCs w:val="20"/>
              </w:rPr>
            </w:pPr>
            <w:r w:rsidRPr="003C6BF5">
              <w:rPr>
                <w:rFonts w:cs="Times New Roman"/>
                <w:sz w:val="20"/>
                <w:szCs w:val="20"/>
              </w:rPr>
              <w:t>160</w:t>
            </w:r>
          </w:p>
        </w:tc>
        <w:tc>
          <w:tcPr>
            <w:tcW w:w="1106" w:type="dxa"/>
          </w:tcPr>
          <w:p w:rsidR="003C6BF5" w:rsidRPr="003C6BF5" w:rsidRDefault="003C6BF5" w:rsidP="003C6BF5">
            <w:pPr>
              <w:rPr>
                <w:rFonts w:cs="Times New Roman"/>
                <w:sz w:val="20"/>
                <w:szCs w:val="20"/>
              </w:rPr>
            </w:pPr>
            <w:r w:rsidRPr="003C6BF5">
              <w:rPr>
                <w:rFonts w:cs="Times New Roman"/>
                <w:sz w:val="20"/>
                <w:szCs w:val="20"/>
              </w:rPr>
              <w:t>80</w:t>
            </w:r>
          </w:p>
        </w:tc>
        <w:tc>
          <w:tcPr>
            <w:tcW w:w="1107" w:type="dxa"/>
          </w:tcPr>
          <w:p w:rsidR="003C6BF5" w:rsidRPr="003C6BF5" w:rsidRDefault="003C6BF5" w:rsidP="003C6BF5">
            <w:pPr>
              <w:rPr>
                <w:rFonts w:cs="Times New Roman"/>
                <w:sz w:val="20"/>
                <w:szCs w:val="20"/>
              </w:rPr>
            </w:pPr>
            <w:r w:rsidRPr="003C6BF5">
              <w:rPr>
                <w:rFonts w:cs="Times New Roman"/>
                <w:sz w:val="20"/>
                <w:szCs w:val="20"/>
              </w:rPr>
              <w:t>80</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Дворник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w:t>
            </w:r>
          </w:p>
        </w:tc>
        <w:tc>
          <w:tcPr>
            <w:tcW w:w="822" w:type="dxa"/>
          </w:tcPr>
          <w:p w:rsidR="003C6BF5" w:rsidRPr="003C6BF5" w:rsidRDefault="003C6BF5" w:rsidP="003C6BF5">
            <w:pPr>
              <w:rPr>
                <w:rFonts w:cs="Times New Roman"/>
                <w:sz w:val="20"/>
                <w:szCs w:val="20"/>
              </w:rPr>
            </w:pPr>
            <w:r w:rsidRPr="003C6BF5">
              <w:rPr>
                <w:rFonts w:cs="Times New Roman"/>
                <w:sz w:val="20"/>
                <w:szCs w:val="20"/>
              </w:rPr>
              <w:t>90</w:t>
            </w:r>
          </w:p>
        </w:tc>
        <w:tc>
          <w:tcPr>
            <w:tcW w:w="1106" w:type="dxa"/>
          </w:tcPr>
          <w:p w:rsidR="003C6BF5" w:rsidRPr="003C6BF5" w:rsidRDefault="003C6BF5" w:rsidP="003C6BF5">
            <w:pPr>
              <w:rPr>
                <w:rFonts w:cs="Times New Roman"/>
                <w:sz w:val="20"/>
                <w:szCs w:val="20"/>
              </w:rPr>
            </w:pPr>
            <w:r w:rsidRPr="003C6BF5">
              <w:rPr>
                <w:rFonts w:cs="Times New Roman"/>
                <w:sz w:val="20"/>
                <w:szCs w:val="20"/>
              </w:rPr>
              <w:t>45</w:t>
            </w:r>
          </w:p>
        </w:tc>
        <w:tc>
          <w:tcPr>
            <w:tcW w:w="1107" w:type="dxa"/>
          </w:tcPr>
          <w:p w:rsidR="003C6BF5" w:rsidRPr="003C6BF5" w:rsidRDefault="003C6BF5" w:rsidP="003C6BF5">
            <w:pPr>
              <w:rPr>
                <w:rFonts w:cs="Times New Roman"/>
                <w:sz w:val="20"/>
                <w:szCs w:val="20"/>
              </w:rPr>
            </w:pPr>
            <w:r w:rsidRPr="003C6BF5">
              <w:rPr>
                <w:rFonts w:cs="Times New Roman"/>
                <w:sz w:val="20"/>
                <w:szCs w:val="20"/>
              </w:rPr>
              <w:t>45</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Дорожный рабочий</w:t>
            </w:r>
          </w:p>
        </w:tc>
        <w:tc>
          <w:tcPr>
            <w:tcW w:w="2905" w:type="dxa"/>
          </w:tcPr>
          <w:p w:rsidR="003C6BF5" w:rsidRPr="003C6BF5" w:rsidRDefault="003C6BF5" w:rsidP="003C6BF5">
            <w:pPr>
              <w:rPr>
                <w:rFonts w:cs="Times New Roman"/>
                <w:sz w:val="20"/>
                <w:szCs w:val="20"/>
              </w:rPr>
            </w:pPr>
            <w:r w:rsidRPr="003C6BF5">
              <w:rPr>
                <w:rFonts w:cs="Times New Roman"/>
                <w:sz w:val="20"/>
                <w:szCs w:val="20"/>
              </w:rPr>
              <w:t>-</w:t>
            </w:r>
          </w:p>
        </w:tc>
        <w:tc>
          <w:tcPr>
            <w:tcW w:w="822" w:type="dxa"/>
          </w:tcPr>
          <w:p w:rsidR="003C6BF5" w:rsidRPr="003C6BF5" w:rsidRDefault="003C6BF5" w:rsidP="003C6BF5">
            <w:pPr>
              <w:rPr>
                <w:rFonts w:cs="Times New Roman"/>
                <w:sz w:val="20"/>
                <w:szCs w:val="20"/>
              </w:rPr>
            </w:pPr>
            <w:r w:rsidRPr="003C6BF5">
              <w:rPr>
                <w:rFonts w:cs="Times New Roman"/>
                <w:sz w:val="20"/>
                <w:szCs w:val="20"/>
              </w:rPr>
              <w:t>50</w:t>
            </w:r>
          </w:p>
        </w:tc>
        <w:tc>
          <w:tcPr>
            <w:tcW w:w="1106" w:type="dxa"/>
          </w:tcPr>
          <w:p w:rsidR="003C6BF5" w:rsidRPr="003C6BF5" w:rsidRDefault="003C6BF5" w:rsidP="003C6BF5">
            <w:pPr>
              <w:rPr>
                <w:rFonts w:cs="Times New Roman"/>
                <w:sz w:val="20"/>
                <w:szCs w:val="20"/>
              </w:rPr>
            </w:pPr>
            <w:r w:rsidRPr="003C6BF5">
              <w:rPr>
                <w:rFonts w:cs="Times New Roman"/>
                <w:sz w:val="20"/>
                <w:szCs w:val="20"/>
              </w:rPr>
              <w:t>25</w:t>
            </w:r>
          </w:p>
        </w:tc>
        <w:tc>
          <w:tcPr>
            <w:tcW w:w="1107" w:type="dxa"/>
          </w:tcPr>
          <w:p w:rsidR="003C6BF5" w:rsidRPr="003C6BF5" w:rsidRDefault="003C6BF5" w:rsidP="003C6BF5">
            <w:pPr>
              <w:rPr>
                <w:rFonts w:cs="Times New Roman"/>
                <w:sz w:val="20"/>
                <w:szCs w:val="20"/>
              </w:rPr>
            </w:pPr>
            <w:r w:rsidRPr="003C6BF5">
              <w:rPr>
                <w:rFonts w:cs="Times New Roman"/>
                <w:sz w:val="20"/>
                <w:szCs w:val="20"/>
              </w:rPr>
              <w:t>25</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Инженер-конструктор</w:t>
            </w:r>
          </w:p>
        </w:tc>
        <w:tc>
          <w:tcPr>
            <w:tcW w:w="2905" w:type="dxa"/>
          </w:tcPr>
          <w:p w:rsidR="003C6BF5" w:rsidRPr="003C6BF5" w:rsidRDefault="003C6BF5" w:rsidP="003C6BF5">
            <w:pPr>
              <w:rPr>
                <w:rFonts w:cs="Times New Roman"/>
                <w:sz w:val="20"/>
                <w:szCs w:val="20"/>
              </w:rPr>
            </w:pPr>
            <w:r w:rsidRPr="003C6BF5">
              <w:rPr>
                <w:rFonts w:cs="Times New Roman"/>
                <w:sz w:val="20"/>
                <w:szCs w:val="20"/>
              </w:rPr>
              <w:t>Высшее профессиональное</w:t>
            </w:r>
          </w:p>
        </w:tc>
        <w:tc>
          <w:tcPr>
            <w:tcW w:w="822" w:type="dxa"/>
          </w:tcPr>
          <w:p w:rsidR="003C6BF5" w:rsidRPr="003C6BF5" w:rsidRDefault="003C6BF5" w:rsidP="003C6BF5">
            <w:pPr>
              <w:rPr>
                <w:rFonts w:cs="Times New Roman"/>
                <w:sz w:val="20"/>
                <w:szCs w:val="20"/>
              </w:rPr>
            </w:pPr>
            <w:r w:rsidRPr="003C6BF5">
              <w:rPr>
                <w:rFonts w:cs="Times New Roman"/>
                <w:sz w:val="20"/>
                <w:szCs w:val="20"/>
              </w:rPr>
              <w:t>30</w:t>
            </w:r>
          </w:p>
        </w:tc>
        <w:tc>
          <w:tcPr>
            <w:tcW w:w="1106" w:type="dxa"/>
          </w:tcPr>
          <w:p w:rsidR="003C6BF5" w:rsidRPr="003C6BF5" w:rsidRDefault="003C6BF5" w:rsidP="003C6BF5">
            <w:pPr>
              <w:rPr>
                <w:rFonts w:cs="Times New Roman"/>
                <w:sz w:val="20"/>
                <w:szCs w:val="20"/>
              </w:rPr>
            </w:pPr>
            <w:r w:rsidRPr="003C6BF5">
              <w:rPr>
                <w:rFonts w:cs="Times New Roman"/>
                <w:sz w:val="20"/>
                <w:szCs w:val="20"/>
              </w:rPr>
              <w:t>15</w:t>
            </w:r>
          </w:p>
        </w:tc>
        <w:tc>
          <w:tcPr>
            <w:tcW w:w="1107" w:type="dxa"/>
          </w:tcPr>
          <w:p w:rsidR="003C6BF5" w:rsidRPr="003C6BF5" w:rsidRDefault="003C6BF5" w:rsidP="003C6BF5">
            <w:pPr>
              <w:rPr>
                <w:rFonts w:cs="Times New Roman"/>
                <w:sz w:val="20"/>
                <w:szCs w:val="20"/>
              </w:rPr>
            </w:pPr>
            <w:r w:rsidRPr="003C6BF5">
              <w:rPr>
                <w:rFonts w:cs="Times New Roman"/>
                <w:sz w:val="20"/>
                <w:szCs w:val="20"/>
              </w:rPr>
              <w:t>15</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Каменщик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w:t>
            </w:r>
          </w:p>
        </w:tc>
        <w:tc>
          <w:tcPr>
            <w:tcW w:w="822" w:type="dxa"/>
          </w:tcPr>
          <w:p w:rsidR="003C6BF5" w:rsidRPr="003C6BF5" w:rsidRDefault="003C6BF5" w:rsidP="003C6BF5">
            <w:pPr>
              <w:rPr>
                <w:rFonts w:cs="Times New Roman"/>
                <w:sz w:val="20"/>
                <w:szCs w:val="20"/>
              </w:rPr>
            </w:pPr>
            <w:r w:rsidRPr="003C6BF5">
              <w:rPr>
                <w:rFonts w:cs="Times New Roman"/>
                <w:sz w:val="20"/>
                <w:szCs w:val="20"/>
              </w:rPr>
              <w:t>100</w:t>
            </w:r>
          </w:p>
        </w:tc>
        <w:tc>
          <w:tcPr>
            <w:tcW w:w="1106" w:type="dxa"/>
          </w:tcPr>
          <w:p w:rsidR="003C6BF5" w:rsidRPr="003C6BF5" w:rsidRDefault="003C6BF5" w:rsidP="003C6BF5">
            <w:pPr>
              <w:rPr>
                <w:rFonts w:cs="Times New Roman"/>
                <w:sz w:val="20"/>
                <w:szCs w:val="20"/>
              </w:rPr>
            </w:pPr>
            <w:r w:rsidRPr="003C6BF5">
              <w:rPr>
                <w:rFonts w:cs="Times New Roman"/>
                <w:sz w:val="20"/>
                <w:szCs w:val="20"/>
              </w:rPr>
              <w:t>50</w:t>
            </w:r>
          </w:p>
        </w:tc>
        <w:tc>
          <w:tcPr>
            <w:tcW w:w="1107" w:type="dxa"/>
          </w:tcPr>
          <w:p w:rsidR="003C6BF5" w:rsidRPr="003C6BF5" w:rsidRDefault="003C6BF5" w:rsidP="003C6BF5">
            <w:pPr>
              <w:rPr>
                <w:rFonts w:cs="Times New Roman"/>
                <w:sz w:val="20"/>
                <w:szCs w:val="20"/>
              </w:rPr>
            </w:pPr>
            <w:r w:rsidRPr="003C6BF5">
              <w:rPr>
                <w:rFonts w:cs="Times New Roman"/>
                <w:sz w:val="20"/>
                <w:szCs w:val="20"/>
              </w:rPr>
              <w:t>50</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Кровельщик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4-6 разряд</w:t>
            </w:r>
          </w:p>
        </w:tc>
        <w:tc>
          <w:tcPr>
            <w:tcW w:w="822" w:type="dxa"/>
          </w:tcPr>
          <w:p w:rsidR="003C6BF5" w:rsidRPr="003C6BF5" w:rsidRDefault="003C6BF5" w:rsidP="003C6BF5">
            <w:pPr>
              <w:rPr>
                <w:rFonts w:cs="Times New Roman"/>
                <w:sz w:val="20"/>
                <w:szCs w:val="20"/>
              </w:rPr>
            </w:pPr>
            <w:r w:rsidRPr="003C6BF5">
              <w:rPr>
                <w:rFonts w:cs="Times New Roman"/>
                <w:sz w:val="20"/>
                <w:szCs w:val="20"/>
              </w:rPr>
              <w:t>60</w:t>
            </w:r>
          </w:p>
        </w:tc>
        <w:tc>
          <w:tcPr>
            <w:tcW w:w="1106" w:type="dxa"/>
          </w:tcPr>
          <w:p w:rsidR="003C6BF5" w:rsidRPr="003C6BF5" w:rsidRDefault="003C6BF5" w:rsidP="003C6BF5">
            <w:pPr>
              <w:rPr>
                <w:rFonts w:cs="Times New Roman"/>
                <w:sz w:val="20"/>
                <w:szCs w:val="20"/>
              </w:rPr>
            </w:pPr>
            <w:r w:rsidRPr="003C6BF5">
              <w:rPr>
                <w:rFonts w:cs="Times New Roman"/>
                <w:sz w:val="20"/>
                <w:szCs w:val="20"/>
              </w:rPr>
              <w:t>30</w:t>
            </w:r>
          </w:p>
        </w:tc>
        <w:tc>
          <w:tcPr>
            <w:tcW w:w="1107" w:type="dxa"/>
          </w:tcPr>
          <w:p w:rsidR="003C6BF5" w:rsidRPr="003C6BF5" w:rsidRDefault="003C6BF5" w:rsidP="003C6BF5">
            <w:pPr>
              <w:rPr>
                <w:rFonts w:cs="Times New Roman"/>
                <w:sz w:val="20"/>
                <w:szCs w:val="20"/>
              </w:rPr>
            </w:pPr>
            <w:r w:rsidRPr="003C6BF5">
              <w:rPr>
                <w:rFonts w:cs="Times New Roman"/>
                <w:sz w:val="20"/>
                <w:szCs w:val="20"/>
              </w:rPr>
              <w:t>30</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Маляр-штукатур</w:t>
            </w:r>
          </w:p>
        </w:tc>
        <w:tc>
          <w:tcPr>
            <w:tcW w:w="2905" w:type="dxa"/>
          </w:tcPr>
          <w:p w:rsidR="003C6BF5" w:rsidRPr="003C6BF5" w:rsidRDefault="003C6BF5" w:rsidP="003C6BF5">
            <w:pPr>
              <w:rPr>
                <w:rFonts w:cs="Times New Roman"/>
                <w:sz w:val="20"/>
                <w:szCs w:val="20"/>
              </w:rPr>
            </w:pPr>
            <w:r w:rsidRPr="003C6BF5">
              <w:rPr>
                <w:rFonts w:cs="Times New Roman"/>
                <w:sz w:val="20"/>
                <w:szCs w:val="20"/>
              </w:rPr>
              <w:t>4-5 разряд</w:t>
            </w:r>
          </w:p>
        </w:tc>
        <w:tc>
          <w:tcPr>
            <w:tcW w:w="822" w:type="dxa"/>
          </w:tcPr>
          <w:p w:rsidR="003C6BF5" w:rsidRPr="003C6BF5" w:rsidRDefault="003C6BF5" w:rsidP="003C6BF5">
            <w:pPr>
              <w:rPr>
                <w:rFonts w:cs="Times New Roman"/>
                <w:sz w:val="20"/>
                <w:szCs w:val="20"/>
              </w:rPr>
            </w:pPr>
            <w:r w:rsidRPr="003C6BF5">
              <w:rPr>
                <w:rFonts w:cs="Times New Roman"/>
                <w:sz w:val="20"/>
                <w:szCs w:val="20"/>
              </w:rPr>
              <w:t>100</w:t>
            </w:r>
          </w:p>
        </w:tc>
        <w:tc>
          <w:tcPr>
            <w:tcW w:w="1106" w:type="dxa"/>
          </w:tcPr>
          <w:p w:rsidR="003C6BF5" w:rsidRPr="003C6BF5" w:rsidRDefault="003C6BF5" w:rsidP="003C6BF5">
            <w:pPr>
              <w:rPr>
                <w:rFonts w:cs="Times New Roman"/>
                <w:sz w:val="20"/>
                <w:szCs w:val="20"/>
              </w:rPr>
            </w:pPr>
            <w:r w:rsidRPr="003C6BF5">
              <w:rPr>
                <w:rFonts w:cs="Times New Roman"/>
                <w:sz w:val="20"/>
                <w:szCs w:val="20"/>
              </w:rPr>
              <w:t>50</w:t>
            </w:r>
          </w:p>
        </w:tc>
        <w:tc>
          <w:tcPr>
            <w:tcW w:w="1107" w:type="dxa"/>
          </w:tcPr>
          <w:p w:rsidR="003C6BF5" w:rsidRPr="003C6BF5" w:rsidRDefault="003C6BF5" w:rsidP="003C6BF5">
            <w:pPr>
              <w:rPr>
                <w:rFonts w:cs="Times New Roman"/>
                <w:sz w:val="20"/>
                <w:szCs w:val="20"/>
              </w:rPr>
            </w:pPr>
            <w:r w:rsidRPr="003C6BF5">
              <w:rPr>
                <w:rFonts w:cs="Times New Roman"/>
                <w:sz w:val="20"/>
                <w:szCs w:val="20"/>
              </w:rPr>
              <w:t>50</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Машинист экскаватора</w:t>
            </w:r>
          </w:p>
        </w:tc>
        <w:tc>
          <w:tcPr>
            <w:tcW w:w="2905" w:type="dxa"/>
          </w:tcPr>
          <w:p w:rsidR="003C6BF5" w:rsidRPr="003C6BF5" w:rsidRDefault="003C6BF5" w:rsidP="003C6BF5">
            <w:pPr>
              <w:rPr>
                <w:rFonts w:cs="Times New Roman"/>
                <w:sz w:val="20"/>
                <w:szCs w:val="20"/>
              </w:rPr>
            </w:pPr>
            <w:r w:rsidRPr="003C6BF5">
              <w:rPr>
                <w:rFonts w:cs="Times New Roman"/>
                <w:sz w:val="20"/>
                <w:szCs w:val="20"/>
              </w:rPr>
              <w:t>Ср. проф.</w:t>
            </w:r>
          </w:p>
        </w:tc>
        <w:tc>
          <w:tcPr>
            <w:tcW w:w="822" w:type="dxa"/>
          </w:tcPr>
          <w:p w:rsidR="003C6BF5" w:rsidRPr="003C6BF5" w:rsidRDefault="003C6BF5" w:rsidP="003C6BF5">
            <w:pPr>
              <w:rPr>
                <w:rFonts w:cs="Times New Roman"/>
                <w:sz w:val="20"/>
                <w:szCs w:val="20"/>
              </w:rPr>
            </w:pPr>
            <w:r w:rsidRPr="003C6BF5">
              <w:rPr>
                <w:rFonts w:cs="Times New Roman"/>
                <w:sz w:val="20"/>
                <w:szCs w:val="20"/>
              </w:rPr>
              <w:t>20</w:t>
            </w:r>
          </w:p>
        </w:tc>
        <w:tc>
          <w:tcPr>
            <w:tcW w:w="1106" w:type="dxa"/>
          </w:tcPr>
          <w:p w:rsidR="003C6BF5" w:rsidRPr="003C6BF5" w:rsidRDefault="003C6BF5" w:rsidP="003C6BF5">
            <w:pPr>
              <w:rPr>
                <w:rFonts w:cs="Times New Roman"/>
                <w:sz w:val="20"/>
                <w:szCs w:val="20"/>
              </w:rPr>
            </w:pPr>
            <w:r w:rsidRPr="003C6BF5">
              <w:rPr>
                <w:rFonts w:cs="Times New Roman"/>
                <w:sz w:val="20"/>
                <w:szCs w:val="20"/>
              </w:rPr>
              <w:t>10</w:t>
            </w:r>
          </w:p>
        </w:tc>
        <w:tc>
          <w:tcPr>
            <w:tcW w:w="1107" w:type="dxa"/>
          </w:tcPr>
          <w:p w:rsidR="003C6BF5" w:rsidRPr="003C6BF5" w:rsidRDefault="003C6BF5" w:rsidP="003C6BF5">
            <w:pPr>
              <w:rPr>
                <w:rFonts w:cs="Times New Roman"/>
                <w:sz w:val="20"/>
                <w:szCs w:val="20"/>
              </w:rPr>
            </w:pPr>
            <w:r w:rsidRPr="003C6BF5">
              <w:rPr>
                <w:rFonts w:cs="Times New Roman"/>
                <w:sz w:val="20"/>
                <w:szCs w:val="20"/>
              </w:rPr>
              <w:t>10</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Менеджер</w:t>
            </w:r>
          </w:p>
        </w:tc>
        <w:tc>
          <w:tcPr>
            <w:tcW w:w="2905" w:type="dxa"/>
          </w:tcPr>
          <w:p w:rsidR="003C6BF5" w:rsidRPr="003C6BF5" w:rsidRDefault="003C6BF5" w:rsidP="003C6BF5">
            <w:pPr>
              <w:rPr>
                <w:rFonts w:cs="Times New Roman"/>
                <w:sz w:val="20"/>
                <w:szCs w:val="20"/>
              </w:rPr>
            </w:pPr>
            <w:r w:rsidRPr="003C6BF5">
              <w:rPr>
                <w:rFonts w:cs="Times New Roman"/>
                <w:sz w:val="20"/>
                <w:szCs w:val="20"/>
              </w:rPr>
              <w:t>Ср./проф., высш./проф.</w:t>
            </w:r>
          </w:p>
        </w:tc>
        <w:tc>
          <w:tcPr>
            <w:tcW w:w="822" w:type="dxa"/>
          </w:tcPr>
          <w:p w:rsidR="003C6BF5" w:rsidRPr="003C6BF5" w:rsidRDefault="003C6BF5" w:rsidP="003C6BF5">
            <w:pPr>
              <w:rPr>
                <w:rFonts w:cs="Times New Roman"/>
                <w:sz w:val="20"/>
                <w:szCs w:val="20"/>
              </w:rPr>
            </w:pPr>
            <w:r w:rsidRPr="003C6BF5">
              <w:rPr>
                <w:rFonts w:cs="Times New Roman"/>
                <w:sz w:val="20"/>
                <w:szCs w:val="20"/>
              </w:rPr>
              <w:t>60</w:t>
            </w:r>
          </w:p>
        </w:tc>
        <w:tc>
          <w:tcPr>
            <w:tcW w:w="1106" w:type="dxa"/>
          </w:tcPr>
          <w:p w:rsidR="003C6BF5" w:rsidRPr="003C6BF5" w:rsidRDefault="003C6BF5" w:rsidP="003C6BF5">
            <w:pPr>
              <w:rPr>
                <w:rFonts w:cs="Times New Roman"/>
                <w:sz w:val="20"/>
                <w:szCs w:val="20"/>
              </w:rPr>
            </w:pPr>
            <w:r w:rsidRPr="003C6BF5">
              <w:rPr>
                <w:rFonts w:cs="Times New Roman"/>
                <w:sz w:val="20"/>
                <w:szCs w:val="20"/>
              </w:rPr>
              <w:t>30</w:t>
            </w:r>
          </w:p>
        </w:tc>
        <w:tc>
          <w:tcPr>
            <w:tcW w:w="1107" w:type="dxa"/>
          </w:tcPr>
          <w:p w:rsidR="003C6BF5" w:rsidRPr="003C6BF5" w:rsidRDefault="003C6BF5" w:rsidP="003C6BF5">
            <w:pPr>
              <w:rPr>
                <w:rFonts w:cs="Times New Roman"/>
                <w:sz w:val="20"/>
                <w:szCs w:val="20"/>
              </w:rPr>
            </w:pPr>
            <w:r w:rsidRPr="003C6BF5">
              <w:rPr>
                <w:rFonts w:cs="Times New Roman"/>
                <w:sz w:val="20"/>
                <w:szCs w:val="20"/>
              </w:rPr>
              <w:t>30</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Охранник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С лицензией</w:t>
            </w:r>
          </w:p>
        </w:tc>
        <w:tc>
          <w:tcPr>
            <w:tcW w:w="822" w:type="dxa"/>
          </w:tcPr>
          <w:p w:rsidR="003C6BF5" w:rsidRPr="003C6BF5" w:rsidRDefault="003C6BF5" w:rsidP="003C6BF5">
            <w:pPr>
              <w:rPr>
                <w:rFonts w:cs="Times New Roman"/>
                <w:sz w:val="20"/>
                <w:szCs w:val="20"/>
              </w:rPr>
            </w:pPr>
            <w:r w:rsidRPr="003C6BF5">
              <w:rPr>
                <w:rFonts w:cs="Times New Roman"/>
                <w:sz w:val="20"/>
                <w:szCs w:val="20"/>
              </w:rPr>
              <w:t>80</w:t>
            </w:r>
          </w:p>
        </w:tc>
        <w:tc>
          <w:tcPr>
            <w:tcW w:w="1106" w:type="dxa"/>
          </w:tcPr>
          <w:p w:rsidR="003C6BF5" w:rsidRPr="003C6BF5" w:rsidRDefault="003C6BF5" w:rsidP="003C6BF5">
            <w:pPr>
              <w:rPr>
                <w:rFonts w:cs="Times New Roman"/>
                <w:sz w:val="20"/>
                <w:szCs w:val="20"/>
              </w:rPr>
            </w:pPr>
            <w:r w:rsidRPr="003C6BF5">
              <w:rPr>
                <w:rFonts w:cs="Times New Roman"/>
                <w:sz w:val="20"/>
                <w:szCs w:val="20"/>
              </w:rPr>
              <w:t>40</w:t>
            </w:r>
          </w:p>
        </w:tc>
        <w:tc>
          <w:tcPr>
            <w:tcW w:w="1107" w:type="dxa"/>
          </w:tcPr>
          <w:p w:rsidR="003C6BF5" w:rsidRPr="003C6BF5" w:rsidRDefault="003C6BF5" w:rsidP="003C6BF5">
            <w:pPr>
              <w:rPr>
                <w:rFonts w:cs="Times New Roman"/>
                <w:sz w:val="20"/>
                <w:szCs w:val="20"/>
              </w:rPr>
            </w:pPr>
            <w:r w:rsidRPr="003C6BF5">
              <w:rPr>
                <w:rFonts w:cs="Times New Roman"/>
                <w:sz w:val="20"/>
                <w:szCs w:val="20"/>
              </w:rPr>
              <w:t>40</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Плиточник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4-5 разряд</w:t>
            </w:r>
          </w:p>
        </w:tc>
        <w:tc>
          <w:tcPr>
            <w:tcW w:w="822" w:type="dxa"/>
          </w:tcPr>
          <w:p w:rsidR="003C6BF5" w:rsidRPr="003C6BF5" w:rsidRDefault="003C6BF5" w:rsidP="003C6BF5">
            <w:pPr>
              <w:rPr>
                <w:rFonts w:cs="Times New Roman"/>
                <w:sz w:val="20"/>
                <w:szCs w:val="20"/>
              </w:rPr>
            </w:pPr>
            <w:r w:rsidRPr="003C6BF5">
              <w:rPr>
                <w:rFonts w:cs="Times New Roman"/>
                <w:sz w:val="20"/>
                <w:szCs w:val="20"/>
              </w:rPr>
              <w:t>110</w:t>
            </w:r>
          </w:p>
        </w:tc>
        <w:tc>
          <w:tcPr>
            <w:tcW w:w="1106" w:type="dxa"/>
          </w:tcPr>
          <w:p w:rsidR="003C6BF5" w:rsidRPr="003C6BF5" w:rsidRDefault="003C6BF5" w:rsidP="003C6BF5">
            <w:pPr>
              <w:rPr>
                <w:rFonts w:cs="Times New Roman"/>
                <w:sz w:val="20"/>
                <w:szCs w:val="20"/>
              </w:rPr>
            </w:pPr>
            <w:r w:rsidRPr="003C6BF5">
              <w:rPr>
                <w:rFonts w:cs="Times New Roman"/>
                <w:sz w:val="20"/>
                <w:szCs w:val="20"/>
              </w:rPr>
              <w:t>55</w:t>
            </w:r>
          </w:p>
        </w:tc>
        <w:tc>
          <w:tcPr>
            <w:tcW w:w="1107" w:type="dxa"/>
          </w:tcPr>
          <w:p w:rsidR="003C6BF5" w:rsidRPr="003C6BF5" w:rsidRDefault="003C6BF5" w:rsidP="003C6BF5">
            <w:pPr>
              <w:rPr>
                <w:rFonts w:cs="Times New Roman"/>
                <w:sz w:val="20"/>
                <w:szCs w:val="20"/>
              </w:rPr>
            </w:pPr>
            <w:r w:rsidRPr="003C6BF5">
              <w:rPr>
                <w:rFonts w:cs="Times New Roman"/>
                <w:sz w:val="20"/>
                <w:szCs w:val="20"/>
              </w:rPr>
              <w:t>55</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Плотник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Опыт работы</w:t>
            </w:r>
          </w:p>
        </w:tc>
        <w:tc>
          <w:tcPr>
            <w:tcW w:w="822" w:type="dxa"/>
          </w:tcPr>
          <w:p w:rsidR="003C6BF5" w:rsidRPr="003C6BF5" w:rsidRDefault="003C6BF5" w:rsidP="003C6BF5">
            <w:pPr>
              <w:rPr>
                <w:rFonts w:cs="Times New Roman"/>
                <w:sz w:val="20"/>
                <w:szCs w:val="20"/>
              </w:rPr>
            </w:pPr>
            <w:r w:rsidRPr="003C6BF5">
              <w:rPr>
                <w:rFonts w:cs="Times New Roman"/>
                <w:sz w:val="20"/>
                <w:szCs w:val="20"/>
              </w:rPr>
              <w:t>60</w:t>
            </w:r>
          </w:p>
        </w:tc>
        <w:tc>
          <w:tcPr>
            <w:tcW w:w="1106" w:type="dxa"/>
          </w:tcPr>
          <w:p w:rsidR="003C6BF5" w:rsidRPr="003C6BF5" w:rsidRDefault="003C6BF5" w:rsidP="003C6BF5">
            <w:pPr>
              <w:rPr>
                <w:rFonts w:cs="Times New Roman"/>
                <w:sz w:val="20"/>
                <w:szCs w:val="20"/>
              </w:rPr>
            </w:pPr>
            <w:r w:rsidRPr="003C6BF5">
              <w:rPr>
                <w:rFonts w:cs="Times New Roman"/>
                <w:sz w:val="20"/>
                <w:szCs w:val="20"/>
              </w:rPr>
              <w:t>30</w:t>
            </w:r>
          </w:p>
        </w:tc>
        <w:tc>
          <w:tcPr>
            <w:tcW w:w="1107" w:type="dxa"/>
          </w:tcPr>
          <w:p w:rsidR="003C6BF5" w:rsidRPr="003C6BF5" w:rsidRDefault="003C6BF5" w:rsidP="003C6BF5">
            <w:pPr>
              <w:rPr>
                <w:rFonts w:cs="Times New Roman"/>
                <w:sz w:val="20"/>
                <w:szCs w:val="20"/>
              </w:rPr>
            </w:pPr>
            <w:r w:rsidRPr="003C6BF5">
              <w:rPr>
                <w:rFonts w:cs="Times New Roman"/>
                <w:sz w:val="20"/>
                <w:szCs w:val="20"/>
              </w:rPr>
              <w:t>30</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Плотник-бетонщик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Опыт работы</w:t>
            </w:r>
          </w:p>
        </w:tc>
        <w:tc>
          <w:tcPr>
            <w:tcW w:w="822" w:type="dxa"/>
          </w:tcPr>
          <w:p w:rsidR="003C6BF5" w:rsidRPr="003C6BF5" w:rsidRDefault="003C6BF5" w:rsidP="003C6BF5">
            <w:pPr>
              <w:rPr>
                <w:rFonts w:cs="Times New Roman"/>
                <w:sz w:val="20"/>
                <w:szCs w:val="20"/>
              </w:rPr>
            </w:pPr>
            <w:r w:rsidRPr="003C6BF5">
              <w:rPr>
                <w:rFonts w:cs="Times New Roman"/>
                <w:sz w:val="20"/>
                <w:szCs w:val="20"/>
              </w:rPr>
              <w:t>40</w:t>
            </w:r>
          </w:p>
        </w:tc>
        <w:tc>
          <w:tcPr>
            <w:tcW w:w="1106" w:type="dxa"/>
          </w:tcPr>
          <w:p w:rsidR="003C6BF5" w:rsidRPr="003C6BF5" w:rsidRDefault="003C6BF5" w:rsidP="003C6BF5">
            <w:pPr>
              <w:rPr>
                <w:rFonts w:cs="Times New Roman"/>
                <w:sz w:val="20"/>
                <w:szCs w:val="20"/>
              </w:rPr>
            </w:pPr>
            <w:r w:rsidRPr="003C6BF5">
              <w:rPr>
                <w:rFonts w:cs="Times New Roman"/>
                <w:sz w:val="20"/>
                <w:szCs w:val="20"/>
              </w:rPr>
              <w:t>20</w:t>
            </w:r>
          </w:p>
        </w:tc>
        <w:tc>
          <w:tcPr>
            <w:tcW w:w="1107" w:type="dxa"/>
          </w:tcPr>
          <w:p w:rsidR="003C6BF5" w:rsidRPr="003C6BF5" w:rsidRDefault="003C6BF5" w:rsidP="003C6BF5">
            <w:pPr>
              <w:rPr>
                <w:rFonts w:cs="Times New Roman"/>
                <w:sz w:val="20"/>
                <w:szCs w:val="20"/>
              </w:rPr>
            </w:pPr>
            <w:r w:rsidRPr="003C6BF5">
              <w:rPr>
                <w:rFonts w:cs="Times New Roman"/>
                <w:sz w:val="20"/>
                <w:szCs w:val="20"/>
              </w:rPr>
              <w:t>20</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Повар</w:t>
            </w:r>
          </w:p>
        </w:tc>
        <w:tc>
          <w:tcPr>
            <w:tcW w:w="2905" w:type="dxa"/>
          </w:tcPr>
          <w:p w:rsidR="003C6BF5" w:rsidRPr="003C6BF5" w:rsidRDefault="003C6BF5" w:rsidP="003C6BF5">
            <w:pPr>
              <w:rPr>
                <w:rFonts w:cs="Times New Roman"/>
                <w:sz w:val="20"/>
                <w:szCs w:val="20"/>
              </w:rPr>
            </w:pPr>
            <w:r w:rsidRPr="003C6BF5">
              <w:rPr>
                <w:rFonts w:cs="Times New Roman"/>
                <w:sz w:val="20"/>
                <w:szCs w:val="20"/>
              </w:rPr>
              <w:t>Опыт работы</w:t>
            </w:r>
          </w:p>
        </w:tc>
        <w:tc>
          <w:tcPr>
            <w:tcW w:w="822" w:type="dxa"/>
          </w:tcPr>
          <w:p w:rsidR="003C6BF5" w:rsidRPr="003C6BF5" w:rsidRDefault="003C6BF5" w:rsidP="003C6BF5">
            <w:pPr>
              <w:rPr>
                <w:rFonts w:cs="Times New Roman"/>
                <w:sz w:val="20"/>
                <w:szCs w:val="20"/>
              </w:rPr>
            </w:pPr>
            <w:r w:rsidRPr="003C6BF5">
              <w:rPr>
                <w:rFonts w:cs="Times New Roman"/>
                <w:sz w:val="20"/>
                <w:szCs w:val="20"/>
              </w:rPr>
              <w:t>80</w:t>
            </w:r>
          </w:p>
        </w:tc>
        <w:tc>
          <w:tcPr>
            <w:tcW w:w="1106" w:type="dxa"/>
          </w:tcPr>
          <w:p w:rsidR="003C6BF5" w:rsidRPr="003C6BF5" w:rsidRDefault="003C6BF5" w:rsidP="003C6BF5">
            <w:pPr>
              <w:rPr>
                <w:rFonts w:cs="Times New Roman"/>
                <w:sz w:val="20"/>
                <w:szCs w:val="20"/>
              </w:rPr>
            </w:pPr>
            <w:r w:rsidRPr="003C6BF5">
              <w:rPr>
                <w:rFonts w:cs="Times New Roman"/>
                <w:sz w:val="20"/>
                <w:szCs w:val="20"/>
              </w:rPr>
              <w:t>40</w:t>
            </w:r>
          </w:p>
        </w:tc>
        <w:tc>
          <w:tcPr>
            <w:tcW w:w="1107" w:type="dxa"/>
          </w:tcPr>
          <w:p w:rsidR="003C6BF5" w:rsidRPr="003C6BF5" w:rsidRDefault="003C6BF5" w:rsidP="003C6BF5">
            <w:pPr>
              <w:rPr>
                <w:rFonts w:cs="Times New Roman"/>
                <w:sz w:val="20"/>
                <w:szCs w:val="20"/>
              </w:rPr>
            </w:pPr>
            <w:r w:rsidRPr="003C6BF5">
              <w:rPr>
                <w:rFonts w:cs="Times New Roman"/>
                <w:sz w:val="20"/>
                <w:szCs w:val="20"/>
              </w:rPr>
              <w:t>40</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Продавец прод. товаров</w:t>
            </w:r>
          </w:p>
        </w:tc>
        <w:tc>
          <w:tcPr>
            <w:tcW w:w="2905" w:type="dxa"/>
          </w:tcPr>
          <w:p w:rsidR="003C6BF5" w:rsidRPr="003C6BF5" w:rsidRDefault="003C6BF5" w:rsidP="003C6BF5">
            <w:pPr>
              <w:rPr>
                <w:rFonts w:cs="Times New Roman"/>
                <w:sz w:val="20"/>
                <w:szCs w:val="20"/>
              </w:rPr>
            </w:pPr>
            <w:r w:rsidRPr="003C6BF5">
              <w:rPr>
                <w:rFonts w:cs="Times New Roman"/>
                <w:sz w:val="20"/>
                <w:szCs w:val="20"/>
              </w:rPr>
              <w:t>Опыт работы</w:t>
            </w:r>
          </w:p>
        </w:tc>
        <w:tc>
          <w:tcPr>
            <w:tcW w:w="822" w:type="dxa"/>
          </w:tcPr>
          <w:p w:rsidR="003C6BF5" w:rsidRPr="003C6BF5" w:rsidRDefault="003C6BF5" w:rsidP="003C6BF5">
            <w:pPr>
              <w:rPr>
                <w:rFonts w:cs="Times New Roman"/>
                <w:sz w:val="20"/>
                <w:szCs w:val="20"/>
              </w:rPr>
            </w:pPr>
            <w:r w:rsidRPr="003C6BF5">
              <w:rPr>
                <w:rFonts w:cs="Times New Roman"/>
                <w:sz w:val="20"/>
                <w:szCs w:val="20"/>
              </w:rPr>
              <w:t>40</w:t>
            </w:r>
          </w:p>
        </w:tc>
        <w:tc>
          <w:tcPr>
            <w:tcW w:w="1106" w:type="dxa"/>
          </w:tcPr>
          <w:p w:rsidR="003C6BF5" w:rsidRPr="003C6BF5" w:rsidRDefault="003C6BF5" w:rsidP="003C6BF5">
            <w:pPr>
              <w:rPr>
                <w:rFonts w:cs="Times New Roman"/>
                <w:sz w:val="20"/>
                <w:szCs w:val="20"/>
              </w:rPr>
            </w:pPr>
            <w:r w:rsidRPr="003C6BF5">
              <w:rPr>
                <w:rFonts w:cs="Times New Roman"/>
                <w:sz w:val="20"/>
                <w:szCs w:val="20"/>
              </w:rPr>
              <w:t>20</w:t>
            </w:r>
          </w:p>
        </w:tc>
        <w:tc>
          <w:tcPr>
            <w:tcW w:w="1107" w:type="dxa"/>
          </w:tcPr>
          <w:p w:rsidR="003C6BF5" w:rsidRPr="003C6BF5" w:rsidRDefault="003C6BF5" w:rsidP="003C6BF5">
            <w:pPr>
              <w:rPr>
                <w:rFonts w:cs="Times New Roman"/>
                <w:sz w:val="20"/>
                <w:szCs w:val="20"/>
              </w:rPr>
            </w:pPr>
            <w:r w:rsidRPr="003C6BF5">
              <w:rPr>
                <w:rFonts w:cs="Times New Roman"/>
                <w:sz w:val="20"/>
                <w:szCs w:val="20"/>
              </w:rPr>
              <w:t>20</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Санитарка</w:t>
            </w:r>
          </w:p>
        </w:tc>
        <w:tc>
          <w:tcPr>
            <w:tcW w:w="2905" w:type="dxa"/>
          </w:tcPr>
          <w:p w:rsidR="003C6BF5" w:rsidRPr="003C6BF5" w:rsidRDefault="003C6BF5" w:rsidP="003C6BF5">
            <w:pPr>
              <w:rPr>
                <w:rFonts w:cs="Times New Roman"/>
                <w:sz w:val="20"/>
                <w:szCs w:val="20"/>
              </w:rPr>
            </w:pPr>
            <w:r w:rsidRPr="003C6BF5">
              <w:rPr>
                <w:rFonts w:cs="Times New Roman"/>
                <w:sz w:val="20"/>
                <w:szCs w:val="20"/>
              </w:rPr>
              <w:t>-</w:t>
            </w:r>
          </w:p>
        </w:tc>
        <w:tc>
          <w:tcPr>
            <w:tcW w:w="822" w:type="dxa"/>
          </w:tcPr>
          <w:p w:rsidR="003C6BF5" w:rsidRPr="003C6BF5" w:rsidRDefault="003C6BF5" w:rsidP="003C6BF5">
            <w:pPr>
              <w:rPr>
                <w:rFonts w:cs="Times New Roman"/>
                <w:sz w:val="20"/>
                <w:szCs w:val="20"/>
              </w:rPr>
            </w:pPr>
            <w:r w:rsidRPr="003C6BF5">
              <w:rPr>
                <w:rFonts w:cs="Times New Roman"/>
                <w:sz w:val="20"/>
                <w:szCs w:val="20"/>
              </w:rPr>
              <w:t>160</w:t>
            </w:r>
          </w:p>
        </w:tc>
        <w:tc>
          <w:tcPr>
            <w:tcW w:w="1106" w:type="dxa"/>
          </w:tcPr>
          <w:p w:rsidR="003C6BF5" w:rsidRPr="003C6BF5" w:rsidRDefault="003C6BF5" w:rsidP="003C6BF5">
            <w:pPr>
              <w:rPr>
                <w:rFonts w:cs="Times New Roman"/>
                <w:sz w:val="20"/>
                <w:szCs w:val="20"/>
              </w:rPr>
            </w:pPr>
            <w:r w:rsidRPr="003C6BF5">
              <w:rPr>
                <w:rFonts w:cs="Times New Roman"/>
                <w:sz w:val="20"/>
                <w:szCs w:val="20"/>
              </w:rPr>
              <w:t>80</w:t>
            </w:r>
          </w:p>
        </w:tc>
        <w:tc>
          <w:tcPr>
            <w:tcW w:w="1107" w:type="dxa"/>
          </w:tcPr>
          <w:p w:rsidR="003C6BF5" w:rsidRPr="003C6BF5" w:rsidRDefault="003C6BF5" w:rsidP="003C6BF5">
            <w:pPr>
              <w:rPr>
                <w:rFonts w:cs="Times New Roman"/>
                <w:sz w:val="20"/>
                <w:szCs w:val="20"/>
              </w:rPr>
            </w:pPr>
            <w:r w:rsidRPr="003C6BF5">
              <w:rPr>
                <w:rFonts w:cs="Times New Roman"/>
                <w:sz w:val="20"/>
                <w:szCs w:val="20"/>
              </w:rPr>
              <w:t>80</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Сантехник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w:t>
            </w:r>
          </w:p>
        </w:tc>
        <w:tc>
          <w:tcPr>
            <w:tcW w:w="822" w:type="dxa"/>
          </w:tcPr>
          <w:p w:rsidR="003C6BF5" w:rsidRPr="003C6BF5" w:rsidRDefault="003C6BF5" w:rsidP="003C6BF5">
            <w:pPr>
              <w:rPr>
                <w:rFonts w:cs="Times New Roman"/>
                <w:sz w:val="20"/>
                <w:szCs w:val="20"/>
              </w:rPr>
            </w:pPr>
            <w:r w:rsidRPr="003C6BF5">
              <w:rPr>
                <w:rFonts w:cs="Times New Roman"/>
                <w:sz w:val="20"/>
                <w:szCs w:val="20"/>
              </w:rPr>
              <w:t>160</w:t>
            </w:r>
          </w:p>
        </w:tc>
        <w:tc>
          <w:tcPr>
            <w:tcW w:w="1106" w:type="dxa"/>
          </w:tcPr>
          <w:p w:rsidR="003C6BF5" w:rsidRPr="003C6BF5" w:rsidRDefault="003C6BF5" w:rsidP="003C6BF5">
            <w:pPr>
              <w:rPr>
                <w:rFonts w:cs="Times New Roman"/>
                <w:sz w:val="20"/>
                <w:szCs w:val="20"/>
              </w:rPr>
            </w:pPr>
            <w:r w:rsidRPr="003C6BF5">
              <w:rPr>
                <w:rFonts w:cs="Times New Roman"/>
                <w:sz w:val="20"/>
                <w:szCs w:val="20"/>
              </w:rPr>
              <w:t>80</w:t>
            </w:r>
          </w:p>
        </w:tc>
        <w:tc>
          <w:tcPr>
            <w:tcW w:w="1107" w:type="dxa"/>
          </w:tcPr>
          <w:p w:rsidR="003C6BF5" w:rsidRPr="003C6BF5" w:rsidRDefault="003C6BF5" w:rsidP="003C6BF5">
            <w:pPr>
              <w:rPr>
                <w:rFonts w:cs="Times New Roman"/>
                <w:sz w:val="20"/>
                <w:szCs w:val="20"/>
              </w:rPr>
            </w:pPr>
            <w:r w:rsidRPr="003C6BF5">
              <w:rPr>
                <w:rFonts w:cs="Times New Roman"/>
                <w:sz w:val="20"/>
                <w:szCs w:val="20"/>
              </w:rPr>
              <w:t>80</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Сестра медицинская</w:t>
            </w:r>
          </w:p>
        </w:tc>
        <w:tc>
          <w:tcPr>
            <w:tcW w:w="2905" w:type="dxa"/>
          </w:tcPr>
          <w:p w:rsidR="003C6BF5" w:rsidRPr="003C6BF5" w:rsidRDefault="003C6BF5" w:rsidP="003C6BF5">
            <w:pPr>
              <w:rPr>
                <w:rFonts w:cs="Times New Roman"/>
                <w:sz w:val="20"/>
                <w:szCs w:val="20"/>
              </w:rPr>
            </w:pPr>
            <w:r w:rsidRPr="003C6BF5">
              <w:rPr>
                <w:rFonts w:cs="Times New Roman"/>
                <w:sz w:val="20"/>
                <w:szCs w:val="20"/>
              </w:rPr>
              <w:t>Ср./проф.</w:t>
            </w:r>
          </w:p>
        </w:tc>
        <w:tc>
          <w:tcPr>
            <w:tcW w:w="822" w:type="dxa"/>
          </w:tcPr>
          <w:p w:rsidR="003C6BF5" w:rsidRPr="003C6BF5" w:rsidRDefault="003C6BF5" w:rsidP="003C6BF5">
            <w:pPr>
              <w:rPr>
                <w:rFonts w:cs="Times New Roman"/>
                <w:sz w:val="20"/>
                <w:szCs w:val="20"/>
              </w:rPr>
            </w:pPr>
            <w:r w:rsidRPr="003C6BF5">
              <w:rPr>
                <w:rFonts w:cs="Times New Roman"/>
                <w:sz w:val="20"/>
                <w:szCs w:val="20"/>
              </w:rPr>
              <w:t>80</w:t>
            </w:r>
          </w:p>
        </w:tc>
        <w:tc>
          <w:tcPr>
            <w:tcW w:w="1106" w:type="dxa"/>
          </w:tcPr>
          <w:p w:rsidR="003C6BF5" w:rsidRPr="003C6BF5" w:rsidRDefault="003C6BF5" w:rsidP="003C6BF5">
            <w:pPr>
              <w:rPr>
                <w:rFonts w:cs="Times New Roman"/>
                <w:sz w:val="20"/>
                <w:szCs w:val="20"/>
              </w:rPr>
            </w:pPr>
            <w:r w:rsidRPr="003C6BF5">
              <w:rPr>
                <w:rFonts w:cs="Times New Roman"/>
                <w:sz w:val="20"/>
                <w:szCs w:val="20"/>
              </w:rPr>
              <w:t>40</w:t>
            </w:r>
          </w:p>
        </w:tc>
        <w:tc>
          <w:tcPr>
            <w:tcW w:w="1107" w:type="dxa"/>
          </w:tcPr>
          <w:p w:rsidR="003C6BF5" w:rsidRPr="003C6BF5" w:rsidRDefault="003C6BF5" w:rsidP="003C6BF5">
            <w:pPr>
              <w:rPr>
                <w:rFonts w:cs="Times New Roman"/>
                <w:sz w:val="20"/>
                <w:szCs w:val="20"/>
              </w:rPr>
            </w:pPr>
            <w:r w:rsidRPr="003C6BF5">
              <w:rPr>
                <w:rFonts w:cs="Times New Roman"/>
                <w:sz w:val="20"/>
                <w:szCs w:val="20"/>
              </w:rPr>
              <w:t>40</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Слесарь ремонтник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4-6 разряд</w:t>
            </w:r>
          </w:p>
        </w:tc>
        <w:tc>
          <w:tcPr>
            <w:tcW w:w="822" w:type="dxa"/>
          </w:tcPr>
          <w:p w:rsidR="003C6BF5" w:rsidRPr="003C6BF5" w:rsidRDefault="003C6BF5" w:rsidP="003C6BF5">
            <w:pPr>
              <w:rPr>
                <w:rFonts w:cs="Times New Roman"/>
                <w:sz w:val="20"/>
                <w:szCs w:val="20"/>
              </w:rPr>
            </w:pPr>
            <w:r w:rsidRPr="003C6BF5">
              <w:rPr>
                <w:rFonts w:cs="Times New Roman"/>
                <w:sz w:val="20"/>
                <w:szCs w:val="20"/>
              </w:rPr>
              <w:t>60</w:t>
            </w:r>
          </w:p>
        </w:tc>
        <w:tc>
          <w:tcPr>
            <w:tcW w:w="1106" w:type="dxa"/>
          </w:tcPr>
          <w:p w:rsidR="003C6BF5" w:rsidRPr="003C6BF5" w:rsidRDefault="003C6BF5" w:rsidP="003C6BF5">
            <w:pPr>
              <w:rPr>
                <w:rFonts w:cs="Times New Roman"/>
                <w:sz w:val="20"/>
                <w:szCs w:val="20"/>
              </w:rPr>
            </w:pPr>
            <w:r w:rsidRPr="003C6BF5">
              <w:rPr>
                <w:rFonts w:cs="Times New Roman"/>
                <w:sz w:val="20"/>
                <w:szCs w:val="20"/>
              </w:rPr>
              <w:t>30</w:t>
            </w:r>
          </w:p>
        </w:tc>
        <w:tc>
          <w:tcPr>
            <w:tcW w:w="1107" w:type="dxa"/>
          </w:tcPr>
          <w:p w:rsidR="003C6BF5" w:rsidRPr="003C6BF5" w:rsidRDefault="003C6BF5" w:rsidP="003C6BF5">
            <w:pPr>
              <w:rPr>
                <w:rFonts w:cs="Times New Roman"/>
                <w:sz w:val="20"/>
                <w:szCs w:val="20"/>
              </w:rPr>
            </w:pPr>
            <w:r w:rsidRPr="003C6BF5">
              <w:rPr>
                <w:rFonts w:cs="Times New Roman"/>
                <w:sz w:val="20"/>
                <w:szCs w:val="20"/>
              </w:rPr>
              <w:t>30</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Токарь</w:t>
            </w:r>
          </w:p>
        </w:tc>
        <w:tc>
          <w:tcPr>
            <w:tcW w:w="2905" w:type="dxa"/>
          </w:tcPr>
          <w:p w:rsidR="003C6BF5" w:rsidRPr="003C6BF5" w:rsidRDefault="003C6BF5" w:rsidP="003C6BF5">
            <w:pPr>
              <w:rPr>
                <w:rFonts w:cs="Times New Roman"/>
                <w:sz w:val="20"/>
                <w:szCs w:val="20"/>
              </w:rPr>
            </w:pPr>
            <w:r w:rsidRPr="003C6BF5">
              <w:rPr>
                <w:rFonts w:cs="Times New Roman"/>
                <w:sz w:val="20"/>
                <w:szCs w:val="20"/>
              </w:rPr>
              <w:t>4-6 разряд</w:t>
            </w:r>
          </w:p>
        </w:tc>
        <w:tc>
          <w:tcPr>
            <w:tcW w:w="822" w:type="dxa"/>
          </w:tcPr>
          <w:p w:rsidR="003C6BF5" w:rsidRPr="003C6BF5" w:rsidRDefault="003C6BF5" w:rsidP="003C6BF5">
            <w:pPr>
              <w:rPr>
                <w:rFonts w:cs="Times New Roman"/>
                <w:sz w:val="20"/>
                <w:szCs w:val="20"/>
              </w:rPr>
            </w:pPr>
            <w:r w:rsidRPr="003C6BF5">
              <w:rPr>
                <w:rFonts w:cs="Times New Roman"/>
                <w:sz w:val="20"/>
                <w:szCs w:val="20"/>
              </w:rPr>
              <w:t>50</w:t>
            </w:r>
          </w:p>
        </w:tc>
        <w:tc>
          <w:tcPr>
            <w:tcW w:w="1106" w:type="dxa"/>
          </w:tcPr>
          <w:p w:rsidR="003C6BF5" w:rsidRPr="003C6BF5" w:rsidRDefault="003C6BF5" w:rsidP="003C6BF5">
            <w:pPr>
              <w:rPr>
                <w:rFonts w:cs="Times New Roman"/>
                <w:sz w:val="20"/>
                <w:szCs w:val="20"/>
              </w:rPr>
            </w:pPr>
            <w:r w:rsidRPr="003C6BF5">
              <w:rPr>
                <w:rFonts w:cs="Times New Roman"/>
                <w:sz w:val="20"/>
                <w:szCs w:val="20"/>
              </w:rPr>
              <w:t>25</w:t>
            </w:r>
          </w:p>
        </w:tc>
        <w:tc>
          <w:tcPr>
            <w:tcW w:w="1107" w:type="dxa"/>
          </w:tcPr>
          <w:p w:rsidR="003C6BF5" w:rsidRPr="003C6BF5" w:rsidRDefault="003C6BF5" w:rsidP="003C6BF5">
            <w:pPr>
              <w:rPr>
                <w:rFonts w:cs="Times New Roman"/>
                <w:sz w:val="20"/>
                <w:szCs w:val="20"/>
              </w:rPr>
            </w:pPr>
            <w:r w:rsidRPr="003C6BF5">
              <w:rPr>
                <w:rFonts w:cs="Times New Roman"/>
                <w:sz w:val="20"/>
                <w:szCs w:val="20"/>
              </w:rPr>
              <w:t>25</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Швея</w:t>
            </w:r>
          </w:p>
        </w:tc>
        <w:tc>
          <w:tcPr>
            <w:tcW w:w="2905" w:type="dxa"/>
          </w:tcPr>
          <w:p w:rsidR="003C6BF5" w:rsidRPr="003C6BF5" w:rsidRDefault="003C6BF5" w:rsidP="003C6BF5">
            <w:pPr>
              <w:rPr>
                <w:rFonts w:cs="Times New Roman"/>
                <w:sz w:val="20"/>
                <w:szCs w:val="20"/>
              </w:rPr>
            </w:pPr>
            <w:r w:rsidRPr="003C6BF5">
              <w:rPr>
                <w:rFonts w:cs="Times New Roman"/>
                <w:sz w:val="20"/>
                <w:szCs w:val="20"/>
              </w:rPr>
              <w:t>-</w:t>
            </w:r>
          </w:p>
        </w:tc>
        <w:tc>
          <w:tcPr>
            <w:tcW w:w="822" w:type="dxa"/>
          </w:tcPr>
          <w:p w:rsidR="003C6BF5" w:rsidRPr="003C6BF5" w:rsidRDefault="003C6BF5" w:rsidP="003C6BF5">
            <w:pPr>
              <w:rPr>
                <w:rFonts w:cs="Times New Roman"/>
                <w:sz w:val="20"/>
                <w:szCs w:val="20"/>
              </w:rPr>
            </w:pPr>
            <w:r w:rsidRPr="003C6BF5">
              <w:rPr>
                <w:rFonts w:cs="Times New Roman"/>
                <w:sz w:val="20"/>
                <w:szCs w:val="20"/>
              </w:rPr>
              <w:t>140</w:t>
            </w:r>
          </w:p>
        </w:tc>
        <w:tc>
          <w:tcPr>
            <w:tcW w:w="1106" w:type="dxa"/>
          </w:tcPr>
          <w:p w:rsidR="003C6BF5" w:rsidRPr="003C6BF5" w:rsidRDefault="003C6BF5" w:rsidP="003C6BF5">
            <w:pPr>
              <w:rPr>
                <w:rFonts w:cs="Times New Roman"/>
                <w:sz w:val="20"/>
                <w:szCs w:val="20"/>
              </w:rPr>
            </w:pPr>
            <w:r w:rsidRPr="003C6BF5">
              <w:rPr>
                <w:rFonts w:cs="Times New Roman"/>
                <w:sz w:val="20"/>
                <w:szCs w:val="20"/>
              </w:rPr>
              <w:t>70</w:t>
            </w:r>
          </w:p>
        </w:tc>
        <w:tc>
          <w:tcPr>
            <w:tcW w:w="1107" w:type="dxa"/>
          </w:tcPr>
          <w:p w:rsidR="003C6BF5" w:rsidRPr="003C6BF5" w:rsidRDefault="003C6BF5" w:rsidP="003C6BF5">
            <w:pPr>
              <w:rPr>
                <w:rFonts w:cs="Times New Roman"/>
                <w:sz w:val="20"/>
                <w:szCs w:val="20"/>
              </w:rPr>
            </w:pPr>
            <w:r w:rsidRPr="003C6BF5">
              <w:rPr>
                <w:rFonts w:cs="Times New Roman"/>
                <w:sz w:val="20"/>
                <w:szCs w:val="20"/>
              </w:rPr>
              <w:t>70</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Электрик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4-6 разряд</w:t>
            </w:r>
          </w:p>
        </w:tc>
        <w:tc>
          <w:tcPr>
            <w:tcW w:w="822" w:type="dxa"/>
          </w:tcPr>
          <w:p w:rsidR="003C6BF5" w:rsidRPr="003C6BF5" w:rsidRDefault="003C6BF5" w:rsidP="003C6BF5">
            <w:pPr>
              <w:rPr>
                <w:rFonts w:cs="Times New Roman"/>
                <w:sz w:val="20"/>
                <w:szCs w:val="20"/>
              </w:rPr>
            </w:pPr>
            <w:r w:rsidRPr="003C6BF5">
              <w:rPr>
                <w:rFonts w:cs="Times New Roman"/>
                <w:sz w:val="20"/>
                <w:szCs w:val="20"/>
              </w:rPr>
              <w:t>60</w:t>
            </w:r>
          </w:p>
        </w:tc>
        <w:tc>
          <w:tcPr>
            <w:tcW w:w="1106" w:type="dxa"/>
          </w:tcPr>
          <w:p w:rsidR="003C6BF5" w:rsidRPr="003C6BF5" w:rsidRDefault="003C6BF5" w:rsidP="003C6BF5">
            <w:pPr>
              <w:rPr>
                <w:rFonts w:cs="Times New Roman"/>
                <w:sz w:val="20"/>
                <w:szCs w:val="20"/>
              </w:rPr>
            </w:pPr>
            <w:r w:rsidRPr="003C6BF5">
              <w:rPr>
                <w:rFonts w:cs="Times New Roman"/>
                <w:sz w:val="20"/>
                <w:szCs w:val="20"/>
              </w:rPr>
              <w:t>30</w:t>
            </w:r>
          </w:p>
        </w:tc>
        <w:tc>
          <w:tcPr>
            <w:tcW w:w="1107" w:type="dxa"/>
          </w:tcPr>
          <w:p w:rsidR="003C6BF5" w:rsidRPr="003C6BF5" w:rsidRDefault="003C6BF5" w:rsidP="003C6BF5">
            <w:pPr>
              <w:rPr>
                <w:rFonts w:cs="Times New Roman"/>
                <w:sz w:val="20"/>
                <w:szCs w:val="20"/>
              </w:rPr>
            </w:pPr>
            <w:r w:rsidRPr="003C6BF5">
              <w:rPr>
                <w:rFonts w:cs="Times New Roman"/>
                <w:sz w:val="20"/>
                <w:szCs w:val="20"/>
              </w:rPr>
              <w:t>30</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Подсобный рабочий</w:t>
            </w:r>
          </w:p>
        </w:tc>
        <w:tc>
          <w:tcPr>
            <w:tcW w:w="2905" w:type="dxa"/>
          </w:tcPr>
          <w:p w:rsidR="003C6BF5" w:rsidRPr="003C6BF5" w:rsidRDefault="003C6BF5" w:rsidP="003C6BF5">
            <w:pPr>
              <w:rPr>
                <w:rFonts w:cs="Times New Roman"/>
                <w:sz w:val="20"/>
                <w:szCs w:val="20"/>
              </w:rPr>
            </w:pPr>
            <w:r w:rsidRPr="003C6BF5">
              <w:rPr>
                <w:rFonts w:cs="Times New Roman"/>
                <w:sz w:val="20"/>
                <w:szCs w:val="20"/>
              </w:rPr>
              <w:t>-</w:t>
            </w:r>
          </w:p>
        </w:tc>
        <w:tc>
          <w:tcPr>
            <w:tcW w:w="822" w:type="dxa"/>
          </w:tcPr>
          <w:p w:rsidR="003C6BF5" w:rsidRPr="003C6BF5" w:rsidRDefault="003C6BF5" w:rsidP="003C6BF5">
            <w:pPr>
              <w:rPr>
                <w:rFonts w:cs="Times New Roman"/>
                <w:sz w:val="20"/>
                <w:szCs w:val="20"/>
              </w:rPr>
            </w:pPr>
            <w:r w:rsidRPr="003C6BF5">
              <w:rPr>
                <w:rFonts w:cs="Times New Roman"/>
                <w:sz w:val="20"/>
                <w:szCs w:val="20"/>
              </w:rPr>
              <w:t>60</w:t>
            </w:r>
          </w:p>
        </w:tc>
        <w:tc>
          <w:tcPr>
            <w:tcW w:w="1106" w:type="dxa"/>
          </w:tcPr>
          <w:p w:rsidR="003C6BF5" w:rsidRPr="003C6BF5" w:rsidRDefault="003C6BF5" w:rsidP="003C6BF5">
            <w:pPr>
              <w:rPr>
                <w:rFonts w:cs="Times New Roman"/>
                <w:sz w:val="20"/>
                <w:szCs w:val="20"/>
              </w:rPr>
            </w:pPr>
            <w:r w:rsidRPr="003C6BF5">
              <w:rPr>
                <w:rFonts w:cs="Times New Roman"/>
                <w:sz w:val="20"/>
                <w:szCs w:val="20"/>
              </w:rPr>
              <w:t>30</w:t>
            </w:r>
          </w:p>
        </w:tc>
        <w:tc>
          <w:tcPr>
            <w:tcW w:w="1107" w:type="dxa"/>
          </w:tcPr>
          <w:p w:rsidR="003C6BF5" w:rsidRPr="003C6BF5" w:rsidRDefault="003C6BF5" w:rsidP="003C6BF5">
            <w:pPr>
              <w:rPr>
                <w:rFonts w:cs="Times New Roman"/>
                <w:sz w:val="20"/>
                <w:szCs w:val="20"/>
              </w:rPr>
            </w:pPr>
            <w:r w:rsidRPr="003C6BF5">
              <w:rPr>
                <w:rFonts w:cs="Times New Roman"/>
                <w:sz w:val="20"/>
                <w:szCs w:val="20"/>
              </w:rPr>
              <w:t>30</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Агент страховой</w:t>
            </w:r>
          </w:p>
        </w:tc>
        <w:tc>
          <w:tcPr>
            <w:tcW w:w="2905" w:type="dxa"/>
          </w:tcPr>
          <w:p w:rsidR="003C6BF5" w:rsidRPr="003C6BF5" w:rsidRDefault="003C6BF5" w:rsidP="003C6BF5">
            <w:pPr>
              <w:rPr>
                <w:rFonts w:cs="Times New Roman"/>
                <w:sz w:val="20"/>
                <w:szCs w:val="20"/>
              </w:rPr>
            </w:pPr>
            <w:r w:rsidRPr="003C6BF5">
              <w:rPr>
                <w:rFonts w:cs="Times New Roman"/>
                <w:sz w:val="20"/>
                <w:szCs w:val="20"/>
              </w:rPr>
              <w:t>-</w:t>
            </w:r>
          </w:p>
        </w:tc>
        <w:tc>
          <w:tcPr>
            <w:tcW w:w="822" w:type="dxa"/>
          </w:tcPr>
          <w:p w:rsidR="003C6BF5" w:rsidRPr="003C6BF5" w:rsidRDefault="003C6BF5" w:rsidP="003C6BF5">
            <w:pPr>
              <w:rPr>
                <w:rFonts w:cs="Times New Roman"/>
                <w:sz w:val="20"/>
                <w:szCs w:val="20"/>
              </w:rPr>
            </w:pPr>
            <w:r w:rsidRPr="003C6BF5">
              <w:rPr>
                <w:rFonts w:cs="Times New Roman"/>
                <w:sz w:val="20"/>
                <w:szCs w:val="20"/>
              </w:rPr>
              <w:t>210</w:t>
            </w:r>
          </w:p>
        </w:tc>
        <w:tc>
          <w:tcPr>
            <w:tcW w:w="1106" w:type="dxa"/>
          </w:tcPr>
          <w:p w:rsidR="003C6BF5" w:rsidRPr="003C6BF5" w:rsidRDefault="003C6BF5" w:rsidP="003C6BF5">
            <w:pPr>
              <w:rPr>
                <w:rFonts w:cs="Times New Roman"/>
                <w:sz w:val="20"/>
                <w:szCs w:val="20"/>
              </w:rPr>
            </w:pPr>
            <w:r w:rsidRPr="003C6BF5">
              <w:rPr>
                <w:rFonts w:cs="Times New Roman"/>
                <w:sz w:val="20"/>
                <w:szCs w:val="20"/>
              </w:rPr>
              <w:t>105</w:t>
            </w:r>
          </w:p>
        </w:tc>
        <w:tc>
          <w:tcPr>
            <w:tcW w:w="1107" w:type="dxa"/>
          </w:tcPr>
          <w:p w:rsidR="003C6BF5" w:rsidRPr="003C6BF5" w:rsidRDefault="003C6BF5" w:rsidP="003C6BF5">
            <w:pPr>
              <w:rPr>
                <w:rFonts w:cs="Times New Roman"/>
                <w:sz w:val="20"/>
                <w:szCs w:val="20"/>
              </w:rPr>
            </w:pPr>
            <w:r w:rsidRPr="003C6BF5">
              <w:rPr>
                <w:rFonts w:cs="Times New Roman"/>
                <w:sz w:val="20"/>
                <w:szCs w:val="20"/>
              </w:rPr>
              <w:t>105</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Рабочий</w:t>
            </w:r>
          </w:p>
        </w:tc>
        <w:tc>
          <w:tcPr>
            <w:tcW w:w="2905" w:type="dxa"/>
          </w:tcPr>
          <w:p w:rsidR="003C6BF5" w:rsidRPr="003C6BF5" w:rsidRDefault="003C6BF5" w:rsidP="003C6BF5">
            <w:pPr>
              <w:rPr>
                <w:rFonts w:cs="Times New Roman"/>
                <w:sz w:val="20"/>
                <w:szCs w:val="20"/>
              </w:rPr>
            </w:pPr>
            <w:r w:rsidRPr="003C6BF5">
              <w:rPr>
                <w:rFonts w:cs="Times New Roman"/>
                <w:sz w:val="20"/>
                <w:szCs w:val="20"/>
              </w:rPr>
              <w:t>-</w:t>
            </w:r>
          </w:p>
        </w:tc>
        <w:tc>
          <w:tcPr>
            <w:tcW w:w="822" w:type="dxa"/>
          </w:tcPr>
          <w:p w:rsidR="003C6BF5" w:rsidRPr="003C6BF5" w:rsidRDefault="003C6BF5" w:rsidP="003C6BF5">
            <w:pPr>
              <w:rPr>
                <w:rFonts w:cs="Times New Roman"/>
                <w:sz w:val="20"/>
                <w:szCs w:val="20"/>
              </w:rPr>
            </w:pPr>
            <w:r w:rsidRPr="003C6BF5">
              <w:rPr>
                <w:rFonts w:cs="Times New Roman"/>
                <w:sz w:val="20"/>
                <w:szCs w:val="20"/>
              </w:rPr>
              <w:t>400</w:t>
            </w:r>
          </w:p>
        </w:tc>
        <w:tc>
          <w:tcPr>
            <w:tcW w:w="1106" w:type="dxa"/>
          </w:tcPr>
          <w:p w:rsidR="003C6BF5" w:rsidRPr="003C6BF5" w:rsidRDefault="003C6BF5" w:rsidP="003C6BF5">
            <w:pPr>
              <w:rPr>
                <w:rFonts w:cs="Times New Roman"/>
                <w:sz w:val="20"/>
                <w:szCs w:val="20"/>
              </w:rPr>
            </w:pPr>
            <w:r w:rsidRPr="003C6BF5">
              <w:rPr>
                <w:rFonts w:cs="Times New Roman"/>
                <w:sz w:val="20"/>
                <w:szCs w:val="20"/>
              </w:rPr>
              <w:t>200</w:t>
            </w:r>
          </w:p>
        </w:tc>
        <w:tc>
          <w:tcPr>
            <w:tcW w:w="1107" w:type="dxa"/>
          </w:tcPr>
          <w:p w:rsidR="003C6BF5" w:rsidRPr="003C6BF5" w:rsidRDefault="003C6BF5" w:rsidP="003C6BF5">
            <w:pPr>
              <w:rPr>
                <w:rFonts w:cs="Times New Roman"/>
                <w:sz w:val="20"/>
                <w:szCs w:val="20"/>
              </w:rPr>
            </w:pPr>
            <w:r w:rsidRPr="003C6BF5">
              <w:rPr>
                <w:rFonts w:cs="Times New Roman"/>
                <w:sz w:val="20"/>
                <w:szCs w:val="20"/>
              </w:rPr>
              <w:t>200</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ИТОГО:</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r w:rsidRPr="003C6BF5">
              <w:rPr>
                <w:rFonts w:cs="Times New Roman"/>
                <w:sz w:val="20"/>
                <w:szCs w:val="20"/>
              </w:rPr>
              <w:t>2860</w:t>
            </w:r>
          </w:p>
        </w:tc>
        <w:tc>
          <w:tcPr>
            <w:tcW w:w="1106" w:type="dxa"/>
          </w:tcPr>
          <w:p w:rsidR="003C6BF5" w:rsidRPr="003C6BF5" w:rsidRDefault="003C6BF5" w:rsidP="003C6BF5">
            <w:pPr>
              <w:rPr>
                <w:rFonts w:cs="Times New Roman"/>
                <w:sz w:val="20"/>
                <w:szCs w:val="20"/>
              </w:rPr>
            </w:pPr>
            <w:r w:rsidRPr="003C6BF5">
              <w:rPr>
                <w:rFonts w:cs="Times New Roman"/>
                <w:sz w:val="20"/>
                <w:szCs w:val="20"/>
              </w:rPr>
              <w:t>1430</w:t>
            </w:r>
          </w:p>
        </w:tc>
        <w:tc>
          <w:tcPr>
            <w:tcW w:w="1107" w:type="dxa"/>
          </w:tcPr>
          <w:p w:rsidR="003C6BF5" w:rsidRPr="003C6BF5" w:rsidRDefault="003C6BF5" w:rsidP="003C6BF5">
            <w:pPr>
              <w:rPr>
                <w:rFonts w:cs="Times New Roman"/>
                <w:sz w:val="20"/>
                <w:szCs w:val="20"/>
              </w:rPr>
            </w:pPr>
            <w:r w:rsidRPr="003C6BF5">
              <w:rPr>
                <w:rFonts w:cs="Times New Roman"/>
                <w:sz w:val="20"/>
                <w:szCs w:val="20"/>
              </w:rPr>
              <w:t>1430</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b/>
                <w:sz w:val="20"/>
                <w:szCs w:val="20"/>
              </w:rPr>
              <w:t>г.Железногорск</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p>
        </w:tc>
        <w:tc>
          <w:tcPr>
            <w:tcW w:w="1106" w:type="dxa"/>
          </w:tcPr>
          <w:p w:rsidR="003C6BF5" w:rsidRPr="003C6BF5" w:rsidRDefault="003C6BF5" w:rsidP="003C6BF5">
            <w:pPr>
              <w:rPr>
                <w:rFonts w:cs="Times New Roman"/>
                <w:sz w:val="20"/>
                <w:szCs w:val="20"/>
              </w:rPr>
            </w:pPr>
          </w:p>
        </w:tc>
        <w:tc>
          <w:tcPr>
            <w:tcW w:w="1107" w:type="dxa"/>
          </w:tcPr>
          <w:p w:rsidR="003C6BF5" w:rsidRPr="003C6BF5" w:rsidRDefault="003C6BF5" w:rsidP="003C6BF5">
            <w:pPr>
              <w:rPr>
                <w:rFonts w:cs="Times New Roman"/>
                <w:sz w:val="20"/>
                <w:szCs w:val="20"/>
              </w:rPr>
            </w:pP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Бетонщик</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НП, 3,4 разряд</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Водитель автобуса</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Разряд1,2</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 xml:space="preserve">Водитель </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Категории «В», «С»</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 xml:space="preserve">Водитель </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Категория «Е»</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Водитель грузовой машины</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Газоэлектросварщик</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Нач. проф., 4,5 разряд</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Дворник</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12</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 xml:space="preserve">Каменщик </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Нач. проф., 4,5 разряд</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16</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8</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8</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Кондуктор</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8</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Машинист бульдозера</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Нач. проф., 6 разряд</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Машинист автогрейдера</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Нач. проф.</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lastRenderedPageBreak/>
              <w:t>Машинист экскаватора</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Нач. проф.</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Машинист крана</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Нач. проф.</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Маляр</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Нач. проф., 3-5 разряд</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12</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Маляр-штукатур</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Нач. проф., 4,5 разряд</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 xml:space="preserve">Монтажник по монтажу стальных, ж/б конструкций </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Нач. проф., 4-6 разряд</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40</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20</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20</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Няня</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Оператор ЭВМ</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Нач. проф.,1,2категор.</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Повар</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Нач. проф.</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18</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9</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9</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Продавец</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Нач. проф.</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8</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Слесарь по ремонту автотранспорта</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Нач. проф., 3,4 разряд</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14</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7</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7</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Слесарь КИПиА</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Нач. проф.</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16</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8</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8</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Слесарь по ремонту оборудования</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Нач. проф.</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Санитарка</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Токарь</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Нач. проф., 4,6 разряд</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12</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Фрезеровщик</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Нач. проф., 4,6 разряд</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Электрогазосварщик</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Нач. проф., 3-6 разряд</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20</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Электрослесарь дежурный</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Нач. проф., 3-5 разряд</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 xml:space="preserve">Воспитатель </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Нач. проф.,7,14 разряд</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18</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9</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9</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Бухгалтер</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Среднеспец, высшее</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14</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7</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7</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Сестра медицинская</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Среднеспец., 7,10 разр.</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20</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Энергетик</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Высшее</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Экономист</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Высшее</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ИТОГО:</w:t>
            </w:r>
          </w:p>
        </w:tc>
        <w:tc>
          <w:tcPr>
            <w:tcW w:w="2905" w:type="dxa"/>
          </w:tcPr>
          <w:p w:rsidR="003C6BF5" w:rsidRPr="003C6BF5" w:rsidRDefault="003C6BF5" w:rsidP="003C6BF5">
            <w:pPr>
              <w:widowControl w:val="0"/>
              <w:autoSpaceDE w:val="0"/>
              <w:autoSpaceDN w:val="0"/>
              <w:adjustRightInd w:val="0"/>
              <w:rPr>
                <w:rFonts w:cs="Times New Roman"/>
                <w:b/>
                <w:w w:val="110"/>
                <w:sz w:val="20"/>
                <w:szCs w:val="20"/>
              </w:rPr>
            </w:pPr>
          </w:p>
        </w:tc>
        <w:tc>
          <w:tcPr>
            <w:tcW w:w="822"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330</w:t>
            </w:r>
          </w:p>
        </w:tc>
        <w:tc>
          <w:tcPr>
            <w:tcW w:w="1106"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165</w:t>
            </w:r>
          </w:p>
        </w:tc>
        <w:tc>
          <w:tcPr>
            <w:tcW w:w="1107"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165</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b/>
                <w:sz w:val="20"/>
                <w:szCs w:val="20"/>
              </w:rPr>
              <w:t>г. Курчатов</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p>
        </w:tc>
        <w:tc>
          <w:tcPr>
            <w:tcW w:w="1106" w:type="dxa"/>
          </w:tcPr>
          <w:p w:rsidR="003C6BF5" w:rsidRPr="003C6BF5" w:rsidRDefault="003C6BF5" w:rsidP="003C6BF5">
            <w:pPr>
              <w:rPr>
                <w:rFonts w:cs="Times New Roman"/>
                <w:sz w:val="20"/>
                <w:szCs w:val="20"/>
              </w:rPr>
            </w:pPr>
          </w:p>
        </w:tc>
        <w:tc>
          <w:tcPr>
            <w:tcW w:w="1107" w:type="dxa"/>
          </w:tcPr>
          <w:p w:rsidR="003C6BF5" w:rsidRPr="003C6BF5" w:rsidRDefault="003C6BF5" w:rsidP="003C6BF5">
            <w:pPr>
              <w:rPr>
                <w:rFonts w:cs="Times New Roman"/>
                <w:sz w:val="20"/>
                <w:szCs w:val="20"/>
              </w:rPr>
            </w:pPr>
          </w:p>
        </w:tc>
      </w:tr>
      <w:tr w:rsidR="003C6BF5" w:rsidRPr="003C6BF5" w:rsidTr="003C6BF5">
        <w:tc>
          <w:tcPr>
            <w:tcW w:w="3156" w:type="dxa"/>
            <w:vAlign w:val="center"/>
          </w:tcPr>
          <w:p w:rsidR="003C6BF5" w:rsidRPr="003C6BF5" w:rsidRDefault="003C6BF5" w:rsidP="003C6BF5">
            <w:pPr>
              <w:rPr>
                <w:rFonts w:cs="Times New Roman"/>
                <w:w w:val="110"/>
                <w:sz w:val="20"/>
                <w:szCs w:val="20"/>
              </w:rPr>
            </w:pPr>
            <w:r w:rsidRPr="003C6BF5">
              <w:rPr>
                <w:rFonts w:cs="Times New Roman"/>
                <w:w w:val="110"/>
                <w:sz w:val="20"/>
                <w:szCs w:val="20"/>
              </w:rPr>
              <w:t>Монтажник оборудования АЭС</w:t>
            </w:r>
          </w:p>
        </w:tc>
        <w:tc>
          <w:tcPr>
            <w:tcW w:w="2905" w:type="dxa"/>
            <w:vAlign w:val="center"/>
          </w:tcPr>
          <w:p w:rsidR="003C6BF5" w:rsidRPr="003C6BF5" w:rsidRDefault="003C6BF5" w:rsidP="003C6BF5">
            <w:pPr>
              <w:rPr>
                <w:rFonts w:cs="Times New Roman"/>
                <w:w w:val="110"/>
                <w:sz w:val="20"/>
                <w:szCs w:val="20"/>
              </w:rPr>
            </w:pPr>
            <w:r w:rsidRPr="003C6BF5">
              <w:rPr>
                <w:rFonts w:cs="Times New Roman"/>
                <w:w w:val="110"/>
                <w:sz w:val="20"/>
                <w:szCs w:val="20"/>
              </w:rPr>
              <w:t>4-6 разряда</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40</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20</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20</w:t>
            </w:r>
          </w:p>
        </w:tc>
      </w:tr>
      <w:tr w:rsidR="003C6BF5" w:rsidRPr="003C6BF5" w:rsidTr="003C6BF5">
        <w:tc>
          <w:tcPr>
            <w:tcW w:w="3156" w:type="dxa"/>
            <w:vAlign w:val="center"/>
          </w:tcPr>
          <w:p w:rsidR="003C6BF5" w:rsidRPr="003C6BF5" w:rsidRDefault="003C6BF5" w:rsidP="003C6BF5">
            <w:pPr>
              <w:rPr>
                <w:rFonts w:cs="Times New Roman"/>
                <w:w w:val="110"/>
                <w:sz w:val="20"/>
                <w:szCs w:val="20"/>
              </w:rPr>
            </w:pPr>
            <w:r w:rsidRPr="003C6BF5">
              <w:rPr>
                <w:rFonts w:cs="Times New Roman"/>
                <w:w w:val="110"/>
                <w:sz w:val="20"/>
                <w:szCs w:val="20"/>
              </w:rPr>
              <w:t>Электросварщик ручной сварки</w:t>
            </w:r>
          </w:p>
        </w:tc>
        <w:tc>
          <w:tcPr>
            <w:tcW w:w="2905" w:type="dxa"/>
            <w:vAlign w:val="center"/>
          </w:tcPr>
          <w:p w:rsidR="003C6BF5" w:rsidRPr="003C6BF5" w:rsidRDefault="003C6BF5" w:rsidP="003C6BF5">
            <w:pPr>
              <w:rPr>
                <w:rFonts w:cs="Times New Roman"/>
                <w:w w:val="110"/>
                <w:sz w:val="20"/>
                <w:szCs w:val="20"/>
              </w:rPr>
            </w:pPr>
            <w:r w:rsidRPr="003C6BF5">
              <w:rPr>
                <w:rFonts w:cs="Times New Roman"/>
                <w:w w:val="110"/>
                <w:sz w:val="20"/>
                <w:szCs w:val="20"/>
              </w:rPr>
              <w:t>4-6 разряд</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20</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w:t>
            </w:r>
          </w:p>
        </w:tc>
      </w:tr>
      <w:tr w:rsidR="003C6BF5" w:rsidRPr="003C6BF5" w:rsidTr="003C6BF5">
        <w:tc>
          <w:tcPr>
            <w:tcW w:w="3156" w:type="dxa"/>
          </w:tcPr>
          <w:p w:rsidR="003C6BF5" w:rsidRPr="003C6BF5" w:rsidRDefault="003C6BF5" w:rsidP="003C6BF5">
            <w:pPr>
              <w:rPr>
                <w:rFonts w:cs="Times New Roman"/>
                <w:w w:val="110"/>
                <w:sz w:val="20"/>
                <w:szCs w:val="20"/>
              </w:rPr>
            </w:pPr>
            <w:r w:rsidRPr="003C6BF5">
              <w:rPr>
                <w:rFonts w:cs="Times New Roman"/>
                <w:w w:val="110"/>
                <w:sz w:val="20"/>
                <w:szCs w:val="20"/>
              </w:rPr>
              <w:t>Монтажник технологических трубопроводов</w:t>
            </w:r>
          </w:p>
        </w:tc>
        <w:tc>
          <w:tcPr>
            <w:tcW w:w="2905" w:type="dxa"/>
            <w:vAlign w:val="center"/>
          </w:tcPr>
          <w:p w:rsidR="003C6BF5" w:rsidRPr="003C6BF5" w:rsidRDefault="003C6BF5" w:rsidP="003C6BF5">
            <w:pPr>
              <w:rPr>
                <w:rFonts w:cs="Times New Roman"/>
                <w:w w:val="110"/>
                <w:sz w:val="20"/>
                <w:szCs w:val="20"/>
              </w:rPr>
            </w:pPr>
            <w:r w:rsidRPr="003C6BF5">
              <w:rPr>
                <w:rFonts w:cs="Times New Roman"/>
                <w:w w:val="110"/>
                <w:sz w:val="20"/>
                <w:szCs w:val="20"/>
              </w:rPr>
              <w:t xml:space="preserve">Проф.пригодность, работа на высоте в условиях шума и загазованности опыт от 1 года, разряд 5-6, обр. по спец. </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20</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w:t>
            </w:r>
          </w:p>
        </w:tc>
      </w:tr>
      <w:tr w:rsidR="003C6BF5" w:rsidRPr="003C6BF5" w:rsidTr="003C6BF5">
        <w:tc>
          <w:tcPr>
            <w:tcW w:w="3156" w:type="dxa"/>
          </w:tcPr>
          <w:p w:rsidR="003C6BF5" w:rsidRPr="003C6BF5" w:rsidRDefault="003C6BF5" w:rsidP="003C6BF5">
            <w:pPr>
              <w:rPr>
                <w:rFonts w:cs="Times New Roman"/>
                <w:w w:val="110"/>
                <w:sz w:val="20"/>
                <w:szCs w:val="20"/>
              </w:rPr>
            </w:pPr>
            <w:r w:rsidRPr="003C6BF5">
              <w:rPr>
                <w:rFonts w:cs="Times New Roman"/>
                <w:w w:val="110"/>
                <w:sz w:val="20"/>
                <w:szCs w:val="20"/>
              </w:rPr>
              <w:t>Электросварщик ручной сварки</w:t>
            </w:r>
          </w:p>
        </w:tc>
        <w:tc>
          <w:tcPr>
            <w:tcW w:w="2905" w:type="dxa"/>
            <w:vAlign w:val="center"/>
          </w:tcPr>
          <w:p w:rsidR="003C6BF5" w:rsidRPr="003C6BF5" w:rsidRDefault="003C6BF5" w:rsidP="003C6BF5">
            <w:pPr>
              <w:rPr>
                <w:rFonts w:cs="Times New Roman"/>
                <w:w w:val="110"/>
                <w:sz w:val="20"/>
                <w:szCs w:val="20"/>
              </w:rPr>
            </w:pPr>
            <w:r w:rsidRPr="003C6BF5">
              <w:rPr>
                <w:rFonts w:cs="Times New Roman"/>
                <w:w w:val="110"/>
                <w:sz w:val="20"/>
                <w:szCs w:val="20"/>
              </w:rPr>
              <w:t>Проф.пригодность, работа на высоте в условиях шума и загазованности, опыт от 1 года, разряд 5-6, обр. по спец.</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20</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w:t>
            </w:r>
          </w:p>
        </w:tc>
      </w:tr>
      <w:tr w:rsidR="003C6BF5" w:rsidRPr="003C6BF5" w:rsidTr="003C6BF5">
        <w:tc>
          <w:tcPr>
            <w:tcW w:w="3156" w:type="dxa"/>
          </w:tcPr>
          <w:p w:rsidR="003C6BF5" w:rsidRPr="003C6BF5" w:rsidRDefault="003C6BF5" w:rsidP="003C6BF5">
            <w:pPr>
              <w:rPr>
                <w:rFonts w:cs="Times New Roman"/>
                <w:w w:val="110"/>
                <w:sz w:val="20"/>
                <w:szCs w:val="20"/>
              </w:rPr>
            </w:pPr>
            <w:r w:rsidRPr="003C6BF5">
              <w:rPr>
                <w:rFonts w:cs="Times New Roman"/>
                <w:w w:val="110"/>
                <w:sz w:val="20"/>
                <w:szCs w:val="20"/>
              </w:rPr>
              <w:t>Линейный персонал:</w:t>
            </w:r>
          </w:p>
          <w:p w:rsidR="003C6BF5" w:rsidRPr="003C6BF5" w:rsidRDefault="003C6BF5" w:rsidP="003C6BF5">
            <w:pPr>
              <w:rPr>
                <w:rFonts w:cs="Times New Roman"/>
                <w:w w:val="110"/>
                <w:sz w:val="20"/>
                <w:szCs w:val="20"/>
              </w:rPr>
            </w:pPr>
            <w:r w:rsidRPr="003C6BF5">
              <w:rPr>
                <w:rFonts w:cs="Times New Roman"/>
                <w:w w:val="110"/>
                <w:sz w:val="20"/>
                <w:szCs w:val="20"/>
              </w:rPr>
              <w:t>Мастер СМР</w:t>
            </w:r>
          </w:p>
        </w:tc>
        <w:tc>
          <w:tcPr>
            <w:tcW w:w="2905" w:type="dxa"/>
            <w:vAlign w:val="center"/>
          </w:tcPr>
          <w:p w:rsidR="003C6BF5" w:rsidRPr="003C6BF5" w:rsidRDefault="003C6BF5" w:rsidP="003C6BF5">
            <w:pPr>
              <w:rPr>
                <w:rFonts w:cs="Times New Roman"/>
                <w:w w:val="110"/>
                <w:sz w:val="20"/>
                <w:szCs w:val="20"/>
              </w:rPr>
            </w:pPr>
            <w:r w:rsidRPr="003C6BF5">
              <w:rPr>
                <w:rFonts w:cs="Times New Roman"/>
                <w:w w:val="110"/>
                <w:sz w:val="20"/>
                <w:szCs w:val="20"/>
              </w:rPr>
              <w:t>Проф.пригодность, работа на высоте, опыт работы на монтаже атомных и теплостанций от 10 лет, высшее по специальн. «атомные электростанции и установки»</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Монтажник по монтажу стальных и железобетонных конструкций</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Среднее,4-6 разряд, опыт работы от 1 года</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Электросварщик ручной сварки</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Среднее,4-6 разряд, опыт работы от 1 года</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Электросварщик</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Среднее,4-6 разряд, опыт работы от 1 года</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Монтажник санитарно-</w:t>
            </w:r>
            <w:r w:rsidRPr="003C6BF5">
              <w:rPr>
                <w:rFonts w:cs="Times New Roman"/>
                <w:w w:val="110"/>
                <w:sz w:val="20"/>
                <w:szCs w:val="20"/>
              </w:rPr>
              <w:lastRenderedPageBreak/>
              <w:t>технических систем и оборудования</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lastRenderedPageBreak/>
              <w:t xml:space="preserve">Среднее,4-6 разряд, опыт </w:t>
            </w:r>
            <w:r w:rsidRPr="003C6BF5">
              <w:rPr>
                <w:rFonts w:cs="Times New Roman"/>
                <w:w w:val="110"/>
                <w:sz w:val="20"/>
                <w:szCs w:val="20"/>
              </w:rPr>
              <w:lastRenderedPageBreak/>
              <w:t>работы от 1 года</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lastRenderedPageBreak/>
              <w:t>8</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lastRenderedPageBreak/>
              <w:t>Электромонтёр по ремонту и обслуживанию электрооборудования</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Среднее,4-6 разряд, опыт работы от 1 года</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Электромонтажник по освещению и осветительным сетям</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Среднее,4-6 разряд, опыт работы от 1 года</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Электромонтажник по силовым сетям и электрооборудованию</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Среднее,4-6 разряд, опыт работы от 1 года</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14</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7</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7</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Монтажник технологического оборудования и связанных с ним конструкций</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Среднее,4-6 разряд, опыт работы от 1 года</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12</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Монтажник технологических трубопроводов</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Среднее,4-6 разряд, опыт работы от 1 года</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12</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Монтажник оборудования АЭС</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Среднее,4-6 разряд, опыт работы от 1 года</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14</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7</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7</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Слесарь по сборке металло-конструкций</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Ср.специальное</w:t>
            </w:r>
          </w:p>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 xml:space="preserve">профессиональное </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Грузчик</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0</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b/>
                <w:caps/>
                <w:sz w:val="20"/>
                <w:szCs w:val="20"/>
              </w:rPr>
              <w:t>итого</w:t>
            </w:r>
            <w:r w:rsidRPr="003C6BF5">
              <w:rPr>
                <w:rFonts w:cs="Times New Roman"/>
                <w:b/>
                <w:sz w:val="20"/>
                <w:szCs w:val="20"/>
              </w:rPr>
              <w:t>:</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r w:rsidRPr="003C6BF5">
              <w:rPr>
                <w:rFonts w:cs="Times New Roman"/>
                <w:sz w:val="20"/>
                <w:szCs w:val="20"/>
              </w:rPr>
              <w:t>219</w:t>
            </w:r>
          </w:p>
        </w:tc>
        <w:tc>
          <w:tcPr>
            <w:tcW w:w="1106" w:type="dxa"/>
          </w:tcPr>
          <w:p w:rsidR="003C6BF5" w:rsidRPr="003C6BF5" w:rsidRDefault="003C6BF5" w:rsidP="003C6BF5">
            <w:pPr>
              <w:rPr>
                <w:rFonts w:cs="Times New Roman"/>
                <w:sz w:val="20"/>
                <w:szCs w:val="20"/>
              </w:rPr>
            </w:pPr>
            <w:r w:rsidRPr="003C6BF5">
              <w:rPr>
                <w:rFonts w:cs="Times New Roman"/>
                <w:sz w:val="20"/>
                <w:szCs w:val="20"/>
              </w:rPr>
              <w:fldChar w:fldCharType="begin"/>
            </w:r>
            <w:r w:rsidRPr="003C6BF5">
              <w:rPr>
                <w:rFonts w:cs="Times New Roman"/>
                <w:sz w:val="20"/>
                <w:szCs w:val="20"/>
              </w:rPr>
              <w:instrText xml:space="preserve"> =SUM(ABOVE) </w:instrText>
            </w:r>
            <w:r w:rsidRPr="003C6BF5">
              <w:rPr>
                <w:rFonts w:cs="Times New Roman"/>
                <w:sz w:val="20"/>
                <w:szCs w:val="20"/>
              </w:rPr>
              <w:fldChar w:fldCharType="separate"/>
            </w:r>
            <w:r w:rsidRPr="003C6BF5">
              <w:rPr>
                <w:rFonts w:cs="Times New Roman"/>
                <w:noProof/>
                <w:sz w:val="20"/>
                <w:szCs w:val="20"/>
              </w:rPr>
              <w:t>112</w:t>
            </w:r>
            <w:r w:rsidRPr="003C6BF5">
              <w:rPr>
                <w:rFonts w:cs="Times New Roman"/>
                <w:sz w:val="20"/>
                <w:szCs w:val="20"/>
              </w:rPr>
              <w:fldChar w:fldCharType="end"/>
            </w:r>
          </w:p>
        </w:tc>
        <w:tc>
          <w:tcPr>
            <w:tcW w:w="1107" w:type="dxa"/>
          </w:tcPr>
          <w:p w:rsidR="003C6BF5" w:rsidRPr="003C6BF5" w:rsidRDefault="003C6BF5" w:rsidP="003C6BF5">
            <w:pPr>
              <w:rPr>
                <w:rFonts w:cs="Times New Roman"/>
                <w:sz w:val="20"/>
                <w:szCs w:val="20"/>
              </w:rPr>
            </w:pPr>
            <w:r w:rsidRPr="003C6BF5">
              <w:rPr>
                <w:rFonts w:cs="Times New Roman"/>
                <w:sz w:val="20"/>
                <w:szCs w:val="20"/>
              </w:rPr>
              <w:fldChar w:fldCharType="begin"/>
            </w:r>
            <w:r w:rsidRPr="003C6BF5">
              <w:rPr>
                <w:rFonts w:cs="Times New Roman"/>
                <w:sz w:val="20"/>
                <w:szCs w:val="20"/>
              </w:rPr>
              <w:instrText xml:space="preserve"> =SUM(ABOVE) </w:instrText>
            </w:r>
            <w:r w:rsidRPr="003C6BF5">
              <w:rPr>
                <w:rFonts w:cs="Times New Roman"/>
                <w:sz w:val="20"/>
                <w:szCs w:val="20"/>
              </w:rPr>
              <w:fldChar w:fldCharType="separate"/>
            </w:r>
            <w:r w:rsidRPr="003C6BF5">
              <w:rPr>
                <w:rFonts w:cs="Times New Roman"/>
                <w:noProof/>
                <w:sz w:val="20"/>
                <w:szCs w:val="20"/>
              </w:rPr>
              <w:t>107</w:t>
            </w:r>
            <w:r w:rsidRPr="003C6BF5">
              <w:rPr>
                <w:rFonts w:cs="Times New Roman"/>
                <w:sz w:val="20"/>
                <w:szCs w:val="20"/>
              </w:rPr>
              <w:fldChar w:fldCharType="end"/>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b/>
                <w:sz w:val="20"/>
                <w:szCs w:val="20"/>
              </w:rPr>
              <w:t>г. Льгов</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r w:rsidRPr="003C6BF5">
              <w:rPr>
                <w:rFonts w:cs="Times New Roman"/>
                <w:sz w:val="20"/>
                <w:szCs w:val="20"/>
              </w:rPr>
              <w:t>-</w:t>
            </w:r>
          </w:p>
        </w:tc>
        <w:tc>
          <w:tcPr>
            <w:tcW w:w="1106" w:type="dxa"/>
          </w:tcPr>
          <w:p w:rsidR="003C6BF5" w:rsidRPr="003C6BF5" w:rsidRDefault="003C6BF5" w:rsidP="003C6BF5">
            <w:pPr>
              <w:rPr>
                <w:rFonts w:cs="Times New Roman"/>
                <w:sz w:val="20"/>
                <w:szCs w:val="20"/>
              </w:rPr>
            </w:pPr>
            <w:r w:rsidRPr="003C6BF5">
              <w:rPr>
                <w:rFonts w:cs="Times New Roman"/>
                <w:sz w:val="20"/>
                <w:szCs w:val="20"/>
              </w:rPr>
              <w:t>-</w:t>
            </w:r>
          </w:p>
        </w:tc>
        <w:tc>
          <w:tcPr>
            <w:tcW w:w="1107" w:type="dxa"/>
          </w:tcPr>
          <w:p w:rsidR="003C6BF5" w:rsidRPr="003C6BF5" w:rsidRDefault="003C6BF5" w:rsidP="003C6BF5">
            <w:pPr>
              <w:rPr>
                <w:rFonts w:cs="Times New Roman"/>
                <w:sz w:val="20"/>
                <w:szCs w:val="20"/>
              </w:rPr>
            </w:pPr>
            <w:r w:rsidRPr="003C6BF5">
              <w:rPr>
                <w:rFonts w:cs="Times New Roman"/>
                <w:sz w:val="20"/>
                <w:szCs w:val="20"/>
              </w:rPr>
              <w:t>-</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b/>
                <w:sz w:val="20"/>
                <w:szCs w:val="20"/>
              </w:rPr>
              <w:t>г. Щигры</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r w:rsidRPr="003C6BF5">
              <w:rPr>
                <w:rFonts w:cs="Times New Roman"/>
                <w:sz w:val="20"/>
                <w:szCs w:val="20"/>
              </w:rPr>
              <w:t>-</w:t>
            </w:r>
          </w:p>
        </w:tc>
        <w:tc>
          <w:tcPr>
            <w:tcW w:w="1106" w:type="dxa"/>
          </w:tcPr>
          <w:p w:rsidR="003C6BF5" w:rsidRPr="003C6BF5" w:rsidRDefault="003C6BF5" w:rsidP="003C6BF5">
            <w:pPr>
              <w:rPr>
                <w:rFonts w:cs="Times New Roman"/>
                <w:sz w:val="20"/>
                <w:szCs w:val="20"/>
              </w:rPr>
            </w:pPr>
            <w:r w:rsidRPr="003C6BF5">
              <w:rPr>
                <w:rFonts w:cs="Times New Roman"/>
                <w:sz w:val="20"/>
                <w:szCs w:val="20"/>
              </w:rPr>
              <w:t>-</w:t>
            </w:r>
          </w:p>
        </w:tc>
        <w:tc>
          <w:tcPr>
            <w:tcW w:w="1107" w:type="dxa"/>
          </w:tcPr>
          <w:p w:rsidR="003C6BF5" w:rsidRPr="003C6BF5" w:rsidRDefault="003C6BF5" w:rsidP="003C6BF5">
            <w:pPr>
              <w:rPr>
                <w:rFonts w:cs="Times New Roman"/>
                <w:sz w:val="20"/>
                <w:szCs w:val="20"/>
              </w:rPr>
            </w:pPr>
            <w:r w:rsidRPr="003C6BF5">
              <w:rPr>
                <w:rFonts w:cs="Times New Roman"/>
                <w:sz w:val="20"/>
                <w:szCs w:val="20"/>
              </w:rPr>
              <w:t>-</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b/>
                <w:sz w:val="20"/>
                <w:szCs w:val="20"/>
              </w:rPr>
              <w:t>Дмитриевский р.</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p>
        </w:tc>
        <w:tc>
          <w:tcPr>
            <w:tcW w:w="1106" w:type="dxa"/>
          </w:tcPr>
          <w:p w:rsidR="003C6BF5" w:rsidRPr="003C6BF5" w:rsidRDefault="003C6BF5" w:rsidP="003C6BF5">
            <w:pPr>
              <w:rPr>
                <w:rFonts w:cs="Times New Roman"/>
                <w:sz w:val="20"/>
                <w:szCs w:val="20"/>
              </w:rPr>
            </w:pPr>
          </w:p>
        </w:tc>
        <w:tc>
          <w:tcPr>
            <w:tcW w:w="1107" w:type="dxa"/>
          </w:tcPr>
          <w:p w:rsidR="003C6BF5" w:rsidRPr="003C6BF5" w:rsidRDefault="003C6BF5" w:rsidP="003C6BF5">
            <w:pPr>
              <w:rPr>
                <w:rFonts w:cs="Times New Roman"/>
                <w:sz w:val="20"/>
                <w:szCs w:val="20"/>
              </w:rPr>
            </w:pP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Токарь</w:t>
            </w:r>
          </w:p>
        </w:tc>
        <w:tc>
          <w:tcPr>
            <w:tcW w:w="2905" w:type="dxa"/>
          </w:tcPr>
          <w:p w:rsidR="003C6BF5" w:rsidRPr="003C6BF5" w:rsidRDefault="003C6BF5" w:rsidP="003C6BF5">
            <w:pPr>
              <w:rPr>
                <w:rFonts w:cs="Times New Roman"/>
                <w:sz w:val="20"/>
                <w:szCs w:val="20"/>
              </w:rPr>
            </w:pPr>
            <w:r w:rsidRPr="003C6BF5">
              <w:rPr>
                <w:rFonts w:cs="Times New Roman"/>
                <w:sz w:val="20"/>
                <w:szCs w:val="20"/>
              </w:rPr>
              <w:t>Специальное</w:t>
            </w:r>
          </w:p>
        </w:tc>
        <w:tc>
          <w:tcPr>
            <w:tcW w:w="822" w:type="dxa"/>
          </w:tcPr>
          <w:p w:rsidR="003C6BF5" w:rsidRPr="003C6BF5" w:rsidRDefault="003C6BF5" w:rsidP="003C6BF5">
            <w:pPr>
              <w:rPr>
                <w:rFonts w:cs="Times New Roman"/>
                <w:sz w:val="20"/>
                <w:szCs w:val="20"/>
              </w:rPr>
            </w:pPr>
            <w:r w:rsidRPr="003C6BF5">
              <w:rPr>
                <w:rFonts w:cs="Times New Roman"/>
                <w:sz w:val="20"/>
                <w:szCs w:val="20"/>
              </w:rPr>
              <w:t>6</w:t>
            </w:r>
          </w:p>
        </w:tc>
        <w:tc>
          <w:tcPr>
            <w:tcW w:w="1106" w:type="dxa"/>
          </w:tcPr>
          <w:p w:rsidR="003C6BF5" w:rsidRPr="003C6BF5" w:rsidRDefault="003C6BF5" w:rsidP="003C6BF5">
            <w:pPr>
              <w:rPr>
                <w:rFonts w:cs="Times New Roman"/>
                <w:sz w:val="20"/>
                <w:szCs w:val="20"/>
              </w:rPr>
            </w:pPr>
            <w:r w:rsidRPr="003C6BF5">
              <w:rPr>
                <w:rFonts w:cs="Times New Roman"/>
                <w:sz w:val="20"/>
                <w:szCs w:val="20"/>
              </w:rPr>
              <w:t>3</w:t>
            </w:r>
          </w:p>
        </w:tc>
        <w:tc>
          <w:tcPr>
            <w:tcW w:w="1107" w:type="dxa"/>
          </w:tcPr>
          <w:p w:rsidR="003C6BF5" w:rsidRPr="003C6BF5" w:rsidRDefault="003C6BF5" w:rsidP="003C6BF5">
            <w:pPr>
              <w:rPr>
                <w:rFonts w:cs="Times New Roman"/>
                <w:sz w:val="20"/>
                <w:szCs w:val="20"/>
              </w:rPr>
            </w:pPr>
            <w:r w:rsidRPr="003C6BF5">
              <w:rPr>
                <w:rFonts w:cs="Times New Roman"/>
                <w:sz w:val="20"/>
                <w:szCs w:val="20"/>
              </w:rPr>
              <w:t>3</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Фрезеровщик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Специальное</w:t>
            </w:r>
          </w:p>
        </w:tc>
        <w:tc>
          <w:tcPr>
            <w:tcW w:w="822" w:type="dxa"/>
          </w:tcPr>
          <w:p w:rsidR="003C6BF5" w:rsidRPr="003C6BF5" w:rsidRDefault="003C6BF5" w:rsidP="003C6BF5">
            <w:pPr>
              <w:rPr>
                <w:rFonts w:cs="Times New Roman"/>
                <w:sz w:val="20"/>
                <w:szCs w:val="20"/>
              </w:rPr>
            </w:pPr>
            <w:r w:rsidRPr="003C6BF5">
              <w:rPr>
                <w:rFonts w:cs="Times New Roman"/>
                <w:sz w:val="20"/>
                <w:szCs w:val="20"/>
              </w:rPr>
              <w:t>6</w:t>
            </w:r>
          </w:p>
        </w:tc>
        <w:tc>
          <w:tcPr>
            <w:tcW w:w="1106" w:type="dxa"/>
          </w:tcPr>
          <w:p w:rsidR="003C6BF5" w:rsidRPr="003C6BF5" w:rsidRDefault="003C6BF5" w:rsidP="003C6BF5">
            <w:pPr>
              <w:rPr>
                <w:rFonts w:cs="Times New Roman"/>
                <w:sz w:val="20"/>
                <w:szCs w:val="20"/>
              </w:rPr>
            </w:pPr>
            <w:r w:rsidRPr="003C6BF5">
              <w:rPr>
                <w:rFonts w:cs="Times New Roman"/>
                <w:sz w:val="20"/>
                <w:szCs w:val="20"/>
              </w:rPr>
              <w:t>3</w:t>
            </w:r>
          </w:p>
        </w:tc>
        <w:tc>
          <w:tcPr>
            <w:tcW w:w="1107" w:type="dxa"/>
          </w:tcPr>
          <w:p w:rsidR="003C6BF5" w:rsidRPr="003C6BF5" w:rsidRDefault="003C6BF5" w:rsidP="003C6BF5">
            <w:pPr>
              <w:rPr>
                <w:rFonts w:cs="Times New Roman"/>
                <w:sz w:val="20"/>
                <w:szCs w:val="20"/>
              </w:rPr>
            </w:pPr>
            <w:r w:rsidRPr="003C6BF5">
              <w:rPr>
                <w:rFonts w:cs="Times New Roman"/>
                <w:sz w:val="20"/>
                <w:szCs w:val="20"/>
              </w:rPr>
              <w:t>3</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Токарь-расточник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Специальное</w:t>
            </w:r>
          </w:p>
        </w:tc>
        <w:tc>
          <w:tcPr>
            <w:tcW w:w="822" w:type="dxa"/>
          </w:tcPr>
          <w:p w:rsidR="003C6BF5" w:rsidRPr="003C6BF5" w:rsidRDefault="003C6BF5" w:rsidP="003C6BF5">
            <w:pPr>
              <w:rPr>
                <w:rFonts w:cs="Times New Roman"/>
                <w:sz w:val="20"/>
                <w:szCs w:val="20"/>
              </w:rPr>
            </w:pPr>
            <w:r w:rsidRPr="003C6BF5">
              <w:rPr>
                <w:rFonts w:cs="Times New Roman"/>
                <w:sz w:val="20"/>
                <w:szCs w:val="20"/>
              </w:rPr>
              <w:t>6</w:t>
            </w:r>
          </w:p>
        </w:tc>
        <w:tc>
          <w:tcPr>
            <w:tcW w:w="1106" w:type="dxa"/>
          </w:tcPr>
          <w:p w:rsidR="003C6BF5" w:rsidRPr="003C6BF5" w:rsidRDefault="003C6BF5" w:rsidP="003C6BF5">
            <w:pPr>
              <w:rPr>
                <w:rFonts w:cs="Times New Roman"/>
                <w:sz w:val="20"/>
                <w:szCs w:val="20"/>
              </w:rPr>
            </w:pPr>
            <w:r w:rsidRPr="003C6BF5">
              <w:rPr>
                <w:rFonts w:cs="Times New Roman"/>
                <w:sz w:val="20"/>
                <w:szCs w:val="20"/>
              </w:rPr>
              <w:t>3</w:t>
            </w:r>
          </w:p>
        </w:tc>
        <w:tc>
          <w:tcPr>
            <w:tcW w:w="1107" w:type="dxa"/>
          </w:tcPr>
          <w:p w:rsidR="003C6BF5" w:rsidRPr="003C6BF5" w:rsidRDefault="003C6BF5" w:rsidP="003C6BF5">
            <w:pPr>
              <w:rPr>
                <w:rFonts w:cs="Times New Roman"/>
                <w:sz w:val="20"/>
                <w:szCs w:val="20"/>
              </w:rPr>
            </w:pPr>
            <w:r w:rsidRPr="003C6BF5">
              <w:rPr>
                <w:rFonts w:cs="Times New Roman"/>
                <w:sz w:val="20"/>
                <w:szCs w:val="20"/>
              </w:rPr>
              <w:t>3</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Инженер-механик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Высшее, опыт работы</w:t>
            </w:r>
          </w:p>
        </w:tc>
        <w:tc>
          <w:tcPr>
            <w:tcW w:w="822" w:type="dxa"/>
          </w:tcPr>
          <w:p w:rsidR="003C6BF5" w:rsidRPr="003C6BF5" w:rsidRDefault="003C6BF5" w:rsidP="003C6BF5">
            <w:pPr>
              <w:rPr>
                <w:rFonts w:cs="Times New Roman"/>
                <w:sz w:val="20"/>
                <w:szCs w:val="20"/>
              </w:rPr>
            </w:pPr>
            <w:r w:rsidRPr="003C6BF5">
              <w:rPr>
                <w:rFonts w:cs="Times New Roman"/>
                <w:sz w:val="20"/>
                <w:szCs w:val="20"/>
              </w:rPr>
              <w:t>1</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Механизатор</w:t>
            </w:r>
          </w:p>
        </w:tc>
        <w:tc>
          <w:tcPr>
            <w:tcW w:w="2905" w:type="dxa"/>
          </w:tcPr>
          <w:p w:rsidR="003C6BF5" w:rsidRPr="003C6BF5" w:rsidRDefault="003C6BF5" w:rsidP="003C6BF5">
            <w:pPr>
              <w:rPr>
                <w:rFonts w:cs="Times New Roman"/>
                <w:sz w:val="20"/>
                <w:szCs w:val="20"/>
              </w:rPr>
            </w:pPr>
            <w:r w:rsidRPr="003C6BF5">
              <w:rPr>
                <w:rFonts w:cs="Times New Roman"/>
                <w:sz w:val="20"/>
                <w:szCs w:val="20"/>
              </w:rPr>
              <w:t>Специальное</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Швея</w:t>
            </w:r>
          </w:p>
        </w:tc>
        <w:tc>
          <w:tcPr>
            <w:tcW w:w="2905" w:type="dxa"/>
          </w:tcPr>
          <w:p w:rsidR="003C6BF5" w:rsidRPr="003C6BF5" w:rsidRDefault="003C6BF5" w:rsidP="003C6BF5">
            <w:pPr>
              <w:rPr>
                <w:rFonts w:cs="Times New Roman"/>
                <w:sz w:val="20"/>
                <w:szCs w:val="20"/>
              </w:rPr>
            </w:pPr>
            <w:r w:rsidRPr="003C6BF5">
              <w:rPr>
                <w:rFonts w:cs="Times New Roman"/>
                <w:sz w:val="20"/>
                <w:szCs w:val="20"/>
              </w:rPr>
              <w:t>Без требований</w:t>
            </w:r>
          </w:p>
        </w:tc>
        <w:tc>
          <w:tcPr>
            <w:tcW w:w="822" w:type="dxa"/>
          </w:tcPr>
          <w:p w:rsidR="003C6BF5" w:rsidRPr="003C6BF5" w:rsidRDefault="003C6BF5" w:rsidP="003C6BF5">
            <w:pPr>
              <w:rPr>
                <w:rFonts w:cs="Times New Roman"/>
                <w:sz w:val="20"/>
                <w:szCs w:val="20"/>
              </w:rPr>
            </w:pPr>
            <w:r w:rsidRPr="003C6BF5">
              <w:rPr>
                <w:rFonts w:cs="Times New Roman"/>
                <w:sz w:val="20"/>
                <w:szCs w:val="20"/>
              </w:rPr>
              <w:t>10</w:t>
            </w:r>
          </w:p>
        </w:tc>
        <w:tc>
          <w:tcPr>
            <w:tcW w:w="1106" w:type="dxa"/>
          </w:tcPr>
          <w:p w:rsidR="003C6BF5" w:rsidRPr="003C6BF5" w:rsidRDefault="003C6BF5" w:rsidP="003C6BF5">
            <w:pPr>
              <w:rPr>
                <w:rFonts w:cs="Times New Roman"/>
                <w:sz w:val="20"/>
                <w:szCs w:val="20"/>
              </w:rPr>
            </w:pPr>
            <w:r w:rsidRPr="003C6BF5">
              <w:rPr>
                <w:rFonts w:cs="Times New Roman"/>
                <w:sz w:val="20"/>
                <w:szCs w:val="20"/>
              </w:rPr>
              <w:t>5</w:t>
            </w:r>
          </w:p>
        </w:tc>
        <w:tc>
          <w:tcPr>
            <w:tcW w:w="1107" w:type="dxa"/>
          </w:tcPr>
          <w:p w:rsidR="003C6BF5" w:rsidRPr="003C6BF5" w:rsidRDefault="003C6BF5" w:rsidP="003C6BF5">
            <w:pPr>
              <w:rPr>
                <w:rFonts w:cs="Times New Roman"/>
                <w:sz w:val="20"/>
                <w:szCs w:val="20"/>
              </w:rPr>
            </w:pPr>
            <w:r w:rsidRPr="003C6BF5">
              <w:rPr>
                <w:rFonts w:cs="Times New Roman"/>
                <w:sz w:val="20"/>
                <w:szCs w:val="20"/>
              </w:rPr>
              <w:t>5</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Механизатор</w:t>
            </w:r>
          </w:p>
        </w:tc>
        <w:tc>
          <w:tcPr>
            <w:tcW w:w="2905" w:type="dxa"/>
          </w:tcPr>
          <w:p w:rsidR="003C6BF5" w:rsidRPr="003C6BF5" w:rsidRDefault="003C6BF5" w:rsidP="003C6BF5">
            <w:pPr>
              <w:rPr>
                <w:rFonts w:cs="Times New Roman"/>
                <w:b/>
                <w:sz w:val="20"/>
                <w:szCs w:val="20"/>
              </w:rPr>
            </w:pPr>
            <w:r w:rsidRPr="003C6BF5">
              <w:rPr>
                <w:rFonts w:cs="Times New Roman"/>
                <w:sz w:val="20"/>
                <w:szCs w:val="20"/>
              </w:rPr>
              <w:t>Специальное</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Животновод</w:t>
            </w:r>
          </w:p>
        </w:tc>
        <w:tc>
          <w:tcPr>
            <w:tcW w:w="2905" w:type="dxa"/>
          </w:tcPr>
          <w:p w:rsidR="003C6BF5" w:rsidRPr="003C6BF5" w:rsidRDefault="003C6BF5" w:rsidP="003C6BF5">
            <w:pPr>
              <w:rPr>
                <w:rFonts w:cs="Times New Roman"/>
                <w:sz w:val="20"/>
                <w:szCs w:val="20"/>
              </w:rPr>
            </w:pPr>
            <w:r w:rsidRPr="003C6BF5">
              <w:rPr>
                <w:rFonts w:cs="Times New Roman"/>
                <w:sz w:val="20"/>
                <w:szCs w:val="20"/>
              </w:rPr>
              <w:t>Без образования</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b/>
                <w:sz w:val="20"/>
                <w:szCs w:val="20"/>
              </w:rPr>
            </w:pP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ИТОГО:</w:t>
            </w:r>
          </w:p>
        </w:tc>
        <w:tc>
          <w:tcPr>
            <w:tcW w:w="822" w:type="dxa"/>
          </w:tcPr>
          <w:p w:rsidR="003C6BF5" w:rsidRPr="003C6BF5" w:rsidRDefault="003C6BF5" w:rsidP="003C6BF5">
            <w:pPr>
              <w:rPr>
                <w:rFonts w:cs="Times New Roman"/>
                <w:sz w:val="20"/>
                <w:szCs w:val="20"/>
              </w:rPr>
            </w:pPr>
            <w:r w:rsidRPr="003C6BF5">
              <w:rPr>
                <w:rFonts w:cs="Times New Roman"/>
                <w:sz w:val="20"/>
                <w:szCs w:val="20"/>
              </w:rPr>
              <w:t>35</w:t>
            </w:r>
          </w:p>
        </w:tc>
        <w:tc>
          <w:tcPr>
            <w:tcW w:w="1106" w:type="dxa"/>
          </w:tcPr>
          <w:p w:rsidR="003C6BF5" w:rsidRPr="003C6BF5" w:rsidRDefault="003C6BF5" w:rsidP="003C6BF5">
            <w:pPr>
              <w:rPr>
                <w:rFonts w:cs="Times New Roman"/>
                <w:sz w:val="20"/>
                <w:szCs w:val="20"/>
              </w:rPr>
            </w:pPr>
            <w:r w:rsidRPr="003C6BF5">
              <w:rPr>
                <w:rFonts w:cs="Times New Roman"/>
                <w:sz w:val="20"/>
                <w:szCs w:val="20"/>
              </w:rPr>
              <w:t>18</w:t>
            </w:r>
          </w:p>
        </w:tc>
        <w:tc>
          <w:tcPr>
            <w:tcW w:w="1107" w:type="dxa"/>
          </w:tcPr>
          <w:p w:rsidR="003C6BF5" w:rsidRPr="003C6BF5" w:rsidRDefault="003C6BF5" w:rsidP="003C6BF5">
            <w:pPr>
              <w:rPr>
                <w:rFonts w:cs="Times New Roman"/>
                <w:sz w:val="20"/>
                <w:szCs w:val="20"/>
              </w:rPr>
            </w:pPr>
            <w:r w:rsidRPr="003C6BF5">
              <w:rPr>
                <w:rFonts w:cs="Times New Roman"/>
                <w:sz w:val="20"/>
                <w:szCs w:val="20"/>
              </w:rPr>
              <w:t>17</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b/>
                <w:sz w:val="20"/>
                <w:szCs w:val="20"/>
              </w:rPr>
              <w:t>Железногорский р.</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p>
        </w:tc>
        <w:tc>
          <w:tcPr>
            <w:tcW w:w="1106" w:type="dxa"/>
          </w:tcPr>
          <w:p w:rsidR="003C6BF5" w:rsidRPr="003C6BF5" w:rsidRDefault="003C6BF5" w:rsidP="003C6BF5">
            <w:pPr>
              <w:rPr>
                <w:rFonts w:cs="Times New Roman"/>
                <w:sz w:val="20"/>
                <w:szCs w:val="20"/>
              </w:rPr>
            </w:pPr>
          </w:p>
        </w:tc>
        <w:tc>
          <w:tcPr>
            <w:tcW w:w="1107" w:type="dxa"/>
          </w:tcPr>
          <w:p w:rsidR="003C6BF5" w:rsidRPr="003C6BF5" w:rsidRDefault="003C6BF5" w:rsidP="003C6BF5">
            <w:pPr>
              <w:rPr>
                <w:rFonts w:cs="Times New Roman"/>
                <w:sz w:val="20"/>
                <w:szCs w:val="20"/>
              </w:rPr>
            </w:pP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Зоотехник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Ср.проф , опыт работы</w:t>
            </w:r>
          </w:p>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Тракторист- машинист</w:t>
            </w:r>
          </w:p>
        </w:tc>
        <w:tc>
          <w:tcPr>
            <w:tcW w:w="2905" w:type="dxa"/>
          </w:tcPr>
          <w:p w:rsidR="003C6BF5" w:rsidRPr="003C6BF5" w:rsidRDefault="003C6BF5" w:rsidP="003C6BF5">
            <w:pPr>
              <w:rPr>
                <w:rFonts w:cs="Times New Roman"/>
                <w:sz w:val="20"/>
                <w:szCs w:val="20"/>
              </w:rPr>
            </w:pPr>
            <w:r w:rsidRPr="003C6BF5">
              <w:rPr>
                <w:rFonts w:cs="Times New Roman"/>
                <w:sz w:val="20"/>
                <w:szCs w:val="20"/>
              </w:rPr>
              <w:t>Ср.проф., опыт раб. н/ м. 2 лет, 3-5 разряд</w:t>
            </w:r>
          </w:p>
        </w:tc>
        <w:tc>
          <w:tcPr>
            <w:tcW w:w="822" w:type="dxa"/>
          </w:tcPr>
          <w:p w:rsidR="003C6BF5" w:rsidRPr="003C6BF5" w:rsidRDefault="003C6BF5" w:rsidP="003C6BF5">
            <w:pPr>
              <w:rPr>
                <w:rFonts w:cs="Times New Roman"/>
                <w:sz w:val="20"/>
                <w:szCs w:val="20"/>
              </w:rPr>
            </w:pPr>
            <w:r w:rsidRPr="003C6BF5">
              <w:rPr>
                <w:rFonts w:cs="Times New Roman"/>
                <w:sz w:val="20"/>
                <w:szCs w:val="20"/>
              </w:rPr>
              <w:t>10</w:t>
            </w:r>
          </w:p>
        </w:tc>
        <w:tc>
          <w:tcPr>
            <w:tcW w:w="1106" w:type="dxa"/>
          </w:tcPr>
          <w:p w:rsidR="003C6BF5" w:rsidRPr="003C6BF5" w:rsidRDefault="003C6BF5" w:rsidP="003C6BF5">
            <w:pPr>
              <w:rPr>
                <w:rFonts w:cs="Times New Roman"/>
                <w:sz w:val="20"/>
                <w:szCs w:val="20"/>
              </w:rPr>
            </w:pPr>
            <w:r w:rsidRPr="003C6BF5">
              <w:rPr>
                <w:rFonts w:cs="Times New Roman"/>
                <w:sz w:val="20"/>
                <w:szCs w:val="20"/>
              </w:rPr>
              <w:t>5</w:t>
            </w:r>
          </w:p>
        </w:tc>
        <w:tc>
          <w:tcPr>
            <w:tcW w:w="1107" w:type="dxa"/>
          </w:tcPr>
          <w:p w:rsidR="003C6BF5" w:rsidRPr="003C6BF5" w:rsidRDefault="003C6BF5" w:rsidP="003C6BF5">
            <w:pPr>
              <w:rPr>
                <w:rFonts w:cs="Times New Roman"/>
                <w:sz w:val="20"/>
                <w:szCs w:val="20"/>
              </w:rPr>
            </w:pPr>
            <w:r w:rsidRPr="003C6BF5">
              <w:rPr>
                <w:rFonts w:cs="Times New Roman"/>
                <w:sz w:val="20"/>
                <w:szCs w:val="20"/>
              </w:rPr>
              <w:t>5</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Оператор маш.доения</w:t>
            </w:r>
          </w:p>
        </w:tc>
        <w:tc>
          <w:tcPr>
            <w:tcW w:w="2905" w:type="dxa"/>
          </w:tcPr>
          <w:p w:rsidR="003C6BF5" w:rsidRPr="003C6BF5" w:rsidRDefault="003C6BF5" w:rsidP="003C6BF5">
            <w:pPr>
              <w:rPr>
                <w:rFonts w:cs="Times New Roman"/>
                <w:sz w:val="20"/>
                <w:szCs w:val="20"/>
              </w:rPr>
            </w:pPr>
            <w:r w:rsidRPr="003C6BF5">
              <w:rPr>
                <w:rFonts w:cs="Times New Roman"/>
                <w:sz w:val="20"/>
                <w:szCs w:val="20"/>
              </w:rPr>
              <w:t>Среднее</w:t>
            </w:r>
          </w:p>
        </w:tc>
        <w:tc>
          <w:tcPr>
            <w:tcW w:w="822" w:type="dxa"/>
          </w:tcPr>
          <w:p w:rsidR="003C6BF5" w:rsidRPr="003C6BF5" w:rsidRDefault="003C6BF5" w:rsidP="003C6BF5">
            <w:pPr>
              <w:rPr>
                <w:rFonts w:cs="Times New Roman"/>
                <w:sz w:val="20"/>
                <w:szCs w:val="20"/>
              </w:rPr>
            </w:pPr>
            <w:r w:rsidRPr="003C6BF5">
              <w:rPr>
                <w:rFonts w:cs="Times New Roman"/>
                <w:sz w:val="20"/>
                <w:szCs w:val="20"/>
              </w:rPr>
              <w:t>10</w:t>
            </w:r>
          </w:p>
        </w:tc>
        <w:tc>
          <w:tcPr>
            <w:tcW w:w="1106" w:type="dxa"/>
          </w:tcPr>
          <w:p w:rsidR="003C6BF5" w:rsidRPr="003C6BF5" w:rsidRDefault="003C6BF5" w:rsidP="003C6BF5">
            <w:pPr>
              <w:rPr>
                <w:rFonts w:cs="Times New Roman"/>
                <w:sz w:val="20"/>
                <w:szCs w:val="20"/>
              </w:rPr>
            </w:pPr>
            <w:r w:rsidRPr="003C6BF5">
              <w:rPr>
                <w:rFonts w:cs="Times New Roman"/>
                <w:sz w:val="20"/>
                <w:szCs w:val="20"/>
              </w:rPr>
              <w:t>5</w:t>
            </w:r>
          </w:p>
        </w:tc>
        <w:tc>
          <w:tcPr>
            <w:tcW w:w="1107" w:type="dxa"/>
          </w:tcPr>
          <w:p w:rsidR="003C6BF5" w:rsidRPr="003C6BF5" w:rsidRDefault="003C6BF5" w:rsidP="003C6BF5">
            <w:pPr>
              <w:rPr>
                <w:rFonts w:cs="Times New Roman"/>
                <w:sz w:val="20"/>
                <w:szCs w:val="20"/>
              </w:rPr>
            </w:pPr>
            <w:r w:rsidRPr="003C6BF5">
              <w:rPr>
                <w:rFonts w:cs="Times New Roman"/>
                <w:sz w:val="20"/>
                <w:szCs w:val="20"/>
              </w:rPr>
              <w:t>5</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Экскаваторщик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Среднее</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Механизатор</w:t>
            </w:r>
          </w:p>
        </w:tc>
        <w:tc>
          <w:tcPr>
            <w:tcW w:w="2905" w:type="dxa"/>
          </w:tcPr>
          <w:p w:rsidR="003C6BF5" w:rsidRPr="003C6BF5" w:rsidRDefault="003C6BF5" w:rsidP="003C6BF5">
            <w:pPr>
              <w:rPr>
                <w:rFonts w:cs="Times New Roman"/>
                <w:sz w:val="20"/>
                <w:szCs w:val="20"/>
              </w:rPr>
            </w:pPr>
            <w:r w:rsidRPr="003C6BF5">
              <w:rPr>
                <w:rFonts w:cs="Times New Roman"/>
                <w:sz w:val="20"/>
                <w:szCs w:val="20"/>
              </w:rPr>
              <w:t>Среднее специальное</w:t>
            </w:r>
          </w:p>
        </w:tc>
        <w:tc>
          <w:tcPr>
            <w:tcW w:w="822" w:type="dxa"/>
          </w:tcPr>
          <w:p w:rsidR="003C6BF5" w:rsidRPr="003C6BF5" w:rsidRDefault="003C6BF5" w:rsidP="003C6BF5">
            <w:pPr>
              <w:rPr>
                <w:rFonts w:cs="Times New Roman"/>
                <w:sz w:val="20"/>
                <w:szCs w:val="20"/>
              </w:rPr>
            </w:pPr>
            <w:r w:rsidRPr="003C6BF5">
              <w:rPr>
                <w:rFonts w:cs="Times New Roman"/>
                <w:sz w:val="20"/>
                <w:szCs w:val="20"/>
              </w:rPr>
              <w:t>4</w:t>
            </w:r>
          </w:p>
        </w:tc>
        <w:tc>
          <w:tcPr>
            <w:tcW w:w="1106" w:type="dxa"/>
          </w:tcPr>
          <w:p w:rsidR="003C6BF5" w:rsidRPr="003C6BF5" w:rsidRDefault="003C6BF5" w:rsidP="003C6BF5">
            <w:pPr>
              <w:rPr>
                <w:rFonts w:cs="Times New Roman"/>
                <w:sz w:val="20"/>
                <w:szCs w:val="20"/>
              </w:rPr>
            </w:pPr>
            <w:r w:rsidRPr="003C6BF5">
              <w:rPr>
                <w:rFonts w:cs="Times New Roman"/>
                <w:sz w:val="20"/>
                <w:szCs w:val="20"/>
              </w:rPr>
              <w:t>2</w:t>
            </w:r>
          </w:p>
        </w:tc>
        <w:tc>
          <w:tcPr>
            <w:tcW w:w="1107" w:type="dxa"/>
          </w:tcPr>
          <w:p w:rsidR="003C6BF5" w:rsidRPr="003C6BF5" w:rsidRDefault="003C6BF5" w:rsidP="003C6BF5">
            <w:pPr>
              <w:rPr>
                <w:rFonts w:cs="Times New Roman"/>
                <w:sz w:val="20"/>
                <w:szCs w:val="20"/>
              </w:rPr>
            </w:pPr>
            <w:r w:rsidRPr="003C6BF5">
              <w:rPr>
                <w:rFonts w:cs="Times New Roman"/>
                <w:sz w:val="20"/>
                <w:szCs w:val="20"/>
              </w:rPr>
              <w:t>2</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Электрослесарь</w:t>
            </w:r>
          </w:p>
        </w:tc>
        <w:tc>
          <w:tcPr>
            <w:tcW w:w="2905" w:type="dxa"/>
          </w:tcPr>
          <w:p w:rsidR="003C6BF5" w:rsidRPr="003C6BF5" w:rsidRDefault="003C6BF5" w:rsidP="003C6BF5">
            <w:pPr>
              <w:rPr>
                <w:rFonts w:cs="Times New Roman"/>
                <w:sz w:val="20"/>
                <w:szCs w:val="20"/>
              </w:rPr>
            </w:pPr>
            <w:r w:rsidRPr="003C6BF5">
              <w:rPr>
                <w:rFonts w:cs="Times New Roman"/>
                <w:sz w:val="20"/>
                <w:szCs w:val="20"/>
              </w:rPr>
              <w:t>Среднее специальное</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Электрогазосварщик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Среднее специальное</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Слесарь КИПиА</w:t>
            </w:r>
          </w:p>
        </w:tc>
        <w:tc>
          <w:tcPr>
            <w:tcW w:w="2905" w:type="dxa"/>
          </w:tcPr>
          <w:p w:rsidR="003C6BF5" w:rsidRPr="003C6BF5" w:rsidRDefault="003C6BF5" w:rsidP="003C6BF5">
            <w:pPr>
              <w:rPr>
                <w:rFonts w:cs="Times New Roman"/>
                <w:sz w:val="20"/>
                <w:szCs w:val="20"/>
              </w:rPr>
            </w:pPr>
            <w:r w:rsidRPr="003C6BF5">
              <w:rPr>
                <w:rFonts w:cs="Times New Roman"/>
                <w:sz w:val="20"/>
                <w:szCs w:val="20"/>
              </w:rPr>
              <w:t>Среднее специальное</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Камещик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Ср. специальное, мужчина</w:t>
            </w:r>
          </w:p>
        </w:tc>
        <w:tc>
          <w:tcPr>
            <w:tcW w:w="822" w:type="dxa"/>
          </w:tcPr>
          <w:p w:rsidR="003C6BF5" w:rsidRPr="003C6BF5" w:rsidRDefault="003C6BF5" w:rsidP="003C6BF5">
            <w:pPr>
              <w:rPr>
                <w:rFonts w:cs="Times New Roman"/>
                <w:sz w:val="20"/>
                <w:szCs w:val="20"/>
              </w:rPr>
            </w:pPr>
            <w:r w:rsidRPr="003C6BF5">
              <w:rPr>
                <w:rFonts w:cs="Times New Roman"/>
                <w:sz w:val="20"/>
                <w:szCs w:val="20"/>
              </w:rPr>
              <w:t>6</w:t>
            </w:r>
          </w:p>
        </w:tc>
        <w:tc>
          <w:tcPr>
            <w:tcW w:w="1106" w:type="dxa"/>
          </w:tcPr>
          <w:p w:rsidR="003C6BF5" w:rsidRPr="003C6BF5" w:rsidRDefault="003C6BF5" w:rsidP="003C6BF5">
            <w:pPr>
              <w:rPr>
                <w:rFonts w:cs="Times New Roman"/>
                <w:sz w:val="20"/>
                <w:szCs w:val="20"/>
              </w:rPr>
            </w:pPr>
            <w:r w:rsidRPr="003C6BF5">
              <w:rPr>
                <w:rFonts w:cs="Times New Roman"/>
                <w:sz w:val="20"/>
                <w:szCs w:val="20"/>
              </w:rPr>
              <w:t>3</w:t>
            </w:r>
          </w:p>
        </w:tc>
        <w:tc>
          <w:tcPr>
            <w:tcW w:w="1107" w:type="dxa"/>
          </w:tcPr>
          <w:p w:rsidR="003C6BF5" w:rsidRPr="003C6BF5" w:rsidRDefault="003C6BF5" w:rsidP="003C6BF5">
            <w:pPr>
              <w:rPr>
                <w:rFonts w:cs="Times New Roman"/>
                <w:sz w:val="20"/>
                <w:szCs w:val="20"/>
              </w:rPr>
            </w:pPr>
            <w:r w:rsidRPr="003C6BF5">
              <w:rPr>
                <w:rFonts w:cs="Times New Roman"/>
                <w:sz w:val="20"/>
                <w:szCs w:val="20"/>
              </w:rPr>
              <w:t>3</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Маляр</w:t>
            </w:r>
          </w:p>
        </w:tc>
        <w:tc>
          <w:tcPr>
            <w:tcW w:w="2905" w:type="dxa"/>
          </w:tcPr>
          <w:p w:rsidR="003C6BF5" w:rsidRPr="003C6BF5" w:rsidRDefault="003C6BF5" w:rsidP="003C6BF5">
            <w:pPr>
              <w:rPr>
                <w:rFonts w:cs="Times New Roman"/>
                <w:sz w:val="20"/>
                <w:szCs w:val="20"/>
              </w:rPr>
            </w:pPr>
            <w:r w:rsidRPr="003C6BF5">
              <w:rPr>
                <w:rFonts w:cs="Times New Roman"/>
                <w:sz w:val="20"/>
                <w:szCs w:val="20"/>
              </w:rPr>
              <w:t>Среднее специальное</w:t>
            </w:r>
          </w:p>
        </w:tc>
        <w:tc>
          <w:tcPr>
            <w:tcW w:w="822" w:type="dxa"/>
          </w:tcPr>
          <w:p w:rsidR="003C6BF5" w:rsidRPr="003C6BF5" w:rsidRDefault="003C6BF5" w:rsidP="003C6BF5">
            <w:pPr>
              <w:rPr>
                <w:rFonts w:cs="Times New Roman"/>
                <w:sz w:val="20"/>
                <w:szCs w:val="20"/>
              </w:rPr>
            </w:pPr>
            <w:r w:rsidRPr="003C6BF5">
              <w:rPr>
                <w:rFonts w:cs="Times New Roman"/>
                <w:sz w:val="20"/>
                <w:szCs w:val="20"/>
              </w:rPr>
              <w:t>4</w:t>
            </w:r>
          </w:p>
        </w:tc>
        <w:tc>
          <w:tcPr>
            <w:tcW w:w="1106" w:type="dxa"/>
          </w:tcPr>
          <w:p w:rsidR="003C6BF5" w:rsidRPr="003C6BF5" w:rsidRDefault="003C6BF5" w:rsidP="003C6BF5">
            <w:pPr>
              <w:rPr>
                <w:rFonts w:cs="Times New Roman"/>
                <w:sz w:val="20"/>
                <w:szCs w:val="20"/>
              </w:rPr>
            </w:pPr>
            <w:r w:rsidRPr="003C6BF5">
              <w:rPr>
                <w:rFonts w:cs="Times New Roman"/>
                <w:sz w:val="20"/>
                <w:szCs w:val="20"/>
              </w:rPr>
              <w:t>2</w:t>
            </w:r>
          </w:p>
        </w:tc>
        <w:tc>
          <w:tcPr>
            <w:tcW w:w="1107" w:type="dxa"/>
          </w:tcPr>
          <w:p w:rsidR="003C6BF5" w:rsidRPr="003C6BF5" w:rsidRDefault="003C6BF5" w:rsidP="003C6BF5">
            <w:pPr>
              <w:rPr>
                <w:rFonts w:cs="Times New Roman"/>
                <w:sz w:val="20"/>
                <w:szCs w:val="20"/>
              </w:rPr>
            </w:pPr>
            <w:r w:rsidRPr="003C6BF5">
              <w:rPr>
                <w:rFonts w:cs="Times New Roman"/>
                <w:sz w:val="20"/>
                <w:szCs w:val="20"/>
              </w:rPr>
              <w:t>2</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Плотник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Ср. специальное, мужчина</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Подсобный рабочий</w:t>
            </w:r>
          </w:p>
        </w:tc>
        <w:tc>
          <w:tcPr>
            <w:tcW w:w="2905" w:type="dxa"/>
          </w:tcPr>
          <w:p w:rsidR="003C6BF5" w:rsidRPr="003C6BF5" w:rsidRDefault="003C6BF5" w:rsidP="003C6BF5">
            <w:pPr>
              <w:rPr>
                <w:rFonts w:cs="Times New Roman"/>
                <w:sz w:val="20"/>
                <w:szCs w:val="20"/>
              </w:rPr>
            </w:pPr>
            <w:r w:rsidRPr="003C6BF5">
              <w:rPr>
                <w:rFonts w:cs="Times New Roman"/>
                <w:sz w:val="20"/>
                <w:szCs w:val="20"/>
              </w:rPr>
              <w:t>Мужчина</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Электрогазосварщик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Ср. спец., опыт работы</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Рабочий</w:t>
            </w:r>
          </w:p>
        </w:tc>
        <w:tc>
          <w:tcPr>
            <w:tcW w:w="2905" w:type="dxa"/>
          </w:tcPr>
          <w:p w:rsidR="003C6BF5" w:rsidRPr="003C6BF5" w:rsidRDefault="003C6BF5" w:rsidP="003C6BF5">
            <w:pPr>
              <w:rPr>
                <w:rFonts w:cs="Times New Roman"/>
                <w:sz w:val="20"/>
                <w:szCs w:val="20"/>
              </w:rPr>
            </w:pPr>
            <w:r w:rsidRPr="003C6BF5">
              <w:rPr>
                <w:rFonts w:cs="Times New Roman"/>
                <w:sz w:val="20"/>
                <w:szCs w:val="20"/>
              </w:rPr>
              <w:t xml:space="preserve">Среднее </w:t>
            </w:r>
          </w:p>
        </w:tc>
        <w:tc>
          <w:tcPr>
            <w:tcW w:w="822" w:type="dxa"/>
          </w:tcPr>
          <w:p w:rsidR="003C6BF5" w:rsidRPr="003C6BF5" w:rsidRDefault="003C6BF5" w:rsidP="003C6BF5">
            <w:pPr>
              <w:rPr>
                <w:rFonts w:cs="Times New Roman"/>
                <w:sz w:val="20"/>
                <w:szCs w:val="20"/>
              </w:rPr>
            </w:pPr>
            <w:r w:rsidRPr="003C6BF5">
              <w:rPr>
                <w:rFonts w:cs="Times New Roman"/>
                <w:sz w:val="20"/>
                <w:szCs w:val="20"/>
              </w:rPr>
              <w:t>8</w:t>
            </w:r>
          </w:p>
        </w:tc>
        <w:tc>
          <w:tcPr>
            <w:tcW w:w="1106" w:type="dxa"/>
          </w:tcPr>
          <w:p w:rsidR="003C6BF5" w:rsidRPr="003C6BF5" w:rsidRDefault="003C6BF5" w:rsidP="003C6BF5">
            <w:pPr>
              <w:rPr>
                <w:rFonts w:cs="Times New Roman"/>
                <w:sz w:val="20"/>
                <w:szCs w:val="20"/>
              </w:rPr>
            </w:pPr>
            <w:r w:rsidRPr="003C6BF5">
              <w:rPr>
                <w:rFonts w:cs="Times New Roman"/>
                <w:sz w:val="20"/>
                <w:szCs w:val="20"/>
              </w:rPr>
              <w:t>3</w:t>
            </w:r>
          </w:p>
        </w:tc>
        <w:tc>
          <w:tcPr>
            <w:tcW w:w="1107" w:type="dxa"/>
          </w:tcPr>
          <w:p w:rsidR="003C6BF5" w:rsidRPr="003C6BF5" w:rsidRDefault="003C6BF5" w:rsidP="003C6BF5">
            <w:pPr>
              <w:rPr>
                <w:rFonts w:cs="Times New Roman"/>
                <w:sz w:val="20"/>
                <w:szCs w:val="20"/>
              </w:rPr>
            </w:pPr>
            <w:r w:rsidRPr="003C6BF5">
              <w:rPr>
                <w:rFonts w:cs="Times New Roman"/>
                <w:sz w:val="20"/>
                <w:szCs w:val="20"/>
              </w:rPr>
              <w:t>5</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Тракторист</w:t>
            </w:r>
          </w:p>
        </w:tc>
        <w:tc>
          <w:tcPr>
            <w:tcW w:w="2905" w:type="dxa"/>
          </w:tcPr>
          <w:p w:rsidR="003C6BF5" w:rsidRPr="003C6BF5" w:rsidRDefault="003C6BF5" w:rsidP="003C6BF5">
            <w:pPr>
              <w:rPr>
                <w:rFonts w:cs="Times New Roman"/>
                <w:sz w:val="20"/>
                <w:szCs w:val="20"/>
              </w:rPr>
            </w:pPr>
            <w:r w:rsidRPr="003C6BF5">
              <w:rPr>
                <w:rFonts w:cs="Times New Roman"/>
                <w:sz w:val="20"/>
                <w:szCs w:val="20"/>
              </w:rPr>
              <w:t>Удостоверение</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Электромонтер</w:t>
            </w:r>
          </w:p>
        </w:tc>
        <w:tc>
          <w:tcPr>
            <w:tcW w:w="2905" w:type="dxa"/>
          </w:tcPr>
          <w:p w:rsidR="003C6BF5" w:rsidRPr="003C6BF5" w:rsidRDefault="003C6BF5" w:rsidP="003C6BF5">
            <w:pPr>
              <w:rPr>
                <w:rFonts w:cs="Times New Roman"/>
                <w:sz w:val="20"/>
                <w:szCs w:val="20"/>
              </w:rPr>
            </w:pPr>
            <w:r w:rsidRPr="003C6BF5">
              <w:rPr>
                <w:rFonts w:cs="Times New Roman"/>
                <w:sz w:val="20"/>
                <w:szCs w:val="20"/>
              </w:rPr>
              <w:t>Группа допуска</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Воспитатель</w:t>
            </w:r>
          </w:p>
        </w:tc>
        <w:tc>
          <w:tcPr>
            <w:tcW w:w="2905" w:type="dxa"/>
          </w:tcPr>
          <w:p w:rsidR="003C6BF5" w:rsidRPr="003C6BF5" w:rsidRDefault="003C6BF5" w:rsidP="003C6BF5">
            <w:pPr>
              <w:rPr>
                <w:rFonts w:cs="Times New Roman"/>
                <w:sz w:val="20"/>
                <w:szCs w:val="20"/>
              </w:rPr>
            </w:pPr>
            <w:r w:rsidRPr="003C6BF5">
              <w:rPr>
                <w:rFonts w:cs="Times New Roman"/>
                <w:sz w:val="20"/>
                <w:szCs w:val="20"/>
              </w:rPr>
              <w:t>Педагогическое,  опыт работы</w:t>
            </w:r>
          </w:p>
        </w:tc>
        <w:tc>
          <w:tcPr>
            <w:tcW w:w="822" w:type="dxa"/>
          </w:tcPr>
          <w:p w:rsidR="003C6BF5" w:rsidRPr="003C6BF5" w:rsidRDefault="003C6BF5" w:rsidP="003C6BF5">
            <w:pPr>
              <w:rPr>
                <w:rFonts w:cs="Times New Roman"/>
                <w:sz w:val="20"/>
                <w:szCs w:val="20"/>
              </w:rPr>
            </w:pPr>
            <w:r w:rsidRPr="003C6BF5">
              <w:rPr>
                <w:rFonts w:cs="Times New Roman"/>
                <w:sz w:val="20"/>
                <w:szCs w:val="20"/>
              </w:rPr>
              <w:t>4</w:t>
            </w:r>
          </w:p>
        </w:tc>
        <w:tc>
          <w:tcPr>
            <w:tcW w:w="1106" w:type="dxa"/>
          </w:tcPr>
          <w:p w:rsidR="003C6BF5" w:rsidRPr="003C6BF5" w:rsidRDefault="003C6BF5" w:rsidP="003C6BF5">
            <w:pPr>
              <w:rPr>
                <w:rFonts w:cs="Times New Roman"/>
                <w:sz w:val="20"/>
                <w:szCs w:val="20"/>
              </w:rPr>
            </w:pPr>
            <w:r w:rsidRPr="003C6BF5">
              <w:rPr>
                <w:rFonts w:cs="Times New Roman"/>
                <w:sz w:val="20"/>
                <w:szCs w:val="20"/>
              </w:rPr>
              <w:t>2</w:t>
            </w:r>
          </w:p>
        </w:tc>
        <w:tc>
          <w:tcPr>
            <w:tcW w:w="1107" w:type="dxa"/>
          </w:tcPr>
          <w:p w:rsidR="003C6BF5" w:rsidRPr="003C6BF5" w:rsidRDefault="003C6BF5" w:rsidP="003C6BF5">
            <w:pPr>
              <w:rPr>
                <w:rFonts w:cs="Times New Roman"/>
                <w:sz w:val="20"/>
                <w:szCs w:val="20"/>
              </w:rPr>
            </w:pPr>
            <w:r w:rsidRPr="003C6BF5">
              <w:rPr>
                <w:rFonts w:cs="Times New Roman"/>
                <w:sz w:val="20"/>
                <w:szCs w:val="20"/>
              </w:rPr>
              <w:t>2</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Педагог</w:t>
            </w:r>
          </w:p>
        </w:tc>
        <w:tc>
          <w:tcPr>
            <w:tcW w:w="2905" w:type="dxa"/>
          </w:tcPr>
          <w:p w:rsidR="003C6BF5" w:rsidRPr="003C6BF5" w:rsidRDefault="003C6BF5" w:rsidP="003C6BF5">
            <w:pPr>
              <w:rPr>
                <w:rFonts w:cs="Times New Roman"/>
                <w:sz w:val="20"/>
                <w:szCs w:val="20"/>
              </w:rPr>
            </w:pPr>
            <w:r w:rsidRPr="003C6BF5">
              <w:rPr>
                <w:rFonts w:cs="Times New Roman"/>
                <w:sz w:val="20"/>
                <w:szCs w:val="20"/>
              </w:rPr>
              <w:t>Педагогическое,  опыт работы</w:t>
            </w:r>
          </w:p>
        </w:tc>
        <w:tc>
          <w:tcPr>
            <w:tcW w:w="822" w:type="dxa"/>
          </w:tcPr>
          <w:p w:rsidR="003C6BF5" w:rsidRPr="003C6BF5" w:rsidRDefault="003C6BF5" w:rsidP="003C6BF5">
            <w:pPr>
              <w:rPr>
                <w:rFonts w:cs="Times New Roman"/>
                <w:sz w:val="20"/>
                <w:szCs w:val="20"/>
              </w:rPr>
            </w:pPr>
            <w:r w:rsidRPr="003C6BF5">
              <w:rPr>
                <w:rFonts w:cs="Times New Roman"/>
                <w:sz w:val="20"/>
                <w:szCs w:val="20"/>
              </w:rPr>
              <w:t>4</w:t>
            </w:r>
          </w:p>
        </w:tc>
        <w:tc>
          <w:tcPr>
            <w:tcW w:w="1106" w:type="dxa"/>
          </w:tcPr>
          <w:p w:rsidR="003C6BF5" w:rsidRPr="003C6BF5" w:rsidRDefault="003C6BF5" w:rsidP="003C6BF5">
            <w:pPr>
              <w:rPr>
                <w:rFonts w:cs="Times New Roman"/>
                <w:sz w:val="20"/>
                <w:szCs w:val="20"/>
              </w:rPr>
            </w:pPr>
            <w:r w:rsidRPr="003C6BF5">
              <w:rPr>
                <w:rFonts w:cs="Times New Roman"/>
                <w:sz w:val="20"/>
                <w:szCs w:val="20"/>
              </w:rPr>
              <w:t>2</w:t>
            </w:r>
          </w:p>
        </w:tc>
        <w:tc>
          <w:tcPr>
            <w:tcW w:w="1107" w:type="dxa"/>
          </w:tcPr>
          <w:p w:rsidR="003C6BF5" w:rsidRPr="003C6BF5" w:rsidRDefault="003C6BF5" w:rsidP="003C6BF5">
            <w:pPr>
              <w:rPr>
                <w:rFonts w:cs="Times New Roman"/>
                <w:sz w:val="20"/>
                <w:szCs w:val="20"/>
              </w:rPr>
            </w:pPr>
            <w:r w:rsidRPr="003C6BF5">
              <w:rPr>
                <w:rFonts w:cs="Times New Roman"/>
                <w:sz w:val="20"/>
                <w:szCs w:val="20"/>
              </w:rPr>
              <w:t>2</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w w:val="110"/>
                <w:sz w:val="20"/>
                <w:szCs w:val="20"/>
              </w:rPr>
              <w:lastRenderedPageBreak/>
              <w:t>ИТОГО:</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r w:rsidRPr="003C6BF5">
              <w:rPr>
                <w:rFonts w:cs="Times New Roman"/>
                <w:sz w:val="20"/>
                <w:szCs w:val="20"/>
              </w:rPr>
              <w:t>70</w:t>
            </w:r>
          </w:p>
        </w:tc>
        <w:tc>
          <w:tcPr>
            <w:tcW w:w="1106" w:type="dxa"/>
          </w:tcPr>
          <w:p w:rsidR="003C6BF5" w:rsidRPr="003C6BF5" w:rsidRDefault="003C6BF5" w:rsidP="003C6BF5">
            <w:pPr>
              <w:rPr>
                <w:rFonts w:cs="Times New Roman"/>
                <w:sz w:val="20"/>
                <w:szCs w:val="20"/>
              </w:rPr>
            </w:pPr>
            <w:r w:rsidRPr="003C6BF5">
              <w:rPr>
                <w:rFonts w:cs="Times New Roman"/>
                <w:sz w:val="20"/>
                <w:szCs w:val="20"/>
              </w:rPr>
              <w:fldChar w:fldCharType="begin"/>
            </w:r>
            <w:r w:rsidRPr="003C6BF5">
              <w:rPr>
                <w:rFonts w:cs="Times New Roman"/>
                <w:sz w:val="20"/>
                <w:szCs w:val="20"/>
              </w:rPr>
              <w:instrText xml:space="preserve"> =SUM(ABOVE) </w:instrText>
            </w:r>
            <w:r w:rsidRPr="003C6BF5">
              <w:rPr>
                <w:rFonts w:cs="Times New Roman"/>
                <w:sz w:val="20"/>
                <w:szCs w:val="20"/>
              </w:rPr>
              <w:fldChar w:fldCharType="separate"/>
            </w:r>
            <w:r w:rsidRPr="003C6BF5">
              <w:rPr>
                <w:rFonts w:cs="Times New Roman"/>
                <w:noProof/>
                <w:sz w:val="20"/>
                <w:szCs w:val="20"/>
              </w:rPr>
              <w:t>34</w:t>
            </w:r>
            <w:r w:rsidRPr="003C6BF5">
              <w:rPr>
                <w:rFonts w:cs="Times New Roman"/>
                <w:sz w:val="20"/>
                <w:szCs w:val="20"/>
              </w:rPr>
              <w:fldChar w:fldCharType="end"/>
            </w:r>
          </w:p>
        </w:tc>
        <w:tc>
          <w:tcPr>
            <w:tcW w:w="1107" w:type="dxa"/>
          </w:tcPr>
          <w:p w:rsidR="003C6BF5" w:rsidRPr="003C6BF5" w:rsidRDefault="003C6BF5" w:rsidP="003C6BF5">
            <w:pPr>
              <w:rPr>
                <w:rFonts w:cs="Times New Roman"/>
                <w:sz w:val="20"/>
                <w:szCs w:val="20"/>
              </w:rPr>
            </w:pPr>
            <w:r w:rsidRPr="003C6BF5">
              <w:rPr>
                <w:rFonts w:cs="Times New Roman"/>
                <w:sz w:val="20"/>
                <w:szCs w:val="20"/>
              </w:rPr>
              <w:fldChar w:fldCharType="begin"/>
            </w:r>
            <w:r w:rsidRPr="003C6BF5">
              <w:rPr>
                <w:rFonts w:cs="Times New Roman"/>
                <w:sz w:val="20"/>
                <w:szCs w:val="20"/>
              </w:rPr>
              <w:instrText xml:space="preserve"> =SUM(ABOVE) </w:instrText>
            </w:r>
            <w:r w:rsidRPr="003C6BF5">
              <w:rPr>
                <w:rFonts w:cs="Times New Roman"/>
                <w:sz w:val="20"/>
                <w:szCs w:val="20"/>
              </w:rPr>
              <w:fldChar w:fldCharType="separate"/>
            </w:r>
            <w:r w:rsidRPr="003C6BF5">
              <w:rPr>
                <w:rFonts w:cs="Times New Roman"/>
                <w:noProof/>
                <w:sz w:val="20"/>
                <w:szCs w:val="20"/>
              </w:rPr>
              <w:t>36</w:t>
            </w:r>
            <w:r w:rsidRPr="003C6BF5">
              <w:rPr>
                <w:rFonts w:cs="Times New Roman"/>
                <w:sz w:val="20"/>
                <w:szCs w:val="20"/>
              </w:rPr>
              <w:fldChar w:fldCharType="end"/>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b/>
                <w:sz w:val="20"/>
                <w:szCs w:val="20"/>
              </w:rPr>
              <w:t>Золотухинский р.</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p>
        </w:tc>
        <w:tc>
          <w:tcPr>
            <w:tcW w:w="1106" w:type="dxa"/>
          </w:tcPr>
          <w:p w:rsidR="003C6BF5" w:rsidRPr="003C6BF5" w:rsidRDefault="003C6BF5" w:rsidP="003C6BF5">
            <w:pPr>
              <w:rPr>
                <w:rFonts w:cs="Times New Roman"/>
                <w:sz w:val="20"/>
                <w:szCs w:val="20"/>
              </w:rPr>
            </w:pPr>
          </w:p>
        </w:tc>
        <w:tc>
          <w:tcPr>
            <w:tcW w:w="1107" w:type="dxa"/>
          </w:tcPr>
          <w:p w:rsidR="003C6BF5" w:rsidRPr="003C6BF5" w:rsidRDefault="003C6BF5" w:rsidP="003C6BF5">
            <w:pPr>
              <w:rPr>
                <w:rFonts w:cs="Times New Roman"/>
                <w:sz w:val="20"/>
                <w:szCs w:val="20"/>
              </w:rPr>
            </w:pPr>
          </w:p>
        </w:tc>
      </w:tr>
      <w:tr w:rsidR="003C6BF5" w:rsidRPr="003C6BF5" w:rsidTr="003C6BF5">
        <w:tc>
          <w:tcPr>
            <w:tcW w:w="315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Фельдшер</w:t>
            </w:r>
          </w:p>
        </w:tc>
        <w:tc>
          <w:tcPr>
            <w:tcW w:w="2905"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Профессиональное</w:t>
            </w:r>
          </w:p>
        </w:tc>
        <w:tc>
          <w:tcPr>
            <w:tcW w:w="822"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110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r>
      <w:tr w:rsidR="003C6BF5" w:rsidRPr="003C6BF5" w:rsidTr="003C6BF5">
        <w:tc>
          <w:tcPr>
            <w:tcW w:w="315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Медсестра</w:t>
            </w:r>
          </w:p>
        </w:tc>
        <w:tc>
          <w:tcPr>
            <w:tcW w:w="2905"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Профессиональное</w:t>
            </w:r>
          </w:p>
        </w:tc>
        <w:tc>
          <w:tcPr>
            <w:tcW w:w="822"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3</w:t>
            </w:r>
          </w:p>
        </w:tc>
        <w:tc>
          <w:tcPr>
            <w:tcW w:w="110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r>
      <w:tr w:rsidR="003C6BF5" w:rsidRPr="003C6BF5" w:rsidTr="003C6BF5">
        <w:tc>
          <w:tcPr>
            <w:tcW w:w="315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Фармацевт</w:t>
            </w:r>
          </w:p>
        </w:tc>
        <w:tc>
          <w:tcPr>
            <w:tcW w:w="2905"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 xml:space="preserve">Высшее </w:t>
            </w:r>
          </w:p>
        </w:tc>
        <w:tc>
          <w:tcPr>
            <w:tcW w:w="822"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Провизор</w:t>
            </w:r>
          </w:p>
        </w:tc>
        <w:tc>
          <w:tcPr>
            <w:tcW w:w="2905"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 xml:space="preserve">Высшее </w:t>
            </w:r>
          </w:p>
        </w:tc>
        <w:tc>
          <w:tcPr>
            <w:tcW w:w="822"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Продавец</w:t>
            </w:r>
          </w:p>
        </w:tc>
        <w:tc>
          <w:tcPr>
            <w:tcW w:w="2905"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822"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25</w:t>
            </w:r>
          </w:p>
        </w:tc>
        <w:tc>
          <w:tcPr>
            <w:tcW w:w="110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21</w:t>
            </w:r>
          </w:p>
        </w:tc>
        <w:tc>
          <w:tcPr>
            <w:tcW w:w="1107"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4</w:t>
            </w:r>
          </w:p>
        </w:tc>
      </w:tr>
      <w:tr w:rsidR="003C6BF5" w:rsidRPr="003C6BF5" w:rsidTr="003C6BF5">
        <w:tc>
          <w:tcPr>
            <w:tcW w:w="315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Электрик</w:t>
            </w:r>
          </w:p>
        </w:tc>
        <w:tc>
          <w:tcPr>
            <w:tcW w:w="2905"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 xml:space="preserve">Профессиональное </w:t>
            </w:r>
          </w:p>
        </w:tc>
        <w:tc>
          <w:tcPr>
            <w:tcW w:w="822"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Начальник узла связи</w:t>
            </w:r>
          </w:p>
        </w:tc>
        <w:tc>
          <w:tcPr>
            <w:tcW w:w="2905"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Знание ПК</w:t>
            </w:r>
          </w:p>
        </w:tc>
        <w:tc>
          <w:tcPr>
            <w:tcW w:w="822"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Педагог</w:t>
            </w:r>
          </w:p>
        </w:tc>
        <w:tc>
          <w:tcPr>
            <w:tcW w:w="2905"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 xml:space="preserve">Высшее </w:t>
            </w:r>
          </w:p>
        </w:tc>
        <w:tc>
          <w:tcPr>
            <w:tcW w:w="822"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3</w:t>
            </w:r>
          </w:p>
        </w:tc>
        <w:tc>
          <w:tcPr>
            <w:tcW w:w="110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w w:val="110"/>
                <w:sz w:val="20"/>
                <w:szCs w:val="20"/>
              </w:rPr>
              <w:t>ИТОГО:</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r w:rsidRPr="003C6BF5">
              <w:rPr>
                <w:rFonts w:cs="Times New Roman"/>
                <w:sz w:val="20"/>
                <w:szCs w:val="20"/>
              </w:rPr>
              <w:t>37</w:t>
            </w:r>
          </w:p>
        </w:tc>
        <w:tc>
          <w:tcPr>
            <w:tcW w:w="1106" w:type="dxa"/>
          </w:tcPr>
          <w:p w:rsidR="003C6BF5" w:rsidRPr="003C6BF5" w:rsidRDefault="003C6BF5" w:rsidP="003C6BF5">
            <w:pPr>
              <w:rPr>
                <w:rFonts w:cs="Times New Roman"/>
                <w:sz w:val="20"/>
                <w:szCs w:val="20"/>
              </w:rPr>
            </w:pPr>
            <w:r w:rsidRPr="003C6BF5">
              <w:rPr>
                <w:rFonts w:cs="Times New Roman"/>
                <w:sz w:val="20"/>
                <w:szCs w:val="20"/>
              </w:rPr>
              <w:t>28</w:t>
            </w:r>
          </w:p>
        </w:tc>
        <w:tc>
          <w:tcPr>
            <w:tcW w:w="1107" w:type="dxa"/>
          </w:tcPr>
          <w:p w:rsidR="003C6BF5" w:rsidRPr="003C6BF5" w:rsidRDefault="003C6BF5" w:rsidP="003C6BF5">
            <w:pPr>
              <w:rPr>
                <w:rFonts w:cs="Times New Roman"/>
                <w:sz w:val="20"/>
                <w:szCs w:val="20"/>
              </w:rPr>
            </w:pPr>
            <w:r w:rsidRPr="003C6BF5">
              <w:rPr>
                <w:rFonts w:cs="Times New Roman"/>
                <w:sz w:val="20"/>
                <w:szCs w:val="20"/>
              </w:rPr>
              <w:t>9</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b/>
                <w:sz w:val="20"/>
                <w:szCs w:val="20"/>
              </w:rPr>
              <w:t>Конышевский р.</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p>
        </w:tc>
        <w:tc>
          <w:tcPr>
            <w:tcW w:w="1106" w:type="dxa"/>
          </w:tcPr>
          <w:p w:rsidR="003C6BF5" w:rsidRPr="003C6BF5" w:rsidRDefault="003C6BF5" w:rsidP="003C6BF5">
            <w:pPr>
              <w:rPr>
                <w:rFonts w:cs="Times New Roman"/>
                <w:sz w:val="20"/>
                <w:szCs w:val="20"/>
              </w:rPr>
            </w:pPr>
          </w:p>
        </w:tc>
        <w:tc>
          <w:tcPr>
            <w:tcW w:w="1107" w:type="dxa"/>
          </w:tcPr>
          <w:p w:rsidR="003C6BF5" w:rsidRPr="003C6BF5" w:rsidRDefault="003C6BF5" w:rsidP="003C6BF5">
            <w:pPr>
              <w:rPr>
                <w:rFonts w:cs="Times New Roman"/>
                <w:sz w:val="20"/>
                <w:szCs w:val="20"/>
              </w:rPr>
            </w:pPr>
          </w:p>
        </w:tc>
      </w:tr>
      <w:tr w:rsidR="003C6BF5" w:rsidRPr="003C6BF5" w:rsidTr="003C6BF5">
        <w:tc>
          <w:tcPr>
            <w:tcW w:w="315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Врач педиатр</w:t>
            </w:r>
          </w:p>
        </w:tc>
        <w:tc>
          <w:tcPr>
            <w:tcW w:w="2905"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Высшее</w:t>
            </w:r>
          </w:p>
        </w:tc>
        <w:tc>
          <w:tcPr>
            <w:tcW w:w="822"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Врач стоматолог</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Высшее</w:t>
            </w:r>
          </w:p>
        </w:tc>
        <w:tc>
          <w:tcPr>
            <w:tcW w:w="822"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Врач УЗИ</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Высшее</w:t>
            </w:r>
          </w:p>
        </w:tc>
        <w:tc>
          <w:tcPr>
            <w:tcW w:w="822"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Врач акушер-гинеколог</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Высшее</w:t>
            </w:r>
          </w:p>
        </w:tc>
        <w:tc>
          <w:tcPr>
            <w:tcW w:w="822"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Врач лаборант</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Высшее</w:t>
            </w:r>
          </w:p>
        </w:tc>
        <w:tc>
          <w:tcPr>
            <w:tcW w:w="822"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Врач терапевт участковый</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Высшее</w:t>
            </w:r>
          </w:p>
        </w:tc>
        <w:tc>
          <w:tcPr>
            <w:tcW w:w="822"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Врач хирург</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Высшее</w:t>
            </w:r>
          </w:p>
        </w:tc>
        <w:tc>
          <w:tcPr>
            <w:tcW w:w="822"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Врач функциональной диагностики</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Высшее</w:t>
            </w:r>
          </w:p>
        </w:tc>
        <w:tc>
          <w:tcPr>
            <w:tcW w:w="822"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6"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w w:val="110"/>
                <w:sz w:val="20"/>
                <w:szCs w:val="20"/>
              </w:rPr>
              <w:t>ИТОГО:</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r w:rsidRPr="003C6BF5">
              <w:rPr>
                <w:rFonts w:cs="Times New Roman"/>
                <w:sz w:val="20"/>
                <w:szCs w:val="20"/>
              </w:rPr>
              <w:t>8</w:t>
            </w:r>
          </w:p>
        </w:tc>
        <w:tc>
          <w:tcPr>
            <w:tcW w:w="1106" w:type="dxa"/>
          </w:tcPr>
          <w:p w:rsidR="003C6BF5" w:rsidRPr="003C6BF5" w:rsidRDefault="003C6BF5" w:rsidP="003C6BF5">
            <w:pPr>
              <w:rPr>
                <w:rFonts w:cs="Times New Roman"/>
                <w:sz w:val="20"/>
                <w:szCs w:val="20"/>
              </w:rPr>
            </w:pPr>
            <w:r w:rsidRPr="003C6BF5">
              <w:rPr>
                <w:rFonts w:cs="Times New Roman"/>
                <w:sz w:val="20"/>
                <w:szCs w:val="20"/>
              </w:rPr>
              <w:t>8</w:t>
            </w:r>
          </w:p>
        </w:tc>
        <w:tc>
          <w:tcPr>
            <w:tcW w:w="1107" w:type="dxa"/>
          </w:tcPr>
          <w:p w:rsidR="003C6BF5" w:rsidRPr="003C6BF5" w:rsidRDefault="003C6BF5" w:rsidP="003C6BF5">
            <w:pPr>
              <w:rPr>
                <w:rFonts w:cs="Times New Roman"/>
                <w:sz w:val="20"/>
                <w:szCs w:val="20"/>
              </w:rPr>
            </w:pPr>
            <w:r w:rsidRPr="003C6BF5">
              <w:rPr>
                <w:rFonts w:cs="Times New Roman"/>
                <w:sz w:val="20"/>
                <w:szCs w:val="20"/>
              </w:rPr>
              <w:t>-</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b/>
                <w:sz w:val="20"/>
                <w:szCs w:val="20"/>
              </w:rPr>
              <w:t>Курчатовский р.</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p>
        </w:tc>
        <w:tc>
          <w:tcPr>
            <w:tcW w:w="1106" w:type="dxa"/>
          </w:tcPr>
          <w:p w:rsidR="003C6BF5" w:rsidRPr="003C6BF5" w:rsidRDefault="003C6BF5" w:rsidP="003C6BF5">
            <w:pPr>
              <w:rPr>
                <w:rFonts w:cs="Times New Roman"/>
                <w:sz w:val="20"/>
                <w:szCs w:val="20"/>
              </w:rPr>
            </w:pPr>
          </w:p>
        </w:tc>
        <w:tc>
          <w:tcPr>
            <w:tcW w:w="1107" w:type="dxa"/>
          </w:tcPr>
          <w:p w:rsidR="003C6BF5" w:rsidRPr="003C6BF5" w:rsidRDefault="003C6BF5" w:rsidP="003C6BF5">
            <w:pPr>
              <w:rPr>
                <w:rFonts w:cs="Times New Roman"/>
                <w:sz w:val="20"/>
                <w:szCs w:val="20"/>
              </w:rPr>
            </w:pP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Автослесарь</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w:t>
            </w:r>
            <w:r w:rsidRPr="003C6BF5">
              <w:rPr>
                <w:rFonts w:cs="Times New Roman"/>
                <w:w w:val="110"/>
                <w:sz w:val="20"/>
                <w:szCs w:val="20"/>
                <w:lang w:val="en-US"/>
              </w:rPr>
              <w:t xml:space="preserve"> </w:t>
            </w:r>
            <w:r w:rsidRPr="003C6BF5">
              <w:rPr>
                <w:rFonts w:cs="Times New Roman"/>
                <w:w w:val="110"/>
                <w:sz w:val="20"/>
                <w:szCs w:val="20"/>
              </w:rPr>
              <w:t>разряд</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Бармен</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Опыт работы</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Воспитатель</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 xml:space="preserve">Педагогическое </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Повар</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 xml:space="preserve">Опыт работы </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Маляр по а/м</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w:t>
            </w:r>
            <w:r w:rsidRPr="003C6BF5">
              <w:rPr>
                <w:rFonts w:cs="Times New Roman"/>
                <w:w w:val="110"/>
                <w:sz w:val="20"/>
                <w:szCs w:val="20"/>
                <w:lang w:val="en-US"/>
              </w:rPr>
              <w:t xml:space="preserve"> </w:t>
            </w:r>
            <w:r w:rsidRPr="003C6BF5">
              <w:rPr>
                <w:rFonts w:cs="Times New Roman"/>
                <w:w w:val="110"/>
                <w:sz w:val="20"/>
                <w:szCs w:val="20"/>
              </w:rPr>
              <w:t>разряд</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Моторист</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w:t>
            </w:r>
            <w:r w:rsidRPr="003C6BF5">
              <w:rPr>
                <w:rFonts w:cs="Times New Roman"/>
                <w:w w:val="110"/>
                <w:sz w:val="20"/>
                <w:szCs w:val="20"/>
                <w:lang w:val="en-US"/>
              </w:rPr>
              <w:t xml:space="preserve"> </w:t>
            </w:r>
            <w:r w:rsidRPr="003C6BF5">
              <w:rPr>
                <w:rFonts w:cs="Times New Roman"/>
                <w:w w:val="110"/>
                <w:sz w:val="20"/>
                <w:szCs w:val="20"/>
              </w:rPr>
              <w:t>разряд</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Официант</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Плотник</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w:t>
            </w:r>
            <w:r w:rsidRPr="003C6BF5">
              <w:rPr>
                <w:rFonts w:cs="Times New Roman"/>
                <w:w w:val="110"/>
                <w:sz w:val="20"/>
                <w:szCs w:val="20"/>
                <w:lang w:val="en-US"/>
              </w:rPr>
              <w:t xml:space="preserve"> </w:t>
            </w:r>
            <w:r w:rsidRPr="003C6BF5">
              <w:rPr>
                <w:rFonts w:cs="Times New Roman"/>
                <w:w w:val="110"/>
                <w:sz w:val="20"/>
                <w:szCs w:val="20"/>
              </w:rPr>
              <w:t>разряд</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Провизор</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Высшеее по специальн.</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Тракторист-машинист</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Удостоверение</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w w:val="110"/>
                <w:sz w:val="20"/>
                <w:szCs w:val="20"/>
              </w:rPr>
              <w:t>ИТОГО:</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r w:rsidRPr="003C6BF5">
              <w:rPr>
                <w:rFonts w:cs="Times New Roman"/>
                <w:sz w:val="20"/>
                <w:szCs w:val="20"/>
              </w:rPr>
              <w:t>13</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11</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b/>
                <w:sz w:val="20"/>
                <w:szCs w:val="20"/>
              </w:rPr>
              <w:t>Курский р.</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p>
        </w:tc>
        <w:tc>
          <w:tcPr>
            <w:tcW w:w="1106" w:type="dxa"/>
          </w:tcPr>
          <w:p w:rsidR="003C6BF5" w:rsidRPr="003C6BF5" w:rsidRDefault="003C6BF5" w:rsidP="003C6BF5">
            <w:pPr>
              <w:rPr>
                <w:rFonts w:cs="Times New Roman"/>
                <w:sz w:val="20"/>
                <w:szCs w:val="20"/>
              </w:rPr>
            </w:pPr>
          </w:p>
        </w:tc>
        <w:tc>
          <w:tcPr>
            <w:tcW w:w="1107" w:type="dxa"/>
          </w:tcPr>
          <w:p w:rsidR="003C6BF5" w:rsidRPr="003C6BF5" w:rsidRDefault="003C6BF5" w:rsidP="003C6BF5">
            <w:pPr>
              <w:rPr>
                <w:rFonts w:cs="Times New Roman"/>
                <w:sz w:val="20"/>
                <w:szCs w:val="20"/>
              </w:rPr>
            </w:pP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Механизаторы</w:t>
            </w:r>
          </w:p>
        </w:tc>
        <w:tc>
          <w:tcPr>
            <w:tcW w:w="2905" w:type="dxa"/>
            <w:vAlign w:val="center"/>
          </w:tcPr>
          <w:p w:rsidR="003C6BF5" w:rsidRPr="003C6BF5" w:rsidRDefault="003C6BF5" w:rsidP="003C6BF5">
            <w:pPr>
              <w:rPr>
                <w:rFonts w:cs="Times New Roman"/>
                <w:w w:val="110"/>
                <w:sz w:val="20"/>
                <w:szCs w:val="20"/>
              </w:rPr>
            </w:pPr>
            <w:r w:rsidRPr="003C6BF5">
              <w:rPr>
                <w:rFonts w:cs="Times New Roman"/>
                <w:w w:val="110"/>
                <w:sz w:val="20"/>
                <w:szCs w:val="20"/>
              </w:rPr>
              <w:t>1 класс-5-6 разряд</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Мед. сестра</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Мед., сертификат</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Электрик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Ср. профессиональное</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w w:val="110"/>
                <w:sz w:val="20"/>
                <w:szCs w:val="20"/>
              </w:rPr>
              <w:t>ИТОГО:</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r w:rsidRPr="003C6BF5">
              <w:rPr>
                <w:rFonts w:cs="Times New Roman"/>
                <w:sz w:val="20"/>
                <w:szCs w:val="20"/>
              </w:rPr>
              <w:t>8</w:t>
            </w:r>
          </w:p>
        </w:tc>
        <w:tc>
          <w:tcPr>
            <w:tcW w:w="1106" w:type="dxa"/>
          </w:tcPr>
          <w:p w:rsidR="003C6BF5" w:rsidRPr="003C6BF5" w:rsidRDefault="003C6BF5" w:rsidP="003C6BF5">
            <w:pPr>
              <w:rPr>
                <w:rFonts w:cs="Times New Roman"/>
                <w:sz w:val="20"/>
                <w:szCs w:val="20"/>
              </w:rPr>
            </w:pPr>
            <w:r w:rsidRPr="003C6BF5">
              <w:rPr>
                <w:rFonts w:cs="Times New Roman"/>
                <w:sz w:val="20"/>
                <w:szCs w:val="20"/>
              </w:rPr>
              <w:t>4</w:t>
            </w:r>
          </w:p>
        </w:tc>
        <w:tc>
          <w:tcPr>
            <w:tcW w:w="1107" w:type="dxa"/>
          </w:tcPr>
          <w:p w:rsidR="003C6BF5" w:rsidRPr="003C6BF5" w:rsidRDefault="003C6BF5" w:rsidP="003C6BF5">
            <w:pPr>
              <w:rPr>
                <w:rFonts w:cs="Times New Roman"/>
                <w:sz w:val="20"/>
                <w:szCs w:val="20"/>
              </w:rPr>
            </w:pPr>
            <w:r w:rsidRPr="003C6BF5">
              <w:rPr>
                <w:rFonts w:cs="Times New Roman"/>
                <w:sz w:val="20"/>
                <w:szCs w:val="20"/>
              </w:rPr>
              <w:t>4</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b/>
                <w:sz w:val="20"/>
                <w:szCs w:val="20"/>
              </w:rPr>
              <w:t>Льговский р.</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p>
        </w:tc>
        <w:tc>
          <w:tcPr>
            <w:tcW w:w="1106" w:type="dxa"/>
          </w:tcPr>
          <w:p w:rsidR="003C6BF5" w:rsidRPr="003C6BF5" w:rsidRDefault="003C6BF5" w:rsidP="003C6BF5">
            <w:pPr>
              <w:rPr>
                <w:rFonts w:cs="Times New Roman"/>
                <w:sz w:val="20"/>
                <w:szCs w:val="20"/>
              </w:rPr>
            </w:pPr>
          </w:p>
        </w:tc>
        <w:tc>
          <w:tcPr>
            <w:tcW w:w="1107" w:type="dxa"/>
          </w:tcPr>
          <w:p w:rsidR="003C6BF5" w:rsidRPr="003C6BF5" w:rsidRDefault="003C6BF5" w:rsidP="003C6BF5">
            <w:pPr>
              <w:rPr>
                <w:rFonts w:cs="Times New Roman"/>
                <w:sz w:val="20"/>
                <w:szCs w:val="20"/>
              </w:rPr>
            </w:pP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Каменщик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 xml:space="preserve">Ср. специальное </w:t>
            </w:r>
          </w:p>
        </w:tc>
        <w:tc>
          <w:tcPr>
            <w:tcW w:w="822" w:type="dxa"/>
          </w:tcPr>
          <w:p w:rsidR="003C6BF5" w:rsidRPr="003C6BF5" w:rsidRDefault="003C6BF5" w:rsidP="003C6BF5">
            <w:pPr>
              <w:rPr>
                <w:rFonts w:cs="Times New Roman"/>
                <w:sz w:val="20"/>
                <w:szCs w:val="20"/>
              </w:rPr>
            </w:pPr>
            <w:r w:rsidRPr="003C6BF5">
              <w:rPr>
                <w:rFonts w:cs="Times New Roman"/>
                <w:sz w:val="20"/>
                <w:szCs w:val="20"/>
              </w:rPr>
              <w:t>1</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Плотник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Ср. специальное</w:t>
            </w:r>
          </w:p>
        </w:tc>
        <w:tc>
          <w:tcPr>
            <w:tcW w:w="822" w:type="dxa"/>
          </w:tcPr>
          <w:p w:rsidR="003C6BF5" w:rsidRPr="003C6BF5" w:rsidRDefault="003C6BF5" w:rsidP="003C6BF5">
            <w:pPr>
              <w:rPr>
                <w:rFonts w:cs="Times New Roman"/>
                <w:sz w:val="20"/>
                <w:szCs w:val="20"/>
              </w:rPr>
            </w:pPr>
            <w:r w:rsidRPr="003C6BF5">
              <w:rPr>
                <w:rFonts w:cs="Times New Roman"/>
                <w:sz w:val="20"/>
                <w:szCs w:val="20"/>
              </w:rPr>
              <w:t>1</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Рабочий на стройплощадке</w:t>
            </w:r>
          </w:p>
        </w:tc>
        <w:tc>
          <w:tcPr>
            <w:tcW w:w="2905" w:type="dxa"/>
          </w:tcPr>
          <w:p w:rsidR="003C6BF5" w:rsidRPr="003C6BF5" w:rsidRDefault="003C6BF5" w:rsidP="003C6BF5">
            <w:pPr>
              <w:rPr>
                <w:rFonts w:cs="Times New Roman"/>
                <w:sz w:val="20"/>
                <w:szCs w:val="20"/>
              </w:rPr>
            </w:pPr>
            <w:r w:rsidRPr="003C6BF5">
              <w:rPr>
                <w:rFonts w:cs="Times New Roman"/>
                <w:sz w:val="20"/>
                <w:szCs w:val="20"/>
              </w:rPr>
              <w:t>Среднее</w:t>
            </w:r>
          </w:p>
        </w:tc>
        <w:tc>
          <w:tcPr>
            <w:tcW w:w="822" w:type="dxa"/>
          </w:tcPr>
          <w:p w:rsidR="003C6BF5" w:rsidRPr="003C6BF5" w:rsidRDefault="003C6BF5" w:rsidP="003C6BF5">
            <w:pPr>
              <w:rPr>
                <w:rFonts w:cs="Times New Roman"/>
                <w:sz w:val="20"/>
                <w:szCs w:val="20"/>
              </w:rPr>
            </w:pPr>
            <w:r w:rsidRPr="003C6BF5">
              <w:rPr>
                <w:rFonts w:cs="Times New Roman"/>
                <w:sz w:val="20"/>
                <w:szCs w:val="20"/>
              </w:rPr>
              <w:t>1</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Агроном</w:t>
            </w:r>
          </w:p>
        </w:tc>
        <w:tc>
          <w:tcPr>
            <w:tcW w:w="2905" w:type="dxa"/>
          </w:tcPr>
          <w:p w:rsidR="003C6BF5" w:rsidRPr="003C6BF5" w:rsidRDefault="003C6BF5" w:rsidP="003C6BF5">
            <w:pPr>
              <w:rPr>
                <w:rFonts w:cs="Times New Roman"/>
                <w:sz w:val="20"/>
                <w:szCs w:val="20"/>
              </w:rPr>
            </w:pPr>
            <w:r w:rsidRPr="003C6BF5">
              <w:rPr>
                <w:rFonts w:cs="Times New Roman"/>
                <w:sz w:val="20"/>
                <w:szCs w:val="20"/>
              </w:rPr>
              <w:t>Высшее, стаж раб. 5 лет</w:t>
            </w:r>
          </w:p>
        </w:tc>
        <w:tc>
          <w:tcPr>
            <w:tcW w:w="822" w:type="dxa"/>
          </w:tcPr>
          <w:p w:rsidR="003C6BF5" w:rsidRPr="003C6BF5" w:rsidRDefault="003C6BF5" w:rsidP="003C6BF5">
            <w:pPr>
              <w:rPr>
                <w:rFonts w:cs="Times New Roman"/>
                <w:sz w:val="20"/>
                <w:szCs w:val="20"/>
              </w:rPr>
            </w:pPr>
            <w:r w:rsidRPr="003C6BF5">
              <w:rPr>
                <w:rFonts w:cs="Times New Roman"/>
                <w:sz w:val="20"/>
                <w:szCs w:val="20"/>
              </w:rPr>
              <w:t>1</w:t>
            </w:r>
          </w:p>
        </w:tc>
        <w:tc>
          <w:tcPr>
            <w:tcW w:w="1106" w:type="dxa"/>
          </w:tcPr>
          <w:p w:rsidR="003C6BF5" w:rsidRPr="003C6BF5" w:rsidRDefault="003C6BF5" w:rsidP="003C6BF5">
            <w:pPr>
              <w:rPr>
                <w:rFonts w:cs="Times New Roman"/>
                <w:sz w:val="20"/>
                <w:szCs w:val="20"/>
              </w:rPr>
            </w:pPr>
            <w:r w:rsidRPr="003C6BF5">
              <w:rPr>
                <w:rFonts w:cs="Times New Roman"/>
                <w:sz w:val="20"/>
                <w:szCs w:val="20"/>
              </w:rPr>
              <w:t>-</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Энергетик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Высшее, стаж раб. 5 лет</w:t>
            </w:r>
          </w:p>
        </w:tc>
        <w:tc>
          <w:tcPr>
            <w:tcW w:w="822" w:type="dxa"/>
          </w:tcPr>
          <w:p w:rsidR="003C6BF5" w:rsidRPr="003C6BF5" w:rsidRDefault="003C6BF5" w:rsidP="003C6BF5">
            <w:pPr>
              <w:rPr>
                <w:rFonts w:cs="Times New Roman"/>
                <w:sz w:val="20"/>
                <w:szCs w:val="20"/>
              </w:rPr>
            </w:pPr>
            <w:r w:rsidRPr="003C6BF5">
              <w:rPr>
                <w:rFonts w:cs="Times New Roman"/>
                <w:sz w:val="20"/>
                <w:szCs w:val="20"/>
              </w:rPr>
              <w:t>1</w:t>
            </w:r>
          </w:p>
        </w:tc>
        <w:tc>
          <w:tcPr>
            <w:tcW w:w="1106" w:type="dxa"/>
          </w:tcPr>
          <w:p w:rsidR="003C6BF5" w:rsidRPr="003C6BF5" w:rsidRDefault="003C6BF5" w:rsidP="003C6BF5">
            <w:pPr>
              <w:rPr>
                <w:rFonts w:cs="Times New Roman"/>
                <w:sz w:val="20"/>
                <w:szCs w:val="20"/>
              </w:rPr>
            </w:pPr>
            <w:r w:rsidRPr="003C6BF5">
              <w:rPr>
                <w:rFonts w:cs="Times New Roman"/>
                <w:sz w:val="20"/>
                <w:szCs w:val="20"/>
              </w:rPr>
              <w:t>-</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Инженер</w:t>
            </w:r>
          </w:p>
        </w:tc>
        <w:tc>
          <w:tcPr>
            <w:tcW w:w="2905" w:type="dxa"/>
          </w:tcPr>
          <w:p w:rsidR="003C6BF5" w:rsidRPr="003C6BF5" w:rsidRDefault="003C6BF5" w:rsidP="003C6BF5">
            <w:pPr>
              <w:rPr>
                <w:rFonts w:cs="Times New Roman"/>
                <w:sz w:val="20"/>
                <w:szCs w:val="20"/>
              </w:rPr>
            </w:pPr>
            <w:r w:rsidRPr="003C6BF5">
              <w:rPr>
                <w:rFonts w:cs="Times New Roman"/>
                <w:sz w:val="20"/>
                <w:szCs w:val="20"/>
              </w:rPr>
              <w:t>Высшее, стаж раб. 5 лет</w:t>
            </w:r>
          </w:p>
        </w:tc>
        <w:tc>
          <w:tcPr>
            <w:tcW w:w="822" w:type="dxa"/>
          </w:tcPr>
          <w:p w:rsidR="003C6BF5" w:rsidRPr="003C6BF5" w:rsidRDefault="003C6BF5" w:rsidP="003C6BF5">
            <w:pPr>
              <w:rPr>
                <w:rFonts w:cs="Times New Roman"/>
                <w:sz w:val="20"/>
                <w:szCs w:val="20"/>
              </w:rPr>
            </w:pPr>
            <w:r w:rsidRPr="003C6BF5">
              <w:rPr>
                <w:rFonts w:cs="Times New Roman"/>
                <w:sz w:val="20"/>
                <w:szCs w:val="20"/>
              </w:rPr>
              <w:t>1</w:t>
            </w:r>
          </w:p>
        </w:tc>
        <w:tc>
          <w:tcPr>
            <w:tcW w:w="1106" w:type="dxa"/>
          </w:tcPr>
          <w:p w:rsidR="003C6BF5" w:rsidRPr="003C6BF5" w:rsidRDefault="003C6BF5" w:rsidP="003C6BF5">
            <w:pPr>
              <w:rPr>
                <w:rFonts w:cs="Times New Roman"/>
                <w:sz w:val="20"/>
                <w:szCs w:val="20"/>
              </w:rPr>
            </w:pPr>
            <w:r w:rsidRPr="003C6BF5">
              <w:rPr>
                <w:rFonts w:cs="Times New Roman"/>
                <w:sz w:val="20"/>
                <w:szCs w:val="20"/>
              </w:rPr>
              <w:t>-</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Зоотехник</w:t>
            </w:r>
          </w:p>
        </w:tc>
        <w:tc>
          <w:tcPr>
            <w:tcW w:w="2905" w:type="dxa"/>
          </w:tcPr>
          <w:p w:rsidR="003C6BF5" w:rsidRPr="003C6BF5" w:rsidRDefault="003C6BF5" w:rsidP="003C6BF5">
            <w:pPr>
              <w:rPr>
                <w:rFonts w:cs="Times New Roman"/>
                <w:sz w:val="20"/>
                <w:szCs w:val="20"/>
              </w:rPr>
            </w:pPr>
            <w:r w:rsidRPr="003C6BF5">
              <w:rPr>
                <w:rFonts w:cs="Times New Roman"/>
                <w:sz w:val="20"/>
                <w:szCs w:val="20"/>
              </w:rPr>
              <w:t>Высшее, стаж раб. 5 лет</w:t>
            </w:r>
          </w:p>
        </w:tc>
        <w:tc>
          <w:tcPr>
            <w:tcW w:w="822" w:type="dxa"/>
          </w:tcPr>
          <w:p w:rsidR="003C6BF5" w:rsidRPr="003C6BF5" w:rsidRDefault="003C6BF5" w:rsidP="003C6BF5">
            <w:pPr>
              <w:rPr>
                <w:rFonts w:cs="Times New Roman"/>
                <w:sz w:val="20"/>
                <w:szCs w:val="20"/>
              </w:rPr>
            </w:pPr>
            <w:r w:rsidRPr="003C6BF5">
              <w:rPr>
                <w:rFonts w:cs="Times New Roman"/>
                <w:sz w:val="20"/>
                <w:szCs w:val="20"/>
              </w:rPr>
              <w:t>1</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Ветврач</w:t>
            </w:r>
          </w:p>
        </w:tc>
        <w:tc>
          <w:tcPr>
            <w:tcW w:w="2905" w:type="dxa"/>
          </w:tcPr>
          <w:p w:rsidR="003C6BF5" w:rsidRPr="003C6BF5" w:rsidRDefault="003C6BF5" w:rsidP="003C6BF5">
            <w:pPr>
              <w:rPr>
                <w:rFonts w:cs="Times New Roman"/>
                <w:sz w:val="20"/>
                <w:szCs w:val="20"/>
              </w:rPr>
            </w:pPr>
            <w:r w:rsidRPr="003C6BF5">
              <w:rPr>
                <w:rFonts w:cs="Times New Roman"/>
                <w:sz w:val="20"/>
                <w:szCs w:val="20"/>
              </w:rPr>
              <w:t>Высшее, стаж раб. 5 лет</w:t>
            </w:r>
          </w:p>
        </w:tc>
        <w:tc>
          <w:tcPr>
            <w:tcW w:w="822" w:type="dxa"/>
          </w:tcPr>
          <w:p w:rsidR="003C6BF5" w:rsidRPr="003C6BF5" w:rsidRDefault="003C6BF5" w:rsidP="003C6BF5">
            <w:pPr>
              <w:rPr>
                <w:rFonts w:cs="Times New Roman"/>
                <w:sz w:val="20"/>
                <w:szCs w:val="20"/>
              </w:rPr>
            </w:pPr>
            <w:r w:rsidRPr="003C6BF5">
              <w:rPr>
                <w:rFonts w:cs="Times New Roman"/>
                <w:sz w:val="20"/>
                <w:szCs w:val="20"/>
              </w:rPr>
              <w:t>1</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Инженер по трудоемким процессам</w:t>
            </w:r>
          </w:p>
        </w:tc>
        <w:tc>
          <w:tcPr>
            <w:tcW w:w="2905" w:type="dxa"/>
          </w:tcPr>
          <w:p w:rsidR="003C6BF5" w:rsidRPr="003C6BF5" w:rsidRDefault="003C6BF5" w:rsidP="003C6BF5">
            <w:pPr>
              <w:rPr>
                <w:rFonts w:cs="Times New Roman"/>
                <w:sz w:val="20"/>
                <w:szCs w:val="20"/>
              </w:rPr>
            </w:pPr>
            <w:r w:rsidRPr="003C6BF5">
              <w:rPr>
                <w:rFonts w:cs="Times New Roman"/>
                <w:sz w:val="20"/>
                <w:szCs w:val="20"/>
              </w:rPr>
              <w:t>Высшее, стаж раб. 5 лет</w:t>
            </w:r>
          </w:p>
        </w:tc>
        <w:tc>
          <w:tcPr>
            <w:tcW w:w="822" w:type="dxa"/>
          </w:tcPr>
          <w:p w:rsidR="003C6BF5" w:rsidRPr="003C6BF5" w:rsidRDefault="003C6BF5" w:rsidP="003C6BF5">
            <w:pPr>
              <w:rPr>
                <w:rFonts w:cs="Times New Roman"/>
                <w:sz w:val="20"/>
                <w:szCs w:val="20"/>
              </w:rPr>
            </w:pPr>
            <w:r w:rsidRPr="003C6BF5">
              <w:rPr>
                <w:rFonts w:cs="Times New Roman"/>
                <w:sz w:val="20"/>
                <w:szCs w:val="20"/>
              </w:rPr>
              <w:t>1</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Механизатор</w:t>
            </w:r>
          </w:p>
        </w:tc>
        <w:tc>
          <w:tcPr>
            <w:tcW w:w="2905" w:type="dxa"/>
          </w:tcPr>
          <w:p w:rsidR="003C6BF5" w:rsidRPr="003C6BF5" w:rsidRDefault="003C6BF5" w:rsidP="003C6BF5">
            <w:pPr>
              <w:rPr>
                <w:rFonts w:cs="Times New Roman"/>
                <w:sz w:val="20"/>
                <w:szCs w:val="20"/>
              </w:rPr>
            </w:pPr>
            <w:r w:rsidRPr="003C6BF5">
              <w:rPr>
                <w:rFonts w:cs="Times New Roman"/>
                <w:sz w:val="20"/>
                <w:szCs w:val="20"/>
              </w:rPr>
              <w:t>Ср. спец., стаж раб. 5 лет.</w:t>
            </w:r>
          </w:p>
        </w:tc>
        <w:tc>
          <w:tcPr>
            <w:tcW w:w="822" w:type="dxa"/>
          </w:tcPr>
          <w:p w:rsidR="003C6BF5" w:rsidRPr="003C6BF5" w:rsidRDefault="003C6BF5" w:rsidP="003C6BF5">
            <w:pPr>
              <w:rPr>
                <w:rFonts w:cs="Times New Roman"/>
                <w:sz w:val="20"/>
                <w:szCs w:val="20"/>
              </w:rPr>
            </w:pPr>
            <w:r w:rsidRPr="003C6BF5">
              <w:rPr>
                <w:rFonts w:cs="Times New Roman"/>
                <w:sz w:val="20"/>
                <w:szCs w:val="20"/>
              </w:rPr>
              <w:t>3</w:t>
            </w:r>
          </w:p>
        </w:tc>
        <w:tc>
          <w:tcPr>
            <w:tcW w:w="1106" w:type="dxa"/>
          </w:tcPr>
          <w:p w:rsidR="003C6BF5" w:rsidRPr="003C6BF5" w:rsidRDefault="003C6BF5" w:rsidP="003C6BF5">
            <w:pPr>
              <w:rPr>
                <w:rFonts w:cs="Times New Roman"/>
                <w:sz w:val="20"/>
                <w:szCs w:val="20"/>
              </w:rPr>
            </w:pPr>
            <w:r w:rsidRPr="003C6BF5">
              <w:rPr>
                <w:rFonts w:cs="Times New Roman"/>
                <w:sz w:val="20"/>
                <w:szCs w:val="20"/>
              </w:rPr>
              <w:t>3</w:t>
            </w:r>
          </w:p>
        </w:tc>
        <w:tc>
          <w:tcPr>
            <w:tcW w:w="1107" w:type="dxa"/>
          </w:tcPr>
          <w:p w:rsidR="003C6BF5" w:rsidRPr="003C6BF5" w:rsidRDefault="003C6BF5" w:rsidP="003C6BF5">
            <w:pPr>
              <w:rPr>
                <w:rFonts w:cs="Times New Roman"/>
                <w:sz w:val="20"/>
                <w:szCs w:val="20"/>
              </w:rPr>
            </w:pPr>
            <w:r w:rsidRPr="003C6BF5">
              <w:rPr>
                <w:rFonts w:cs="Times New Roman"/>
                <w:sz w:val="20"/>
                <w:szCs w:val="20"/>
              </w:rPr>
              <w:t>-</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Механизатор</w:t>
            </w:r>
          </w:p>
        </w:tc>
        <w:tc>
          <w:tcPr>
            <w:tcW w:w="2905" w:type="dxa"/>
          </w:tcPr>
          <w:p w:rsidR="003C6BF5" w:rsidRPr="003C6BF5" w:rsidRDefault="003C6BF5" w:rsidP="003C6BF5">
            <w:pPr>
              <w:rPr>
                <w:rFonts w:cs="Times New Roman"/>
                <w:sz w:val="20"/>
                <w:szCs w:val="20"/>
              </w:rPr>
            </w:pPr>
            <w:r w:rsidRPr="003C6BF5">
              <w:rPr>
                <w:rFonts w:cs="Times New Roman"/>
                <w:sz w:val="20"/>
                <w:szCs w:val="20"/>
              </w:rPr>
              <w:t>Ср. спец., стаж раб. от 3 до 5 лет.</w:t>
            </w:r>
          </w:p>
        </w:tc>
        <w:tc>
          <w:tcPr>
            <w:tcW w:w="822" w:type="dxa"/>
          </w:tcPr>
          <w:p w:rsidR="003C6BF5" w:rsidRPr="003C6BF5" w:rsidRDefault="003C6BF5" w:rsidP="003C6BF5">
            <w:pPr>
              <w:rPr>
                <w:rFonts w:cs="Times New Roman"/>
                <w:sz w:val="20"/>
                <w:szCs w:val="20"/>
              </w:rPr>
            </w:pPr>
            <w:r w:rsidRPr="003C6BF5">
              <w:rPr>
                <w:rFonts w:cs="Times New Roman"/>
                <w:sz w:val="20"/>
                <w:szCs w:val="20"/>
              </w:rPr>
              <w:t>3</w:t>
            </w:r>
          </w:p>
        </w:tc>
        <w:tc>
          <w:tcPr>
            <w:tcW w:w="1106" w:type="dxa"/>
          </w:tcPr>
          <w:p w:rsidR="003C6BF5" w:rsidRPr="003C6BF5" w:rsidRDefault="003C6BF5" w:rsidP="003C6BF5">
            <w:pPr>
              <w:rPr>
                <w:rFonts w:cs="Times New Roman"/>
                <w:sz w:val="20"/>
                <w:szCs w:val="20"/>
              </w:rPr>
            </w:pPr>
            <w:r w:rsidRPr="003C6BF5">
              <w:rPr>
                <w:rFonts w:cs="Times New Roman"/>
                <w:sz w:val="20"/>
                <w:szCs w:val="20"/>
              </w:rPr>
              <w:t>3</w:t>
            </w:r>
          </w:p>
        </w:tc>
        <w:tc>
          <w:tcPr>
            <w:tcW w:w="1107" w:type="dxa"/>
          </w:tcPr>
          <w:p w:rsidR="003C6BF5" w:rsidRPr="003C6BF5" w:rsidRDefault="003C6BF5" w:rsidP="003C6BF5">
            <w:pPr>
              <w:rPr>
                <w:rFonts w:cs="Times New Roman"/>
                <w:sz w:val="20"/>
                <w:szCs w:val="20"/>
              </w:rPr>
            </w:pPr>
            <w:r w:rsidRPr="003C6BF5">
              <w:rPr>
                <w:rFonts w:cs="Times New Roman"/>
                <w:sz w:val="20"/>
                <w:szCs w:val="20"/>
              </w:rPr>
              <w:t>-</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Доярка</w:t>
            </w:r>
          </w:p>
        </w:tc>
        <w:tc>
          <w:tcPr>
            <w:tcW w:w="2905" w:type="dxa"/>
          </w:tcPr>
          <w:p w:rsidR="003C6BF5" w:rsidRPr="003C6BF5" w:rsidRDefault="003C6BF5" w:rsidP="003C6BF5">
            <w:pPr>
              <w:rPr>
                <w:rFonts w:cs="Times New Roman"/>
                <w:sz w:val="20"/>
                <w:szCs w:val="20"/>
              </w:rPr>
            </w:pPr>
            <w:r w:rsidRPr="003C6BF5">
              <w:rPr>
                <w:rFonts w:cs="Times New Roman"/>
                <w:sz w:val="20"/>
                <w:szCs w:val="20"/>
              </w:rPr>
              <w:t>Среднее, стаж раб. от 3 до 5 лет.</w:t>
            </w:r>
          </w:p>
        </w:tc>
        <w:tc>
          <w:tcPr>
            <w:tcW w:w="822" w:type="dxa"/>
          </w:tcPr>
          <w:p w:rsidR="003C6BF5" w:rsidRPr="003C6BF5" w:rsidRDefault="003C6BF5" w:rsidP="003C6BF5">
            <w:pPr>
              <w:rPr>
                <w:rFonts w:cs="Times New Roman"/>
                <w:sz w:val="20"/>
                <w:szCs w:val="20"/>
              </w:rPr>
            </w:pPr>
            <w:r w:rsidRPr="003C6BF5">
              <w:rPr>
                <w:rFonts w:cs="Times New Roman"/>
                <w:sz w:val="20"/>
                <w:szCs w:val="20"/>
              </w:rPr>
              <w:t>3</w:t>
            </w:r>
          </w:p>
        </w:tc>
        <w:tc>
          <w:tcPr>
            <w:tcW w:w="1106" w:type="dxa"/>
          </w:tcPr>
          <w:p w:rsidR="003C6BF5" w:rsidRPr="003C6BF5" w:rsidRDefault="003C6BF5" w:rsidP="003C6BF5">
            <w:pPr>
              <w:rPr>
                <w:rFonts w:cs="Times New Roman"/>
                <w:sz w:val="20"/>
                <w:szCs w:val="20"/>
              </w:rPr>
            </w:pPr>
            <w:r w:rsidRPr="003C6BF5">
              <w:rPr>
                <w:rFonts w:cs="Times New Roman"/>
                <w:sz w:val="20"/>
                <w:szCs w:val="20"/>
              </w:rPr>
              <w:t>3</w:t>
            </w:r>
          </w:p>
        </w:tc>
        <w:tc>
          <w:tcPr>
            <w:tcW w:w="1107" w:type="dxa"/>
          </w:tcPr>
          <w:p w:rsidR="003C6BF5" w:rsidRPr="003C6BF5" w:rsidRDefault="003C6BF5" w:rsidP="003C6BF5">
            <w:pPr>
              <w:rPr>
                <w:rFonts w:cs="Times New Roman"/>
                <w:sz w:val="20"/>
                <w:szCs w:val="20"/>
              </w:rPr>
            </w:pPr>
            <w:r w:rsidRPr="003C6BF5">
              <w:rPr>
                <w:rFonts w:cs="Times New Roman"/>
                <w:sz w:val="20"/>
                <w:szCs w:val="20"/>
              </w:rPr>
              <w:t>-</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lastRenderedPageBreak/>
              <w:t>Разнорабочий</w:t>
            </w:r>
          </w:p>
        </w:tc>
        <w:tc>
          <w:tcPr>
            <w:tcW w:w="2905" w:type="dxa"/>
          </w:tcPr>
          <w:p w:rsidR="003C6BF5" w:rsidRPr="003C6BF5" w:rsidRDefault="003C6BF5" w:rsidP="003C6BF5">
            <w:pPr>
              <w:rPr>
                <w:rFonts w:cs="Times New Roman"/>
                <w:sz w:val="20"/>
                <w:szCs w:val="20"/>
              </w:rPr>
            </w:pPr>
            <w:r w:rsidRPr="003C6BF5">
              <w:rPr>
                <w:rFonts w:cs="Times New Roman"/>
                <w:sz w:val="20"/>
                <w:szCs w:val="20"/>
              </w:rPr>
              <w:t xml:space="preserve">Среднее  </w:t>
            </w:r>
          </w:p>
        </w:tc>
        <w:tc>
          <w:tcPr>
            <w:tcW w:w="822" w:type="dxa"/>
          </w:tcPr>
          <w:p w:rsidR="003C6BF5" w:rsidRPr="003C6BF5" w:rsidRDefault="003C6BF5" w:rsidP="003C6BF5">
            <w:pPr>
              <w:rPr>
                <w:rFonts w:cs="Times New Roman"/>
                <w:sz w:val="20"/>
                <w:szCs w:val="20"/>
              </w:rPr>
            </w:pPr>
            <w:r w:rsidRPr="003C6BF5">
              <w:rPr>
                <w:rFonts w:cs="Times New Roman"/>
                <w:sz w:val="20"/>
                <w:szCs w:val="20"/>
              </w:rPr>
              <w:t>7</w:t>
            </w:r>
          </w:p>
        </w:tc>
        <w:tc>
          <w:tcPr>
            <w:tcW w:w="1106" w:type="dxa"/>
          </w:tcPr>
          <w:p w:rsidR="003C6BF5" w:rsidRPr="003C6BF5" w:rsidRDefault="003C6BF5" w:rsidP="003C6BF5">
            <w:pPr>
              <w:rPr>
                <w:rFonts w:cs="Times New Roman"/>
                <w:sz w:val="20"/>
                <w:szCs w:val="20"/>
              </w:rPr>
            </w:pPr>
            <w:r w:rsidRPr="003C6BF5">
              <w:rPr>
                <w:rFonts w:cs="Times New Roman"/>
                <w:sz w:val="20"/>
                <w:szCs w:val="20"/>
              </w:rPr>
              <w:t>7</w:t>
            </w:r>
          </w:p>
        </w:tc>
        <w:tc>
          <w:tcPr>
            <w:tcW w:w="1107" w:type="dxa"/>
          </w:tcPr>
          <w:p w:rsidR="003C6BF5" w:rsidRPr="003C6BF5" w:rsidRDefault="003C6BF5" w:rsidP="003C6BF5">
            <w:pPr>
              <w:rPr>
                <w:rFonts w:cs="Times New Roman"/>
                <w:sz w:val="20"/>
                <w:szCs w:val="20"/>
              </w:rPr>
            </w:pPr>
            <w:r w:rsidRPr="003C6BF5">
              <w:rPr>
                <w:rFonts w:cs="Times New Roman"/>
                <w:sz w:val="20"/>
                <w:szCs w:val="20"/>
              </w:rPr>
              <w:t>-</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w w:val="110"/>
                <w:sz w:val="20"/>
                <w:szCs w:val="20"/>
              </w:rPr>
              <w:t>ИТОГО:</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r w:rsidRPr="003C6BF5">
              <w:rPr>
                <w:rFonts w:cs="Times New Roman"/>
                <w:sz w:val="20"/>
                <w:szCs w:val="20"/>
              </w:rPr>
              <w:t>25</w:t>
            </w:r>
          </w:p>
        </w:tc>
        <w:tc>
          <w:tcPr>
            <w:tcW w:w="1106" w:type="dxa"/>
          </w:tcPr>
          <w:p w:rsidR="003C6BF5" w:rsidRPr="003C6BF5" w:rsidRDefault="003C6BF5" w:rsidP="003C6BF5">
            <w:pPr>
              <w:rPr>
                <w:rFonts w:cs="Times New Roman"/>
                <w:sz w:val="20"/>
                <w:szCs w:val="20"/>
              </w:rPr>
            </w:pPr>
            <w:r w:rsidRPr="003C6BF5">
              <w:rPr>
                <w:rFonts w:cs="Times New Roman"/>
                <w:sz w:val="20"/>
                <w:szCs w:val="20"/>
              </w:rPr>
              <w:t>22</w:t>
            </w:r>
          </w:p>
        </w:tc>
        <w:tc>
          <w:tcPr>
            <w:tcW w:w="1107" w:type="dxa"/>
          </w:tcPr>
          <w:p w:rsidR="003C6BF5" w:rsidRPr="003C6BF5" w:rsidRDefault="003C6BF5" w:rsidP="003C6BF5">
            <w:pPr>
              <w:rPr>
                <w:rFonts w:cs="Times New Roman"/>
                <w:sz w:val="20"/>
                <w:szCs w:val="20"/>
              </w:rPr>
            </w:pPr>
            <w:r w:rsidRPr="003C6BF5">
              <w:rPr>
                <w:rFonts w:cs="Times New Roman"/>
                <w:sz w:val="20"/>
                <w:szCs w:val="20"/>
              </w:rPr>
              <w:t>3</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b/>
                <w:sz w:val="20"/>
                <w:szCs w:val="20"/>
              </w:rPr>
              <w:t>Октябрьский р.</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p>
        </w:tc>
        <w:tc>
          <w:tcPr>
            <w:tcW w:w="1106" w:type="dxa"/>
          </w:tcPr>
          <w:p w:rsidR="003C6BF5" w:rsidRPr="003C6BF5" w:rsidRDefault="003C6BF5" w:rsidP="003C6BF5">
            <w:pPr>
              <w:rPr>
                <w:rFonts w:cs="Times New Roman"/>
                <w:sz w:val="20"/>
                <w:szCs w:val="20"/>
              </w:rPr>
            </w:pPr>
          </w:p>
        </w:tc>
        <w:tc>
          <w:tcPr>
            <w:tcW w:w="1107" w:type="dxa"/>
          </w:tcPr>
          <w:p w:rsidR="003C6BF5" w:rsidRPr="003C6BF5" w:rsidRDefault="003C6BF5" w:rsidP="003C6BF5">
            <w:pPr>
              <w:rPr>
                <w:rFonts w:cs="Times New Roman"/>
                <w:sz w:val="20"/>
                <w:szCs w:val="20"/>
              </w:rPr>
            </w:pP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Формовщик ЖБИ и конструкций</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Среднее</w:t>
            </w:r>
          </w:p>
          <w:p w:rsidR="003C6BF5" w:rsidRPr="003C6BF5" w:rsidRDefault="003C6BF5" w:rsidP="003C6BF5">
            <w:pPr>
              <w:widowControl w:val="0"/>
              <w:autoSpaceDE w:val="0"/>
              <w:autoSpaceDN w:val="0"/>
              <w:adjustRightInd w:val="0"/>
              <w:rPr>
                <w:rFonts w:cs="Times New Roman"/>
                <w:w w:val="110"/>
                <w:sz w:val="20"/>
                <w:szCs w:val="20"/>
              </w:rPr>
            </w:pPr>
          </w:p>
        </w:tc>
        <w:tc>
          <w:tcPr>
            <w:tcW w:w="822"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40</w:t>
            </w:r>
          </w:p>
        </w:tc>
        <w:tc>
          <w:tcPr>
            <w:tcW w:w="1106"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20</w:t>
            </w:r>
          </w:p>
        </w:tc>
        <w:tc>
          <w:tcPr>
            <w:tcW w:w="1107"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20</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Электросварщик ручной сварки</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Нач. проф.,  удостов.</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12</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Машинист крана</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Нач. проф., удостов.</w:t>
            </w:r>
          </w:p>
        </w:tc>
        <w:tc>
          <w:tcPr>
            <w:tcW w:w="822"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w:t>
            </w:r>
          </w:p>
        </w:tc>
        <w:tc>
          <w:tcPr>
            <w:tcW w:w="1106"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c>
          <w:tcPr>
            <w:tcW w:w="1107"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Мезанизатор</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Специальное по проф.</w:t>
            </w:r>
          </w:p>
        </w:tc>
        <w:tc>
          <w:tcPr>
            <w:tcW w:w="822"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106"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7"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w w:val="110"/>
                <w:sz w:val="20"/>
                <w:szCs w:val="20"/>
              </w:rPr>
              <w:t>ИТОГО:</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r w:rsidRPr="003C6BF5">
              <w:rPr>
                <w:rFonts w:cs="Times New Roman"/>
                <w:sz w:val="20"/>
                <w:szCs w:val="20"/>
              </w:rPr>
              <w:t>64</w:t>
            </w:r>
          </w:p>
        </w:tc>
        <w:tc>
          <w:tcPr>
            <w:tcW w:w="1106" w:type="dxa"/>
          </w:tcPr>
          <w:p w:rsidR="003C6BF5" w:rsidRPr="003C6BF5" w:rsidRDefault="003C6BF5" w:rsidP="003C6BF5">
            <w:pPr>
              <w:rPr>
                <w:rFonts w:cs="Times New Roman"/>
                <w:sz w:val="20"/>
                <w:szCs w:val="20"/>
              </w:rPr>
            </w:pPr>
            <w:r w:rsidRPr="003C6BF5">
              <w:rPr>
                <w:rFonts w:cs="Times New Roman"/>
                <w:sz w:val="20"/>
                <w:szCs w:val="20"/>
              </w:rPr>
              <w:fldChar w:fldCharType="begin"/>
            </w:r>
            <w:r w:rsidRPr="003C6BF5">
              <w:rPr>
                <w:rFonts w:cs="Times New Roman"/>
                <w:sz w:val="20"/>
                <w:szCs w:val="20"/>
              </w:rPr>
              <w:instrText xml:space="preserve"> =SUM(ABOVE) </w:instrText>
            </w:r>
            <w:r w:rsidRPr="003C6BF5">
              <w:rPr>
                <w:rFonts w:cs="Times New Roman"/>
                <w:sz w:val="20"/>
                <w:szCs w:val="20"/>
              </w:rPr>
              <w:fldChar w:fldCharType="separate"/>
            </w:r>
            <w:r w:rsidRPr="003C6BF5">
              <w:rPr>
                <w:rFonts w:cs="Times New Roman"/>
                <w:noProof/>
                <w:sz w:val="20"/>
                <w:szCs w:val="20"/>
              </w:rPr>
              <w:t>32</w:t>
            </w:r>
            <w:r w:rsidRPr="003C6BF5">
              <w:rPr>
                <w:rFonts w:cs="Times New Roman"/>
                <w:sz w:val="20"/>
                <w:szCs w:val="20"/>
              </w:rPr>
              <w:fldChar w:fldCharType="end"/>
            </w:r>
          </w:p>
        </w:tc>
        <w:tc>
          <w:tcPr>
            <w:tcW w:w="1107" w:type="dxa"/>
          </w:tcPr>
          <w:p w:rsidR="003C6BF5" w:rsidRPr="003C6BF5" w:rsidRDefault="003C6BF5" w:rsidP="003C6BF5">
            <w:pPr>
              <w:rPr>
                <w:rFonts w:cs="Times New Roman"/>
                <w:sz w:val="20"/>
                <w:szCs w:val="20"/>
              </w:rPr>
            </w:pPr>
            <w:r w:rsidRPr="003C6BF5">
              <w:rPr>
                <w:rFonts w:cs="Times New Roman"/>
                <w:sz w:val="20"/>
                <w:szCs w:val="20"/>
              </w:rPr>
              <w:fldChar w:fldCharType="begin"/>
            </w:r>
            <w:r w:rsidRPr="003C6BF5">
              <w:rPr>
                <w:rFonts w:cs="Times New Roman"/>
                <w:sz w:val="20"/>
                <w:szCs w:val="20"/>
              </w:rPr>
              <w:instrText xml:space="preserve"> =SUM(ABOVE) </w:instrText>
            </w:r>
            <w:r w:rsidRPr="003C6BF5">
              <w:rPr>
                <w:rFonts w:cs="Times New Roman"/>
                <w:sz w:val="20"/>
                <w:szCs w:val="20"/>
              </w:rPr>
              <w:fldChar w:fldCharType="separate"/>
            </w:r>
            <w:r w:rsidRPr="003C6BF5">
              <w:rPr>
                <w:rFonts w:cs="Times New Roman"/>
                <w:noProof/>
                <w:sz w:val="20"/>
                <w:szCs w:val="20"/>
              </w:rPr>
              <w:t>32</w:t>
            </w:r>
            <w:r w:rsidRPr="003C6BF5">
              <w:rPr>
                <w:rFonts w:cs="Times New Roman"/>
                <w:sz w:val="20"/>
                <w:szCs w:val="20"/>
              </w:rPr>
              <w:fldChar w:fldCharType="end"/>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b/>
                <w:sz w:val="20"/>
                <w:szCs w:val="20"/>
              </w:rPr>
              <w:t>Поныровский р.</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p>
        </w:tc>
        <w:tc>
          <w:tcPr>
            <w:tcW w:w="1106" w:type="dxa"/>
          </w:tcPr>
          <w:p w:rsidR="003C6BF5" w:rsidRPr="003C6BF5" w:rsidRDefault="003C6BF5" w:rsidP="003C6BF5">
            <w:pPr>
              <w:rPr>
                <w:rFonts w:cs="Times New Roman"/>
                <w:sz w:val="20"/>
                <w:szCs w:val="20"/>
              </w:rPr>
            </w:pPr>
          </w:p>
        </w:tc>
        <w:tc>
          <w:tcPr>
            <w:tcW w:w="1107" w:type="dxa"/>
          </w:tcPr>
          <w:p w:rsidR="003C6BF5" w:rsidRPr="003C6BF5" w:rsidRDefault="003C6BF5" w:rsidP="003C6BF5">
            <w:pPr>
              <w:rPr>
                <w:rFonts w:cs="Times New Roman"/>
                <w:sz w:val="20"/>
                <w:szCs w:val="20"/>
              </w:rPr>
            </w:pP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Оператор газовой котельной</w:t>
            </w:r>
          </w:p>
        </w:tc>
        <w:tc>
          <w:tcPr>
            <w:tcW w:w="2905" w:type="dxa"/>
          </w:tcPr>
          <w:p w:rsidR="003C6BF5" w:rsidRPr="003C6BF5" w:rsidRDefault="003C6BF5" w:rsidP="003C6BF5">
            <w:pPr>
              <w:rPr>
                <w:rFonts w:cs="Times New Roman"/>
                <w:sz w:val="20"/>
                <w:szCs w:val="20"/>
              </w:rPr>
            </w:pPr>
            <w:r w:rsidRPr="003C6BF5">
              <w:rPr>
                <w:rFonts w:cs="Times New Roman"/>
                <w:sz w:val="20"/>
                <w:szCs w:val="20"/>
              </w:rPr>
              <w:t>5-6 разряд</w:t>
            </w:r>
          </w:p>
        </w:tc>
        <w:tc>
          <w:tcPr>
            <w:tcW w:w="822" w:type="dxa"/>
          </w:tcPr>
          <w:p w:rsidR="003C6BF5" w:rsidRPr="003C6BF5" w:rsidRDefault="003C6BF5" w:rsidP="003C6BF5">
            <w:pPr>
              <w:rPr>
                <w:rFonts w:cs="Times New Roman"/>
                <w:sz w:val="20"/>
                <w:szCs w:val="20"/>
              </w:rPr>
            </w:pPr>
            <w:r w:rsidRPr="003C6BF5">
              <w:rPr>
                <w:rFonts w:cs="Times New Roman"/>
                <w:sz w:val="20"/>
                <w:szCs w:val="20"/>
              </w:rPr>
              <w:t>4</w:t>
            </w:r>
          </w:p>
        </w:tc>
        <w:tc>
          <w:tcPr>
            <w:tcW w:w="1106" w:type="dxa"/>
          </w:tcPr>
          <w:p w:rsidR="003C6BF5" w:rsidRPr="003C6BF5" w:rsidRDefault="003C6BF5" w:rsidP="003C6BF5">
            <w:pPr>
              <w:rPr>
                <w:rFonts w:cs="Times New Roman"/>
                <w:sz w:val="20"/>
                <w:szCs w:val="20"/>
              </w:rPr>
            </w:pPr>
            <w:r w:rsidRPr="003C6BF5">
              <w:rPr>
                <w:rFonts w:cs="Times New Roman"/>
                <w:sz w:val="20"/>
                <w:szCs w:val="20"/>
              </w:rPr>
              <w:t>-</w:t>
            </w:r>
          </w:p>
        </w:tc>
        <w:tc>
          <w:tcPr>
            <w:tcW w:w="1107" w:type="dxa"/>
          </w:tcPr>
          <w:p w:rsidR="003C6BF5" w:rsidRPr="003C6BF5" w:rsidRDefault="003C6BF5" w:rsidP="003C6BF5">
            <w:pPr>
              <w:rPr>
                <w:rFonts w:cs="Times New Roman"/>
                <w:sz w:val="20"/>
                <w:szCs w:val="20"/>
              </w:rPr>
            </w:pPr>
            <w:r w:rsidRPr="003C6BF5">
              <w:rPr>
                <w:rFonts w:cs="Times New Roman"/>
                <w:sz w:val="20"/>
                <w:szCs w:val="20"/>
              </w:rPr>
              <w:t>4</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Бухгалтер</w:t>
            </w:r>
          </w:p>
        </w:tc>
        <w:tc>
          <w:tcPr>
            <w:tcW w:w="2905" w:type="dxa"/>
          </w:tcPr>
          <w:p w:rsidR="003C6BF5" w:rsidRPr="003C6BF5" w:rsidRDefault="003C6BF5" w:rsidP="003C6BF5">
            <w:pPr>
              <w:rPr>
                <w:rFonts w:cs="Times New Roman"/>
                <w:sz w:val="20"/>
                <w:szCs w:val="20"/>
              </w:rPr>
            </w:pPr>
            <w:r w:rsidRPr="003C6BF5">
              <w:rPr>
                <w:rFonts w:cs="Times New Roman"/>
                <w:sz w:val="20"/>
                <w:szCs w:val="20"/>
              </w:rPr>
              <w:t>Опыт работы</w:t>
            </w:r>
          </w:p>
        </w:tc>
        <w:tc>
          <w:tcPr>
            <w:tcW w:w="822" w:type="dxa"/>
          </w:tcPr>
          <w:p w:rsidR="003C6BF5" w:rsidRPr="003C6BF5" w:rsidRDefault="003C6BF5" w:rsidP="003C6BF5">
            <w:pPr>
              <w:rPr>
                <w:rFonts w:cs="Times New Roman"/>
                <w:sz w:val="20"/>
                <w:szCs w:val="20"/>
              </w:rPr>
            </w:pPr>
            <w:r w:rsidRPr="003C6BF5">
              <w:rPr>
                <w:rFonts w:cs="Times New Roman"/>
                <w:sz w:val="20"/>
                <w:szCs w:val="20"/>
              </w:rPr>
              <w:t>1</w:t>
            </w:r>
          </w:p>
        </w:tc>
        <w:tc>
          <w:tcPr>
            <w:tcW w:w="1106" w:type="dxa"/>
          </w:tcPr>
          <w:p w:rsidR="003C6BF5" w:rsidRPr="003C6BF5" w:rsidRDefault="003C6BF5" w:rsidP="003C6BF5">
            <w:pPr>
              <w:rPr>
                <w:rFonts w:cs="Times New Roman"/>
                <w:sz w:val="20"/>
                <w:szCs w:val="20"/>
              </w:rPr>
            </w:pPr>
            <w:r w:rsidRPr="003C6BF5">
              <w:rPr>
                <w:rFonts w:cs="Times New Roman"/>
                <w:sz w:val="20"/>
                <w:szCs w:val="20"/>
              </w:rPr>
              <w:t>-</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w w:val="110"/>
                <w:sz w:val="20"/>
                <w:szCs w:val="20"/>
              </w:rPr>
              <w:t>ИТОГО:</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r w:rsidRPr="003C6BF5">
              <w:rPr>
                <w:rFonts w:cs="Times New Roman"/>
                <w:sz w:val="20"/>
                <w:szCs w:val="20"/>
              </w:rPr>
              <w:t>5</w:t>
            </w:r>
          </w:p>
        </w:tc>
        <w:tc>
          <w:tcPr>
            <w:tcW w:w="1106" w:type="dxa"/>
          </w:tcPr>
          <w:p w:rsidR="003C6BF5" w:rsidRPr="003C6BF5" w:rsidRDefault="003C6BF5" w:rsidP="003C6BF5">
            <w:pPr>
              <w:rPr>
                <w:rFonts w:cs="Times New Roman"/>
                <w:sz w:val="20"/>
                <w:szCs w:val="20"/>
              </w:rPr>
            </w:pPr>
            <w:r w:rsidRPr="003C6BF5">
              <w:rPr>
                <w:rFonts w:cs="Times New Roman"/>
                <w:sz w:val="20"/>
                <w:szCs w:val="20"/>
              </w:rPr>
              <w:t>-</w:t>
            </w:r>
          </w:p>
        </w:tc>
        <w:tc>
          <w:tcPr>
            <w:tcW w:w="1107" w:type="dxa"/>
          </w:tcPr>
          <w:p w:rsidR="003C6BF5" w:rsidRPr="003C6BF5" w:rsidRDefault="003C6BF5" w:rsidP="003C6BF5">
            <w:pPr>
              <w:rPr>
                <w:rFonts w:cs="Times New Roman"/>
                <w:sz w:val="20"/>
                <w:szCs w:val="20"/>
              </w:rPr>
            </w:pPr>
            <w:r w:rsidRPr="003C6BF5">
              <w:rPr>
                <w:rFonts w:cs="Times New Roman"/>
                <w:sz w:val="20"/>
                <w:szCs w:val="20"/>
              </w:rPr>
              <w:t>5</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b/>
                <w:sz w:val="20"/>
                <w:szCs w:val="20"/>
              </w:rPr>
              <w:t>Рыльский р.</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p>
        </w:tc>
        <w:tc>
          <w:tcPr>
            <w:tcW w:w="1106" w:type="dxa"/>
          </w:tcPr>
          <w:p w:rsidR="003C6BF5" w:rsidRPr="003C6BF5" w:rsidRDefault="003C6BF5" w:rsidP="003C6BF5">
            <w:pPr>
              <w:rPr>
                <w:rFonts w:cs="Times New Roman"/>
                <w:sz w:val="20"/>
                <w:szCs w:val="20"/>
              </w:rPr>
            </w:pPr>
          </w:p>
        </w:tc>
        <w:tc>
          <w:tcPr>
            <w:tcW w:w="1107" w:type="dxa"/>
          </w:tcPr>
          <w:p w:rsidR="003C6BF5" w:rsidRPr="003C6BF5" w:rsidRDefault="003C6BF5" w:rsidP="003C6BF5">
            <w:pPr>
              <w:rPr>
                <w:rFonts w:cs="Times New Roman"/>
                <w:sz w:val="20"/>
                <w:szCs w:val="20"/>
              </w:rPr>
            </w:pP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Водитель хлебных фургонов</w:t>
            </w:r>
          </w:p>
        </w:tc>
        <w:tc>
          <w:tcPr>
            <w:tcW w:w="2905" w:type="dxa"/>
          </w:tcPr>
          <w:p w:rsidR="003C6BF5" w:rsidRPr="003C6BF5" w:rsidRDefault="003C6BF5" w:rsidP="003C6BF5">
            <w:pPr>
              <w:rPr>
                <w:rFonts w:cs="Times New Roman"/>
                <w:sz w:val="20"/>
                <w:szCs w:val="20"/>
              </w:rPr>
            </w:pPr>
            <w:r w:rsidRPr="003C6BF5">
              <w:rPr>
                <w:rFonts w:cs="Times New Roman"/>
                <w:sz w:val="20"/>
                <w:szCs w:val="20"/>
              </w:rPr>
              <w:t>Диплома об обр. по профессии</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Врач терапевт участковый</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 xml:space="preserve">Высшее </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Врач кардиолог</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 xml:space="preserve">Высшее </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Врач эндокринолог</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 xml:space="preserve">Высшее </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Врач травматолог</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 xml:space="preserve">Высшее </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Врач уролог</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 xml:space="preserve">Высшее </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Врач онколог</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 xml:space="preserve">Высшее </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Врач акушер - гинеколог</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 xml:space="preserve">Высшее </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Врач эндоскопист</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 xml:space="preserve">Высшее </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Врач фтизиатр</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 xml:space="preserve">Высшее </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Врач психиатр - нарколог</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 xml:space="preserve">Высшее </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Врач физиотерапевт</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 xml:space="preserve">Высшее </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Врач рентгенолог</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 xml:space="preserve">Высшее </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Врач УЗД</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 xml:space="preserve">Высшее </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Врач функц. диагностики</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 xml:space="preserve">Высшее </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sz w:val="20"/>
                <w:szCs w:val="20"/>
              </w:rPr>
            </w:pPr>
            <w:r w:rsidRPr="003C6BF5">
              <w:rPr>
                <w:rFonts w:cs="Times New Roman"/>
                <w:sz w:val="20"/>
                <w:szCs w:val="20"/>
              </w:rPr>
              <w:t>Врач терапевт подростковый</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 xml:space="preserve">Высшее </w:t>
            </w:r>
          </w:p>
        </w:tc>
        <w:tc>
          <w:tcPr>
            <w:tcW w:w="822" w:type="dxa"/>
          </w:tcPr>
          <w:p w:rsidR="003C6BF5" w:rsidRPr="003C6BF5" w:rsidRDefault="003C6BF5" w:rsidP="003C6BF5">
            <w:pPr>
              <w:rPr>
                <w:rFonts w:cs="Times New Roman"/>
                <w:sz w:val="20"/>
                <w:szCs w:val="20"/>
              </w:rPr>
            </w:pPr>
            <w:r w:rsidRPr="003C6BF5">
              <w:rPr>
                <w:rFonts w:cs="Times New Roman"/>
                <w:sz w:val="20"/>
                <w:szCs w:val="20"/>
              </w:rPr>
              <w:t>2</w:t>
            </w:r>
          </w:p>
        </w:tc>
        <w:tc>
          <w:tcPr>
            <w:tcW w:w="1106" w:type="dxa"/>
          </w:tcPr>
          <w:p w:rsidR="003C6BF5" w:rsidRPr="003C6BF5" w:rsidRDefault="003C6BF5" w:rsidP="003C6BF5">
            <w:pPr>
              <w:rPr>
                <w:rFonts w:cs="Times New Roman"/>
                <w:sz w:val="20"/>
                <w:szCs w:val="20"/>
              </w:rPr>
            </w:pPr>
            <w:r w:rsidRPr="003C6BF5">
              <w:rPr>
                <w:rFonts w:cs="Times New Roman"/>
                <w:sz w:val="20"/>
                <w:szCs w:val="20"/>
              </w:rPr>
              <w:t>1</w:t>
            </w:r>
          </w:p>
        </w:tc>
        <w:tc>
          <w:tcPr>
            <w:tcW w:w="1107"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w w:val="110"/>
                <w:sz w:val="20"/>
                <w:szCs w:val="20"/>
              </w:rPr>
              <w:t>ИТОГО:</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r w:rsidRPr="003C6BF5">
              <w:rPr>
                <w:rFonts w:cs="Times New Roman"/>
                <w:sz w:val="20"/>
                <w:szCs w:val="20"/>
              </w:rPr>
              <w:t>32</w:t>
            </w:r>
          </w:p>
        </w:tc>
        <w:tc>
          <w:tcPr>
            <w:tcW w:w="1106" w:type="dxa"/>
          </w:tcPr>
          <w:p w:rsidR="003C6BF5" w:rsidRPr="003C6BF5" w:rsidRDefault="003C6BF5" w:rsidP="003C6BF5">
            <w:pPr>
              <w:rPr>
                <w:rFonts w:cs="Times New Roman"/>
                <w:sz w:val="20"/>
                <w:szCs w:val="20"/>
              </w:rPr>
            </w:pPr>
            <w:r w:rsidRPr="003C6BF5">
              <w:rPr>
                <w:rFonts w:cs="Times New Roman"/>
                <w:sz w:val="20"/>
                <w:szCs w:val="20"/>
              </w:rPr>
              <w:t>16</w:t>
            </w:r>
          </w:p>
        </w:tc>
        <w:tc>
          <w:tcPr>
            <w:tcW w:w="1107" w:type="dxa"/>
          </w:tcPr>
          <w:p w:rsidR="003C6BF5" w:rsidRPr="003C6BF5" w:rsidRDefault="003C6BF5" w:rsidP="003C6BF5">
            <w:pPr>
              <w:rPr>
                <w:rFonts w:cs="Times New Roman"/>
                <w:sz w:val="20"/>
                <w:szCs w:val="20"/>
              </w:rPr>
            </w:pPr>
            <w:r w:rsidRPr="003C6BF5">
              <w:rPr>
                <w:rFonts w:cs="Times New Roman"/>
                <w:sz w:val="20"/>
                <w:szCs w:val="20"/>
              </w:rPr>
              <w:t>16</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b/>
                <w:sz w:val="20"/>
                <w:szCs w:val="20"/>
              </w:rPr>
              <w:t>Фатежский р.</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r w:rsidRPr="003C6BF5">
              <w:rPr>
                <w:rFonts w:cs="Times New Roman"/>
                <w:sz w:val="20"/>
                <w:szCs w:val="20"/>
              </w:rPr>
              <w:t>-</w:t>
            </w:r>
          </w:p>
        </w:tc>
        <w:tc>
          <w:tcPr>
            <w:tcW w:w="1106" w:type="dxa"/>
          </w:tcPr>
          <w:p w:rsidR="003C6BF5" w:rsidRPr="003C6BF5" w:rsidRDefault="003C6BF5" w:rsidP="003C6BF5">
            <w:pPr>
              <w:rPr>
                <w:rFonts w:cs="Times New Roman"/>
                <w:sz w:val="20"/>
                <w:szCs w:val="20"/>
              </w:rPr>
            </w:pPr>
            <w:r w:rsidRPr="003C6BF5">
              <w:rPr>
                <w:rFonts w:cs="Times New Roman"/>
                <w:sz w:val="20"/>
                <w:szCs w:val="20"/>
              </w:rPr>
              <w:t>-</w:t>
            </w:r>
          </w:p>
        </w:tc>
        <w:tc>
          <w:tcPr>
            <w:tcW w:w="1107" w:type="dxa"/>
          </w:tcPr>
          <w:p w:rsidR="003C6BF5" w:rsidRPr="003C6BF5" w:rsidRDefault="003C6BF5" w:rsidP="003C6BF5">
            <w:pPr>
              <w:rPr>
                <w:rFonts w:cs="Times New Roman"/>
                <w:sz w:val="20"/>
                <w:szCs w:val="20"/>
              </w:rPr>
            </w:pPr>
            <w:r w:rsidRPr="003C6BF5">
              <w:rPr>
                <w:rFonts w:cs="Times New Roman"/>
                <w:sz w:val="20"/>
                <w:szCs w:val="20"/>
              </w:rPr>
              <w:t>-</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b/>
                <w:sz w:val="20"/>
                <w:szCs w:val="20"/>
              </w:rPr>
              <w:t>Хомутовский р.</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r w:rsidRPr="003C6BF5">
              <w:rPr>
                <w:rFonts w:cs="Times New Roman"/>
                <w:sz w:val="20"/>
                <w:szCs w:val="20"/>
              </w:rPr>
              <w:t>-</w:t>
            </w:r>
          </w:p>
        </w:tc>
        <w:tc>
          <w:tcPr>
            <w:tcW w:w="1106" w:type="dxa"/>
          </w:tcPr>
          <w:p w:rsidR="003C6BF5" w:rsidRPr="003C6BF5" w:rsidRDefault="003C6BF5" w:rsidP="003C6BF5">
            <w:pPr>
              <w:rPr>
                <w:rFonts w:cs="Times New Roman"/>
                <w:sz w:val="20"/>
                <w:szCs w:val="20"/>
              </w:rPr>
            </w:pPr>
            <w:r w:rsidRPr="003C6BF5">
              <w:rPr>
                <w:rFonts w:cs="Times New Roman"/>
                <w:sz w:val="20"/>
                <w:szCs w:val="20"/>
              </w:rPr>
              <w:t>-</w:t>
            </w:r>
          </w:p>
        </w:tc>
        <w:tc>
          <w:tcPr>
            <w:tcW w:w="1107" w:type="dxa"/>
          </w:tcPr>
          <w:p w:rsidR="003C6BF5" w:rsidRPr="003C6BF5" w:rsidRDefault="003C6BF5" w:rsidP="003C6BF5">
            <w:pPr>
              <w:rPr>
                <w:rFonts w:cs="Times New Roman"/>
                <w:sz w:val="20"/>
                <w:szCs w:val="20"/>
              </w:rPr>
            </w:pPr>
            <w:r w:rsidRPr="003C6BF5">
              <w:rPr>
                <w:rFonts w:cs="Times New Roman"/>
                <w:sz w:val="20"/>
                <w:szCs w:val="20"/>
              </w:rPr>
              <w:t>-</w:t>
            </w:r>
          </w:p>
        </w:tc>
      </w:tr>
      <w:tr w:rsidR="003C6BF5" w:rsidRPr="003C6BF5" w:rsidTr="003C6BF5">
        <w:tc>
          <w:tcPr>
            <w:tcW w:w="3156" w:type="dxa"/>
          </w:tcPr>
          <w:p w:rsidR="003C6BF5" w:rsidRPr="003C6BF5" w:rsidRDefault="003C6BF5" w:rsidP="003C6BF5">
            <w:pPr>
              <w:rPr>
                <w:rFonts w:cs="Times New Roman"/>
                <w:b/>
                <w:sz w:val="20"/>
                <w:szCs w:val="20"/>
              </w:rPr>
            </w:pPr>
            <w:r w:rsidRPr="003C6BF5">
              <w:rPr>
                <w:rFonts w:cs="Times New Roman"/>
                <w:b/>
                <w:sz w:val="20"/>
                <w:szCs w:val="20"/>
              </w:rPr>
              <w:t>Щигровский р.</w:t>
            </w:r>
          </w:p>
        </w:tc>
        <w:tc>
          <w:tcPr>
            <w:tcW w:w="2905" w:type="dxa"/>
          </w:tcPr>
          <w:p w:rsidR="003C6BF5" w:rsidRPr="003C6BF5" w:rsidRDefault="003C6BF5" w:rsidP="003C6BF5">
            <w:pPr>
              <w:rPr>
                <w:rFonts w:cs="Times New Roman"/>
                <w:sz w:val="20"/>
                <w:szCs w:val="20"/>
              </w:rPr>
            </w:pPr>
          </w:p>
        </w:tc>
        <w:tc>
          <w:tcPr>
            <w:tcW w:w="822" w:type="dxa"/>
          </w:tcPr>
          <w:p w:rsidR="003C6BF5" w:rsidRPr="003C6BF5" w:rsidRDefault="003C6BF5" w:rsidP="003C6BF5">
            <w:pPr>
              <w:rPr>
                <w:rFonts w:cs="Times New Roman"/>
                <w:sz w:val="20"/>
                <w:szCs w:val="20"/>
              </w:rPr>
            </w:pPr>
          </w:p>
        </w:tc>
        <w:tc>
          <w:tcPr>
            <w:tcW w:w="1106" w:type="dxa"/>
          </w:tcPr>
          <w:p w:rsidR="003C6BF5" w:rsidRPr="003C6BF5" w:rsidRDefault="003C6BF5" w:rsidP="003C6BF5">
            <w:pPr>
              <w:rPr>
                <w:rFonts w:cs="Times New Roman"/>
                <w:sz w:val="20"/>
                <w:szCs w:val="20"/>
              </w:rPr>
            </w:pPr>
          </w:p>
        </w:tc>
        <w:tc>
          <w:tcPr>
            <w:tcW w:w="1107" w:type="dxa"/>
          </w:tcPr>
          <w:p w:rsidR="003C6BF5" w:rsidRPr="003C6BF5" w:rsidRDefault="003C6BF5" w:rsidP="003C6BF5">
            <w:pPr>
              <w:rPr>
                <w:rFonts w:cs="Times New Roman"/>
                <w:sz w:val="20"/>
                <w:szCs w:val="20"/>
              </w:rPr>
            </w:pP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Механизатор</w:t>
            </w:r>
          </w:p>
        </w:tc>
        <w:tc>
          <w:tcPr>
            <w:tcW w:w="2905" w:type="dxa"/>
          </w:tcPr>
          <w:p w:rsidR="003C6BF5" w:rsidRPr="003C6BF5" w:rsidRDefault="003C6BF5" w:rsidP="003C6BF5">
            <w:pPr>
              <w:rPr>
                <w:rFonts w:cs="Times New Roman"/>
                <w:sz w:val="20"/>
                <w:szCs w:val="20"/>
              </w:rPr>
            </w:pPr>
            <w:r w:rsidRPr="003C6BF5">
              <w:rPr>
                <w:rFonts w:cs="Times New Roman"/>
                <w:sz w:val="20"/>
                <w:szCs w:val="20"/>
              </w:rPr>
              <w:t>Наличие стажа</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Доярка</w:t>
            </w:r>
          </w:p>
        </w:tc>
        <w:tc>
          <w:tcPr>
            <w:tcW w:w="2905" w:type="dxa"/>
          </w:tcPr>
          <w:p w:rsidR="003C6BF5" w:rsidRPr="003C6BF5" w:rsidRDefault="003C6BF5" w:rsidP="003C6BF5">
            <w:pPr>
              <w:rPr>
                <w:rFonts w:cs="Times New Roman"/>
                <w:sz w:val="20"/>
                <w:szCs w:val="20"/>
              </w:rPr>
            </w:pPr>
            <w:r w:rsidRPr="003C6BF5">
              <w:rPr>
                <w:rFonts w:cs="Times New Roman"/>
                <w:sz w:val="20"/>
                <w:szCs w:val="20"/>
              </w:rPr>
              <w:t>Наличие стажа</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Телятница</w:t>
            </w:r>
          </w:p>
        </w:tc>
        <w:tc>
          <w:tcPr>
            <w:tcW w:w="2905" w:type="dxa"/>
          </w:tcPr>
          <w:p w:rsidR="003C6BF5" w:rsidRPr="003C6BF5" w:rsidRDefault="003C6BF5" w:rsidP="003C6BF5">
            <w:pPr>
              <w:rPr>
                <w:rFonts w:cs="Times New Roman"/>
                <w:sz w:val="20"/>
                <w:szCs w:val="20"/>
              </w:rPr>
            </w:pPr>
            <w:r w:rsidRPr="003C6BF5">
              <w:rPr>
                <w:rFonts w:cs="Times New Roman"/>
                <w:sz w:val="20"/>
                <w:szCs w:val="20"/>
              </w:rPr>
              <w:t>Наличие стажа</w:t>
            </w:r>
          </w:p>
        </w:tc>
        <w:tc>
          <w:tcPr>
            <w:tcW w:w="822"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7"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Начальник производства</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 xml:space="preserve">Высшее </w:t>
            </w:r>
          </w:p>
        </w:tc>
        <w:tc>
          <w:tcPr>
            <w:tcW w:w="822"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6"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107"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Мастер-технолог</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 xml:space="preserve">Высшее </w:t>
            </w:r>
          </w:p>
        </w:tc>
        <w:tc>
          <w:tcPr>
            <w:tcW w:w="822"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6"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7"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Тракторист-машинист, комбайнер</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 класс</w:t>
            </w:r>
          </w:p>
        </w:tc>
        <w:tc>
          <w:tcPr>
            <w:tcW w:w="822"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c>
          <w:tcPr>
            <w:tcW w:w="1106"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c>
          <w:tcPr>
            <w:tcW w:w="1107"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водитель</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Категория «Е»</w:t>
            </w:r>
          </w:p>
        </w:tc>
        <w:tc>
          <w:tcPr>
            <w:tcW w:w="822"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106"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107"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Механизатор</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Стаж работы по профессии</w:t>
            </w:r>
          </w:p>
        </w:tc>
        <w:tc>
          <w:tcPr>
            <w:tcW w:w="822"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8</w:t>
            </w:r>
          </w:p>
        </w:tc>
        <w:tc>
          <w:tcPr>
            <w:tcW w:w="1106"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w:t>
            </w:r>
          </w:p>
        </w:tc>
        <w:tc>
          <w:tcPr>
            <w:tcW w:w="1107"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Комбайнер</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Стаж работы по профессии</w:t>
            </w:r>
          </w:p>
        </w:tc>
        <w:tc>
          <w:tcPr>
            <w:tcW w:w="822"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c>
          <w:tcPr>
            <w:tcW w:w="1106"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c>
          <w:tcPr>
            <w:tcW w:w="1107"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Агроном</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 xml:space="preserve">Высшее </w:t>
            </w:r>
          </w:p>
        </w:tc>
        <w:tc>
          <w:tcPr>
            <w:tcW w:w="822"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6"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7"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Инженер</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 xml:space="preserve">Высшее </w:t>
            </w:r>
          </w:p>
        </w:tc>
        <w:tc>
          <w:tcPr>
            <w:tcW w:w="822"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6"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7"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Зоотехник</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 xml:space="preserve">Высшее </w:t>
            </w:r>
          </w:p>
        </w:tc>
        <w:tc>
          <w:tcPr>
            <w:tcW w:w="822"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6"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7"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Ветврач</w:t>
            </w:r>
          </w:p>
        </w:tc>
        <w:tc>
          <w:tcPr>
            <w:tcW w:w="2905" w:type="dxa"/>
          </w:tcPr>
          <w:p w:rsidR="003C6BF5" w:rsidRPr="003C6BF5" w:rsidRDefault="003C6BF5" w:rsidP="003C6BF5">
            <w:pPr>
              <w:rPr>
                <w:rFonts w:cs="Times New Roman"/>
                <w:sz w:val="20"/>
                <w:szCs w:val="20"/>
              </w:rPr>
            </w:pPr>
            <w:r w:rsidRPr="003C6BF5">
              <w:rPr>
                <w:rFonts w:cs="Times New Roman"/>
                <w:w w:val="110"/>
                <w:sz w:val="20"/>
                <w:szCs w:val="20"/>
              </w:rPr>
              <w:t xml:space="preserve">Высшее </w:t>
            </w:r>
          </w:p>
        </w:tc>
        <w:tc>
          <w:tcPr>
            <w:tcW w:w="822"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6"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07"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ИТОГО:</w:t>
            </w:r>
          </w:p>
        </w:tc>
        <w:tc>
          <w:tcPr>
            <w:tcW w:w="2905" w:type="dxa"/>
          </w:tcPr>
          <w:p w:rsidR="003C6BF5" w:rsidRPr="003C6BF5" w:rsidRDefault="003C6BF5" w:rsidP="003C6BF5">
            <w:pPr>
              <w:widowControl w:val="0"/>
              <w:autoSpaceDE w:val="0"/>
              <w:autoSpaceDN w:val="0"/>
              <w:adjustRightInd w:val="0"/>
              <w:rPr>
                <w:rFonts w:cs="Times New Roman"/>
                <w:w w:val="110"/>
                <w:sz w:val="20"/>
                <w:szCs w:val="20"/>
              </w:rPr>
            </w:pPr>
          </w:p>
        </w:tc>
        <w:tc>
          <w:tcPr>
            <w:tcW w:w="822"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29</w:t>
            </w:r>
          </w:p>
        </w:tc>
        <w:tc>
          <w:tcPr>
            <w:tcW w:w="1106"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22</w:t>
            </w:r>
          </w:p>
        </w:tc>
        <w:tc>
          <w:tcPr>
            <w:tcW w:w="1107"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7</w:t>
            </w:r>
          </w:p>
        </w:tc>
      </w:tr>
      <w:tr w:rsidR="003C6BF5" w:rsidRPr="003C6BF5" w:rsidTr="003C6BF5">
        <w:tc>
          <w:tcPr>
            <w:tcW w:w="3156"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ВСЕГО по проекту «Северный»</w:t>
            </w:r>
          </w:p>
        </w:tc>
        <w:tc>
          <w:tcPr>
            <w:tcW w:w="2905" w:type="dxa"/>
          </w:tcPr>
          <w:p w:rsidR="003C6BF5" w:rsidRPr="003C6BF5" w:rsidRDefault="003C6BF5" w:rsidP="003C6BF5">
            <w:pPr>
              <w:widowControl w:val="0"/>
              <w:autoSpaceDE w:val="0"/>
              <w:autoSpaceDN w:val="0"/>
              <w:adjustRightInd w:val="0"/>
              <w:rPr>
                <w:rFonts w:cs="Times New Roman"/>
                <w:b/>
                <w:w w:val="110"/>
                <w:sz w:val="20"/>
                <w:szCs w:val="20"/>
              </w:rPr>
            </w:pPr>
          </w:p>
        </w:tc>
        <w:tc>
          <w:tcPr>
            <w:tcW w:w="822" w:type="dxa"/>
            <w:vAlign w:val="center"/>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4842</w:t>
            </w:r>
          </w:p>
        </w:tc>
        <w:tc>
          <w:tcPr>
            <w:tcW w:w="1106" w:type="dxa"/>
            <w:vAlign w:val="center"/>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fldChar w:fldCharType="begin"/>
            </w:r>
            <w:r w:rsidRPr="003C6BF5">
              <w:rPr>
                <w:rFonts w:cs="Times New Roman"/>
                <w:b/>
                <w:w w:val="110"/>
                <w:sz w:val="20"/>
                <w:szCs w:val="20"/>
              </w:rPr>
              <w:instrText xml:space="preserve"> =SUM(ABOVE) </w:instrText>
            </w:r>
            <w:r w:rsidRPr="003C6BF5">
              <w:rPr>
                <w:rFonts w:cs="Times New Roman"/>
                <w:b/>
                <w:w w:val="110"/>
                <w:sz w:val="20"/>
                <w:szCs w:val="20"/>
              </w:rPr>
              <w:fldChar w:fldCharType="separate"/>
            </w:r>
            <w:r w:rsidRPr="003C6BF5">
              <w:rPr>
                <w:rFonts w:cs="Times New Roman"/>
                <w:b/>
                <w:noProof/>
                <w:w w:val="110"/>
                <w:sz w:val="20"/>
                <w:szCs w:val="20"/>
              </w:rPr>
              <w:t>2706</w:t>
            </w:r>
            <w:r w:rsidRPr="003C6BF5">
              <w:rPr>
                <w:rFonts w:cs="Times New Roman"/>
                <w:b/>
                <w:w w:val="110"/>
                <w:sz w:val="20"/>
                <w:szCs w:val="20"/>
              </w:rPr>
              <w:fldChar w:fldCharType="end"/>
            </w:r>
          </w:p>
        </w:tc>
        <w:tc>
          <w:tcPr>
            <w:tcW w:w="1107" w:type="dxa"/>
            <w:vAlign w:val="center"/>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fldChar w:fldCharType="begin"/>
            </w:r>
            <w:r w:rsidRPr="003C6BF5">
              <w:rPr>
                <w:rFonts w:cs="Times New Roman"/>
                <w:b/>
                <w:w w:val="110"/>
                <w:sz w:val="20"/>
                <w:szCs w:val="20"/>
              </w:rPr>
              <w:instrText xml:space="preserve"> =SUM(ABOVE) </w:instrText>
            </w:r>
            <w:r w:rsidRPr="003C6BF5">
              <w:rPr>
                <w:rFonts w:cs="Times New Roman"/>
                <w:b/>
                <w:w w:val="110"/>
                <w:sz w:val="20"/>
                <w:szCs w:val="20"/>
              </w:rPr>
              <w:fldChar w:fldCharType="separate"/>
            </w:r>
            <w:r w:rsidRPr="003C6BF5">
              <w:rPr>
                <w:rFonts w:cs="Times New Roman"/>
                <w:b/>
                <w:noProof/>
                <w:w w:val="110"/>
                <w:sz w:val="20"/>
                <w:szCs w:val="20"/>
              </w:rPr>
              <w:t>2136</w:t>
            </w:r>
            <w:r w:rsidRPr="003C6BF5">
              <w:rPr>
                <w:rFonts w:cs="Times New Roman"/>
                <w:b/>
                <w:w w:val="110"/>
                <w:sz w:val="20"/>
                <w:szCs w:val="20"/>
              </w:rPr>
              <w:fldChar w:fldCharType="end"/>
            </w:r>
          </w:p>
        </w:tc>
      </w:tr>
    </w:tbl>
    <w:p w:rsidR="003C6BF5" w:rsidRPr="003C6BF5" w:rsidRDefault="003C6BF5" w:rsidP="003C6BF5">
      <w:pPr>
        <w:rPr>
          <w:rFonts w:cs="Times New Roman"/>
          <w:sz w:val="24"/>
          <w:szCs w:val="24"/>
        </w:rPr>
      </w:pPr>
    </w:p>
    <w:p w:rsidR="003C6BF5" w:rsidRPr="003C6BF5" w:rsidRDefault="003C6BF5" w:rsidP="003C6BF5">
      <w:pPr>
        <w:jc w:val="center"/>
        <w:rPr>
          <w:rFonts w:cs="Times New Roman"/>
          <w:sz w:val="20"/>
          <w:szCs w:val="20"/>
        </w:rPr>
      </w:pPr>
    </w:p>
    <w:p w:rsidR="003C6BF5" w:rsidRPr="003C6BF5" w:rsidRDefault="003C6BF5" w:rsidP="003C6BF5">
      <w:pPr>
        <w:jc w:val="center"/>
        <w:rPr>
          <w:rFonts w:cs="Times New Roman"/>
          <w:sz w:val="20"/>
          <w:szCs w:val="20"/>
        </w:rPr>
      </w:pPr>
    </w:p>
    <w:p w:rsidR="003C6BF5" w:rsidRPr="003C6BF5" w:rsidRDefault="003C6BF5" w:rsidP="003C6BF5">
      <w:pPr>
        <w:jc w:val="center"/>
        <w:rPr>
          <w:rFonts w:cs="Times New Roman"/>
          <w:sz w:val="20"/>
          <w:szCs w:val="20"/>
        </w:rPr>
      </w:pPr>
      <w:r w:rsidRPr="003C6BF5">
        <w:rPr>
          <w:rFonts w:cs="Times New Roman"/>
          <w:sz w:val="20"/>
          <w:szCs w:val="20"/>
        </w:rPr>
        <w:lastRenderedPageBreak/>
        <w:t>Оценка потребности в рабочей силе территории вселения «Южная»</w:t>
      </w:r>
    </w:p>
    <w:tbl>
      <w:tblPr>
        <w:tblW w:w="938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0"/>
        <w:gridCol w:w="3080"/>
        <w:gridCol w:w="840"/>
        <w:gridCol w:w="1120"/>
        <w:gridCol w:w="1260"/>
      </w:tblGrid>
      <w:tr w:rsidR="003C6BF5" w:rsidRPr="003C6BF5" w:rsidTr="003C6BF5">
        <w:trPr>
          <w:tblHeader/>
        </w:trPr>
        <w:tc>
          <w:tcPr>
            <w:tcW w:w="3080" w:type="dxa"/>
            <w:vMerge w:val="restart"/>
          </w:tcPr>
          <w:p w:rsidR="003C6BF5" w:rsidRPr="003C6BF5" w:rsidRDefault="003C6BF5" w:rsidP="003C6BF5">
            <w:pPr>
              <w:rPr>
                <w:rFonts w:cs="Times New Roman"/>
                <w:b/>
                <w:sz w:val="20"/>
                <w:szCs w:val="20"/>
              </w:rPr>
            </w:pPr>
            <w:r w:rsidRPr="003C6BF5">
              <w:rPr>
                <w:rFonts w:cs="Times New Roman"/>
                <w:b/>
                <w:sz w:val="20"/>
                <w:szCs w:val="20"/>
              </w:rPr>
              <w:t>Наименование профессии по городскому округу, муниципальному району:</w:t>
            </w:r>
          </w:p>
        </w:tc>
        <w:tc>
          <w:tcPr>
            <w:tcW w:w="3080" w:type="dxa"/>
            <w:vMerge w:val="restart"/>
          </w:tcPr>
          <w:p w:rsidR="003C6BF5" w:rsidRPr="003C6BF5" w:rsidRDefault="003C6BF5" w:rsidP="003C6BF5">
            <w:pPr>
              <w:rPr>
                <w:rFonts w:cs="Times New Roman"/>
                <w:b/>
                <w:sz w:val="20"/>
                <w:szCs w:val="20"/>
              </w:rPr>
            </w:pPr>
            <w:r w:rsidRPr="003C6BF5">
              <w:rPr>
                <w:rFonts w:cs="Times New Roman"/>
                <w:b/>
                <w:sz w:val="20"/>
                <w:szCs w:val="20"/>
              </w:rPr>
              <w:t>Требования к специалисту (квалификационный разряд, уровень образования)</w:t>
            </w:r>
          </w:p>
        </w:tc>
        <w:tc>
          <w:tcPr>
            <w:tcW w:w="3220" w:type="dxa"/>
            <w:gridSpan w:val="3"/>
          </w:tcPr>
          <w:p w:rsidR="003C6BF5" w:rsidRPr="003C6BF5" w:rsidRDefault="003C6BF5" w:rsidP="003C6BF5">
            <w:pPr>
              <w:rPr>
                <w:rFonts w:cs="Times New Roman"/>
                <w:b/>
                <w:sz w:val="20"/>
                <w:szCs w:val="20"/>
              </w:rPr>
            </w:pPr>
            <w:r w:rsidRPr="003C6BF5">
              <w:rPr>
                <w:rFonts w:cs="Times New Roman"/>
                <w:b/>
                <w:sz w:val="20"/>
                <w:szCs w:val="20"/>
              </w:rPr>
              <w:t>Прогноз потребности в работниках, чел.</w:t>
            </w:r>
          </w:p>
        </w:tc>
      </w:tr>
      <w:tr w:rsidR="003C6BF5" w:rsidRPr="003C6BF5" w:rsidTr="003C6BF5">
        <w:trPr>
          <w:tblHeader/>
        </w:trPr>
        <w:tc>
          <w:tcPr>
            <w:tcW w:w="3080" w:type="dxa"/>
            <w:vMerge/>
          </w:tcPr>
          <w:p w:rsidR="003C6BF5" w:rsidRPr="003C6BF5" w:rsidRDefault="003C6BF5" w:rsidP="003C6BF5">
            <w:pPr>
              <w:rPr>
                <w:rFonts w:cs="Times New Roman"/>
                <w:b/>
                <w:sz w:val="20"/>
                <w:szCs w:val="20"/>
              </w:rPr>
            </w:pPr>
          </w:p>
        </w:tc>
        <w:tc>
          <w:tcPr>
            <w:tcW w:w="3080" w:type="dxa"/>
            <w:vMerge/>
          </w:tcPr>
          <w:p w:rsidR="003C6BF5" w:rsidRPr="003C6BF5" w:rsidRDefault="003C6BF5" w:rsidP="003C6BF5">
            <w:pPr>
              <w:rPr>
                <w:rFonts w:cs="Times New Roman"/>
                <w:b/>
                <w:sz w:val="20"/>
                <w:szCs w:val="20"/>
              </w:rPr>
            </w:pPr>
          </w:p>
        </w:tc>
        <w:tc>
          <w:tcPr>
            <w:tcW w:w="840" w:type="dxa"/>
            <w:vMerge w:val="restart"/>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380" w:type="dxa"/>
            <w:gridSpan w:val="2"/>
          </w:tcPr>
          <w:p w:rsidR="003C6BF5" w:rsidRPr="003C6BF5" w:rsidRDefault="003C6BF5" w:rsidP="003C6BF5">
            <w:pPr>
              <w:rPr>
                <w:rFonts w:cs="Times New Roman"/>
                <w:b/>
                <w:sz w:val="20"/>
                <w:szCs w:val="20"/>
              </w:rPr>
            </w:pPr>
            <w:r w:rsidRPr="003C6BF5">
              <w:rPr>
                <w:rFonts w:cs="Times New Roman"/>
                <w:b/>
                <w:sz w:val="20"/>
                <w:szCs w:val="20"/>
              </w:rPr>
              <w:t>В том числе по годам</w:t>
            </w:r>
          </w:p>
        </w:tc>
      </w:tr>
      <w:tr w:rsidR="003C6BF5" w:rsidRPr="003C6BF5" w:rsidTr="003C6BF5">
        <w:trPr>
          <w:tblHeader/>
        </w:trPr>
        <w:tc>
          <w:tcPr>
            <w:tcW w:w="3080" w:type="dxa"/>
            <w:vMerge/>
          </w:tcPr>
          <w:p w:rsidR="003C6BF5" w:rsidRPr="003C6BF5" w:rsidRDefault="003C6BF5" w:rsidP="003C6BF5">
            <w:pPr>
              <w:rPr>
                <w:rFonts w:cs="Times New Roman"/>
                <w:b/>
                <w:sz w:val="20"/>
                <w:szCs w:val="20"/>
              </w:rPr>
            </w:pPr>
          </w:p>
        </w:tc>
        <w:tc>
          <w:tcPr>
            <w:tcW w:w="3080" w:type="dxa"/>
            <w:vMerge/>
          </w:tcPr>
          <w:p w:rsidR="003C6BF5" w:rsidRPr="003C6BF5" w:rsidRDefault="003C6BF5" w:rsidP="003C6BF5">
            <w:pPr>
              <w:rPr>
                <w:rFonts w:cs="Times New Roman"/>
                <w:b/>
                <w:sz w:val="20"/>
                <w:szCs w:val="20"/>
              </w:rPr>
            </w:pPr>
          </w:p>
        </w:tc>
        <w:tc>
          <w:tcPr>
            <w:tcW w:w="840" w:type="dxa"/>
            <w:vMerge/>
          </w:tcPr>
          <w:p w:rsidR="003C6BF5" w:rsidRPr="003C6BF5" w:rsidRDefault="003C6BF5" w:rsidP="003C6BF5">
            <w:pPr>
              <w:rPr>
                <w:rFonts w:cs="Times New Roman"/>
                <w:b/>
                <w:sz w:val="20"/>
                <w:szCs w:val="20"/>
              </w:rPr>
            </w:pPr>
          </w:p>
        </w:tc>
        <w:tc>
          <w:tcPr>
            <w:tcW w:w="1120" w:type="dxa"/>
          </w:tcPr>
          <w:p w:rsidR="003C6BF5" w:rsidRPr="003C6BF5" w:rsidRDefault="003C6BF5" w:rsidP="003C6BF5">
            <w:pPr>
              <w:rPr>
                <w:rFonts w:cs="Times New Roman"/>
                <w:b/>
                <w:sz w:val="20"/>
                <w:szCs w:val="20"/>
              </w:rPr>
            </w:pPr>
            <w:r w:rsidRPr="003C6BF5">
              <w:rPr>
                <w:rFonts w:cs="Times New Roman"/>
                <w:b/>
                <w:sz w:val="20"/>
                <w:szCs w:val="20"/>
              </w:rPr>
              <w:t>2011</w:t>
            </w:r>
          </w:p>
        </w:tc>
        <w:tc>
          <w:tcPr>
            <w:tcW w:w="1260" w:type="dxa"/>
          </w:tcPr>
          <w:p w:rsidR="003C6BF5" w:rsidRPr="003C6BF5" w:rsidRDefault="003C6BF5" w:rsidP="003C6BF5">
            <w:pPr>
              <w:rPr>
                <w:rFonts w:cs="Times New Roman"/>
                <w:b/>
                <w:sz w:val="20"/>
                <w:szCs w:val="20"/>
              </w:rPr>
            </w:pPr>
            <w:r w:rsidRPr="003C6BF5">
              <w:rPr>
                <w:rFonts w:cs="Times New Roman"/>
                <w:b/>
                <w:sz w:val="20"/>
                <w:szCs w:val="20"/>
              </w:rPr>
              <w:t>2012</w:t>
            </w:r>
          </w:p>
        </w:tc>
      </w:tr>
      <w:tr w:rsidR="003C6BF5" w:rsidRPr="003C6BF5" w:rsidTr="003C6BF5">
        <w:tc>
          <w:tcPr>
            <w:tcW w:w="3080" w:type="dxa"/>
          </w:tcPr>
          <w:p w:rsidR="003C6BF5" w:rsidRPr="003C6BF5" w:rsidRDefault="003C6BF5" w:rsidP="003C6BF5">
            <w:pPr>
              <w:rPr>
                <w:rFonts w:cs="Times New Roman"/>
                <w:b/>
                <w:sz w:val="20"/>
                <w:szCs w:val="20"/>
              </w:rPr>
            </w:pPr>
            <w:r w:rsidRPr="003C6BF5">
              <w:rPr>
                <w:rFonts w:cs="Times New Roman"/>
                <w:b/>
                <w:sz w:val="20"/>
                <w:szCs w:val="20"/>
              </w:rPr>
              <w:t>Беловский р.</w:t>
            </w:r>
          </w:p>
        </w:tc>
        <w:tc>
          <w:tcPr>
            <w:tcW w:w="30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r w:rsidRPr="003C6BF5">
              <w:rPr>
                <w:rFonts w:cs="Times New Roman"/>
                <w:sz w:val="20"/>
                <w:szCs w:val="20"/>
              </w:rPr>
              <w:t>-</w:t>
            </w:r>
          </w:p>
        </w:tc>
        <w:tc>
          <w:tcPr>
            <w:tcW w:w="1120" w:type="dxa"/>
          </w:tcPr>
          <w:p w:rsidR="003C6BF5" w:rsidRPr="003C6BF5" w:rsidRDefault="003C6BF5" w:rsidP="003C6BF5">
            <w:pPr>
              <w:rPr>
                <w:rFonts w:cs="Times New Roman"/>
                <w:sz w:val="20"/>
                <w:szCs w:val="20"/>
              </w:rPr>
            </w:pPr>
            <w:r w:rsidRPr="003C6BF5">
              <w:rPr>
                <w:rFonts w:cs="Times New Roman"/>
                <w:sz w:val="20"/>
                <w:szCs w:val="20"/>
              </w:rPr>
              <w:t>-</w:t>
            </w:r>
          </w:p>
        </w:tc>
        <w:tc>
          <w:tcPr>
            <w:tcW w:w="1260" w:type="dxa"/>
          </w:tcPr>
          <w:p w:rsidR="003C6BF5" w:rsidRPr="003C6BF5" w:rsidRDefault="003C6BF5" w:rsidP="003C6BF5">
            <w:pPr>
              <w:rPr>
                <w:rFonts w:cs="Times New Roman"/>
                <w:sz w:val="20"/>
                <w:szCs w:val="20"/>
              </w:rPr>
            </w:pPr>
            <w:r w:rsidRPr="003C6BF5">
              <w:rPr>
                <w:rFonts w:cs="Times New Roman"/>
                <w:sz w:val="20"/>
                <w:szCs w:val="20"/>
              </w:rPr>
              <w:t>-</w:t>
            </w:r>
          </w:p>
        </w:tc>
      </w:tr>
      <w:tr w:rsidR="003C6BF5" w:rsidRPr="003C6BF5" w:rsidTr="003C6BF5">
        <w:tc>
          <w:tcPr>
            <w:tcW w:w="3080" w:type="dxa"/>
          </w:tcPr>
          <w:p w:rsidR="003C6BF5" w:rsidRPr="003C6BF5" w:rsidRDefault="003C6BF5" w:rsidP="003C6BF5">
            <w:pPr>
              <w:rPr>
                <w:rFonts w:cs="Times New Roman"/>
                <w:b/>
                <w:sz w:val="20"/>
                <w:szCs w:val="20"/>
              </w:rPr>
            </w:pPr>
            <w:r w:rsidRPr="003C6BF5">
              <w:rPr>
                <w:rFonts w:cs="Times New Roman"/>
                <w:b/>
                <w:sz w:val="20"/>
                <w:szCs w:val="20"/>
              </w:rPr>
              <w:t>Большесолдатский  р.</w:t>
            </w:r>
          </w:p>
        </w:tc>
        <w:tc>
          <w:tcPr>
            <w:tcW w:w="30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1120" w:type="dxa"/>
          </w:tcPr>
          <w:p w:rsidR="003C6BF5" w:rsidRPr="003C6BF5" w:rsidRDefault="003C6BF5" w:rsidP="003C6BF5">
            <w:pPr>
              <w:rPr>
                <w:rFonts w:cs="Times New Roman"/>
                <w:sz w:val="20"/>
                <w:szCs w:val="20"/>
              </w:rPr>
            </w:pPr>
          </w:p>
        </w:tc>
        <w:tc>
          <w:tcPr>
            <w:tcW w:w="1260" w:type="dxa"/>
          </w:tcPr>
          <w:p w:rsidR="003C6BF5" w:rsidRPr="003C6BF5" w:rsidRDefault="003C6BF5" w:rsidP="003C6BF5">
            <w:pPr>
              <w:rPr>
                <w:rFonts w:cs="Times New Roman"/>
                <w:sz w:val="20"/>
                <w:szCs w:val="20"/>
              </w:rPr>
            </w:pP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Газоэлектросварщик</w:t>
            </w:r>
          </w:p>
        </w:tc>
        <w:tc>
          <w:tcPr>
            <w:tcW w:w="3080" w:type="dxa"/>
          </w:tcPr>
          <w:p w:rsidR="003C6BF5" w:rsidRPr="003C6BF5" w:rsidRDefault="003C6BF5" w:rsidP="003C6BF5">
            <w:pPr>
              <w:rPr>
                <w:rFonts w:cs="Times New Roman"/>
                <w:sz w:val="20"/>
                <w:szCs w:val="20"/>
              </w:rPr>
            </w:pPr>
            <w:r w:rsidRPr="003C6BF5">
              <w:rPr>
                <w:rFonts w:cs="Times New Roman"/>
                <w:sz w:val="20"/>
                <w:szCs w:val="20"/>
              </w:rPr>
              <w:t>4-6 разряд, нач.проф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1120" w:type="dxa"/>
          </w:tcPr>
          <w:p w:rsidR="003C6BF5" w:rsidRPr="003C6BF5" w:rsidRDefault="003C6BF5" w:rsidP="003C6BF5">
            <w:pPr>
              <w:rPr>
                <w:rFonts w:cs="Times New Roman"/>
                <w:sz w:val="20"/>
                <w:szCs w:val="20"/>
              </w:rPr>
            </w:pPr>
            <w:r w:rsidRPr="003C6BF5">
              <w:rPr>
                <w:rFonts w:cs="Times New Roman"/>
                <w:sz w:val="20"/>
                <w:szCs w:val="20"/>
              </w:rPr>
              <w:t>1</w:t>
            </w:r>
          </w:p>
        </w:tc>
        <w:tc>
          <w:tcPr>
            <w:tcW w:w="1260"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Тракторист</w:t>
            </w:r>
          </w:p>
        </w:tc>
        <w:tc>
          <w:tcPr>
            <w:tcW w:w="3080" w:type="dxa"/>
          </w:tcPr>
          <w:p w:rsidR="003C6BF5" w:rsidRPr="003C6BF5" w:rsidRDefault="003C6BF5" w:rsidP="003C6BF5">
            <w:pPr>
              <w:rPr>
                <w:rFonts w:cs="Times New Roman"/>
                <w:sz w:val="20"/>
                <w:szCs w:val="20"/>
              </w:rPr>
            </w:pPr>
            <w:r w:rsidRPr="003C6BF5">
              <w:rPr>
                <w:rFonts w:cs="Times New Roman"/>
                <w:sz w:val="20"/>
                <w:szCs w:val="20"/>
              </w:rPr>
              <w:t>4-6 разряд, нач.проф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12</w:t>
            </w:r>
          </w:p>
        </w:tc>
        <w:tc>
          <w:tcPr>
            <w:tcW w:w="1120" w:type="dxa"/>
          </w:tcPr>
          <w:p w:rsidR="003C6BF5" w:rsidRPr="003C6BF5" w:rsidRDefault="003C6BF5" w:rsidP="003C6BF5">
            <w:pPr>
              <w:rPr>
                <w:rFonts w:cs="Times New Roman"/>
                <w:sz w:val="20"/>
                <w:szCs w:val="20"/>
              </w:rPr>
            </w:pPr>
            <w:r w:rsidRPr="003C6BF5">
              <w:rPr>
                <w:rFonts w:cs="Times New Roman"/>
                <w:sz w:val="20"/>
                <w:szCs w:val="20"/>
              </w:rPr>
              <w:t>6</w:t>
            </w:r>
          </w:p>
        </w:tc>
        <w:tc>
          <w:tcPr>
            <w:tcW w:w="1260" w:type="dxa"/>
          </w:tcPr>
          <w:p w:rsidR="003C6BF5" w:rsidRPr="003C6BF5" w:rsidRDefault="003C6BF5" w:rsidP="003C6BF5">
            <w:pPr>
              <w:rPr>
                <w:rFonts w:cs="Times New Roman"/>
                <w:sz w:val="20"/>
                <w:szCs w:val="20"/>
              </w:rPr>
            </w:pPr>
            <w:r w:rsidRPr="003C6BF5">
              <w:rPr>
                <w:rFonts w:cs="Times New Roman"/>
                <w:sz w:val="20"/>
                <w:szCs w:val="20"/>
              </w:rPr>
              <w:t>6</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Электрик</w:t>
            </w:r>
          </w:p>
        </w:tc>
        <w:tc>
          <w:tcPr>
            <w:tcW w:w="3080" w:type="dxa"/>
          </w:tcPr>
          <w:p w:rsidR="003C6BF5" w:rsidRPr="003C6BF5" w:rsidRDefault="003C6BF5" w:rsidP="003C6BF5">
            <w:pPr>
              <w:rPr>
                <w:rFonts w:cs="Times New Roman"/>
                <w:sz w:val="20"/>
                <w:szCs w:val="20"/>
              </w:rPr>
            </w:pPr>
            <w:r w:rsidRPr="003C6BF5">
              <w:rPr>
                <w:rFonts w:cs="Times New Roman"/>
                <w:sz w:val="20"/>
                <w:szCs w:val="20"/>
              </w:rPr>
              <w:t>4-6 разряд, нач.проф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12</w:t>
            </w:r>
          </w:p>
        </w:tc>
        <w:tc>
          <w:tcPr>
            <w:tcW w:w="1120" w:type="dxa"/>
          </w:tcPr>
          <w:p w:rsidR="003C6BF5" w:rsidRPr="003C6BF5" w:rsidRDefault="003C6BF5" w:rsidP="003C6BF5">
            <w:pPr>
              <w:rPr>
                <w:rFonts w:cs="Times New Roman"/>
                <w:sz w:val="20"/>
                <w:szCs w:val="20"/>
              </w:rPr>
            </w:pPr>
            <w:r w:rsidRPr="003C6BF5">
              <w:rPr>
                <w:rFonts w:cs="Times New Roman"/>
                <w:sz w:val="20"/>
                <w:szCs w:val="20"/>
              </w:rPr>
              <w:t>6</w:t>
            </w:r>
          </w:p>
        </w:tc>
        <w:tc>
          <w:tcPr>
            <w:tcW w:w="1260" w:type="dxa"/>
          </w:tcPr>
          <w:p w:rsidR="003C6BF5" w:rsidRPr="003C6BF5" w:rsidRDefault="003C6BF5" w:rsidP="003C6BF5">
            <w:pPr>
              <w:rPr>
                <w:rFonts w:cs="Times New Roman"/>
                <w:sz w:val="20"/>
                <w:szCs w:val="20"/>
              </w:rPr>
            </w:pPr>
            <w:r w:rsidRPr="003C6BF5">
              <w:rPr>
                <w:rFonts w:cs="Times New Roman"/>
                <w:sz w:val="20"/>
                <w:szCs w:val="20"/>
              </w:rPr>
              <w:t>6</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Слесарь</w:t>
            </w:r>
          </w:p>
        </w:tc>
        <w:tc>
          <w:tcPr>
            <w:tcW w:w="3080" w:type="dxa"/>
          </w:tcPr>
          <w:p w:rsidR="003C6BF5" w:rsidRPr="003C6BF5" w:rsidRDefault="003C6BF5" w:rsidP="003C6BF5">
            <w:pPr>
              <w:rPr>
                <w:rFonts w:cs="Times New Roman"/>
                <w:sz w:val="20"/>
                <w:szCs w:val="20"/>
              </w:rPr>
            </w:pPr>
            <w:r w:rsidRPr="003C6BF5">
              <w:rPr>
                <w:rFonts w:cs="Times New Roman"/>
                <w:sz w:val="20"/>
                <w:szCs w:val="20"/>
              </w:rPr>
              <w:t>4-6 разряд, нач.проф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6</w:t>
            </w:r>
          </w:p>
        </w:tc>
        <w:tc>
          <w:tcPr>
            <w:tcW w:w="1120" w:type="dxa"/>
          </w:tcPr>
          <w:p w:rsidR="003C6BF5" w:rsidRPr="003C6BF5" w:rsidRDefault="003C6BF5" w:rsidP="003C6BF5">
            <w:pPr>
              <w:rPr>
                <w:rFonts w:cs="Times New Roman"/>
                <w:sz w:val="20"/>
                <w:szCs w:val="20"/>
              </w:rPr>
            </w:pPr>
            <w:r w:rsidRPr="003C6BF5">
              <w:rPr>
                <w:rFonts w:cs="Times New Roman"/>
                <w:sz w:val="20"/>
                <w:szCs w:val="20"/>
              </w:rPr>
              <w:t>3</w:t>
            </w:r>
          </w:p>
        </w:tc>
        <w:tc>
          <w:tcPr>
            <w:tcW w:w="1260" w:type="dxa"/>
          </w:tcPr>
          <w:p w:rsidR="003C6BF5" w:rsidRPr="003C6BF5" w:rsidRDefault="003C6BF5" w:rsidP="003C6BF5">
            <w:pPr>
              <w:rPr>
                <w:rFonts w:cs="Times New Roman"/>
                <w:sz w:val="20"/>
                <w:szCs w:val="20"/>
              </w:rPr>
            </w:pPr>
            <w:r w:rsidRPr="003C6BF5">
              <w:rPr>
                <w:rFonts w:cs="Times New Roman"/>
                <w:sz w:val="20"/>
                <w:szCs w:val="20"/>
              </w:rPr>
              <w:t>3</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Слесарь-сантехник</w:t>
            </w:r>
          </w:p>
        </w:tc>
        <w:tc>
          <w:tcPr>
            <w:tcW w:w="3080" w:type="dxa"/>
          </w:tcPr>
          <w:p w:rsidR="003C6BF5" w:rsidRPr="003C6BF5" w:rsidRDefault="003C6BF5" w:rsidP="003C6BF5">
            <w:pPr>
              <w:rPr>
                <w:rFonts w:cs="Times New Roman"/>
                <w:sz w:val="20"/>
                <w:szCs w:val="20"/>
              </w:rPr>
            </w:pPr>
            <w:r w:rsidRPr="003C6BF5">
              <w:rPr>
                <w:rFonts w:cs="Times New Roman"/>
                <w:sz w:val="20"/>
                <w:szCs w:val="20"/>
              </w:rPr>
              <w:t>Нач. 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1120" w:type="dxa"/>
          </w:tcPr>
          <w:p w:rsidR="003C6BF5" w:rsidRPr="003C6BF5" w:rsidRDefault="003C6BF5" w:rsidP="003C6BF5">
            <w:pPr>
              <w:rPr>
                <w:rFonts w:cs="Times New Roman"/>
                <w:sz w:val="20"/>
                <w:szCs w:val="20"/>
              </w:rPr>
            </w:pPr>
            <w:r w:rsidRPr="003C6BF5">
              <w:rPr>
                <w:rFonts w:cs="Times New Roman"/>
                <w:sz w:val="20"/>
                <w:szCs w:val="20"/>
              </w:rPr>
              <w:t>1</w:t>
            </w:r>
          </w:p>
        </w:tc>
        <w:tc>
          <w:tcPr>
            <w:tcW w:w="1260"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Грузчик</w:t>
            </w:r>
          </w:p>
        </w:tc>
        <w:tc>
          <w:tcPr>
            <w:tcW w:w="3080" w:type="dxa"/>
          </w:tcPr>
          <w:p w:rsidR="003C6BF5" w:rsidRPr="003C6BF5" w:rsidRDefault="003C6BF5" w:rsidP="003C6BF5">
            <w:pPr>
              <w:rPr>
                <w:rFonts w:cs="Times New Roman"/>
                <w:sz w:val="20"/>
                <w:szCs w:val="20"/>
              </w:rPr>
            </w:pPr>
            <w:r w:rsidRPr="003C6BF5">
              <w:rPr>
                <w:rFonts w:cs="Times New Roman"/>
                <w:sz w:val="20"/>
                <w:szCs w:val="20"/>
              </w:rPr>
              <w:t>До 40 лет</w:t>
            </w:r>
          </w:p>
        </w:tc>
        <w:tc>
          <w:tcPr>
            <w:tcW w:w="840" w:type="dxa"/>
          </w:tcPr>
          <w:p w:rsidR="003C6BF5" w:rsidRPr="003C6BF5" w:rsidRDefault="003C6BF5" w:rsidP="003C6BF5">
            <w:pPr>
              <w:rPr>
                <w:rFonts w:cs="Times New Roman"/>
                <w:sz w:val="20"/>
                <w:szCs w:val="20"/>
              </w:rPr>
            </w:pPr>
            <w:r w:rsidRPr="003C6BF5">
              <w:rPr>
                <w:rFonts w:cs="Times New Roman"/>
                <w:sz w:val="20"/>
                <w:szCs w:val="20"/>
              </w:rPr>
              <w:t>6</w:t>
            </w:r>
          </w:p>
        </w:tc>
        <w:tc>
          <w:tcPr>
            <w:tcW w:w="1120" w:type="dxa"/>
          </w:tcPr>
          <w:p w:rsidR="003C6BF5" w:rsidRPr="003C6BF5" w:rsidRDefault="003C6BF5" w:rsidP="003C6BF5">
            <w:pPr>
              <w:rPr>
                <w:rFonts w:cs="Times New Roman"/>
                <w:sz w:val="20"/>
                <w:szCs w:val="20"/>
              </w:rPr>
            </w:pPr>
            <w:r w:rsidRPr="003C6BF5">
              <w:rPr>
                <w:rFonts w:cs="Times New Roman"/>
                <w:sz w:val="20"/>
                <w:szCs w:val="20"/>
              </w:rPr>
              <w:t>3</w:t>
            </w:r>
          </w:p>
        </w:tc>
        <w:tc>
          <w:tcPr>
            <w:tcW w:w="1260" w:type="dxa"/>
          </w:tcPr>
          <w:p w:rsidR="003C6BF5" w:rsidRPr="003C6BF5" w:rsidRDefault="003C6BF5" w:rsidP="003C6BF5">
            <w:pPr>
              <w:rPr>
                <w:rFonts w:cs="Times New Roman"/>
                <w:sz w:val="20"/>
                <w:szCs w:val="20"/>
              </w:rPr>
            </w:pPr>
            <w:r w:rsidRPr="003C6BF5">
              <w:rPr>
                <w:rFonts w:cs="Times New Roman"/>
                <w:sz w:val="20"/>
                <w:szCs w:val="20"/>
              </w:rPr>
              <w:t>3</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Рабочий</w:t>
            </w:r>
          </w:p>
        </w:tc>
        <w:tc>
          <w:tcPr>
            <w:tcW w:w="3080" w:type="dxa"/>
          </w:tcPr>
          <w:p w:rsidR="003C6BF5" w:rsidRPr="003C6BF5" w:rsidRDefault="003C6BF5" w:rsidP="003C6BF5">
            <w:pPr>
              <w:rPr>
                <w:rFonts w:cs="Times New Roman"/>
                <w:sz w:val="20"/>
                <w:szCs w:val="20"/>
              </w:rPr>
            </w:pPr>
            <w:r w:rsidRPr="003C6BF5">
              <w:rPr>
                <w:rFonts w:cs="Times New Roman"/>
                <w:sz w:val="20"/>
                <w:szCs w:val="20"/>
              </w:rPr>
              <w:t>Женщины</w:t>
            </w:r>
          </w:p>
        </w:tc>
        <w:tc>
          <w:tcPr>
            <w:tcW w:w="840" w:type="dxa"/>
          </w:tcPr>
          <w:p w:rsidR="003C6BF5" w:rsidRPr="003C6BF5" w:rsidRDefault="003C6BF5" w:rsidP="003C6BF5">
            <w:pPr>
              <w:rPr>
                <w:rFonts w:cs="Times New Roman"/>
                <w:sz w:val="20"/>
                <w:szCs w:val="20"/>
              </w:rPr>
            </w:pPr>
            <w:r w:rsidRPr="003C6BF5">
              <w:rPr>
                <w:rFonts w:cs="Times New Roman"/>
                <w:sz w:val="20"/>
                <w:szCs w:val="20"/>
              </w:rPr>
              <w:t>6</w:t>
            </w:r>
          </w:p>
        </w:tc>
        <w:tc>
          <w:tcPr>
            <w:tcW w:w="1120" w:type="dxa"/>
          </w:tcPr>
          <w:p w:rsidR="003C6BF5" w:rsidRPr="003C6BF5" w:rsidRDefault="003C6BF5" w:rsidP="003C6BF5">
            <w:pPr>
              <w:rPr>
                <w:rFonts w:cs="Times New Roman"/>
                <w:sz w:val="20"/>
                <w:szCs w:val="20"/>
              </w:rPr>
            </w:pPr>
            <w:r w:rsidRPr="003C6BF5">
              <w:rPr>
                <w:rFonts w:cs="Times New Roman"/>
                <w:sz w:val="20"/>
                <w:szCs w:val="20"/>
              </w:rPr>
              <w:t>3</w:t>
            </w:r>
          </w:p>
        </w:tc>
        <w:tc>
          <w:tcPr>
            <w:tcW w:w="1260" w:type="dxa"/>
          </w:tcPr>
          <w:p w:rsidR="003C6BF5" w:rsidRPr="003C6BF5" w:rsidRDefault="003C6BF5" w:rsidP="003C6BF5">
            <w:pPr>
              <w:rPr>
                <w:rFonts w:cs="Times New Roman"/>
                <w:sz w:val="20"/>
                <w:szCs w:val="20"/>
              </w:rPr>
            </w:pPr>
            <w:r w:rsidRPr="003C6BF5">
              <w:rPr>
                <w:rFonts w:cs="Times New Roman"/>
                <w:sz w:val="20"/>
                <w:szCs w:val="20"/>
              </w:rPr>
              <w:t>3</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Технолог</w:t>
            </w:r>
          </w:p>
        </w:tc>
        <w:tc>
          <w:tcPr>
            <w:tcW w:w="3080" w:type="dxa"/>
          </w:tcPr>
          <w:p w:rsidR="003C6BF5" w:rsidRPr="003C6BF5" w:rsidRDefault="003C6BF5" w:rsidP="003C6BF5">
            <w:pPr>
              <w:rPr>
                <w:rFonts w:cs="Times New Roman"/>
                <w:sz w:val="20"/>
                <w:szCs w:val="20"/>
              </w:rPr>
            </w:pPr>
            <w:r w:rsidRPr="003C6BF5">
              <w:rPr>
                <w:rFonts w:cs="Times New Roman"/>
                <w:sz w:val="20"/>
                <w:szCs w:val="20"/>
              </w:rPr>
              <w:t>Высшее образование</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1120" w:type="dxa"/>
          </w:tcPr>
          <w:p w:rsidR="003C6BF5" w:rsidRPr="003C6BF5" w:rsidRDefault="003C6BF5" w:rsidP="003C6BF5">
            <w:pPr>
              <w:rPr>
                <w:rFonts w:cs="Times New Roman"/>
                <w:sz w:val="20"/>
                <w:szCs w:val="20"/>
              </w:rPr>
            </w:pPr>
            <w:r w:rsidRPr="003C6BF5">
              <w:rPr>
                <w:rFonts w:cs="Times New Roman"/>
                <w:sz w:val="20"/>
                <w:szCs w:val="20"/>
              </w:rPr>
              <w:t>1</w:t>
            </w:r>
          </w:p>
        </w:tc>
        <w:tc>
          <w:tcPr>
            <w:tcW w:w="1260"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Тракторист-машинист</w:t>
            </w:r>
          </w:p>
        </w:tc>
        <w:tc>
          <w:tcPr>
            <w:tcW w:w="3080" w:type="dxa"/>
          </w:tcPr>
          <w:p w:rsidR="003C6BF5" w:rsidRPr="003C6BF5" w:rsidRDefault="003C6BF5" w:rsidP="003C6BF5">
            <w:pPr>
              <w:rPr>
                <w:rFonts w:cs="Times New Roman"/>
                <w:sz w:val="20"/>
                <w:szCs w:val="20"/>
              </w:rPr>
            </w:pPr>
            <w:r w:rsidRPr="003C6BF5">
              <w:rPr>
                <w:rFonts w:cs="Times New Roman"/>
                <w:sz w:val="20"/>
                <w:szCs w:val="20"/>
              </w:rPr>
              <w:t>4-6 разряд, нач.проф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4</w:t>
            </w:r>
          </w:p>
        </w:tc>
        <w:tc>
          <w:tcPr>
            <w:tcW w:w="1120" w:type="dxa"/>
          </w:tcPr>
          <w:p w:rsidR="003C6BF5" w:rsidRPr="003C6BF5" w:rsidRDefault="003C6BF5" w:rsidP="003C6BF5">
            <w:pPr>
              <w:rPr>
                <w:rFonts w:cs="Times New Roman"/>
                <w:sz w:val="20"/>
                <w:szCs w:val="20"/>
              </w:rPr>
            </w:pPr>
            <w:r w:rsidRPr="003C6BF5">
              <w:rPr>
                <w:rFonts w:cs="Times New Roman"/>
                <w:sz w:val="20"/>
                <w:szCs w:val="20"/>
              </w:rPr>
              <w:t>2</w:t>
            </w:r>
          </w:p>
        </w:tc>
        <w:tc>
          <w:tcPr>
            <w:tcW w:w="1260" w:type="dxa"/>
          </w:tcPr>
          <w:p w:rsidR="003C6BF5" w:rsidRPr="003C6BF5" w:rsidRDefault="003C6BF5" w:rsidP="003C6BF5">
            <w:pPr>
              <w:rPr>
                <w:rFonts w:cs="Times New Roman"/>
                <w:sz w:val="20"/>
                <w:szCs w:val="20"/>
              </w:rPr>
            </w:pPr>
            <w:r w:rsidRPr="003C6BF5">
              <w:rPr>
                <w:rFonts w:cs="Times New Roman"/>
                <w:sz w:val="20"/>
                <w:szCs w:val="20"/>
              </w:rPr>
              <w:t>2</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Разнорабочий</w:t>
            </w:r>
          </w:p>
        </w:tc>
        <w:tc>
          <w:tcPr>
            <w:tcW w:w="3080" w:type="dxa"/>
          </w:tcPr>
          <w:p w:rsidR="003C6BF5" w:rsidRPr="003C6BF5" w:rsidRDefault="003C6BF5" w:rsidP="003C6BF5">
            <w:pPr>
              <w:rPr>
                <w:rFonts w:cs="Times New Roman"/>
                <w:sz w:val="20"/>
                <w:szCs w:val="20"/>
              </w:rPr>
            </w:pPr>
            <w:r w:rsidRPr="003C6BF5">
              <w:rPr>
                <w:rFonts w:cs="Times New Roman"/>
                <w:sz w:val="20"/>
                <w:szCs w:val="20"/>
              </w:rPr>
              <w:t>4-6 разряд, нач.проф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8</w:t>
            </w:r>
          </w:p>
        </w:tc>
        <w:tc>
          <w:tcPr>
            <w:tcW w:w="1120" w:type="dxa"/>
          </w:tcPr>
          <w:p w:rsidR="003C6BF5" w:rsidRPr="003C6BF5" w:rsidRDefault="003C6BF5" w:rsidP="003C6BF5">
            <w:pPr>
              <w:rPr>
                <w:rFonts w:cs="Times New Roman"/>
                <w:sz w:val="20"/>
                <w:szCs w:val="20"/>
              </w:rPr>
            </w:pPr>
            <w:r w:rsidRPr="003C6BF5">
              <w:rPr>
                <w:rFonts w:cs="Times New Roman"/>
                <w:sz w:val="20"/>
                <w:szCs w:val="20"/>
              </w:rPr>
              <w:t>4</w:t>
            </w:r>
          </w:p>
        </w:tc>
        <w:tc>
          <w:tcPr>
            <w:tcW w:w="1260" w:type="dxa"/>
          </w:tcPr>
          <w:p w:rsidR="003C6BF5" w:rsidRPr="003C6BF5" w:rsidRDefault="003C6BF5" w:rsidP="003C6BF5">
            <w:pPr>
              <w:rPr>
                <w:rFonts w:cs="Times New Roman"/>
                <w:sz w:val="20"/>
                <w:szCs w:val="20"/>
              </w:rPr>
            </w:pPr>
            <w:r w:rsidRPr="003C6BF5">
              <w:rPr>
                <w:rFonts w:cs="Times New Roman"/>
                <w:sz w:val="20"/>
                <w:szCs w:val="20"/>
              </w:rPr>
              <w:t>4</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Сварщик</w:t>
            </w:r>
          </w:p>
        </w:tc>
        <w:tc>
          <w:tcPr>
            <w:tcW w:w="3080" w:type="dxa"/>
          </w:tcPr>
          <w:p w:rsidR="003C6BF5" w:rsidRPr="003C6BF5" w:rsidRDefault="003C6BF5" w:rsidP="003C6BF5">
            <w:pPr>
              <w:rPr>
                <w:rFonts w:cs="Times New Roman"/>
                <w:sz w:val="20"/>
                <w:szCs w:val="20"/>
              </w:rPr>
            </w:pPr>
            <w:r w:rsidRPr="003C6BF5">
              <w:rPr>
                <w:rFonts w:cs="Times New Roman"/>
                <w:sz w:val="20"/>
                <w:szCs w:val="20"/>
              </w:rPr>
              <w:t>4-6 разряд</w:t>
            </w:r>
          </w:p>
        </w:tc>
        <w:tc>
          <w:tcPr>
            <w:tcW w:w="840" w:type="dxa"/>
          </w:tcPr>
          <w:p w:rsidR="003C6BF5" w:rsidRPr="003C6BF5" w:rsidRDefault="003C6BF5" w:rsidP="003C6BF5">
            <w:pPr>
              <w:rPr>
                <w:rFonts w:cs="Times New Roman"/>
                <w:sz w:val="20"/>
                <w:szCs w:val="20"/>
              </w:rPr>
            </w:pPr>
            <w:r w:rsidRPr="003C6BF5">
              <w:rPr>
                <w:rFonts w:cs="Times New Roman"/>
                <w:sz w:val="20"/>
                <w:szCs w:val="20"/>
              </w:rPr>
              <w:t>4</w:t>
            </w:r>
          </w:p>
        </w:tc>
        <w:tc>
          <w:tcPr>
            <w:tcW w:w="1120" w:type="dxa"/>
          </w:tcPr>
          <w:p w:rsidR="003C6BF5" w:rsidRPr="003C6BF5" w:rsidRDefault="003C6BF5" w:rsidP="003C6BF5">
            <w:pPr>
              <w:rPr>
                <w:rFonts w:cs="Times New Roman"/>
                <w:sz w:val="20"/>
                <w:szCs w:val="20"/>
              </w:rPr>
            </w:pPr>
            <w:r w:rsidRPr="003C6BF5">
              <w:rPr>
                <w:rFonts w:cs="Times New Roman"/>
                <w:sz w:val="20"/>
                <w:szCs w:val="20"/>
              </w:rPr>
              <w:t>2</w:t>
            </w:r>
          </w:p>
        </w:tc>
        <w:tc>
          <w:tcPr>
            <w:tcW w:w="1260" w:type="dxa"/>
          </w:tcPr>
          <w:p w:rsidR="003C6BF5" w:rsidRPr="003C6BF5" w:rsidRDefault="003C6BF5" w:rsidP="003C6BF5">
            <w:pPr>
              <w:rPr>
                <w:rFonts w:cs="Times New Roman"/>
                <w:sz w:val="20"/>
                <w:szCs w:val="20"/>
              </w:rPr>
            </w:pPr>
            <w:r w:rsidRPr="003C6BF5">
              <w:rPr>
                <w:rFonts w:cs="Times New Roman"/>
                <w:sz w:val="20"/>
                <w:szCs w:val="20"/>
              </w:rPr>
              <w:t>2</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Слесарь-ремонтник</w:t>
            </w:r>
          </w:p>
        </w:tc>
        <w:tc>
          <w:tcPr>
            <w:tcW w:w="3080" w:type="dxa"/>
          </w:tcPr>
          <w:p w:rsidR="003C6BF5" w:rsidRPr="003C6BF5" w:rsidRDefault="003C6BF5" w:rsidP="003C6BF5">
            <w:pPr>
              <w:rPr>
                <w:rFonts w:cs="Times New Roman"/>
                <w:sz w:val="20"/>
                <w:szCs w:val="20"/>
              </w:rPr>
            </w:pPr>
            <w:r w:rsidRPr="003C6BF5">
              <w:rPr>
                <w:rFonts w:cs="Times New Roman"/>
                <w:sz w:val="20"/>
                <w:szCs w:val="20"/>
              </w:rPr>
              <w:t>Нач. 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4</w:t>
            </w:r>
          </w:p>
        </w:tc>
        <w:tc>
          <w:tcPr>
            <w:tcW w:w="1120" w:type="dxa"/>
          </w:tcPr>
          <w:p w:rsidR="003C6BF5" w:rsidRPr="003C6BF5" w:rsidRDefault="003C6BF5" w:rsidP="003C6BF5">
            <w:pPr>
              <w:rPr>
                <w:rFonts w:cs="Times New Roman"/>
                <w:sz w:val="20"/>
                <w:szCs w:val="20"/>
              </w:rPr>
            </w:pPr>
            <w:r w:rsidRPr="003C6BF5">
              <w:rPr>
                <w:rFonts w:cs="Times New Roman"/>
                <w:sz w:val="20"/>
                <w:szCs w:val="20"/>
              </w:rPr>
              <w:t>2</w:t>
            </w:r>
          </w:p>
        </w:tc>
        <w:tc>
          <w:tcPr>
            <w:tcW w:w="1260" w:type="dxa"/>
          </w:tcPr>
          <w:p w:rsidR="003C6BF5" w:rsidRPr="003C6BF5" w:rsidRDefault="003C6BF5" w:rsidP="003C6BF5">
            <w:pPr>
              <w:rPr>
                <w:rFonts w:cs="Times New Roman"/>
                <w:sz w:val="20"/>
                <w:szCs w:val="20"/>
              </w:rPr>
            </w:pPr>
            <w:r w:rsidRPr="003C6BF5">
              <w:rPr>
                <w:rFonts w:cs="Times New Roman"/>
                <w:sz w:val="20"/>
                <w:szCs w:val="20"/>
              </w:rPr>
              <w:t>2</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Свинарь</w:t>
            </w:r>
          </w:p>
        </w:tc>
        <w:tc>
          <w:tcPr>
            <w:tcW w:w="3080" w:type="dxa"/>
          </w:tcPr>
          <w:p w:rsidR="003C6BF5" w:rsidRPr="003C6BF5" w:rsidRDefault="003C6BF5" w:rsidP="003C6BF5">
            <w:pPr>
              <w:rPr>
                <w:rFonts w:cs="Times New Roman"/>
                <w:sz w:val="20"/>
                <w:szCs w:val="20"/>
              </w:rPr>
            </w:pPr>
            <w:r w:rsidRPr="003C6BF5">
              <w:rPr>
                <w:rFonts w:cs="Times New Roman"/>
                <w:sz w:val="20"/>
                <w:szCs w:val="20"/>
              </w:rPr>
              <w:t>Без требований</w:t>
            </w:r>
          </w:p>
        </w:tc>
        <w:tc>
          <w:tcPr>
            <w:tcW w:w="840" w:type="dxa"/>
          </w:tcPr>
          <w:p w:rsidR="003C6BF5" w:rsidRPr="003C6BF5" w:rsidRDefault="003C6BF5" w:rsidP="003C6BF5">
            <w:pPr>
              <w:rPr>
                <w:rFonts w:cs="Times New Roman"/>
                <w:sz w:val="20"/>
                <w:szCs w:val="20"/>
              </w:rPr>
            </w:pPr>
            <w:r w:rsidRPr="003C6BF5">
              <w:rPr>
                <w:rFonts w:cs="Times New Roman"/>
                <w:sz w:val="20"/>
                <w:szCs w:val="20"/>
              </w:rPr>
              <w:t>4</w:t>
            </w:r>
          </w:p>
        </w:tc>
        <w:tc>
          <w:tcPr>
            <w:tcW w:w="1120" w:type="dxa"/>
          </w:tcPr>
          <w:p w:rsidR="003C6BF5" w:rsidRPr="003C6BF5" w:rsidRDefault="003C6BF5" w:rsidP="003C6BF5">
            <w:pPr>
              <w:rPr>
                <w:rFonts w:cs="Times New Roman"/>
                <w:sz w:val="20"/>
                <w:szCs w:val="20"/>
              </w:rPr>
            </w:pPr>
            <w:r w:rsidRPr="003C6BF5">
              <w:rPr>
                <w:rFonts w:cs="Times New Roman"/>
                <w:sz w:val="20"/>
                <w:szCs w:val="20"/>
              </w:rPr>
              <w:t>2</w:t>
            </w:r>
          </w:p>
        </w:tc>
        <w:tc>
          <w:tcPr>
            <w:tcW w:w="1260" w:type="dxa"/>
          </w:tcPr>
          <w:p w:rsidR="003C6BF5" w:rsidRPr="003C6BF5" w:rsidRDefault="003C6BF5" w:rsidP="003C6BF5">
            <w:pPr>
              <w:rPr>
                <w:rFonts w:cs="Times New Roman"/>
                <w:sz w:val="20"/>
                <w:szCs w:val="20"/>
              </w:rPr>
            </w:pPr>
            <w:r w:rsidRPr="003C6BF5">
              <w:rPr>
                <w:rFonts w:cs="Times New Roman"/>
                <w:sz w:val="20"/>
                <w:szCs w:val="20"/>
              </w:rPr>
              <w:t>2</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Охранник</w:t>
            </w:r>
          </w:p>
        </w:tc>
        <w:tc>
          <w:tcPr>
            <w:tcW w:w="3080" w:type="dxa"/>
          </w:tcPr>
          <w:p w:rsidR="003C6BF5" w:rsidRPr="003C6BF5" w:rsidRDefault="003C6BF5" w:rsidP="003C6BF5">
            <w:pPr>
              <w:rPr>
                <w:rFonts w:cs="Times New Roman"/>
                <w:sz w:val="20"/>
                <w:szCs w:val="20"/>
              </w:rPr>
            </w:pPr>
            <w:r w:rsidRPr="003C6BF5">
              <w:rPr>
                <w:rFonts w:cs="Times New Roman"/>
                <w:sz w:val="20"/>
                <w:szCs w:val="20"/>
              </w:rPr>
              <w:t>Лиценция</w:t>
            </w:r>
          </w:p>
        </w:tc>
        <w:tc>
          <w:tcPr>
            <w:tcW w:w="840" w:type="dxa"/>
          </w:tcPr>
          <w:p w:rsidR="003C6BF5" w:rsidRPr="003C6BF5" w:rsidRDefault="003C6BF5" w:rsidP="003C6BF5">
            <w:pPr>
              <w:rPr>
                <w:rFonts w:cs="Times New Roman"/>
                <w:sz w:val="20"/>
                <w:szCs w:val="20"/>
              </w:rPr>
            </w:pPr>
            <w:r w:rsidRPr="003C6BF5">
              <w:rPr>
                <w:rFonts w:cs="Times New Roman"/>
                <w:sz w:val="20"/>
                <w:szCs w:val="20"/>
              </w:rPr>
              <w:t>4</w:t>
            </w:r>
          </w:p>
        </w:tc>
        <w:tc>
          <w:tcPr>
            <w:tcW w:w="1120" w:type="dxa"/>
          </w:tcPr>
          <w:p w:rsidR="003C6BF5" w:rsidRPr="003C6BF5" w:rsidRDefault="003C6BF5" w:rsidP="003C6BF5">
            <w:pPr>
              <w:rPr>
                <w:rFonts w:cs="Times New Roman"/>
                <w:sz w:val="20"/>
                <w:szCs w:val="20"/>
              </w:rPr>
            </w:pPr>
            <w:r w:rsidRPr="003C6BF5">
              <w:rPr>
                <w:rFonts w:cs="Times New Roman"/>
                <w:sz w:val="20"/>
                <w:szCs w:val="20"/>
              </w:rPr>
              <w:t>2</w:t>
            </w:r>
          </w:p>
        </w:tc>
        <w:tc>
          <w:tcPr>
            <w:tcW w:w="1260" w:type="dxa"/>
          </w:tcPr>
          <w:p w:rsidR="003C6BF5" w:rsidRPr="003C6BF5" w:rsidRDefault="003C6BF5" w:rsidP="003C6BF5">
            <w:pPr>
              <w:rPr>
                <w:rFonts w:cs="Times New Roman"/>
                <w:sz w:val="20"/>
                <w:szCs w:val="20"/>
              </w:rPr>
            </w:pPr>
            <w:r w:rsidRPr="003C6BF5">
              <w:rPr>
                <w:rFonts w:cs="Times New Roman"/>
                <w:sz w:val="20"/>
                <w:szCs w:val="20"/>
              </w:rPr>
              <w:t>2</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Аккомпаниатор</w:t>
            </w:r>
          </w:p>
        </w:tc>
        <w:tc>
          <w:tcPr>
            <w:tcW w:w="3080" w:type="dxa"/>
          </w:tcPr>
          <w:p w:rsidR="003C6BF5" w:rsidRPr="003C6BF5" w:rsidRDefault="003C6BF5" w:rsidP="003C6BF5">
            <w:pPr>
              <w:rPr>
                <w:rFonts w:cs="Times New Roman"/>
                <w:sz w:val="20"/>
                <w:szCs w:val="20"/>
              </w:rPr>
            </w:pPr>
            <w:r w:rsidRPr="003C6BF5">
              <w:rPr>
                <w:rFonts w:cs="Times New Roman"/>
                <w:sz w:val="20"/>
                <w:szCs w:val="20"/>
              </w:rPr>
              <w:t xml:space="preserve">Музыкальное </w:t>
            </w:r>
          </w:p>
        </w:tc>
        <w:tc>
          <w:tcPr>
            <w:tcW w:w="840" w:type="dxa"/>
          </w:tcPr>
          <w:p w:rsidR="003C6BF5" w:rsidRPr="003C6BF5" w:rsidRDefault="003C6BF5" w:rsidP="003C6BF5">
            <w:pPr>
              <w:rPr>
                <w:rFonts w:cs="Times New Roman"/>
                <w:sz w:val="20"/>
                <w:szCs w:val="20"/>
              </w:rPr>
            </w:pPr>
            <w:r w:rsidRPr="003C6BF5">
              <w:rPr>
                <w:rFonts w:cs="Times New Roman"/>
                <w:sz w:val="20"/>
                <w:szCs w:val="20"/>
              </w:rPr>
              <w:t>1</w:t>
            </w:r>
          </w:p>
        </w:tc>
        <w:tc>
          <w:tcPr>
            <w:tcW w:w="1120" w:type="dxa"/>
          </w:tcPr>
          <w:p w:rsidR="003C6BF5" w:rsidRPr="003C6BF5" w:rsidRDefault="003C6BF5" w:rsidP="003C6BF5">
            <w:pPr>
              <w:rPr>
                <w:rFonts w:cs="Times New Roman"/>
                <w:sz w:val="20"/>
                <w:szCs w:val="20"/>
              </w:rPr>
            </w:pPr>
            <w:r w:rsidRPr="003C6BF5">
              <w:rPr>
                <w:rFonts w:cs="Times New Roman"/>
                <w:sz w:val="20"/>
                <w:szCs w:val="20"/>
              </w:rPr>
              <w:t>1</w:t>
            </w:r>
          </w:p>
        </w:tc>
        <w:tc>
          <w:tcPr>
            <w:tcW w:w="1260" w:type="dxa"/>
          </w:tcPr>
          <w:p w:rsidR="003C6BF5" w:rsidRPr="003C6BF5" w:rsidRDefault="003C6BF5" w:rsidP="003C6BF5">
            <w:pPr>
              <w:rPr>
                <w:rFonts w:cs="Times New Roman"/>
                <w:sz w:val="20"/>
                <w:szCs w:val="20"/>
              </w:rPr>
            </w:pPr>
            <w:r w:rsidRPr="003C6BF5">
              <w:rPr>
                <w:rFonts w:cs="Times New Roman"/>
                <w:sz w:val="20"/>
                <w:szCs w:val="20"/>
              </w:rPr>
              <w:t>0</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Водитель</w:t>
            </w:r>
          </w:p>
        </w:tc>
        <w:tc>
          <w:tcPr>
            <w:tcW w:w="3080" w:type="dxa"/>
          </w:tcPr>
          <w:p w:rsidR="003C6BF5" w:rsidRPr="003C6BF5" w:rsidRDefault="003C6BF5" w:rsidP="003C6BF5">
            <w:pPr>
              <w:rPr>
                <w:rFonts w:cs="Times New Roman"/>
                <w:sz w:val="20"/>
                <w:szCs w:val="20"/>
              </w:rPr>
            </w:pPr>
            <w:r w:rsidRPr="003C6BF5">
              <w:rPr>
                <w:rFonts w:cs="Times New Roman"/>
                <w:sz w:val="20"/>
                <w:szCs w:val="20"/>
              </w:rPr>
              <w:t>4-6 разряд, нач.проф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4</w:t>
            </w:r>
          </w:p>
        </w:tc>
        <w:tc>
          <w:tcPr>
            <w:tcW w:w="1120" w:type="dxa"/>
          </w:tcPr>
          <w:p w:rsidR="003C6BF5" w:rsidRPr="003C6BF5" w:rsidRDefault="003C6BF5" w:rsidP="003C6BF5">
            <w:pPr>
              <w:rPr>
                <w:rFonts w:cs="Times New Roman"/>
                <w:sz w:val="20"/>
                <w:szCs w:val="20"/>
              </w:rPr>
            </w:pPr>
            <w:r w:rsidRPr="003C6BF5">
              <w:rPr>
                <w:rFonts w:cs="Times New Roman"/>
                <w:sz w:val="20"/>
                <w:szCs w:val="20"/>
              </w:rPr>
              <w:t>2</w:t>
            </w:r>
          </w:p>
        </w:tc>
        <w:tc>
          <w:tcPr>
            <w:tcW w:w="1260" w:type="dxa"/>
          </w:tcPr>
          <w:p w:rsidR="003C6BF5" w:rsidRPr="003C6BF5" w:rsidRDefault="003C6BF5" w:rsidP="003C6BF5">
            <w:pPr>
              <w:rPr>
                <w:rFonts w:cs="Times New Roman"/>
                <w:sz w:val="20"/>
                <w:szCs w:val="20"/>
              </w:rPr>
            </w:pPr>
            <w:r w:rsidRPr="003C6BF5">
              <w:rPr>
                <w:rFonts w:cs="Times New Roman"/>
                <w:sz w:val="20"/>
                <w:szCs w:val="20"/>
              </w:rPr>
              <w:t>2</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Повар</w:t>
            </w:r>
          </w:p>
        </w:tc>
        <w:tc>
          <w:tcPr>
            <w:tcW w:w="3080" w:type="dxa"/>
          </w:tcPr>
          <w:p w:rsidR="003C6BF5" w:rsidRPr="003C6BF5" w:rsidRDefault="003C6BF5" w:rsidP="003C6BF5">
            <w:pPr>
              <w:rPr>
                <w:rFonts w:cs="Times New Roman"/>
                <w:sz w:val="20"/>
                <w:szCs w:val="20"/>
              </w:rPr>
            </w:pPr>
            <w:r w:rsidRPr="003C6BF5">
              <w:rPr>
                <w:rFonts w:cs="Times New Roman"/>
                <w:sz w:val="20"/>
                <w:szCs w:val="20"/>
              </w:rPr>
              <w:t>6 разряд</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1120" w:type="dxa"/>
          </w:tcPr>
          <w:p w:rsidR="003C6BF5" w:rsidRPr="003C6BF5" w:rsidRDefault="003C6BF5" w:rsidP="003C6BF5">
            <w:pPr>
              <w:rPr>
                <w:rFonts w:cs="Times New Roman"/>
                <w:sz w:val="20"/>
                <w:szCs w:val="20"/>
              </w:rPr>
            </w:pPr>
            <w:r w:rsidRPr="003C6BF5">
              <w:rPr>
                <w:rFonts w:cs="Times New Roman"/>
                <w:sz w:val="20"/>
                <w:szCs w:val="20"/>
              </w:rPr>
              <w:t>1</w:t>
            </w:r>
          </w:p>
        </w:tc>
        <w:tc>
          <w:tcPr>
            <w:tcW w:w="1260"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ИТОГО:</w:t>
            </w:r>
          </w:p>
        </w:tc>
        <w:tc>
          <w:tcPr>
            <w:tcW w:w="30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r w:rsidRPr="003C6BF5">
              <w:rPr>
                <w:rFonts w:cs="Times New Roman"/>
                <w:sz w:val="20"/>
                <w:szCs w:val="20"/>
              </w:rPr>
              <w:t>83</w:t>
            </w:r>
          </w:p>
        </w:tc>
        <w:tc>
          <w:tcPr>
            <w:tcW w:w="1120" w:type="dxa"/>
          </w:tcPr>
          <w:p w:rsidR="003C6BF5" w:rsidRPr="003C6BF5" w:rsidRDefault="003C6BF5" w:rsidP="003C6BF5">
            <w:pPr>
              <w:rPr>
                <w:rFonts w:cs="Times New Roman"/>
                <w:sz w:val="20"/>
                <w:szCs w:val="20"/>
              </w:rPr>
            </w:pPr>
            <w:r w:rsidRPr="003C6BF5">
              <w:rPr>
                <w:rFonts w:cs="Times New Roman"/>
                <w:sz w:val="20"/>
                <w:szCs w:val="20"/>
              </w:rPr>
              <w:fldChar w:fldCharType="begin"/>
            </w:r>
            <w:r w:rsidRPr="003C6BF5">
              <w:rPr>
                <w:rFonts w:cs="Times New Roman"/>
                <w:sz w:val="20"/>
                <w:szCs w:val="20"/>
              </w:rPr>
              <w:instrText xml:space="preserve"> =SUM(ABOVE) </w:instrText>
            </w:r>
            <w:r w:rsidRPr="003C6BF5">
              <w:rPr>
                <w:rFonts w:cs="Times New Roman"/>
                <w:sz w:val="20"/>
                <w:szCs w:val="20"/>
              </w:rPr>
              <w:fldChar w:fldCharType="separate"/>
            </w:r>
            <w:r w:rsidRPr="003C6BF5">
              <w:rPr>
                <w:rFonts w:cs="Times New Roman"/>
                <w:noProof/>
                <w:sz w:val="20"/>
                <w:szCs w:val="20"/>
              </w:rPr>
              <w:t>42</w:t>
            </w:r>
            <w:r w:rsidRPr="003C6BF5">
              <w:rPr>
                <w:rFonts w:cs="Times New Roman"/>
                <w:sz w:val="20"/>
                <w:szCs w:val="20"/>
              </w:rPr>
              <w:fldChar w:fldCharType="end"/>
            </w:r>
          </w:p>
        </w:tc>
        <w:tc>
          <w:tcPr>
            <w:tcW w:w="1260" w:type="dxa"/>
          </w:tcPr>
          <w:p w:rsidR="003C6BF5" w:rsidRPr="003C6BF5" w:rsidRDefault="003C6BF5" w:rsidP="003C6BF5">
            <w:pPr>
              <w:rPr>
                <w:rFonts w:cs="Times New Roman"/>
                <w:sz w:val="20"/>
                <w:szCs w:val="20"/>
              </w:rPr>
            </w:pPr>
            <w:r w:rsidRPr="003C6BF5">
              <w:rPr>
                <w:rFonts w:cs="Times New Roman"/>
                <w:sz w:val="20"/>
                <w:szCs w:val="20"/>
              </w:rPr>
              <w:fldChar w:fldCharType="begin"/>
            </w:r>
            <w:r w:rsidRPr="003C6BF5">
              <w:rPr>
                <w:rFonts w:cs="Times New Roman"/>
                <w:sz w:val="20"/>
                <w:szCs w:val="20"/>
              </w:rPr>
              <w:instrText xml:space="preserve"> =SUM(ABOVE) </w:instrText>
            </w:r>
            <w:r w:rsidRPr="003C6BF5">
              <w:rPr>
                <w:rFonts w:cs="Times New Roman"/>
                <w:sz w:val="20"/>
                <w:szCs w:val="20"/>
              </w:rPr>
              <w:fldChar w:fldCharType="separate"/>
            </w:r>
            <w:r w:rsidRPr="003C6BF5">
              <w:rPr>
                <w:rFonts w:cs="Times New Roman"/>
                <w:noProof/>
                <w:sz w:val="20"/>
                <w:szCs w:val="20"/>
              </w:rPr>
              <w:t>41</w:t>
            </w:r>
            <w:r w:rsidRPr="003C6BF5">
              <w:rPr>
                <w:rFonts w:cs="Times New Roman"/>
                <w:sz w:val="20"/>
                <w:szCs w:val="20"/>
              </w:rPr>
              <w:fldChar w:fldCharType="end"/>
            </w:r>
          </w:p>
        </w:tc>
      </w:tr>
      <w:tr w:rsidR="003C6BF5" w:rsidRPr="003C6BF5" w:rsidTr="003C6BF5">
        <w:tc>
          <w:tcPr>
            <w:tcW w:w="3080" w:type="dxa"/>
          </w:tcPr>
          <w:p w:rsidR="003C6BF5" w:rsidRPr="003C6BF5" w:rsidRDefault="003C6BF5" w:rsidP="003C6BF5">
            <w:pPr>
              <w:shd w:val="clear" w:color="auto" w:fill="FFFFFF"/>
              <w:spacing w:line="276" w:lineRule="auto"/>
              <w:rPr>
                <w:rFonts w:cs="Times New Roman"/>
                <w:b/>
                <w:sz w:val="20"/>
                <w:szCs w:val="20"/>
              </w:rPr>
            </w:pPr>
            <w:r w:rsidRPr="003C6BF5">
              <w:rPr>
                <w:rFonts w:cs="Times New Roman"/>
                <w:b/>
                <w:sz w:val="20"/>
                <w:szCs w:val="20"/>
              </w:rPr>
              <w:t>Глушковский р.</w:t>
            </w:r>
          </w:p>
        </w:tc>
        <w:tc>
          <w:tcPr>
            <w:tcW w:w="3080" w:type="dxa"/>
          </w:tcPr>
          <w:p w:rsidR="003C6BF5" w:rsidRPr="003C6BF5" w:rsidRDefault="003C6BF5" w:rsidP="003C6BF5">
            <w:pPr>
              <w:shd w:val="clear" w:color="auto" w:fill="FFFFFF"/>
              <w:spacing w:line="276" w:lineRule="auto"/>
              <w:rPr>
                <w:rFonts w:cs="Times New Roman"/>
                <w:sz w:val="20"/>
                <w:szCs w:val="20"/>
              </w:rPr>
            </w:pPr>
          </w:p>
        </w:tc>
        <w:tc>
          <w:tcPr>
            <w:tcW w:w="840" w:type="dxa"/>
          </w:tcPr>
          <w:p w:rsidR="003C6BF5" w:rsidRPr="003C6BF5" w:rsidRDefault="003C6BF5" w:rsidP="003C6BF5">
            <w:pPr>
              <w:shd w:val="clear" w:color="auto" w:fill="FFFFFF"/>
              <w:spacing w:line="276" w:lineRule="auto"/>
              <w:rPr>
                <w:rFonts w:cs="Times New Roman"/>
                <w:sz w:val="20"/>
                <w:szCs w:val="20"/>
              </w:rPr>
            </w:pPr>
          </w:p>
        </w:tc>
        <w:tc>
          <w:tcPr>
            <w:tcW w:w="1120" w:type="dxa"/>
          </w:tcPr>
          <w:p w:rsidR="003C6BF5" w:rsidRPr="003C6BF5" w:rsidRDefault="003C6BF5" w:rsidP="003C6BF5">
            <w:pPr>
              <w:shd w:val="clear" w:color="auto" w:fill="FFFFFF"/>
              <w:spacing w:line="276" w:lineRule="auto"/>
              <w:rPr>
                <w:rFonts w:cs="Times New Roman"/>
                <w:sz w:val="20"/>
                <w:szCs w:val="20"/>
              </w:rPr>
            </w:pPr>
          </w:p>
        </w:tc>
        <w:tc>
          <w:tcPr>
            <w:tcW w:w="1260" w:type="dxa"/>
          </w:tcPr>
          <w:p w:rsidR="003C6BF5" w:rsidRPr="003C6BF5" w:rsidRDefault="003C6BF5" w:rsidP="003C6BF5">
            <w:pPr>
              <w:shd w:val="clear" w:color="auto" w:fill="FFFFFF"/>
              <w:spacing w:line="276" w:lineRule="auto"/>
              <w:rPr>
                <w:rFonts w:cs="Times New Roman"/>
                <w:sz w:val="20"/>
                <w:szCs w:val="20"/>
              </w:rPr>
            </w:pPr>
          </w:p>
        </w:tc>
      </w:tr>
      <w:tr w:rsidR="003C6BF5" w:rsidRPr="003C6BF5" w:rsidTr="003C6BF5">
        <w:tc>
          <w:tcPr>
            <w:tcW w:w="308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Инженер-механик</w:t>
            </w:r>
          </w:p>
        </w:tc>
        <w:tc>
          <w:tcPr>
            <w:tcW w:w="308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Высшее</w:t>
            </w:r>
          </w:p>
        </w:tc>
        <w:tc>
          <w:tcPr>
            <w:tcW w:w="84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2</w:t>
            </w:r>
          </w:p>
        </w:tc>
        <w:tc>
          <w:tcPr>
            <w:tcW w:w="112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c>
          <w:tcPr>
            <w:tcW w:w="126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r>
      <w:tr w:rsidR="003C6BF5" w:rsidRPr="003C6BF5" w:rsidTr="003C6BF5">
        <w:tc>
          <w:tcPr>
            <w:tcW w:w="308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Агроном</w:t>
            </w:r>
          </w:p>
        </w:tc>
        <w:tc>
          <w:tcPr>
            <w:tcW w:w="3080" w:type="dxa"/>
          </w:tcPr>
          <w:p w:rsidR="003C6BF5" w:rsidRPr="003C6BF5" w:rsidRDefault="003C6BF5" w:rsidP="003C6BF5">
            <w:pPr>
              <w:rPr>
                <w:rFonts w:cs="Times New Roman"/>
                <w:sz w:val="20"/>
                <w:szCs w:val="20"/>
              </w:rPr>
            </w:pPr>
            <w:r w:rsidRPr="003C6BF5">
              <w:rPr>
                <w:rFonts w:cs="Times New Roman"/>
                <w:sz w:val="20"/>
                <w:szCs w:val="20"/>
              </w:rPr>
              <w:t>Высшее</w:t>
            </w:r>
          </w:p>
        </w:tc>
        <w:tc>
          <w:tcPr>
            <w:tcW w:w="84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2</w:t>
            </w:r>
          </w:p>
        </w:tc>
        <w:tc>
          <w:tcPr>
            <w:tcW w:w="112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c>
          <w:tcPr>
            <w:tcW w:w="126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r>
      <w:tr w:rsidR="003C6BF5" w:rsidRPr="003C6BF5" w:rsidTr="003C6BF5">
        <w:tc>
          <w:tcPr>
            <w:tcW w:w="308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Зоотехник</w:t>
            </w:r>
          </w:p>
        </w:tc>
        <w:tc>
          <w:tcPr>
            <w:tcW w:w="3080" w:type="dxa"/>
          </w:tcPr>
          <w:p w:rsidR="003C6BF5" w:rsidRPr="003C6BF5" w:rsidRDefault="003C6BF5" w:rsidP="003C6BF5">
            <w:pPr>
              <w:rPr>
                <w:rFonts w:cs="Times New Roman"/>
                <w:sz w:val="20"/>
                <w:szCs w:val="20"/>
              </w:rPr>
            </w:pPr>
            <w:r w:rsidRPr="003C6BF5">
              <w:rPr>
                <w:rFonts w:cs="Times New Roman"/>
                <w:sz w:val="20"/>
                <w:szCs w:val="20"/>
              </w:rPr>
              <w:t>Высшее</w:t>
            </w:r>
          </w:p>
        </w:tc>
        <w:tc>
          <w:tcPr>
            <w:tcW w:w="84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2</w:t>
            </w:r>
          </w:p>
        </w:tc>
        <w:tc>
          <w:tcPr>
            <w:tcW w:w="112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c>
          <w:tcPr>
            <w:tcW w:w="126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r>
      <w:tr w:rsidR="003C6BF5" w:rsidRPr="003C6BF5" w:rsidTr="003C6BF5">
        <w:tc>
          <w:tcPr>
            <w:tcW w:w="308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Ветврач</w:t>
            </w:r>
          </w:p>
        </w:tc>
        <w:tc>
          <w:tcPr>
            <w:tcW w:w="3080" w:type="dxa"/>
          </w:tcPr>
          <w:p w:rsidR="003C6BF5" w:rsidRPr="003C6BF5" w:rsidRDefault="003C6BF5" w:rsidP="003C6BF5">
            <w:pPr>
              <w:rPr>
                <w:rFonts w:cs="Times New Roman"/>
                <w:sz w:val="20"/>
                <w:szCs w:val="20"/>
              </w:rPr>
            </w:pPr>
            <w:r w:rsidRPr="003C6BF5">
              <w:rPr>
                <w:rFonts w:cs="Times New Roman"/>
                <w:sz w:val="20"/>
                <w:szCs w:val="20"/>
              </w:rPr>
              <w:t>Высшее</w:t>
            </w:r>
          </w:p>
        </w:tc>
        <w:tc>
          <w:tcPr>
            <w:tcW w:w="84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2</w:t>
            </w:r>
          </w:p>
        </w:tc>
        <w:tc>
          <w:tcPr>
            <w:tcW w:w="112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c>
          <w:tcPr>
            <w:tcW w:w="126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r>
      <w:tr w:rsidR="003C6BF5" w:rsidRPr="003C6BF5" w:rsidTr="003C6BF5">
        <w:tc>
          <w:tcPr>
            <w:tcW w:w="308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Экономист</w:t>
            </w:r>
          </w:p>
        </w:tc>
        <w:tc>
          <w:tcPr>
            <w:tcW w:w="3080" w:type="dxa"/>
          </w:tcPr>
          <w:p w:rsidR="003C6BF5" w:rsidRPr="003C6BF5" w:rsidRDefault="003C6BF5" w:rsidP="003C6BF5">
            <w:pPr>
              <w:rPr>
                <w:rFonts w:cs="Times New Roman"/>
                <w:sz w:val="20"/>
                <w:szCs w:val="20"/>
              </w:rPr>
            </w:pPr>
            <w:r w:rsidRPr="003C6BF5">
              <w:rPr>
                <w:rFonts w:cs="Times New Roman"/>
                <w:sz w:val="20"/>
                <w:szCs w:val="20"/>
              </w:rPr>
              <w:t>Высшее</w:t>
            </w:r>
          </w:p>
        </w:tc>
        <w:tc>
          <w:tcPr>
            <w:tcW w:w="84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2</w:t>
            </w:r>
          </w:p>
        </w:tc>
        <w:tc>
          <w:tcPr>
            <w:tcW w:w="112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c>
          <w:tcPr>
            <w:tcW w:w="126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r>
      <w:tr w:rsidR="003C6BF5" w:rsidRPr="003C6BF5" w:rsidTr="003C6BF5">
        <w:tc>
          <w:tcPr>
            <w:tcW w:w="308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Тракторист</w:t>
            </w:r>
          </w:p>
        </w:tc>
        <w:tc>
          <w:tcPr>
            <w:tcW w:w="308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Удостоверение</w:t>
            </w:r>
          </w:p>
        </w:tc>
        <w:tc>
          <w:tcPr>
            <w:tcW w:w="84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2</w:t>
            </w:r>
          </w:p>
        </w:tc>
        <w:tc>
          <w:tcPr>
            <w:tcW w:w="112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c>
          <w:tcPr>
            <w:tcW w:w="126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r>
      <w:tr w:rsidR="003C6BF5" w:rsidRPr="003C6BF5" w:rsidTr="003C6BF5">
        <w:tc>
          <w:tcPr>
            <w:tcW w:w="308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Водитель</w:t>
            </w:r>
          </w:p>
        </w:tc>
        <w:tc>
          <w:tcPr>
            <w:tcW w:w="308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Категории В, С</w:t>
            </w:r>
          </w:p>
        </w:tc>
        <w:tc>
          <w:tcPr>
            <w:tcW w:w="84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2</w:t>
            </w:r>
          </w:p>
        </w:tc>
        <w:tc>
          <w:tcPr>
            <w:tcW w:w="112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c>
          <w:tcPr>
            <w:tcW w:w="126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r>
      <w:tr w:rsidR="003C6BF5" w:rsidRPr="003C6BF5" w:rsidTr="003C6BF5">
        <w:tc>
          <w:tcPr>
            <w:tcW w:w="3080" w:type="dxa"/>
          </w:tcPr>
          <w:p w:rsidR="003C6BF5" w:rsidRPr="003C6BF5" w:rsidRDefault="003C6BF5" w:rsidP="003C6BF5">
            <w:pPr>
              <w:shd w:val="clear" w:color="auto" w:fill="FFFFFF"/>
              <w:spacing w:line="276" w:lineRule="auto"/>
              <w:ind w:left="7"/>
              <w:rPr>
                <w:rFonts w:cs="Times New Roman"/>
                <w:sz w:val="20"/>
                <w:szCs w:val="20"/>
              </w:rPr>
            </w:pPr>
            <w:r w:rsidRPr="003C6BF5">
              <w:rPr>
                <w:rFonts w:cs="Times New Roman"/>
                <w:sz w:val="20"/>
                <w:szCs w:val="20"/>
              </w:rPr>
              <w:t>Механизатор</w:t>
            </w:r>
          </w:p>
        </w:tc>
        <w:tc>
          <w:tcPr>
            <w:tcW w:w="308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Удостоверение</w:t>
            </w:r>
          </w:p>
        </w:tc>
        <w:tc>
          <w:tcPr>
            <w:tcW w:w="84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6</w:t>
            </w:r>
          </w:p>
        </w:tc>
        <w:tc>
          <w:tcPr>
            <w:tcW w:w="1120" w:type="dxa"/>
          </w:tcPr>
          <w:p w:rsidR="003C6BF5" w:rsidRPr="003C6BF5" w:rsidRDefault="003C6BF5" w:rsidP="003C6BF5">
            <w:pPr>
              <w:rPr>
                <w:rFonts w:cs="Times New Roman"/>
                <w:sz w:val="20"/>
                <w:szCs w:val="20"/>
              </w:rPr>
            </w:pPr>
            <w:r w:rsidRPr="003C6BF5">
              <w:rPr>
                <w:rFonts w:cs="Times New Roman"/>
                <w:sz w:val="20"/>
                <w:szCs w:val="20"/>
              </w:rPr>
              <w:t>3</w:t>
            </w:r>
          </w:p>
        </w:tc>
        <w:tc>
          <w:tcPr>
            <w:tcW w:w="1260" w:type="dxa"/>
          </w:tcPr>
          <w:p w:rsidR="003C6BF5" w:rsidRPr="003C6BF5" w:rsidRDefault="003C6BF5" w:rsidP="003C6BF5">
            <w:pPr>
              <w:rPr>
                <w:rFonts w:cs="Times New Roman"/>
                <w:sz w:val="20"/>
                <w:szCs w:val="20"/>
              </w:rPr>
            </w:pPr>
            <w:r w:rsidRPr="003C6BF5">
              <w:rPr>
                <w:rFonts w:cs="Times New Roman"/>
                <w:sz w:val="20"/>
                <w:szCs w:val="20"/>
              </w:rPr>
              <w:t>3</w:t>
            </w:r>
          </w:p>
        </w:tc>
      </w:tr>
      <w:tr w:rsidR="003C6BF5" w:rsidRPr="003C6BF5" w:rsidTr="003C6BF5">
        <w:tc>
          <w:tcPr>
            <w:tcW w:w="3080" w:type="dxa"/>
          </w:tcPr>
          <w:p w:rsidR="003C6BF5" w:rsidRPr="003C6BF5" w:rsidRDefault="003C6BF5" w:rsidP="003C6BF5">
            <w:pPr>
              <w:rPr>
                <w:rFonts w:cs="Times New Roman"/>
                <w:b/>
                <w:caps/>
                <w:sz w:val="20"/>
                <w:szCs w:val="20"/>
              </w:rPr>
            </w:pPr>
            <w:r w:rsidRPr="003C6BF5">
              <w:rPr>
                <w:rFonts w:cs="Times New Roman"/>
                <w:caps/>
                <w:color w:val="000000"/>
                <w:spacing w:val="1"/>
                <w:sz w:val="20"/>
                <w:szCs w:val="20"/>
              </w:rPr>
              <w:t>Итого:</w:t>
            </w:r>
          </w:p>
        </w:tc>
        <w:tc>
          <w:tcPr>
            <w:tcW w:w="30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20</w:t>
            </w:r>
          </w:p>
        </w:tc>
        <w:tc>
          <w:tcPr>
            <w:tcW w:w="1120" w:type="dxa"/>
          </w:tcPr>
          <w:p w:rsidR="003C6BF5" w:rsidRPr="003C6BF5" w:rsidRDefault="003C6BF5" w:rsidP="003C6BF5">
            <w:pPr>
              <w:rPr>
                <w:rFonts w:cs="Times New Roman"/>
                <w:sz w:val="20"/>
                <w:szCs w:val="20"/>
              </w:rPr>
            </w:pPr>
            <w:r w:rsidRPr="003C6BF5">
              <w:rPr>
                <w:rFonts w:cs="Times New Roman"/>
                <w:sz w:val="20"/>
                <w:szCs w:val="20"/>
              </w:rPr>
              <w:t>10</w:t>
            </w:r>
          </w:p>
        </w:tc>
        <w:tc>
          <w:tcPr>
            <w:tcW w:w="1260" w:type="dxa"/>
          </w:tcPr>
          <w:p w:rsidR="003C6BF5" w:rsidRPr="003C6BF5" w:rsidRDefault="003C6BF5" w:rsidP="003C6BF5">
            <w:pPr>
              <w:rPr>
                <w:rFonts w:cs="Times New Roman"/>
                <w:sz w:val="20"/>
                <w:szCs w:val="20"/>
              </w:rPr>
            </w:pPr>
            <w:r w:rsidRPr="003C6BF5">
              <w:rPr>
                <w:rFonts w:cs="Times New Roman"/>
                <w:sz w:val="20"/>
                <w:szCs w:val="20"/>
              </w:rPr>
              <w:t>10</w:t>
            </w:r>
          </w:p>
        </w:tc>
      </w:tr>
      <w:tr w:rsidR="003C6BF5" w:rsidRPr="003C6BF5" w:rsidTr="003C6BF5">
        <w:tc>
          <w:tcPr>
            <w:tcW w:w="3080" w:type="dxa"/>
          </w:tcPr>
          <w:p w:rsidR="003C6BF5" w:rsidRPr="003C6BF5" w:rsidRDefault="003C6BF5" w:rsidP="003C6BF5">
            <w:pPr>
              <w:rPr>
                <w:rFonts w:cs="Times New Roman"/>
                <w:b/>
                <w:sz w:val="20"/>
                <w:szCs w:val="20"/>
              </w:rPr>
            </w:pPr>
            <w:r w:rsidRPr="003C6BF5">
              <w:rPr>
                <w:rFonts w:cs="Times New Roman"/>
                <w:b/>
                <w:sz w:val="20"/>
                <w:szCs w:val="20"/>
              </w:rPr>
              <w:t>Горшеченский р.</w:t>
            </w:r>
          </w:p>
        </w:tc>
        <w:tc>
          <w:tcPr>
            <w:tcW w:w="30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r w:rsidRPr="003C6BF5">
              <w:rPr>
                <w:rFonts w:cs="Times New Roman"/>
                <w:sz w:val="20"/>
                <w:szCs w:val="20"/>
              </w:rPr>
              <w:t>-</w:t>
            </w:r>
          </w:p>
        </w:tc>
        <w:tc>
          <w:tcPr>
            <w:tcW w:w="1120" w:type="dxa"/>
          </w:tcPr>
          <w:p w:rsidR="003C6BF5" w:rsidRPr="003C6BF5" w:rsidRDefault="003C6BF5" w:rsidP="003C6BF5">
            <w:pPr>
              <w:rPr>
                <w:rFonts w:cs="Times New Roman"/>
                <w:sz w:val="20"/>
                <w:szCs w:val="20"/>
              </w:rPr>
            </w:pPr>
            <w:r w:rsidRPr="003C6BF5">
              <w:rPr>
                <w:rFonts w:cs="Times New Roman"/>
                <w:sz w:val="20"/>
                <w:szCs w:val="20"/>
              </w:rPr>
              <w:t>-</w:t>
            </w:r>
          </w:p>
        </w:tc>
        <w:tc>
          <w:tcPr>
            <w:tcW w:w="1260" w:type="dxa"/>
          </w:tcPr>
          <w:p w:rsidR="003C6BF5" w:rsidRPr="003C6BF5" w:rsidRDefault="003C6BF5" w:rsidP="003C6BF5">
            <w:pPr>
              <w:rPr>
                <w:rFonts w:cs="Times New Roman"/>
                <w:sz w:val="20"/>
                <w:szCs w:val="20"/>
              </w:rPr>
            </w:pPr>
            <w:r w:rsidRPr="003C6BF5">
              <w:rPr>
                <w:rFonts w:cs="Times New Roman"/>
                <w:sz w:val="20"/>
                <w:szCs w:val="20"/>
              </w:rPr>
              <w:t>-</w:t>
            </w:r>
          </w:p>
        </w:tc>
      </w:tr>
      <w:tr w:rsidR="003C6BF5" w:rsidRPr="003C6BF5" w:rsidTr="003C6BF5">
        <w:tc>
          <w:tcPr>
            <w:tcW w:w="3080" w:type="dxa"/>
          </w:tcPr>
          <w:p w:rsidR="003C6BF5" w:rsidRPr="003C6BF5" w:rsidRDefault="003C6BF5" w:rsidP="003C6BF5">
            <w:pPr>
              <w:rPr>
                <w:rFonts w:cs="Times New Roman"/>
                <w:b/>
                <w:sz w:val="20"/>
                <w:szCs w:val="20"/>
              </w:rPr>
            </w:pPr>
            <w:r w:rsidRPr="003C6BF5">
              <w:rPr>
                <w:rFonts w:cs="Times New Roman"/>
                <w:b/>
                <w:sz w:val="20"/>
                <w:szCs w:val="20"/>
              </w:rPr>
              <w:t>Кореневский р.</w:t>
            </w:r>
          </w:p>
        </w:tc>
        <w:tc>
          <w:tcPr>
            <w:tcW w:w="30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1120" w:type="dxa"/>
          </w:tcPr>
          <w:p w:rsidR="003C6BF5" w:rsidRPr="003C6BF5" w:rsidRDefault="003C6BF5" w:rsidP="003C6BF5">
            <w:pPr>
              <w:rPr>
                <w:rFonts w:cs="Times New Roman"/>
                <w:sz w:val="20"/>
                <w:szCs w:val="20"/>
              </w:rPr>
            </w:pPr>
          </w:p>
        </w:tc>
        <w:tc>
          <w:tcPr>
            <w:tcW w:w="1260" w:type="dxa"/>
          </w:tcPr>
          <w:p w:rsidR="003C6BF5" w:rsidRPr="003C6BF5" w:rsidRDefault="003C6BF5" w:rsidP="003C6BF5">
            <w:pPr>
              <w:rPr>
                <w:rFonts w:cs="Times New Roman"/>
                <w:sz w:val="20"/>
                <w:szCs w:val="20"/>
              </w:rPr>
            </w:pPr>
          </w:p>
        </w:tc>
      </w:tr>
      <w:tr w:rsidR="003C6BF5" w:rsidRPr="003C6BF5" w:rsidTr="003C6BF5">
        <w:tc>
          <w:tcPr>
            <w:tcW w:w="3080" w:type="dxa"/>
          </w:tcPr>
          <w:p w:rsidR="003C6BF5" w:rsidRPr="003C6BF5" w:rsidRDefault="003C6BF5" w:rsidP="003C6BF5">
            <w:pPr>
              <w:widowControl w:val="0"/>
              <w:autoSpaceDE w:val="0"/>
              <w:autoSpaceDN w:val="0"/>
              <w:adjustRightInd w:val="0"/>
              <w:ind w:right="-66"/>
              <w:rPr>
                <w:rFonts w:cs="Times New Roman"/>
                <w:w w:val="110"/>
                <w:sz w:val="20"/>
                <w:szCs w:val="20"/>
              </w:rPr>
            </w:pPr>
            <w:r w:rsidRPr="003C6BF5">
              <w:rPr>
                <w:rFonts w:cs="Times New Roman"/>
                <w:w w:val="110"/>
                <w:sz w:val="20"/>
                <w:szCs w:val="20"/>
              </w:rPr>
              <w:t>Оператор</w:t>
            </w:r>
          </w:p>
        </w:tc>
        <w:tc>
          <w:tcPr>
            <w:tcW w:w="3080" w:type="dxa"/>
          </w:tcPr>
          <w:p w:rsidR="003C6BF5" w:rsidRPr="003C6BF5" w:rsidRDefault="003C6BF5" w:rsidP="003C6BF5">
            <w:pPr>
              <w:rPr>
                <w:rFonts w:cs="Times New Roman"/>
                <w:sz w:val="20"/>
                <w:szCs w:val="20"/>
              </w:rPr>
            </w:pPr>
            <w:r w:rsidRPr="003C6BF5">
              <w:rPr>
                <w:rFonts w:cs="Times New Roman"/>
                <w:bCs/>
                <w:sz w:val="20"/>
                <w:szCs w:val="20"/>
              </w:rPr>
              <w:t>Специальное</w:t>
            </w:r>
          </w:p>
        </w:tc>
        <w:tc>
          <w:tcPr>
            <w:tcW w:w="84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55</w:t>
            </w:r>
          </w:p>
        </w:tc>
        <w:tc>
          <w:tcPr>
            <w:tcW w:w="112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55</w:t>
            </w:r>
          </w:p>
        </w:tc>
        <w:tc>
          <w:tcPr>
            <w:tcW w:w="1260" w:type="dxa"/>
          </w:tcPr>
          <w:p w:rsidR="003C6BF5" w:rsidRPr="003C6BF5" w:rsidRDefault="003C6BF5" w:rsidP="003C6BF5">
            <w:pPr>
              <w:rPr>
                <w:rFonts w:cs="Times New Roman"/>
                <w:sz w:val="20"/>
                <w:szCs w:val="20"/>
              </w:rPr>
            </w:pPr>
            <w:r w:rsidRPr="003C6BF5">
              <w:rPr>
                <w:rFonts w:cs="Times New Roman"/>
                <w:w w:val="110"/>
                <w:sz w:val="20"/>
                <w:szCs w:val="20"/>
              </w:rPr>
              <w:t>0</w:t>
            </w:r>
          </w:p>
        </w:tc>
      </w:tr>
      <w:tr w:rsidR="003C6BF5" w:rsidRPr="003C6BF5" w:rsidTr="003C6BF5">
        <w:tc>
          <w:tcPr>
            <w:tcW w:w="3080" w:type="dxa"/>
          </w:tcPr>
          <w:p w:rsidR="003C6BF5" w:rsidRPr="003C6BF5" w:rsidRDefault="003C6BF5" w:rsidP="003C6BF5">
            <w:pPr>
              <w:widowControl w:val="0"/>
              <w:autoSpaceDE w:val="0"/>
              <w:autoSpaceDN w:val="0"/>
              <w:adjustRightInd w:val="0"/>
              <w:ind w:right="-66"/>
              <w:rPr>
                <w:rFonts w:cs="Times New Roman"/>
                <w:w w:val="110"/>
                <w:sz w:val="20"/>
                <w:szCs w:val="20"/>
              </w:rPr>
            </w:pPr>
            <w:r w:rsidRPr="003C6BF5">
              <w:rPr>
                <w:rFonts w:cs="Times New Roman"/>
                <w:w w:val="110"/>
                <w:sz w:val="20"/>
                <w:szCs w:val="20"/>
              </w:rPr>
              <w:t>Слесарь-наладчик</w:t>
            </w:r>
          </w:p>
        </w:tc>
        <w:tc>
          <w:tcPr>
            <w:tcW w:w="3080" w:type="dxa"/>
          </w:tcPr>
          <w:p w:rsidR="003C6BF5" w:rsidRPr="003C6BF5" w:rsidRDefault="003C6BF5" w:rsidP="003C6BF5">
            <w:pPr>
              <w:rPr>
                <w:rFonts w:cs="Times New Roman"/>
                <w:sz w:val="20"/>
                <w:szCs w:val="20"/>
              </w:rPr>
            </w:pPr>
            <w:r w:rsidRPr="003C6BF5">
              <w:rPr>
                <w:rFonts w:cs="Times New Roman"/>
                <w:bCs/>
                <w:sz w:val="20"/>
                <w:szCs w:val="20"/>
              </w:rPr>
              <w:t>Специальное</w:t>
            </w:r>
          </w:p>
        </w:tc>
        <w:tc>
          <w:tcPr>
            <w:tcW w:w="84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c>
          <w:tcPr>
            <w:tcW w:w="112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c>
          <w:tcPr>
            <w:tcW w:w="1260" w:type="dxa"/>
          </w:tcPr>
          <w:p w:rsidR="003C6BF5" w:rsidRPr="003C6BF5" w:rsidRDefault="003C6BF5" w:rsidP="003C6BF5">
            <w:pPr>
              <w:rPr>
                <w:rFonts w:cs="Times New Roman"/>
                <w:sz w:val="20"/>
                <w:szCs w:val="20"/>
              </w:rPr>
            </w:pPr>
            <w:r w:rsidRPr="003C6BF5">
              <w:rPr>
                <w:rFonts w:cs="Times New Roman"/>
                <w:w w:val="110"/>
                <w:sz w:val="20"/>
                <w:szCs w:val="20"/>
              </w:rPr>
              <w:t>0</w:t>
            </w:r>
          </w:p>
        </w:tc>
      </w:tr>
      <w:tr w:rsidR="003C6BF5" w:rsidRPr="003C6BF5" w:rsidTr="003C6BF5">
        <w:tc>
          <w:tcPr>
            <w:tcW w:w="3080" w:type="dxa"/>
          </w:tcPr>
          <w:p w:rsidR="003C6BF5" w:rsidRPr="003C6BF5" w:rsidRDefault="003C6BF5" w:rsidP="003C6BF5">
            <w:pPr>
              <w:widowControl w:val="0"/>
              <w:autoSpaceDE w:val="0"/>
              <w:autoSpaceDN w:val="0"/>
              <w:adjustRightInd w:val="0"/>
              <w:ind w:right="-66"/>
              <w:rPr>
                <w:rFonts w:cs="Times New Roman"/>
                <w:w w:val="110"/>
                <w:sz w:val="20"/>
                <w:szCs w:val="20"/>
              </w:rPr>
            </w:pPr>
            <w:r w:rsidRPr="003C6BF5">
              <w:rPr>
                <w:rFonts w:cs="Times New Roman"/>
                <w:w w:val="110"/>
                <w:sz w:val="20"/>
                <w:szCs w:val="20"/>
              </w:rPr>
              <w:t>Опер. газ. оборуд.</w:t>
            </w:r>
          </w:p>
        </w:tc>
        <w:tc>
          <w:tcPr>
            <w:tcW w:w="3080" w:type="dxa"/>
          </w:tcPr>
          <w:p w:rsidR="003C6BF5" w:rsidRPr="003C6BF5" w:rsidRDefault="003C6BF5" w:rsidP="003C6BF5">
            <w:pPr>
              <w:rPr>
                <w:rFonts w:cs="Times New Roman"/>
                <w:sz w:val="20"/>
                <w:szCs w:val="20"/>
              </w:rPr>
            </w:pPr>
            <w:r w:rsidRPr="003C6BF5">
              <w:rPr>
                <w:rFonts w:cs="Times New Roman"/>
                <w:bCs/>
                <w:sz w:val="20"/>
                <w:szCs w:val="20"/>
              </w:rPr>
              <w:t>Специальное</w:t>
            </w:r>
          </w:p>
        </w:tc>
        <w:tc>
          <w:tcPr>
            <w:tcW w:w="84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c>
          <w:tcPr>
            <w:tcW w:w="112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c>
          <w:tcPr>
            <w:tcW w:w="1260" w:type="dxa"/>
          </w:tcPr>
          <w:p w:rsidR="003C6BF5" w:rsidRPr="003C6BF5" w:rsidRDefault="003C6BF5" w:rsidP="003C6BF5">
            <w:pPr>
              <w:rPr>
                <w:rFonts w:cs="Times New Roman"/>
                <w:sz w:val="20"/>
                <w:szCs w:val="20"/>
              </w:rPr>
            </w:pPr>
            <w:r w:rsidRPr="003C6BF5">
              <w:rPr>
                <w:rFonts w:cs="Times New Roman"/>
                <w:w w:val="110"/>
                <w:sz w:val="20"/>
                <w:szCs w:val="20"/>
              </w:rPr>
              <w:t>0</w:t>
            </w:r>
          </w:p>
        </w:tc>
      </w:tr>
      <w:tr w:rsidR="003C6BF5" w:rsidRPr="003C6BF5" w:rsidTr="003C6BF5">
        <w:tc>
          <w:tcPr>
            <w:tcW w:w="3080" w:type="dxa"/>
          </w:tcPr>
          <w:p w:rsidR="003C6BF5" w:rsidRPr="003C6BF5" w:rsidRDefault="003C6BF5" w:rsidP="003C6BF5">
            <w:pPr>
              <w:widowControl w:val="0"/>
              <w:autoSpaceDE w:val="0"/>
              <w:autoSpaceDN w:val="0"/>
              <w:adjustRightInd w:val="0"/>
              <w:ind w:right="-66"/>
              <w:rPr>
                <w:rFonts w:cs="Times New Roman"/>
                <w:w w:val="110"/>
                <w:sz w:val="20"/>
                <w:szCs w:val="20"/>
              </w:rPr>
            </w:pPr>
            <w:r w:rsidRPr="003C6BF5">
              <w:rPr>
                <w:rFonts w:cs="Times New Roman"/>
                <w:w w:val="110"/>
                <w:sz w:val="20"/>
                <w:szCs w:val="20"/>
              </w:rPr>
              <w:t>Подсоб. рабочий</w:t>
            </w:r>
          </w:p>
        </w:tc>
        <w:tc>
          <w:tcPr>
            <w:tcW w:w="3080" w:type="dxa"/>
          </w:tcPr>
          <w:p w:rsidR="003C6BF5" w:rsidRPr="003C6BF5" w:rsidRDefault="003C6BF5" w:rsidP="003C6BF5">
            <w:pPr>
              <w:rPr>
                <w:rFonts w:cs="Times New Roman"/>
                <w:sz w:val="20"/>
                <w:szCs w:val="20"/>
              </w:rPr>
            </w:pPr>
            <w:r w:rsidRPr="003C6BF5">
              <w:rPr>
                <w:rFonts w:cs="Times New Roman"/>
                <w:bCs/>
                <w:sz w:val="20"/>
                <w:szCs w:val="20"/>
              </w:rPr>
              <w:t>-</w:t>
            </w:r>
          </w:p>
        </w:tc>
        <w:tc>
          <w:tcPr>
            <w:tcW w:w="84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12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260" w:type="dxa"/>
          </w:tcPr>
          <w:p w:rsidR="003C6BF5" w:rsidRPr="003C6BF5" w:rsidRDefault="003C6BF5" w:rsidP="003C6BF5">
            <w:pPr>
              <w:rPr>
                <w:rFonts w:cs="Times New Roman"/>
                <w:sz w:val="20"/>
                <w:szCs w:val="20"/>
              </w:rPr>
            </w:pPr>
            <w:r w:rsidRPr="003C6BF5">
              <w:rPr>
                <w:rFonts w:cs="Times New Roman"/>
                <w:w w:val="110"/>
                <w:sz w:val="20"/>
                <w:szCs w:val="20"/>
              </w:rPr>
              <w:t>0</w:t>
            </w:r>
          </w:p>
        </w:tc>
      </w:tr>
      <w:tr w:rsidR="003C6BF5" w:rsidRPr="003C6BF5" w:rsidTr="003C6BF5">
        <w:tc>
          <w:tcPr>
            <w:tcW w:w="3080" w:type="dxa"/>
          </w:tcPr>
          <w:p w:rsidR="003C6BF5" w:rsidRPr="003C6BF5" w:rsidRDefault="003C6BF5" w:rsidP="003C6BF5">
            <w:pPr>
              <w:widowControl w:val="0"/>
              <w:autoSpaceDE w:val="0"/>
              <w:autoSpaceDN w:val="0"/>
              <w:adjustRightInd w:val="0"/>
              <w:ind w:right="-108"/>
              <w:rPr>
                <w:rFonts w:cs="Times New Roman"/>
                <w:caps/>
                <w:w w:val="110"/>
                <w:sz w:val="20"/>
                <w:szCs w:val="20"/>
              </w:rPr>
            </w:pPr>
            <w:r w:rsidRPr="003C6BF5">
              <w:rPr>
                <w:rFonts w:cs="Times New Roman"/>
                <w:caps/>
                <w:w w:val="110"/>
                <w:sz w:val="20"/>
                <w:szCs w:val="20"/>
              </w:rPr>
              <w:t>Итого:</w:t>
            </w:r>
          </w:p>
        </w:tc>
        <w:tc>
          <w:tcPr>
            <w:tcW w:w="3080" w:type="dxa"/>
          </w:tcPr>
          <w:p w:rsidR="003C6BF5" w:rsidRPr="003C6BF5" w:rsidRDefault="003C6BF5" w:rsidP="003C6BF5">
            <w:pPr>
              <w:widowControl w:val="0"/>
              <w:autoSpaceDE w:val="0"/>
              <w:autoSpaceDN w:val="0"/>
              <w:adjustRightInd w:val="0"/>
              <w:rPr>
                <w:rFonts w:cs="Times New Roman"/>
                <w:b/>
                <w:w w:val="110"/>
                <w:sz w:val="20"/>
                <w:szCs w:val="20"/>
              </w:rPr>
            </w:pPr>
          </w:p>
        </w:tc>
        <w:tc>
          <w:tcPr>
            <w:tcW w:w="840" w:type="dxa"/>
            <w:vAlign w:val="center"/>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68</w:t>
            </w:r>
          </w:p>
        </w:tc>
        <w:tc>
          <w:tcPr>
            <w:tcW w:w="112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68</w:t>
            </w:r>
          </w:p>
        </w:tc>
        <w:tc>
          <w:tcPr>
            <w:tcW w:w="1260" w:type="dxa"/>
          </w:tcPr>
          <w:p w:rsidR="003C6BF5" w:rsidRPr="003C6BF5" w:rsidRDefault="003C6BF5" w:rsidP="003C6BF5">
            <w:pPr>
              <w:rPr>
                <w:rFonts w:cs="Times New Roman"/>
                <w:sz w:val="20"/>
                <w:szCs w:val="20"/>
              </w:rPr>
            </w:pPr>
            <w:r w:rsidRPr="003C6BF5">
              <w:rPr>
                <w:rFonts w:cs="Times New Roman"/>
                <w:w w:val="110"/>
                <w:sz w:val="20"/>
                <w:szCs w:val="20"/>
              </w:rPr>
              <w:t>0</w:t>
            </w:r>
          </w:p>
        </w:tc>
      </w:tr>
      <w:tr w:rsidR="003C6BF5" w:rsidRPr="003C6BF5" w:rsidTr="003C6BF5">
        <w:tc>
          <w:tcPr>
            <w:tcW w:w="3080" w:type="dxa"/>
          </w:tcPr>
          <w:p w:rsidR="003C6BF5" w:rsidRPr="003C6BF5" w:rsidRDefault="003C6BF5" w:rsidP="003C6BF5">
            <w:pPr>
              <w:rPr>
                <w:rFonts w:cs="Times New Roman"/>
                <w:b/>
                <w:sz w:val="20"/>
                <w:szCs w:val="20"/>
              </w:rPr>
            </w:pPr>
            <w:r w:rsidRPr="003C6BF5">
              <w:rPr>
                <w:rFonts w:cs="Times New Roman"/>
                <w:b/>
                <w:sz w:val="20"/>
                <w:szCs w:val="20"/>
              </w:rPr>
              <w:t>Мантуровский р.</w:t>
            </w:r>
          </w:p>
        </w:tc>
        <w:tc>
          <w:tcPr>
            <w:tcW w:w="30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1120" w:type="dxa"/>
          </w:tcPr>
          <w:p w:rsidR="003C6BF5" w:rsidRPr="003C6BF5" w:rsidRDefault="003C6BF5" w:rsidP="003C6BF5">
            <w:pPr>
              <w:rPr>
                <w:rFonts w:cs="Times New Roman"/>
                <w:sz w:val="20"/>
                <w:szCs w:val="20"/>
              </w:rPr>
            </w:pPr>
          </w:p>
        </w:tc>
        <w:tc>
          <w:tcPr>
            <w:tcW w:w="1260" w:type="dxa"/>
          </w:tcPr>
          <w:p w:rsidR="003C6BF5" w:rsidRPr="003C6BF5" w:rsidRDefault="003C6BF5" w:rsidP="003C6BF5">
            <w:pPr>
              <w:rPr>
                <w:rFonts w:cs="Times New Roman"/>
                <w:sz w:val="20"/>
                <w:szCs w:val="20"/>
              </w:rPr>
            </w:pPr>
          </w:p>
        </w:tc>
      </w:tr>
      <w:tr w:rsidR="003C6BF5" w:rsidRPr="003C6BF5" w:rsidTr="003C6BF5">
        <w:tc>
          <w:tcPr>
            <w:tcW w:w="308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Главный инженер</w:t>
            </w:r>
          </w:p>
        </w:tc>
        <w:tc>
          <w:tcPr>
            <w:tcW w:w="308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высшее</w:t>
            </w:r>
          </w:p>
        </w:tc>
        <w:tc>
          <w:tcPr>
            <w:tcW w:w="84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112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2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r>
      <w:tr w:rsidR="003C6BF5" w:rsidRPr="003C6BF5" w:rsidTr="003C6BF5">
        <w:tc>
          <w:tcPr>
            <w:tcW w:w="308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Технический директор</w:t>
            </w:r>
          </w:p>
        </w:tc>
        <w:tc>
          <w:tcPr>
            <w:tcW w:w="308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высшее</w:t>
            </w:r>
          </w:p>
        </w:tc>
        <w:tc>
          <w:tcPr>
            <w:tcW w:w="84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112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2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r>
      <w:tr w:rsidR="003C6BF5" w:rsidRPr="003C6BF5" w:rsidTr="003C6BF5">
        <w:tc>
          <w:tcPr>
            <w:tcW w:w="308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Главный механик</w:t>
            </w:r>
          </w:p>
        </w:tc>
        <w:tc>
          <w:tcPr>
            <w:tcW w:w="308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 xml:space="preserve">высшее      </w:t>
            </w:r>
          </w:p>
        </w:tc>
        <w:tc>
          <w:tcPr>
            <w:tcW w:w="84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112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2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r>
      <w:tr w:rsidR="003C6BF5" w:rsidRPr="003C6BF5" w:rsidTr="003C6BF5">
        <w:tc>
          <w:tcPr>
            <w:tcW w:w="308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Начальник смены</w:t>
            </w:r>
          </w:p>
        </w:tc>
        <w:tc>
          <w:tcPr>
            <w:tcW w:w="308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высшее</w:t>
            </w:r>
          </w:p>
        </w:tc>
        <w:tc>
          <w:tcPr>
            <w:tcW w:w="84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112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2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r>
      <w:tr w:rsidR="003C6BF5" w:rsidRPr="003C6BF5" w:rsidTr="003C6BF5">
        <w:tc>
          <w:tcPr>
            <w:tcW w:w="308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Начальник КИП и А</w:t>
            </w:r>
          </w:p>
        </w:tc>
        <w:tc>
          <w:tcPr>
            <w:tcW w:w="308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высшее</w:t>
            </w:r>
          </w:p>
        </w:tc>
        <w:tc>
          <w:tcPr>
            <w:tcW w:w="84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112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2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r>
      <w:tr w:rsidR="003C6BF5" w:rsidRPr="003C6BF5" w:rsidTr="003C6BF5">
        <w:tc>
          <w:tcPr>
            <w:tcW w:w="308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Зам.начальника цеха</w:t>
            </w:r>
          </w:p>
        </w:tc>
        <w:tc>
          <w:tcPr>
            <w:tcW w:w="308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высшее</w:t>
            </w:r>
          </w:p>
        </w:tc>
        <w:tc>
          <w:tcPr>
            <w:tcW w:w="84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112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2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r>
      <w:tr w:rsidR="003C6BF5" w:rsidRPr="003C6BF5" w:rsidTr="003C6BF5">
        <w:tc>
          <w:tcPr>
            <w:tcW w:w="308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Главный технолог</w:t>
            </w:r>
          </w:p>
        </w:tc>
        <w:tc>
          <w:tcPr>
            <w:tcW w:w="308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высшее</w:t>
            </w:r>
          </w:p>
        </w:tc>
        <w:tc>
          <w:tcPr>
            <w:tcW w:w="84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112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2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r>
      <w:tr w:rsidR="003C6BF5" w:rsidRPr="003C6BF5" w:rsidTr="003C6BF5">
        <w:tc>
          <w:tcPr>
            <w:tcW w:w="308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Зам.Ген.директора по логистике и обеспечению</w:t>
            </w:r>
          </w:p>
        </w:tc>
        <w:tc>
          <w:tcPr>
            <w:tcW w:w="308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высшее</w:t>
            </w:r>
          </w:p>
        </w:tc>
        <w:tc>
          <w:tcPr>
            <w:tcW w:w="84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112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2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r>
      <w:tr w:rsidR="003C6BF5" w:rsidRPr="003C6BF5" w:rsidTr="003C6BF5">
        <w:tc>
          <w:tcPr>
            <w:tcW w:w="308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Инженер по охране труда</w:t>
            </w:r>
          </w:p>
        </w:tc>
        <w:tc>
          <w:tcPr>
            <w:tcW w:w="308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высшее</w:t>
            </w:r>
          </w:p>
        </w:tc>
        <w:tc>
          <w:tcPr>
            <w:tcW w:w="84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112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2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r>
      <w:tr w:rsidR="003C6BF5" w:rsidRPr="003C6BF5" w:rsidTr="003C6BF5">
        <w:tc>
          <w:tcPr>
            <w:tcW w:w="308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Зам.технического директора по производству</w:t>
            </w:r>
          </w:p>
        </w:tc>
        <w:tc>
          <w:tcPr>
            <w:tcW w:w="308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высшее</w:t>
            </w:r>
          </w:p>
        </w:tc>
        <w:tc>
          <w:tcPr>
            <w:tcW w:w="84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112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2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r>
      <w:tr w:rsidR="003C6BF5" w:rsidRPr="003C6BF5" w:rsidTr="003C6BF5">
        <w:tc>
          <w:tcPr>
            <w:tcW w:w="308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Слесаоь ремонтник ОГМ</w:t>
            </w:r>
          </w:p>
        </w:tc>
        <w:tc>
          <w:tcPr>
            <w:tcW w:w="308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Ср.спец.</w:t>
            </w:r>
          </w:p>
        </w:tc>
        <w:tc>
          <w:tcPr>
            <w:tcW w:w="84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56</w:t>
            </w:r>
          </w:p>
        </w:tc>
        <w:tc>
          <w:tcPr>
            <w:tcW w:w="112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28</w:t>
            </w:r>
          </w:p>
        </w:tc>
        <w:tc>
          <w:tcPr>
            <w:tcW w:w="12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28</w:t>
            </w:r>
          </w:p>
        </w:tc>
      </w:tr>
      <w:tr w:rsidR="003C6BF5" w:rsidRPr="003C6BF5" w:rsidTr="003C6BF5">
        <w:tc>
          <w:tcPr>
            <w:tcW w:w="308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электромонтер</w:t>
            </w:r>
          </w:p>
        </w:tc>
        <w:tc>
          <w:tcPr>
            <w:tcW w:w="308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Ср.спец.</w:t>
            </w:r>
          </w:p>
        </w:tc>
        <w:tc>
          <w:tcPr>
            <w:tcW w:w="84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8</w:t>
            </w:r>
          </w:p>
        </w:tc>
        <w:tc>
          <w:tcPr>
            <w:tcW w:w="112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4</w:t>
            </w:r>
          </w:p>
        </w:tc>
        <w:tc>
          <w:tcPr>
            <w:tcW w:w="12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4</w:t>
            </w:r>
          </w:p>
        </w:tc>
      </w:tr>
      <w:tr w:rsidR="003C6BF5" w:rsidRPr="003C6BF5" w:rsidTr="003C6BF5">
        <w:tc>
          <w:tcPr>
            <w:tcW w:w="308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 xml:space="preserve">Монтажник технологического оборудования и связным с ним </w:t>
            </w:r>
            <w:r w:rsidRPr="003C6BF5">
              <w:rPr>
                <w:rFonts w:cs="Times New Roman"/>
                <w:w w:val="110"/>
                <w:sz w:val="20"/>
                <w:szCs w:val="20"/>
              </w:rPr>
              <w:lastRenderedPageBreak/>
              <w:t>конструкцией</w:t>
            </w:r>
          </w:p>
        </w:tc>
        <w:tc>
          <w:tcPr>
            <w:tcW w:w="308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lastRenderedPageBreak/>
              <w:t>Ср.спец.</w:t>
            </w:r>
          </w:p>
        </w:tc>
        <w:tc>
          <w:tcPr>
            <w:tcW w:w="84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16</w:t>
            </w:r>
          </w:p>
        </w:tc>
        <w:tc>
          <w:tcPr>
            <w:tcW w:w="112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8</w:t>
            </w:r>
          </w:p>
        </w:tc>
        <w:tc>
          <w:tcPr>
            <w:tcW w:w="12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8</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lastRenderedPageBreak/>
              <w:t>ИТОГО:</w:t>
            </w:r>
          </w:p>
        </w:tc>
        <w:tc>
          <w:tcPr>
            <w:tcW w:w="30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r w:rsidRPr="003C6BF5">
              <w:rPr>
                <w:rFonts w:cs="Times New Roman"/>
                <w:sz w:val="20"/>
                <w:szCs w:val="20"/>
              </w:rPr>
              <w:t>100</w:t>
            </w:r>
          </w:p>
        </w:tc>
        <w:tc>
          <w:tcPr>
            <w:tcW w:w="1120" w:type="dxa"/>
          </w:tcPr>
          <w:p w:rsidR="003C6BF5" w:rsidRPr="003C6BF5" w:rsidRDefault="003C6BF5" w:rsidP="003C6BF5">
            <w:pPr>
              <w:rPr>
                <w:rFonts w:cs="Times New Roman"/>
                <w:sz w:val="20"/>
                <w:szCs w:val="20"/>
              </w:rPr>
            </w:pPr>
            <w:r w:rsidRPr="003C6BF5">
              <w:rPr>
                <w:rFonts w:cs="Times New Roman"/>
                <w:sz w:val="20"/>
                <w:szCs w:val="20"/>
              </w:rPr>
              <w:fldChar w:fldCharType="begin"/>
            </w:r>
            <w:r w:rsidRPr="003C6BF5">
              <w:rPr>
                <w:rFonts w:cs="Times New Roman"/>
                <w:sz w:val="20"/>
                <w:szCs w:val="20"/>
              </w:rPr>
              <w:instrText xml:space="preserve"> =SUM(ABOVE) </w:instrText>
            </w:r>
            <w:r w:rsidRPr="003C6BF5">
              <w:rPr>
                <w:rFonts w:cs="Times New Roman"/>
                <w:sz w:val="20"/>
                <w:szCs w:val="20"/>
              </w:rPr>
              <w:fldChar w:fldCharType="separate"/>
            </w:r>
            <w:r w:rsidRPr="003C6BF5">
              <w:rPr>
                <w:rFonts w:cs="Times New Roman"/>
                <w:noProof/>
                <w:sz w:val="20"/>
                <w:szCs w:val="20"/>
              </w:rPr>
              <w:t>50</w:t>
            </w:r>
            <w:r w:rsidRPr="003C6BF5">
              <w:rPr>
                <w:rFonts w:cs="Times New Roman"/>
                <w:sz w:val="20"/>
                <w:szCs w:val="20"/>
              </w:rPr>
              <w:fldChar w:fldCharType="end"/>
            </w:r>
          </w:p>
        </w:tc>
        <w:tc>
          <w:tcPr>
            <w:tcW w:w="1260" w:type="dxa"/>
          </w:tcPr>
          <w:p w:rsidR="003C6BF5" w:rsidRPr="003C6BF5" w:rsidRDefault="003C6BF5" w:rsidP="003C6BF5">
            <w:pPr>
              <w:rPr>
                <w:rFonts w:cs="Times New Roman"/>
                <w:sz w:val="20"/>
                <w:szCs w:val="20"/>
              </w:rPr>
            </w:pPr>
            <w:r w:rsidRPr="003C6BF5">
              <w:rPr>
                <w:rFonts w:cs="Times New Roman"/>
                <w:sz w:val="20"/>
                <w:szCs w:val="20"/>
              </w:rPr>
              <w:fldChar w:fldCharType="begin"/>
            </w:r>
            <w:r w:rsidRPr="003C6BF5">
              <w:rPr>
                <w:rFonts w:cs="Times New Roman"/>
                <w:sz w:val="20"/>
                <w:szCs w:val="20"/>
              </w:rPr>
              <w:instrText xml:space="preserve"> =SUM(ABOVE) </w:instrText>
            </w:r>
            <w:r w:rsidRPr="003C6BF5">
              <w:rPr>
                <w:rFonts w:cs="Times New Roman"/>
                <w:sz w:val="20"/>
                <w:szCs w:val="20"/>
              </w:rPr>
              <w:fldChar w:fldCharType="separate"/>
            </w:r>
            <w:r w:rsidRPr="003C6BF5">
              <w:rPr>
                <w:rFonts w:cs="Times New Roman"/>
                <w:noProof/>
                <w:sz w:val="20"/>
                <w:szCs w:val="20"/>
              </w:rPr>
              <w:t>50</w:t>
            </w:r>
            <w:r w:rsidRPr="003C6BF5">
              <w:rPr>
                <w:rFonts w:cs="Times New Roman"/>
                <w:sz w:val="20"/>
                <w:szCs w:val="20"/>
              </w:rPr>
              <w:fldChar w:fldCharType="end"/>
            </w:r>
          </w:p>
        </w:tc>
      </w:tr>
      <w:tr w:rsidR="003C6BF5" w:rsidRPr="003C6BF5" w:rsidTr="003C6BF5">
        <w:tc>
          <w:tcPr>
            <w:tcW w:w="3080" w:type="dxa"/>
          </w:tcPr>
          <w:p w:rsidR="003C6BF5" w:rsidRPr="003C6BF5" w:rsidRDefault="003C6BF5" w:rsidP="003C6BF5">
            <w:pPr>
              <w:rPr>
                <w:rFonts w:cs="Times New Roman"/>
                <w:b/>
                <w:sz w:val="20"/>
                <w:szCs w:val="20"/>
              </w:rPr>
            </w:pPr>
            <w:r w:rsidRPr="003C6BF5">
              <w:rPr>
                <w:rFonts w:cs="Times New Roman"/>
                <w:b/>
                <w:sz w:val="20"/>
                <w:szCs w:val="20"/>
              </w:rPr>
              <w:t>Медвенский р.</w:t>
            </w:r>
          </w:p>
        </w:tc>
        <w:tc>
          <w:tcPr>
            <w:tcW w:w="30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r w:rsidRPr="003C6BF5">
              <w:rPr>
                <w:rFonts w:cs="Times New Roman"/>
                <w:sz w:val="20"/>
                <w:szCs w:val="20"/>
              </w:rPr>
              <w:t>-</w:t>
            </w:r>
          </w:p>
        </w:tc>
        <w:tc>
          <w:tcPr>
            <w:tcW w:w="1120" w:type="dxa"/>
          </w:tcPr>
          <w:p w:rsidR="003C6BF5" w:rsidRPr="003C6BF5" w:rsidRDefault="003C6BF5" w:rsidP="003C6BF5">
            <w:pPr>
              <w:rPr>
                <w:rFonts w:cs="Times New Roman"/>
                <w:sz w:val="20"/>
                <w:szCs w:val="20"/>
              </w:rPr>
            </w:pPr>
            <w:r w:rsidRPr="003C6BF5">
              <w:rPr>
                <w:rFonts w:cs="Times New Roman"/>
                <w:sz w:val="20"/>
                <w:szCs w:val="20"/>
              </w:rPr>
              <w:t>-</w:t>
            </w:r>
          </w:p>
        </w:tc>
        <w:tc>
          <w:tcPr>
            <w:tcW w:w="1260" w:type="dxa"/>
          </w:tcPr>
          <w:p w:rsidR="003C6BF5" w:rsidRPr="003C6BF5" w:rsidRDefault="003C6BF5" w:rsidP="003C6BF5">
            <w:pPr>
              <w:rPr>
                <w:rFonts w:cs="Times New Roman"/>
                <w:sz w:val="20"/>
                <w:szCs w:val="20"/>
              </w:rPr>
            </w:pPr>
            <w:r w:rsidRPr="003C6BF5">
              <w:rPr>
                <w:rFonts w:cs="Times New Roman"/>
                <w:sz w:val="20"/>
                <w:szCs w:val="20"/>
              </w:rPr>
              <w:t>-</w:t>
            </w:r>
          </w:p>
        </w:tc>
      </w:tr>
      <w:tr w:rsidR="003C6BF5" w:rsidRPr="003C6BF5" w:rsidTr="003C6BF5">
        <w:tc>
          <w:tcPr>
            <w:tcW w:w="3080" w:type="dxa"/>
          </w:tcPr>
          <w:p w:rsidR="003C6BF5" w:rsidRPr="003C6BF5" w:rsidRDefault="003C6BF5" w:rsidP="003C6BF5">
            <w:pPr>
              <w:rPr>
                <w:rFonts w:cs="Times New Roman"/>
                <w:b/>
                <w:sz w:val="20"/>
                <w:szCs w:val="20"/>
              </w:rPr>
            </w:pPr>
            <w:r w:rsidRPr="003C6BF5">
              <w:rPr>
                <w:rFonts w:cs="Times New Roman"/>
                <w:b/>
                <w:sz w:val="20"/>
                <w:szCs w:val="20"/>
              </w:rPr>
              <w:t>Обоянский р.</w:t>
            </w:r>
          </w:p>
        </w:tc>
        <w:tc>
          <w:tcPr>
            <w:tcW w:w="30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1120" w:type="dxa"/>
          </w:tcPr>
          <w:p w:rsidR="003C6BF5" w:rsidRPr="003C6BF5" w:rsidRDefault="003C6BF5" w:rsidP="003C6BF5">
            <w:pPr>
              <w:rPr>
                <w:rFonts w:cs="Times New Roman"/>
                <w:sz w:val="20"/>
                <w:szCs w:val="20"/>
              </w:rPr>
            </w:pPr>
          </w:p>
        </w:tc>
        <w:tc>
          <w:tcPr>
            <w:tcW w:w="1260" w:type="dxa"/>
          </w:tcPr>
          <w:p w:rsidR="003C6BF5" w:rsidRPr="003C6BF5" w:rsidRDefault="003C6BF5" w:rsidP="003C6BF5">
            <w:pPr>
              <w:rPr>
                <w:rFonts w:cs="Times New Roman"/>
                <w:sz w:val="20"/>
                <w:szCs w:val="20"/>
              </w:rPr>
            </w:pP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Медработники</w:t>
            </w:r>
          </w:p>
        </w:tc>
        <w:tc>
          <w:tcPr>
            <w:tcW w:w="3080" w:type="dxa"/>
          </w:tcPr>
          <w:p w:rsidR="003C6BF5" w:rsidRPr="003C6BF5" w:rsidRDefault="003C6BF5" w:rsidP="003C6BF5">
            <w:pPr>
              <w:rPr>
                <w:rFonts w:cs="Times New Roman"/>
                <w:sz w:val="20"/>
                <w:szCs w:val="20"/>
              </w:rPr>
            </w:pPr>
            <w:r w:rsidRPr="003C6BF5">
              <w:rPr>
                <w:rFonts w:cs="Times New Roman"/>
                <w:sz w:val="20"/>
                <w:szCs w:val="20"/>
              </w:rPr>
              <w:t>Высшее, ср.проф.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10</w:t>
            </w:r>
          </w:p>
        </w:tc>
        <w:tc>
          <w:tcPr>
            <w:tcW w:w="1120" w:type="dxa"/>
          </w:tcPr>
          <w:p w:rsidR="003C6BF5" w:rsidRPr="003C6BF5" w:rsidRDefault="003C6BF5" w:rsidP="003C6BF5">
            <w:pPr>
              <w:rPr>
                <w:rFonts w:cs="Times New Roman"/>
                <w:sz w:val="20"/>
                <w:szCs w:val="20"/>
              </w:rPr>
            </w:pPr>
            <w:r w:rsidRPr="003C6BF5">
              <w:rPr>
                <w:rFonts w:cs="Times New Roman"/>
                <w:sz w:val="20"/>
                <w:szCs w:val="20"/>
              </w:rPr>
              <w:t>5</w:t>
            </w:r>
          </w:p>
        </w:tc>
        <w:tc>
          <w:tcPr>
            <w:tcW w:w="1260" w:type="dxa"/>
          </w:tcPr>
          <w:p w:rsidR="003C6BF5" w:rsidRPr="003C6BF5" w:rsidRDefault="003C6BF5" w:rsidP="003C6BF5">
            <w:pPr>
              <w:rPr>
                <w:rFonts w:cs="Times New Roman"/>
                <w:sz w:val="20"/>
                <w:szCs w:val="20"/>
              </w:rPr>
            </w:pPr>
            <w:r w:rsidRPr="003C6BF5">
              <w:rPr>
                <w:rFonts w:cs="Times New Roman"/>
                <w:sz w:val="20"/>
                <w:szCs w:val="20"/>
              </w:rPr>
              <w:t>5</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Токарь-станочник</w:t>
            </w:r>
          </w:p>
        </w:tc>
        <w:tc>
          <w:tcPr>
            <w:tcW w:w="3080" w:type="dxa"/>
          </w:tcPr>
          <w:p w:rsidR="003C6BF5" w:rsidRPr="003C6BF5" w:rsidRDefault="003C6BF5" w:rsidP="003C6BF5">
            <w:pPr>
              <w:rPr>
                <w:rFonts w:cs="Times New Roman"/>
                <w:sz w:val="20"/>
                <w:szCs w:val="20"/>
              </w:rPr>
            </w:pPr>
            <w:r w:rsidRPr="003C6BF5">
              <w:rPr>
                <w:rFonts w:cs="Times New Roman"/>
                <w:sz w:val="20"/>
                <w:szCs w:val="20"/>
              </w:rPr>
              <w:t>Профессиональное</w:t>
            </w:r>
          </w:p>
        </w:tc>
        <w:tc>
          <w:tcPr>
            <w:tcW w:w="840" w:type="dxa"/>
          </w:tcPr>
          <w:p w:rsidR="003C6BF5" w:rsidRPr="003C6BF5" w:rsidRDefault="003C6BF5" w:rsidP="003C6BF5">
            <w:pPr>
              <w:rPr>
                <w:rFonts w:cs="Times New Roman"/>
                <w:sz w:val="20"/>
                <w:szCs w:val="20"/>
              </w:rPr>
            </w:pPr>
            <w:r w:rsidRPr="003C6BF5">
              <w:rPr>
                <w:rFonts w:cs="Times New Roman"/>
                <w:sz w:val="20"/>
                <w:szCs w:val="20"/>
              </w:rPr>
              <w:t>3</w:t>
            </w:r>
          </w:p>
        </w:tc>
        <w:tc>
          <w:tcPr>
            <w:tcW w:w="1120" w:type="dxa"/>
          </w:tcPr>
          <w:p w:rsidR="003C6BF5" w:rsidRPr="003C6BF5" w:rsidRDefault="003C6BF5" w:rsidP="003C6BF5">
            <w:pPr>
              <w:rPr>
                <w:rFonts w:cs="Times New Roman"/>
                <w:sz w:val="20"/>
                <w:szCs w:val="20"/>
              </w:rPr>
            </w:pPr>
            <w:r w:rsidRPr="003C6BF5">
              <w:rPr>
                <w:rFonts w:cs="Times New Roman"/>
                <w:sz w:val="20"/>
                <w:szCs w:val="20"/>
              </w:rPr>
              <w:t>2</w:t>
            </w:r>
          </w:p>
        </w:tc>
        <w:tc>
          <w:tcPr>
            <w:tcW w:w="1260"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Электромонтер</w:t>
            </w:r>
          </w:p>
        </w:tc>
        <w:tc>
          <w:tcPr>
            <w:tcW w:w="3080" w:type="dxa"/>
          </w:tcPr>
          <w:p w:rsidR="003C6BF5" w:rsidRPr="003C6BF5" w:rsidRDefault="003C6BF5" w:rsidP="003C6BF5">
            <w:pPr>
              <w:rPr>
                <w:rFonts w:cs="Times New Roman"/>
                <w:sz w:val="20"/>
                <w:szCs w:val="20"/>
              </w:rPr>
            </w:pPr>
            <w:r w:rsidRPr="003C6BF5">
              <w:rPr>
                <w:rFonts w:cs="Times New Roman"/>
                <w:sz w:val="20"/>
                <w:szCs w:val="20"/>
              </w:rPr>
              <w:t>Профессиональное</w:t>
            </w:r>
          </w:p>
        </w:tc>
        <w:tc>
          <w:tcPr>
            <w:tcW w:w="840" w:type="dxa"/>
          </w:tcPr>
          <w:p w:rsidR="003C6BF5" w:rsidRPr="003C6BF5" w:rsidRDefault="003C6BF5" w:rsidP="003C6BF5">
            <w:pPr>
              <w:rPr>
                <w:rFonts w:cs="Times New Roman"/>
                <w:sz w:val="20"/>
                <w:szCs w:val="20"/>
              </w:rPr>
            </w:pPr>
            <w:r w:rsidRPr="003C6BF5">
              <w:rPr>
                <w:rFonts w:cs="Times New Roman"/>
                <w:sz w:val="20"/>
                <w:szCs w:val="20"/>
              </w:rPr>
              <w:t>10</w:t>
            </w:r>
          </w:p>
        </w:tc>
        <w:tc>
          <w:tcPr>
            <w:tcW w:w="1120" w:type="dxa"/>
          </w:tcPr>
          <w:p w:rsidR="003C6BF5" w:rsidRPr="003C6BF5" w:rsidRDefault="003C6BF5" w:rsidP="003C6BF5">
            <w:pPr>
              <w:rPr>
                <w:rFonts w:cs="Times New Roman"/>
                <w:sz w:val="20"/>
                <w:szCs w:val="20"/>
              </w:rPr>
            </w:pPr>
            <w:r w:rsidRPr="003C6BF5">
              <w:rPr>
                <w:rFonts w:cs="Times New Roman"/>
                <w:sz w:val="20"/>
                <w:szCs w:val="20"/>
              </w:rPr>
              <w:t>5</w:t>
            </w:r>
          </w:p>
        </w:tc>
        <w:tc>
          <w:tcPr>
            <w:tcW w:w="1260" w:type="dxa"/>
          </w:tcPr>
          <w:p w:rsidR="003C6BF5" w:rsidRPr="003C6BF5" w:rsidRDefault="003C6BF5" w:rsidP="003C6BF5">
            <w:pPr>
              <w:rPr>
                <w:rFonts w:cs="Times New Roman"/>
                <w:sz w:val="20"/>
                <w:szCs w:val="20"/>
              </w:rPr>
            </w:pPr>
            <w:r w:rsidRPr="003C6BF5">
              <w:rPr>
                <w:rFonts w:cs="Times New Roman"/>
                <w:sz w:val="20"/>
                <w:szCs w:val="20"/>
              </w:rPr>
              <w:t>5</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Слесарь-ремонтник</w:t>
            </w:r>
          </w:p>
        </w:tc>
        <w:tc>
          <w:tcPr>
            <w:tcW w:w="3080" w:type="dxa"/>
          </w:tcPr>
          <w:p w:rsidR="003C6BF5" w:rsidRPr="003C6BF5" w:rsidRDefault="003C6BF5" w:rsidP="003C6BF5">
            <w:pPr>
              <w:rPr>
                <w:rFonts w:cs="Times New Roman"/>
                <w:sz w:val="20"/>
                <w:szCs w:val="20"/>
              </w:rPr>
            </w:pPr>
            <w:r w:rsidRPr="003C6BF5">
              <w:rPr>
                <w:rFonts w:cs="Times New Roman"/>
                <w:sz w:val="20"/>
                <w:szCs w:val="20"/>
              </w:rPr>
              <w:t>Профессиональное</w:t>
            </w:r>
          </w:p>
        </w:tc>
        <w:tc>
          <w:tcPr>
            <w:tcW w:w="840" w:type="dxa"/>
          </w:tcPr>
          <w:p w:rsidR="003C6BF5" w:rsidRPr="003C6BF5" w:rsidRDefault="003C6BF5" w:rsidP="003C6BF5">
            <w:pPr>
              <w:rPr>
                <w:rFonts w:cs="Times New Roman"/>
                <w:sz w:val="20"/>
                <w:szCs w:val="20"/>
              </w:rPr>
            </w:pPr>
            <w:r w:rsidRPr="003C6BF5">
              <w:rPr>
                <w:rFonts w:cs="Times New Roman"/>
                <w:sz w:val="20"/>
                <w:szCs w:val="20"/>
              </w:rPr>
              <w:t>10</w:t>
            </w:r>
          </w:p>
        </w:tc>
        <w:tc>
          <w:tcPr>
            <w:tcW w:w="1120" w:type="dxa"/>
          </w:tcPr>
          <w:p w:rsidR="003C6BF5" w:rsidRPr="003C6BF5" w:rsidRDefault="003C6BF5" w:rsidP="003C6BF5">
            <w:pPr>
              <w:rPr>
                <w:rFonts w:cs="Times New Roman"/>
                <w:sz w:val="20"/>
                <w:szCs w:val="20"/>
              </w:rPr>
            </w:pPr>
            <w:r w:rsidRPr="003C6BF5">
              <w:rPr>
                <w:rFonts w:cs="Times New Roman"/>
                <w:sz w:val="20"/>
                <w:szCs w:val="20"/>
              </w:rPr>
              <w:t>5</w:t>
            </w:r>
          </w:p>
        </w:tc>
        <w:tc>
          <w:tcPr>
            <w:tcW w:w="1260" w:type="dxa"/>
          </w:tcPr>
          <w:p w:rsidR="003C6BF5" w:rsidRPr="003C6BF5" w:rsidRDefault="003C6BF5" w:rsidP="003C6BF5">
            <w:pPr>
              <w:rPr>
                <w:rFonts w:cs="Times New Roman"/>
                <w:sz w:val="20"/>
                <w:szCs w:val="20"/>
              </w:rPr>
            </w:pPr>
            <w:r w:rsidRPr="003C6BF5">
              <w:rPr>
                <w:rFonts w:cs="Times New Roman"/>
                <w:sz w:val="20"/>
                <w:szCs w:val="20"/>
              </w:rPr>
              <w:t>5</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Оператор сельхозагрегатов</w:t>
            </w:r>
          </w:p>
        </w:tc>
        <w:tc>
          <w:tcPr>
            <w:tcW w:w="3080" w:type="dxa"/>
          </w:tcPr>
          <w:p w:rsidR="003C6BF5" w:rsidRPr="003C6BF5" w:rsidRDefault="003C6BF5" w:rsidP="003C6BF5">
            <w:pPr>
              <w:rPr>
                <w:rFonts w:cs="Times New Roman"/>
                <w:sz w:val="20"/>
                <w:szCs w:val="20"/>
              </w:rPr>
            </w:pPr>
            <w:r w:rsidRPr="003C6BF5">
              <w:rPr>
                <w:rFonts w:cs="Times New Roman"/>
                <w:sz w:val="20"/>
                <w:szCs w:val="20"/>
              </w:rPr>
              <w:t>Профессиональное</w:t>
            </w:r>
          </w:p>
        </w:tc>
        <w:tc>
          <w:tcPr>
            <w:tcW w:w="840" w:type="dxa"/>
          </w:tcPr>
          <w:p w:rsidR="003C6BF5" w:rsidRPr="003C6BF5" w:rsidRDefault="003C6BF5" w:rsidP="003C6BF5">
            <w:pPr>
              <w:rPr>
                <w:rFonts w:cs="Times New Roman"/>
                <w:sz w:val="20"/>
                <w:szCs w:val="20"/>
              </w:rPr>
            </w:pPr>
            <w:r w:rsidRPr="003C6BF5">
              <w:rPr>
                <w:rFonts w:cs="Times New Roman"/>
                <w:sz w:val="20"/>
                <w:szCs w:val="20"/>
              </w:rPr>
              <w:t>3</w:t>
            </w:r>
          </w:p>
        </w:tc>
        <w:tc>
          <w:tcPr>
            <w:tcW w:w="1120" w:type="dxa"/>
          </w:tcPr>
          <w:p w:rsidR="003C6BF5" w:rsidRPr="003C6BF5" w:rsidRDefault="003C6BF5" w:rsidP="003C6BF5">
            <w:pPr>
              <w:rPr>
                <w:rFonts w:cs="Times New Roman"/>
                <w:sz w:val="20"/>
                <w:szCs w:val="20"/>
              </w:rPr>
            </w:pPr>
            <w:r w:rsidRPr="003C6BF5">
              <w:rPr>
                <w:rFonts w:cs="Times New Roman"/>
                <w:sz w:val="20"/>
                <w:szCs w:val="20"/>
              </w:rPr>
              <w:t>2</w:t>
            </w:r>
          </w:p>
        </w:tc>
        <w:tc>
          <w:tcPr>
            <w:tcW w:w="1260" w:type="dxa"/>
          </w:tcPr>
          <w:p w:rsidR="003C6BF5" w:rsidRPr="003C6BF5" w:rsidRDefault="003C6BF5" w:rsidP="003C6BF5">
            <w:pPr>
              <w:rPr>
                <w:rFonts w:cs="Times New Roman"/>
                <w:sz w:val="20"/>
                <w:szCs w:val="20"/>
              </w:rPr>
            </w:pPr>
            <w:r w:rsidRPr="003C6BF5">
              <w:rPr>
                <w:rFonts w:cs="Times New Roman"/>
                <w:sz w:val="20"/>
                <w:szCs w:val="20"/>
              </w:rPr>
              <w:t>1</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Руководитель среднего звена</w:t>
            </w:r>
          </w:p>
        </w:tc>
        <w:tc>
          <w:tcPr>
            <w:tcW w:w="3080" w:type="dxa"/>
          </w:tcPr>
          <w:p w:rsidR="003C6BF5" w:rsidRPr="003C6BF5" w:rsidRDefault="003C6BF5" w:rsidP="003C6BF5">
            <w:pPr>
              <w:rPr>
                <w:rFonts w:cs="Times New Roman"/>
                <w:sz w:val="20"/>
                <w:szCs w:val="20"/>
              </w:rPr>
            </w:pPr>
            <w:r w:rsidRPr="003C6BF5">
              <w:rPr>
                <w:rFonts w:cs="Times New Roman"/>
                <w:sz w:val="20"/>
                <w:szCs w:val="20"/>
              </w:rPr>
              <w:t>Высшее профессиональное</w:t>
            </w:r>
          </w:p>
        </w:tc>
        <w:tc>
          <w:tcPr>
            <w:tcW w:w="840" w:type="dxa"/>
          </w:tcPr>
          <w:p w:rsidR="003C6BF5" w:rsidRPr="003C6BF5" w:rsidRDefault="003C6BF5" w:rsidP="003C6BF5">
            <w:pPr>
              <w:rPr>
                <w:rFonts w:cs="Times New Roman"/>
                <w:sz w:val="20"/>
                <w:szCs w:val="20"/>
              </w:rPr>
            </w:pPr>
            <w:r w:rsidRPr="003C6BF5">
              <w:rPr>
                <w:rFonts w:cs="Times New Roman"/>
                <w:sz w:val="20"/>
                <w:szCs w:val="20"/>
              </w:rPr>
              <w:t>6</w:t>
            </w:r>
          </w:p>
        </w:tc>
        <w:tc>
          <w:tcPr>
            <w:tcW w:w="1120" w:type="dxa"/>
          </w:tcPr>
          <w:p w:rsidR="003C6BF5" w:rsidRPr="003C6BF5" w:rsidRDefault="003C6BF5" w:rsidP="003C6BF5">
            <w:pPr>
              <w:rPr>
                <w:rFonts w:cs="Times New Roman"/>
                <w:sz w:val="20"/>
                <w:szCs w:val="20"/>
              </w:rPr>
            </w:pPr>
            <w:r w:rsidRPr="003C6BF5">
              <w:rPr>
                <w:rFonts w:cs="Times New Roman"/>
                <w:sz w:val="20"/>
                <w:szCs w:val="20"/>
              </w:rPr>
              <w:t>3</w:t>
            </w:r>
          </w:p>
        </w:tc>
        <w:tc>
          <w:tcPr>
            <w:tcW w:w="1260" w:type="dxa"/>
          </w:tcPr>
          <w:p w:rsidR="003C6BF5" w:rsidRPr="003C6BF5" w:rsidRDefault="003C6BF5" w:rsidP="003C6BF5">
            <w:pPr>
              <w:rPr>
                <w:rFonts w:cs="Times New Roman"/>
                <w:sz w:val="20"/>
                <w:szCs w:val="20"/>
              </w:rPr>
            </w:pPr>
            <w:r w:rsidRPr="003C6BF5">
              <w:rPr>
                <w:rFonts w:cs="Times New Roman"/>
                <w:sz w:val="20"/>
                <w:szCs w:val="20"/>
              </w:rPr>
              <w:t>3</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ИТОГО:</w:t>
            </w:r>
          </w:p>
        </w:tc>
        <w:tc>
          <w:tcPr>
            <w:tcW w:w="30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r w:rsidRPr="003C6BF5">
              <w:rPr>
                <w:rFonts w:cs="Times New Roman"/>
                <w:sz w:val="20"/>
                <w:szCs w:val="20"/>
              </w:rPr>
              <w:t>42</w:t>
            </w:r>
          </w:p>
        </w:tc>
        <w:tc>
          <w:tcPr>
            <w:tcW w:w="1120" w:type="dxa"/>
          </w:tcPr>
          <w:p w:rsidR="003C6BF5" w:rsidRPr="003C6BF5" w:rsidRDefault="003C6BF5" w:rsidP="003C6BF5">
            <w:pPr>
              <w:rPr>
                <w:rFonts w:cs="Times New Roman"/>
                <w:sz w:val="20"/>
                <w:szCs w:val="20"/>
              </w:rPr>
            </w:pPr>
            <w:r w:rsidRPr="003C6BF5">
              <w:rPr>
                <w:rFonts w:cs="Times New Roman"/>
                <w:sz w:val="20"/>
                <w:szCs w:val="20"/>
              </w:rPr>
              <w:fldChar w:fldCharType="begin"/>
            </w:r>
            <w:r w:rsidRPr="003C6BF5">
              <w:rPr>
                <w:rFonts w:cs="Times New Roman"/>
                <w:sz w:val="20"/>
                <w:szCs w:val="20"/>
              </w:rPr>
              <w:instrText xml:space="preserve"> =SUM(ABOVE) </w:instrText>
            </w:r>
            <w:r w:rsidRPr="003C6BF5">
              <w:rPr>
                <w:rFonts w:cs="Times New Roman"/>
                <w:sz w:val="20"/>
                <w:szCs w:val="20"/>
              </w:rPr>
              <w:fldChar w:fldCharType="separate"/>
            </w:r>
            <w:r w:rsidRPr="003C6BF5">
              <w:rPr>
                <w:rFonts w:cs="Times New Roman"/>
                <w:noProof/>
                <w:sz w:val="20"/>
                <w:szCs w:val="20"/>
              </w:rPr>
              <w:t>22</w:t>
            </w:r>
            <w:r w:rsidRPr="003C6BF5">
              <w:rPr>
                <w:rFonts w:cs="Times New Roman"/>
                <w:sz w:val="20"/>
                <w:szCs w:val="20"/>
              </w:rPr>
              <w:fldChar w:fldCharType="end"/>
            </w:r>
          </w:p>
        </w:tc>
        <w:tc>
          <w:tcPr>
            <w:tcW w:w="1260" w:type="dxa"/>
          </w:tcPr>
          <w:p w:rsidR="003C6BF5" w:rsidRPr="003C6BF5" w:rsidRDefault="003C6BF5" w:rsidP="003C6BF5">
            <w:pPr>
              <w:rPr>
                <w:rFonts w:cs="Times New Roman"/>
                <w:sz w:val="20"/>
                <w:szCs w:val="20"/>
              </w:rPr>
            </w:pPr>
            <w:r w:rsidRPr="003C6BF5">
              <w:rPr>
                <w:rFonts w:cs="Times New Roman"/>
                <w:sz w:val="20"/>
                <w:szCs w:val="20"/>
              </w:rPr>
              <w:fldChar w:fldCharType="begin"/>
            </w:r>
            <w:r w:rsidRPr="003C6BF5">
              <w:rPr>
                <w:rFonts w:cs="Times New Roman"/>
                <w:sz w:val="20"/>
                <w:szCs w:val="20"/>
              </w:rPr>
              <w:instrText xml:space="preserve"> =SUM(ABOVE) </w:instrText>
            </w:r>
            <w:r w:rsidRPr="003C6BF5">
              <w:rPr>
                <w:rFonts w:cs="Times New Roman"/>
                <w:sz w:val="20"/>
                <w:szCs w:val="20"/>
              </w:rPr>
              <w:fldChar w:fldCharType="separate"/>
            </w:r>
            <w:r w:rsidRPr="003C6BF5">
              <w:rPr>
                <w:rFonts w:cs="Times New Roman"/>
                <w:noProof/>
                <w:sz w:val="20"/>
                <w:szCs w:val="20"/>
              </w:rPr>
              <w:t>20</w:t>
            </w:r>
            <w:r w:rsidRPr="003C6BF5">
              <w:rPr>
                <w:rFonts w:cs="Times New Roman"/>
                <w:sz w:val="20"/>
                <w:szCs w:val="20"/>
              </w:rPr>
              <w:fldChar w:fldCharType="end"/>
            </w:r>
          </w:p>
        </w:tc>
      </w:tr>
      <w:tr w:rsidR="003C6BF5" w:rsidRPr="003C6BF5" w:rsidTr="003C6BF5">
        <w:tc>
          <w:tcPr>
            <w:tcW w:w="3080" w:type="dxa"/>
          </w:tcPr>
          <w:p w:rsidR="003C6BF5" w:rsidRPr="003C6BF5" w:rsidRDefault="003C6BF5" w:rsidP="003C6BF5">
            <w:pPr>
              <w:rPr>
                <w:rFonts w:cs="Times New Roman"/>
                <w:b/>
                <w:sz w:val="20"/>
                <w:szCs w:val="20"/>
              </w:rPr>
            </w:pPr>
            <w:r w:rsidRPr="003C6BF5">
              <w:rPr>
                <w:rFonts w:cs="Times New Roman"/>
                <w:b/>
                <w:sz w:val="20"/>
                <w:szCs w:val="20"/>
              </w:rPr>
              <w:t>Пристенский р.</w:t>
            </w:r>
          </w:p>
        </w:tc>
        <w:tc>
          <w:tcPr>
            <w:tcW w:w="30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r w:rsidRPr="003C6BF5">
              <w:rPr>
                <w:rFonts w:cs="Times New Roman"/>
                <w:sz w:val="20"/>
                <w:szCs w:val="20"/>
              </w:rPr>
              <w:t>-</w:t>
            </w:r>
          </w:p>
        </w:tc>
        <w:tc>
          <w:tcPr>
            <w:tcW w:w="1120" w:type="dxa"/>
          </w:tcPr>
          <w:p w:rsidR="003C6BF5" w:rsidRPr="003C6BF5" w:rsidRDefault="003C6BF5" w:rsidP="003C6BF5">
            <w:pPr>
              <w:rPr>
                <w:rFonts w:cs="Times New Roman"/>
                <w:sz w:val="20"/>
                <w:szCs w:val="20"/>
              </w:rPr>
            </w:pPr>
            <w:r w:rsidRPr="003C6BF5">
              <w:rPr>
                <w:rFonts w:cs="Times New Roman"/>
                <w:sz w:val="20"/>
                <w:szCs w:val="20"/>
              </w:rPr>
              <w:t>-</w:t>
            </w:r>
          </w:p>
        </w:tc>
        <w:tc>
          <w:tcPr>
            <w:tcW w:w="1260" w:type="dxa"/>
          </w:tcPr>
          <w:p w:rsidR="003C6BF5" w:rsidRPr="003C6BF5" w:rsidRDefault="003C6BF5" w:rsidP="003C6BF5">
            <w:pPr>
              <w:rPr>
                <w:rFonts w:cs="Times New Roman"/>
                <w:sz w:val="20"/>
                <w:szCs w:val="20"/>
              </w:rPr>
            </w:pPr>
            <w:r w:rsidRPr="003C6BF5">
              <w:rPr>
                <w:rFonts w:cs="Times New Roman"/>
                <w:sz w:val="20"/>
                <w:szCs w:val="20"/>
              </w:rPr>
              <w:t>-</w:t>
            </w:r>
          </w:p>
        </w:tc>
      </w:tr>
      <w:tr w:rsidR="003C6BF5" w:rsidRPr="003C6BF5" w:rsidTr="003C6BF5">
        <w:tc>
          <w:tcPr>
            <w:tcW w:w="3080" w:type="dxa"/>
          </w:tcPr>
          <w:p w:rsidR="003C6BF5" w:rsidRPr="003C6BF5" w:rsidRDefault="003C6BF5" w:rsidP="003C6BF5">
            <w:pPr>
              <w:rPr>
                <w:rFonts w:cs="Times New Roman"/>
                <w:b/>
                <w:sz w:val="20"/>
                <w:szCs w:val="20"/>
              </w:rPr>
            </w:pPr>
            <w:r w:rsidRPr="003C6BF5">
              <w:rPr>
                <w:rFonts w:cs="Times New Roman"/>
                <w:b/>
                <w:sz w:val="20"/>
                <w:szCs w:val="20"/>
              </w:rPr>
              <w:t>Суджанский р.</w:t>
            </w:r>
          </w:p>
        </w:tc>
        <w:tc>
          <w:tcPr>
            <w:tcW w:w="30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r w:rsidRPr="003C6BF5">
              <w:rPr>
                <w:rFonts w:cs="Times New Roman"/>
                <w:sz w:val="20"/>
                <w:szCs w:val="20"/>
              </w:rPr>
              <w:t>-</w:t>
            </w:r>
          </w:p>
        </w:tc>
        <w:tc>
          <w:tcPr>
            <w:tcW w:w="1120" w:type="dxa"/>
          </w:tcPr>
          <w:p w:rsidR="003C6BF5" w:rsidRPr="003C6BF5" w:rsidRDefault="003C6BF5" w:rsidP="003C6BF5">
            <w:pPr>
              <w:rPr>
                <w:rFonts w:cs="Times New Roman"/>
                <w:sz w:val="20"/>
                <w:szCs w:val="20"/>
              </w:rPr>
            </w:pPr>
            <w:r w:rsidRPr="003C6BF5">
              <w:rPr>
                <w:rFonts w:cs="Times New Roman"/>
                <w:sz w:val="20"/>
                <w:szCs w:val="20"/>
              </w:rPr>
              <w:t>-</w:t>
            </w:r>
          </w:p>
        </w:tc>
        <w:tc>
          <w:tcPr>
            <w:tcW w:w="1260" w:type="dxa"/>
          </w:tcPr>
          <w:p w:rsidR="003C6BF5" w:rsidRPr="003C6BF5" w:rsidRDefault="003C6BF5" w:rsidP="003C6BF5">
            <w:pPr>
              <w:rPr>
                <w:rFonts w:cs="Times New Roman"/>
                <w:sz w:val="20"/>
                <w:szCs w:val="20"/>
              </w:rPr>
            </w:pPr>
            <w:r w:rsidRPr="003C6BF5">
              <w:rPr>
                <w:rFonts w:cs="Times New Roman"/>
                <w:sz w:val="20"/>
                <w:szCs w:val="20"/>
              </w:rPr>
              <w:t>-</w:t>
            </w:r>
          </w:p>
        </w:tc>
      </w:tr>
      <w:tr w:rsidR="003C6BF5" w:rsidRPr="003C6BF5" w:rsidTr="003C6BF5">
        <w:tc>
          <w:tcPr>
            <w:tcW w:w="3080" w:type="dxa"/>
          </w:tcPr>
          <w:p w:rsidR="003C6BF5" w:rsidRPr="003C6BF5" w:rsidRDefault="003C6BF5" w:rsidP="003C6BF5">
            <w:pPr>
              <w:rPr>
                <w:rFonts w:cs="Times New Roman"/>
                <w:b/>
                <w:sz w:val="20"/>
                <w:szCs w:val="20"/>
              </w:rPr>
            </w:pPr>
            <w:r w:rsidRPr="003C6BF5">
              <w:rPr>
                <w:rFonts w:cs="Times New Roman"/>
                <w:b/>
                <w:sz w:val="20"/>
                <w:szCs w:val="20"/>
              </w:rPr>
              <w:t>Тимский р.</w:t>
            </w:r>
          </w:p>
        </w:tc>
        <w:tc>
          <w:tcPr>
            <w:tcW w:w="30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1120" w:type="dxa"/>
          </w:tcPr>
          <w:p w:rsidR="003C6BF5" w:rsidRPr="003C6BF5" w:rsidRDefault="003C6BF5" w:rsidP="003C6BF5">
            <w:pPr>
              <w:rPr>
                <w:rFonts w:cs="Times New Roman"/>
                <w:sz w:val="20"/>
                <w:szCs w:val="20"/>
              </w:rPr>
            </w:pPr>
          </w:p>
        </w:tc>
        <w:tc>
          <w:tcPr>
            <w:tcW w:w="1260" w:type="dxa"/>
          </w:tcPr>
          <w:p w:rsidR="003C6BF5" w:rsidRPr="003C6BF5" w:rsidRDefault="003C6BF5" w:rsidP="003C6BF5">
            <w:pPr>
              <w:rPr>
                <w:rFonts w:cs="Times New Roman"/>
                <w:sz w:val="20"/>
                <w:szCs w:val="20"/>
              </w:rPr>
            </w:pPr>
          </w:p>
        </w:tc>
      </w:tr>
      <w:tr w:rsidR="003C6BF5" w:rsidRPr="003C6BF5" w:rsidTr="003C6BF5">
        <w:tc>
          <w:tcPr>
            <w:tcW w:w="3080" w:type="dxa"/>
          </w:tcPr>
          <w:p w:rsidR="003C6BF5" w:rsidRPr="003C6BF5" w:rsidRDefault="003C6BF5" w:rsidP="003C6BF5">
            <w:pPr>
              <w:widowControl w:val="0"/>
              <w:autoSpaceDE w:val="0"/>
              <w:autoSpaceDN w:val="0"/>
              <w:adjustRightInd w:val="0"/>
              <w:ind w:right="-108"/>
              <w:rPr>
                <w:rFonts w:cs="Times New Roman"/>
                <w:w w:val="110"/>
                <w:sz w:val="20"/>
                <w:szCs w:val="20"/>
              </w:rPr>
            </w:pPr>
            <w:r w:rsidRPr="003C6BF5">
              <w:rPr>
                <w:rFonts w:cs="Times New Roman"/>
                <w:w w:val="110"/>
                <w:sz w:val="20"/>
                <w:szCs w:val="20"/>
              </w:rPr>
              <w:t>Почтальон</w:t>
            </w:r>
          </w:p>
        </w:tc>
        <w:tc>
          <w:tcPr>
            <w:tcW w:w="3080" w:type="dxa"/>
          </w:tcPr>
          <w:p w:rsidR="003C6BF5" w:rsidRPr="003C6BF5" w:rsidRDefault="003C6BF5" w:rsidP="003C6BF5">
            <w:pPr>
              <w:rPr>
                <w:rFonts w:cs="Times New Roman"/>
                <w:sz w:val="20"/>
                <w:szCs w:val="20"/>
              </w:rPr>
            </w:pPr>
            <w:r w:rsidRPr="003C6BF5">
              <w:rPr>
                <w:rFonts w:cs="Times New Roman"/>
                <w:sz w:val="20"/>
                <w:szCs w:val="20"/>
              </w:rPr>
              <w:t>Среднее</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12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260" w:type="dxa"/>
          </w:tcPr>
          <w:p w:rsidR="003C6BF5" w:rsidRPr="003C6BF5" w:rsidRDefault="003C6BF5" w:rsidP="003C6BF5">
            <w:pPr>
              <w:rPr>
                <w:rFonts w:cs="Times New Roman"/>
                <w:sz w:val="20"/>
                <w:szCs w:val="20"/>
              </w:rPr>
            </w:pPr>
            <w:r w:rsidRPr="003C6BF5">
              <w:rPr>
                <w:rFonts w:cs="Times New Roman"/>
                <w:sz w:val="20"/>
                <w:szCs w:val="20"/>
              </w:rPr>
              <w:t>0</w:t>
            </w:r>
          </w:p>
        </w:tc>
      </w:tr>
      <w:tr w:rsidR="003C6BF5" w:rsidRPr="003C6BF5" w:rsidTr="003C6BF5">
        <w:tc>
          <w:tcPr>
            <w:tcW w:w="3080" w:type="dxa"/>
          </w:tcPr>
          <w:p w:rsidR="003C6BF5" w:rsidRPr="003C6BF5" w:rsidRDefault="003C6BF5" w:rsidP="003C6BF5">
            <w:pPr>
              <w:widowControl w:val="0"/>
              <w:autoSpaceDE w:val="0"/>
              <w:autoSpaceDN w:val="0"/>
              <w:adjustRightInd w:val="0"/>
              <w:ind w:right="-108"/>
              <w:rPr>
                <w:rFonts w:cs="Times New Roman"/>
                <w:w w:val="110"/>
                <w:sz w:val="20"/>
                <w:szCs w:val="20"/>
              </w:rPr>
            </w:pPr>
            <w:r w:rsidRPr="003C6BF5">
              <w:rPr>
                <w:rFonts w:cs="Times New Roman"/>
                <w:w w:val="110"/>
                <w:sz w:val="20"/>
                <w:szCs w:val="20"/>
              </w:rPr>
              <w:t>Механизатор</w:t>
            </w:r>
          </w:p>
        </w:tc>
        <w:tc>
          <w:tcPr>
            <w:tcW w:w="3080" w:type="dxa"/>
          </w:tcPr>
          <w:p w:rsidR="003C6BF5" w:rsidRPr="003C6BF5" w:rsidRDefault="003C6BF5" w:rsidP="003C6BF5">
            <w:pPr>
              <w:rPr>
                <w:rFonts w:cs="Times New Roman"/>
                <w:sz w:val="20"/>
                <w:szCs w:val="20"/>
              </w:rPr>
            </w:pPr>
            <w:r w:rsidRPr="003C6BF5">
              <w:rPr>
                <w:rFonts w:cs="Times New Roman"/>
                <w:sz w:val="20"/>
                <w:szCs w:val="20"/>
              </w:rPr>
              <w:t>-</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12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260" w:type="dxa"/>
          </w:tcPr>
          <w:p w:rsidR="003C6BF5" w:rsidRPr="003C6BF5" w:rsidRDefault="003C6BF5" w:rsidP="003C6BF5">
            <w:pPr>
              <w:rPr>
                <w:rFonts w:cs="Times New Roman"/>
                <w:sz w:val="20"/>
                <w:szCs w:val="20"/>
              </w:rPr>
            </w:pPr>
            <w:r w:rsidRPr="003C6BF5">
              <w:rPr>
                <w:rFonts w:cs="Times New Roman"/>
                <w:sz w:val="20"/>
                <w:szCs w:val="20"/>
              </w:rPr>
              <w:t>0</w:t>
            </w:r>
          </w:p>
        </w:tc>
      </w:tr>
      <w:tr w:rsidR="003C6BF5" w:rsidRPr="003C6BF5" w:rsidTr="003C6BF5">
        <w:tc>
          <w:tcPr>
            <w:tcW w:w="3080" w:type="dxa"/>
          </w:tcPr>
          <w:p w:rsidR="003C6BF5" w:rsidRPr="003C6BF5" w:rsidRDefault="003C6BF5" w:rsidP="003C6BF5">
            <w:pPr>
              <w:widowControl w:val="0"/>
              <w:autoSpaceDE w:val="0"/>
              <w:autoSpaceDN w:val="0"/>
              <w:adjustRightInd w:val="0"/>
              <w:ind w:right="-108"/>
              <w:rPr>
                <w:rFonts w:cs="Times New Roman"/>
                <w:w w:val="110"/>
                <w:sz w:val="20"/>
                <w:szCs w:val="20"/>
              </w:rPr>
            </w:pPr>
            <w:r w:rsidRPr="003C6BF5">
              <w:rPr>
                <w:rFonts w:cs="Times New Roman"/>
                <w:w w:val="110"/>
                <w:sz w:val="20"/>
                <w:szCs w:val="20"/>
              </w:rPr>
              <w:t>Телятница</w:t>
            </w:r>
          </w:p>
        </w:tc>
        <w:tc>
          <w:tcPr>
            <w:tcW w:w="3080" w:type="dxa"/>
          </w:tcPr>
          <w:p w:rsidR="003C6BF5" w:rsidRPr="003C6BF5" w:rsidRDefault="003C6BF5" w:rsidP="003C6BF5">
            <w:pPr>
              <w:rPr>
                <w:rFonts w:cs="Times New Roman"/>
                <w:sz w:val="20"/>
                <w:szCs w:val="20"/>
              </w:rPr>
            </w:pPr>
            <w:r w:rsidRPr="003C6BF5">
              <w:rPr>
                <w:rFonts w:cs="Times New Roman"/>
                <w:sz w:val="20"/>
                <w:szCs w:val="20"/>
              </w:rPr>
              <w:t>-</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12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260" w:type="dxa"/>
          </w:tcPr>
          <w:p w:rsidR="003C6BF5" w:rsidRPr="003C6BF5" w:rsidRDefault="003C6BF5" w:rsidP="003C6BF5">
            <w:pPr>
              <w:rPr>
                <w:rFonts w:cs="Times New Roman"/>
                <w:sz w:val="20"/>
                <w:szCs w:val="20"/>
              </w:rPr>
            </w:pPr>
            <w:r w:rsidRPr="003C6BF5">
              <w:rPr>
                <w:rFonts w:cs="Times New Roman"/>
                <w:sz w:val="20"/>
                <w:szCs w:val="20"/>
              </w:rPr>
              <w:t>0</w:t>
            </w:r>
          </w:p>
        </w:tc>
      </w:tr>
      <w:tr w:rsidR="003C6BF5" w:rsidRPr="003C6BF5" w:rsidTr="003C6BF5">
        <w:tc>
          <w:tcPr>
            <w:tcW w:w="3080" w:type="dxa"/>
          </w:tcPr>
          <w:p w:rsidR="003C6BF5" w:rsidRPr="003C6BF5" w:rsidRDefault="003C6BF5" w:rsidP="003C6BF5">
            <w:pPr>
              <w:rPr>
                <w:rFonts w:cs="Times New Roman"/>
                <w:sz w:val="20"/>
                <w:szCs w:val="20"/>
              </w:rPr>
            </w:pPr>
            <w:r w:rsidRPr="003C6BF5">
              <w:rPr>
                <w:rFonts w:cs="Times New Roman"/>
                <w:sz w:val="20"/>
                <w:szCs w:val="20"/>
              </w:rPr>
              <w:t>ИТОГО:</w:t>
            </w:r>
          </w:p>
        </w:tc>
        <w:tc>
          <w:tcPr>
            <w:tcW w:w="30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c>
          <w:tcPr>
            <w:tcW w:w="112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c>
          <w:tcPr>
            <w:tcW w:w="1260" w:type="dxa"/>
          </w:tcPr>
          <w:p w:rsidR="003C6BF5" w:rsidRPr="003C6BF5" w:rsidRDefault="003C6BF5" w:rsidP="003C6BF5">
            <w:pPr>
              <w:rPr>
                <w:rFonts w:cs="Times New Roman"/>
                <w:sz w:val="20"/>
                <w:szCs w:val="20"/>
              </w:rPr>
            </w:pPr>
            <w:r w:rsidRPr="003C6BF5">
              <w:rPr>
                <w:rFonts w:cs="Times New Roman"/>
                <w:sz w:val="20"/>
                <w:szCs w:val="20"/>
              </w:rPr>
              <w:t>0</w:t>
            </w:r>
          </w:p>
        </w:tc>
      </w:tr>
      <w:tr w:rsidR="003C6BF5" w:rsidRPr="003C6BF5" w:rsidTr="003C6BF5">
        <w:tc>
          <w:tcPr>
            <w:tcW w:w="3080" w:type="dxa"/>
          </w:tcPr>
          <w:p w:rsidR="003C6BF5" w:rsidRPr="003C6BF5" w:rsidRDefault="003C6BF5" w:rsidP="003C6BF5">
            <w:pPr>
              <w:rPr>
                <w:rFonts w:cs="Times New Roman"/>
                <w:b/>
                <w:sz w:val="20"/>
                <w:szCs w:val="20"/>
              </w:rPr>
            </w:pPr>
            <w:r w:rsidRPr="003C6BF5">
              <w:rPr>
                <w:rFonts w:cs="Times New Roman"/>
                <w:b/>
                <w:sz w:val="20"/>
                <w:szCs w:val="20"/>
              </w:rPr>
              <w:t>Черемисиновский р.</w:t>
            </w:r>
          </w:p>
        </w:tc>
        <w:tc>
          <w:tcPr>
            <w:tcW w:w="30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p>
        </w:tc>
        <w:tc>
          <w:tcPr>
            <w:tcW w:w="1120" w:type="dxa"/>
          </w:tcPr>
          <w:p w:rsidR="003C6BF5" w:rsidRPr="003C6BF5" w:rsidRDefault="003C6BF5" w:rsidP="003C6BF5">
            <w:pPr>
              <w:widowControl w:val="0"/>
              <w:autoSpaceDE w:val="0"/>
              <w:autoSpaceDN w:val="0"/>
              <w:adjustRightInd w:val="0"/>
              <w:rPr>
                <w:rFonts w:cs="Times New Roman"/>
                <w:w w:val="110"/>
                <w:sz w:val="20"/>
                <w:szCs w:val="20"/>
              </w:rPr>
            </w:pPr>
          </w:p>
        </w:tc>
        <w:tc>
          <w:tcPr>
            <w:tcW w:w="1260" w:type="dxa"/>
          </w:tcPr>
          <w:p w:rsidR="003C6BF5" w:rsidRPr="003C6BF5" w:rsidRDefault="003C6BF5" w:rsidP="003C6BF5">
            <w:pPr>
              <w:rPr>
                <w:rFonts w:cs="Times New Roman"/>
                <w:sz w:val="20"/>
                <w:szCs w:val="20"/>
              </w:rPr>
            </w:pPr>
          </w:p>
        </w:tc>
      </w:tr>
      <w:tr w:rsidR="003C6BF5" w:rsidRPr="003C6BF5" w:rsidTr="003C6BF5">
        <w:tc>
          <w:tcPr>
            <w:tcW w:w="3080" w:type="dxa"/>
          </w:tcPr>
          <w:p w:rsidR="003C6BF5" w:rsidRPr="003C6BF5" w:rsidRDefault="003C6BF5" w:rsidP="003C6BF5">
            <w:pPr>
              <w:widowControl w:val="0"/>
              <w:autoSpaceDE w:val="0"/>
              <w:autoSpaceDN w:val="0"/>
              <w:adjustRightInd w:val="0"/>
              <w:ind w:right="-108"/>
              <w:rPr>
                <w:rFonts w:cs="Times New Roman"/>
                <w:w w:val="110"/>
                <w:sz w:val="20"/>
                <w:szCs w:val="20"/>
              </w:rPr>
            </w:pPr>
            <w:r w:rsidRPr="003C6BF5">
              <w:rPr>
                <w:rFonts w:cs="Times New Roman"/>
                <w:w w:val="110"/>
                <w:sz w:val="20"/>
                <w:szCs w:val="20"/>
              </w:rPr>
              <w:t>Механизатор</w:t>
            </w:r>
          </w:p>
        </w:tc>
        <w:tc>
          <w:tcPr>
            <w:tcW w:w="308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Наличие удостов.</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w:t>
            </w:r>
          </w:p>
        </w:tc>
        <w:tc>
          <w:tcPr>
            <w:tcW w:w="112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c>
          <w:tcPr>
            <w:tcW w:w="126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r>
      <w:tr w:rsidR="003C6BF5" w:rsidRPr="003C6BF5" w:rsidTr="003C6BF5">
        <w:tc>
          <w:tcPr>
            <w:tcW w:w="3080" w:type="dxa"/>
          </w:tcPr>
          <w:p w:rsidR="003C6BF5" w:rsidRPr="003C6BF5" w:rsidRDefault="003C6BF5" w:rsidP="003C6BF5">
            <w:pPr>
              <w:widowControl w:val="0"/>
              <w:autoSpaceDE w:val="0"/>
              <w:autoSpaceDN w:val="0"/>
              <w:adjustRightInd w:val="0"/>
              <w:ind w:right="-108"/>
              <w:rPr>
                <w:rFonts w:cs="Times New Roman"/>
                <w:w w:val="110"/>
                <w:sz w:val="20"/>
                <w:szCs w:val="20"/>
              </w:rPr>
            </w:pPr>
            <w:r w:rsidRPr="003C6BF5">
              <w:rPr>
                <w:rFonts w:cs="Times New Roman"/>
                <w:w w:val="110"/>
                <w:sz w:val="20"/>
                <w:szCs w:val="20"/>
              </w:rPr>
              <w:t>Тракторист-машинист</w:t>
            </w:r>
          </w:p>
        </w:tc>
        <w:tc>
          <w:tcPr>
            <w:tcW w:w="308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Наличие удостов.</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w:t>
            </w:r>
          </w:p>
        </w:tc>
        <w:tc>
          <w:tcPr>
            <w:tcW w:w="112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c>
          <w:tcPr>
            <w:tcW w:w="126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r>
      <w:tr w:rsidR="003C6BF5" w:rsidRPr="003C6BF5" w:rsidTr="003C6BF5">
        <w:tc>
          <w:tcPr>
            <w:tcW w:w="3080" w:type="dxa"/>
          </w:tcPr>
          <w:p w:rsidR="003C6BF5" w:rsidRPr="003C6BF5" w:rsidRDefault="003C6BF5" w:rsidP="003C6BF5">
            <w:pPr>
              <w:widowControl w:val="0"/>
              <w:autoSpaceDE w:val="0"/>
              <w:autoSpaceDN w:val="0"/>
              <w:adjustRightInd w:val="0"/>
              <w:ind w:right="-108"/>
              <w:rPr>
                <w:rFonts w:cs="Times New Roman"/>
                <w:w w:val="110"/>
                <w:sz w:val="20"/>
                <w:szCs w:val="20"/>
              </w:rPr>
            </w:pPr>
            <w:r w:rsidRPr="003C6BF5">
              <w:rPr>
                <w:rFonts w:cs="Times New Roman"/>
                <w:caps/>
                <w:w w:val="110"/>
                <w:sz w:val="20"/>
                <w:szCs w:val="20"/>
              </w:rPr>
              <w:t>Итого</w:t>
            </w:r>
            <w:r w:rsidRPr="003C6BF5">
              <w:rPr>
                <w:rFonts w:cs="Times New Roman"/>
                <w:w w:val="110"/>
                <w:sz w:val="20"/>
                <w:szCs w:val="20"/>
              </w:rPr>
              <w:t>:</w:t>
            </w:r>
          </w:p>
        </w:tc>
        <w:tc>
          <w:tcPr>
            <w:tcW w:w="30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20</w:t>
            </w:r>
          </w:p>
        </w:tc>
        <w:tc>
          <w:tcPr>
            <w:tcW w:w="112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w:t>
            </w:r>
          </w:p>
        </w:tc>
        <w:tc>
          <w:tcPr>
            <w:tcW w:w="126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w:t>
            </w:r>
          </w:p>
        </w:tc>
      </w:tr>
      <w:tr w:rsidR="003C6BF5" w:rsidRPr="003C6BF5" w:rsidTr="003C6BF5">
        <w:tc>
          <w:tcPr>
            <w:tcW w:w="308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30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238</w:t>
            </w:r>
          </w:p>
        </w:tc>
        <w:tc>
          <w:tcPr>
            <w:tcW w:w="1120" w:type="dxa"/>
          </w:tcPr>
          <w:p w:rsidR="003C6BF5" w:rsidRPr="003C6BF5" w:rsidRDefault="003C6BF5" w:rsidP="003C6BF5">
            <w:pPr>
              <w:rPr>
                <w:rFonts w:cs="Times New Roman"/>
                <w:b/>
                <w:sz w:val="20"/>
                <w:szCs w:val="20"/>
              </w:rPr>
            </w:pPr>
            <w:r w:rsidRPr="003C6BF5">
              <w:rPr>
                <w:rFonts w:cs="Times New Roman"/>
                <w:b/>
                <w:sz w:val="20"/>
                <w:szCs w:val="20"/>
              </w:rPr>
              <w:fldChar w:fldCharType="begin"/>
            </w:r>
            <w:r w:rsidRPr="003C6BF5">
              <w:rPr>
                <w:rFonts w:cs="Times New Roman"/>
                <w:b/>
                <w:sz w:val="20"/>
                <w:szCs w:val="20"/>
              </w:rPr>
              <w:instrText xml:space="preserve"> =SUM(ABOVE) </w:instrText>
            </w:r>
            <w:r w:rsidRPr="003C6BF5">
              <w:rPr>
                <w:rFonts w:cs="Times New Roman"/>
                <w:b/>
                <w:sz w:val="20"/>
                <w:szCs w:val="20"/>
              </w:rPr>
              <w:fldChar w:fldCharType="separate"/>
            </w:r>
            <w:r w:rsidRPr="003C6BF5">
              <w:rPr>
                <w:rFonts w:cs="Times New Roman"/>
                <w:b/>
                <w:noProof/>
                <w:sz w:val="20"/>
                <w:szCs w:val="20"/>
              </w:rPr>
              <w:t>157</w:t>
            </w:r>
            <w:r w:rsidRPr="003C6BF5">
              <w:rPr>
                <w:rFonts w:cs="Times New Roman"/>
                <w:b/>
                <w:sz w:val="20"/>
                <w:szCs w:val="20"/>
              </w:rPr>
              <w:fldChar w:fldCharType="end"/>
            </w:r>
          </w:p>
        </w:tc>
        <w:tc>
          <w:tcPr>
            <w:tcW w:w="1260" w:type="dxa"/>
          </w:tcPr>
          <w:p w:rsidR="003C6BF5" w:rsidRPr="003C6BF5" w:rsidRDefault="003C6BF5" w:rsidP="003C6BF5">
            <w:pPr>
              <w:rPr>
                <w:rFonts w:cs="Times New Roman"/>
                <w:b/>
                <w:sz w:val="20"/>
                <w:szCs w:val="20"/>
              </w:rPr>
            </w:pPr>
            <w:r w:rsidRPr="003C6BF5">
              <w:rPr>
                <w:rFonts w:cs="Times New Roman"/>
                <w:b/>
                <w:sz w:val="20"/>
                <w:szCs w:val="20"/>
              </w:rPr>
              <w:fldChar w:fldCharType="begin"/>
            </w:r>
            <w:r w:rsidRPr="003C6BF5">
              <w:rPr>
                <w:rFonts w:cs="Times New Roman"/>
                <w:b/>
                <w:sz w:val="20"/>
                <w:szCs w:val="20"/>
              </w:rPr>
              <w:instrText xml:space="preserve"> =SUM(ABOVE) </w:instrText>
            </w:r>
            <w:r w:rsidRPr="003C6BF5">
              <w:rPr>
                <w:rFonts w:cs="Times New Roman"/>
                <w:b/>
                <w:sz w:val="20"/>
                <w:szCs w:val="20"/>
              </w:rPr>
              <w:fldChar w:fldCharType="separate"/>
            </w:r>
            <w:r w:rsidRPr="003C6BF5">
              <w:rPr>
                <w:rFonts w:cs="Times New Roman"/>
                <w:b/>
                <w:noProof/>
                <w:sz w:val="20"/>
                <w:szCs w:val="20"/>
              </w:rPr>
              <w:t>81</w:t>
            </w:r>
            <w:r w:rsidRPr="003C6BF5">
              <w:rPr>
                <w:rFonts w:cs="Times New Roman"/>
                <w:b/>
                <w:sz w:val="20"/>
                <w:szCs w:val="20"/>
              </w:rPr>
              <w:fldChar w:fldCharType="end"/>
            </w:r>
          </w:p>
        </w:tc>
      </w:tr>
    </w:tbl>
    <w:p w:rsidR="003C6BF5" w:rsidRPr="003C6BF5" w:rsidRDefault="003C6BF5" w:rsidP="003C6BF5">
      <w:pPr>
        <w:rPr>
          <w:rFonts w:cs="Times New Roman"/>
          <w:sz w:val="20"/>
          <w:szCs w:val="20"/>
        </w:rPr>
      </w:pPr>
    </w:p>
    <w:p w:rsidR="003C6BF5" w:rsidRPr="003C6BF5" w:rsidRDefault="003C6BF5" w:rsidP="003C6BF5">
      <w:pPr>
        <w:tabs>
          <w:tab w:val="left" w:pos="12191"/>
        </w:tabs>
        <w:ind w:left="4536"/>
        <w:rPr>
          <w:rFonts w:cs="Times New Roman"/>
          <w:sz w:val="22"/>
          <w:szCs w:val="22"/>
        </w:rPr>
      </w:pPr>
      <w:r w:rsidRPr="003C6BF5">
        <w:rPr>
          <w:rFonts w:cs="Times New Roman"/>
          <w:sz w:val="22"/>
          <w:szCs w:val="22"/>
        </w:rPr>
        <w:t xml:space="preserve">Приложение № 7 к программе Курской области по оказанию содействия добровольному переселению в Российскую Федерацию           соотечественников, проживающих за рубежом  </w:t>
      </w:r>
    </w:p>
    <w:p w:rsidR="003C6BF5" w:rsidRPr="003C6BF5" w:rsidRDefault="003C6BF5" w:rsidP="003C6BF5">
      <w:pPr>
        <w:ind w:left="6372" w:firstLine="708"/>
        <w:jc w:val="right"/>
        <w:rPr>
          <w:rFonts w:cs="Times New Roman"/>
          <w:sz w:val="24"/>
          <w:szCs w:val="24"/>
        </w:rPr>
      </w:pPr>
      <w:r w:rsidRPr="003C6BF5">
        <w:rPr>
          <w:rFonts w:cs="Times New Roman"/>
          <w:i/>
          <w:sz w:val="24"/>
          <w:szCs w:val="24"/>
        </w:rPr>
        <w:t xml:space="preserve">                   </w:t>
      </w:r>
      <w:r w:rsidRPr="003C6BF5">
        <w:rPr>
          <w:rFonts w:cs="Times New Roman"/>
          <w:sz w:val="24"/>
          <w:szCs w:val="24"/>
        </w:rPr>
        <w:t xml:space="preserve"> </w:t>
      </w:r>
    </w:p>
    <w:p w:rsidR="003C6BF5" w:rsidRPr="003C6BF5" w:rsidRDefault="003C6BF5" w:rsidP="003C6BF5">
      <w:pPr>
        <w:jc w:val="center"/>
        <w:rPr>
          <w:rFonts w:cs="Times New Roman"/>
          <w:b/>
          <w:sz w:val="24"/>
          <w:szCs w:val="24"/>
        </w:rPr>
      </w:pPr>
      <w:r w:rsidRPr="003C6BF5">
        <w:rPr>
          <w:rFonts w:cs="Times New Roman"/>
          <w:b/>
          <w:sz w:val="24"/>
          <w:szCs w:val="24"/>
        </w:rPr>
        <w:t xml:space="preserve">Перечень дополнительных рабочих мест по территориям вселения Курской области </w:t>
      </w:r>
    </w:p>
    <w:p w:rsidR="003C6BF5" w:rsidRPr="003C6BF5" w:rsidRDefault="003C6BF5" w:rsidP="003C6BF5">
      <w:pPr>
        <w:ind w:firstLine="748"/>
        <w:rPr>
          <w:rFonts w:cs="Times New Roman"/>
          <w:b/>
          <w:bCs/>
          <w:sz w:val="24"/>
          <w:szCs w:val="24"/>
        </w:rPr>
      </w:pPr>
      <w:r w:rsidRPr="003C6BF5">
        <w:rPr>
          <w:rFonts w:cs="Times New Roman"/>
          <w:b/>
          <w:bCs/>
          <w:sz w:val="24"/>
          <w:szCs w:val="24"/>
        </w:rPr>
        <w:t xml:space="preserve">Перечень дополнительных рабочих мест территории вселения «Северная» </w:t>
      </w:r>
    </w:p>
    <w:p w:rsidR="003C6BF5" w:rsidRPr="003C6BF5" w:rsidRDefault="003C6BF5" w:rsidP="003C6BF5">
      <w:pPr>
        <w:rPr>
          <w:rFonts w:cs="Times New Roman"/>
          <w:b/>
          <w:bCs/>
          <w:sz w:val="20"/>
          <w:szCs w:val="20"/>
        </w:rPr>
      </w:pPr>
    </w:p>
    <w:tbl>
      <w:tblPr>
        <w:tblW w:w="938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2660"/>
        <w:gridCol w:w="840"/>
        <w:gridCol w:w="700"/>
        <w:gridCol w:w="735"/>
        <w:gridCol w:w="1505"/>
      </w:tblGrid>
      <w:tr w:rsidR="003C6BF5" w:rsidRPr="003C6BF5" w:rsidTr="003C6BF5">
        <w:trPr>
          <w:tblHeader/>
        </w:trPr>
        <w:tc>
          <w:tcPr>
            <w:tcW w:w="2940" w:type="dxa"/>
            <w:vMerge w:val="restart"/>
          </w:tcPr>
          <w:p w:rsidR="003C6BF5" w:rsidRPr="003C6BF5" w:rsidRDefault="003C6BF5" w:rsidP="003C6BF5">
            <w:pPr>
              <w:widowControl w:val="0"/>
              <w:autoSpaceDE w:val="0"/>
              <w:autoSpaceDN w:val="0"/>
              <w:adjustRightInd w:val="0"/>
              <w:ind w:right="-108"/>
              <w:rPr>
                <w:rFonts w:cs="Times New Roman"/>
                <w:sz w:val="20"/>
                <w:szCs w:val="20"/>
              </w:rPr>
            </w:pPr>
            <w:r w:rsidRPr="003C6BF5">
              <w:rPr>
                <w:rFonts w:cs="Times New Roman"/>
                <w:w w:val="110"/>
                <w:sz w:val="20"/>
                <w:szCs w:val="20"/>
              </w:rPr>
              <w:t>Наименование</w:t>
            </w:r>
            <w:r w:rsidRPr="003C6BF5">
              <w:rPr>
                <w:rFonts w:cs="Times New Roman"/>
                <w:sz w:val="20"/>
                <w:szCs w:val="20"/>
              </w:rPr>
              <w:t xml:space="preserve"> профессии</w:t>
            </w:r>
          </w:p>
          <w:p w:rsidR="003C6BF5" w:rsidRPr="003C6BF5" w:rsidRDefault="003C6BF5" w:rsidP="003C6BF5">
            <w:pPr>
              <w:rPr>
                <w:rFonts w:cs="Times New Roman"/>
                <w:b/>
                <w:bCs/>
                <w:sz w:val="20"/>
                <w:szCs w:val="20"/>
              </w:rPr>
            </w:pPr>
            <w:r w:rsidRPr="003C6BF5">
              <w:rPr>
                <w:rFonts w:cs="Times New Roman"/>
                <w:w w:val="110"/>
                <w:sz w:val="20"/>
                <w:szCs w:val="20"/>
              </w:rPr>
              <w:t>(специальности)</w:t>
            </w:r>
          </w:p>
        </w:tc>
        <w:tc>
          <w:tcPr>
            <w:tcW w:w="2660" w:type="dxa"/>
            <w:vMerge w:val="restart"/>
          </w:tcPr>
          <w:p w:rsidR="003C6BF5" w:rsidRPr="003C6BF5" w:rsidRDefault="003C6BF5" w:rsidP="003C6BF5">
            <w:pPr>
              <w:rPr>
                <w:rFonts w:cs="Times New Roman"/>
                <w:b/>
                <w:bCs/>
                <w:sz w:val="20"/>
                <w:szCs w:val="20"/>
              </w:rPr>
            </w:pPr>
            <w:r w:rsidRPr="003C6BF5">
              <w:rPr>
                <w:rFonts w:cs="Times New Roman"/>
                <w:w w:val="110"/>
                <w:sz w:val="20"/>
                <w:szCs w:val="20"/>
              </w:rPr>
              <w:t>Требования к специалисту (квалификационный разряд, образование)</w:t>
            </w:r>
          </w:p>
        </w:tc>
        <w:tc>
          <w:tcPr>
            <w:tcW w:w="2275" w:type="dxa"/>
            <w:gridSpan w:val="3"/>
          </w:tcPr>
          <w:p w:rsidR="003C6BF5" w:rsidRPr="003C6BF5" w:rsidRDefault="003C6BF5" w:rsidP="003C6BF5">
            <w:pPr>
              <w:rPr>
                <w:rFonts w:cs="Times New Roman"/>
                <w:b/>
                <w:bCs/>
                <w:sz w:val="20"/>
                <w:szCs w:val="20"/>
              </w:rPr>
            </w:pPr>
            <w:r w:rsidRPr="003C6BF5">
              <w:rPr>
                <w:rFonts w:cs="Times New Roman"/>
                <w:w w:val="110"/>
                <w:sz w:val="20"/>
                <w:szCs w:val="20"/>
              </w:rPr>
              <w:t>Прогноз потребности в работниках, чел.</w:t>
            </w:r>
          </w:p>
        </w:tc>
        <w:tc>
          <w:tcPr>
            <w:tcW w:w="1505" w:type="dxa"/>
            <w:vMerge w:val="restart"/>
          </w:tcPr>
          <w:p w:rsidR="003C6BF5" w:rsidRPr="003C6BF5" w:rsidRDefault="003C6BF5" w:rsidP="003C6BF5">
            <w:pPr>
              <w:rPr>
                <w:rFonts w:cs="Times New Roman"/>
                <w:w w:val="110"/>
                <w:sz w:val="20"/>
                <w:szCs w:val="20"/>
              </w:rPr>
            </w:pPr>
            <w:r w:rsidRPr="003C6BF5">
              <w:rPr>
                <w:rFonts w:cs="Times New Roman"/>
                <w:w w:val="110"/>
                <w:sz w:val="20"/>
                <w:szCs w:val="20"/>
              </w:rPr>
              <w:t xml:space="preserve">Величина среднемесячной зарплаты </w:t>
            </w:r>
          </w:p>
          <w:p w:rsidR="003C6BF5" w:rsidRPr="003C6BF5" w:rsidRDefault="003C6BF5" w:rsidP="003C6BF5">
            <w:pPr>
              <w:rPr>
                <w:rFonts w:cs="Times New Roman"/>
                <w:b/>
                <w:bCs/>
                <w:sz w:val="20"/>
                <w:szCs w:val="20"/>
              </w:rPr>
            </w:pPr>
            <w:r w:rsidRPr="003C6BF5">
              <w:rPr>
                <w:rFonts w:cs="Times New Roman"/>
                <w:w w:val="110"/>
                <w:sz w:val="20"/>
                <w:szCs w:val="20"/>
              </w:rPr>
              <w:t>в 2011 г. (руб.)</w:t>
            </w:r>
          </w:p>
        </w:tc>
      </w:tr>
      <w:tr w:rsidR="003C6BF5" w:rsidRPr="003C6BF5" w:rsidTr="003C6BF5">
        <w:trPr>
          <w:tblHeader/>
        </w:trPr>
        <w:tc>
          <w:tcPr>
            <w:tcW w:w="2940" w:type="dxa"/>
            <w:vMerge/>
          </w:tcPr>
          <w:p w:rsidR="003C6BF5" w:rsidRPr="003C6BF5" w:rsidRDefault="003C6BF5" w:rsidP="003C6BF5">
            <w:pPr>
              <w:rPr>
                <w:rFonts w:cs="Times New Roman"/>
                <w:b/>
                <w:bCs/>
                <w:sz w:val="20"/>
                <w:szCs w:val="20"/>
              </w:rPr>
            </w:pPr>
          </w:p>
        </w:tc>
        <w:tc>
          <w:tcPr>
            <w:tcW w:w="2660" w:type="dxa"/>
            <w:vMerge/>
          </w:tcPr>
          <w:p w:rsidR="003C6BF5" w:rsidRPr="003C6BF5" w:rsidRDefault="003C6BF5" w:rsidP="003C6BF5">
            <w:pPr>
              <w:rPr>
                <w:rFonts w:cs="Times New Roman"/>
                <w:b/>
                <w:bCs/>
                <w:sz w:val="20"/>
                <w:szCs w:val="20"/>
              </w:rPr>
            </w:pPr>
          </w:p>
        </w:tc>
        <w:tc>
          <w:tcPr>
            <w:tcW w:w="840" w:type="dxa"/>
            <w:vMerge w:val="restart"/>
          </w:tcPr>
          <w:p w:rsidR="003C6BF5" w:rsidRPr="003C6BF5" w:rsidRDefault="003C6BF5" w:rsidP="003C6BF5">
            <w:pPr>
              <w:rPr>
                <w:rFonts w:cs="Times New Roman"/>
                <w:b/>
                <w:bCs/>
                <w:sz w:val="20"/>
                <w:szCs w:val="20"/>
              </w:rPr>
            </w:pPr>
            <w:r w:rsidRPr="003C6BF5">
              <w:rPr>
                <w:rFonts w:cs="Times New Roman"/>
                <w:bCs/>
                <w:sz w:val="20"/>
                <w:szCs w:val="20"/>
              </w:rPr>
              <w:t>Всего:</w:t>
            </w:r>
          </w:p>
        </w:tc>
        <w:tc>
          <w:tcPr>
            <w:tcW w:w="1435" w:type="dxa"/>
            <w:gridSpan w:val="2"/>
          </w:tcPr>
          <w:p w:rsidR="003C6BF5" w:rsidRPr="003C6BF5" w:rsidRDefault="003C6BF5" w:rsidP="003C6BF5">
            <w:pPr>
              <w:rPr>
                <w:rFonts w:cs="Times New Roman"/>
                <w:b/>
                <w:bCs/>
                <w:sz w:val="20"/>
                <w:szCs w:val="20"/>
              </w:rPr>
            </w:pPr>
            <w:r w:rsidRPr="003C6BF5">
              <w:rPr>
                <w:rFonts w:cs="Times New Roman"/>
                <w:w w:val="110"/>
                <w:sz w:val="20"/>
                <w:szCs w:val="20"/>
              </w:rPr>
              <w:t>в том числе по годам:</w:t>
            </w:r>
          </w:p>
        </w:tc>
        <w:tc>
          <w:tcPr>
            <w:tcW w:w="1505" w:type="dxa"/>
            <w:vMerge/>
          </w:tcPr>
          <w:p w:rsidR="003C6BF5" w:rsidRPr="003C6BF5" w:rsidRDefault="003C6BF5" w:rsidP="003C6BF5">
            <w:pPr>
              <w:rPr>
                <w:rFonts w:cs="Times New Roman"/>
                <w:b/>
                <w:bCs/>
                <w:sz w:val="20"/>
                <w:szCs w:val="20"/>
              </w:rPr>
            </w:pPr>
          </w:p>
        </w:tc>
      </w:tr>
      <w:tr w:rsidR="003C6BF5" w:rsidRPr="003C6BF5" w:rsidTr="003C6BF5">
        <w:trPr>
          <w:tblHeader/>
        </w:trPr>
        <w:tc>
          <w:tcPr>
            <w:tcW w:w="2940" w:type="dxa"/>
            <w:vMerge/>
          </w:tcPr>
          <w:p w:rsidR="003C6BF5" w:rsidRPr="003C6BF5" w:rsidRDefault="003C6BF5" w:rsidP="003C6BF5">
            <w:pPr>
              <w:rPr>
                <w:rFonts w:cs="Times New Roman"/>
                <w:b/>
                <w:bCs/>
                <w:sz w:val="20"/>
                <w:szCs w:val="20"/>
              </w:rPr>
            </w:pPr>
          </w:p>
        </w:tc>
        <w:tc>
          <w:tcPr>
            <w:tcW w:w="2660" w:type="dxa"/>
            <w:vMerge/>
          </w:tcPr>
          <w:p w:rsidR="003C6BF5" w:rsidRPr="003C6BF5" w:rsidRDefault="003C6BF5" w:rsidP="003C6BF5">
            <w:pPr>
              <w:rPr>
                <w:rFonts w:cs="Times New Roman"/>
                <w:b/>
                <w:bCs/>
                <w:sz w:val="20"/>
                <w:szCs w:val="20"/>
              </w:rPr>
            </w:pPr>
          </w:p>
        </w:tc>
        <w:tc>
          <w:tcPr>
            <w:tcW w:w="840" w:type="dxa"/>
            <w:vMerge/>
          </w:tcPr>
          <w:p w:rsidR="003C6BF5" w:rsidRPr="003C6BF5" w:rsidRDefault="003C6BF5" w:rsidP="003C6BF5">
            <w:pPr>
              <w:rPr>
                <w:rFonts w:cs="Times New Roman"/>
                <w:b/>
                <w:bCs/>
                <w:sz w:val="20"/>
                <w:szCs w:val="20"/>
              </w:rPr>
            </w:pPr>
          </w:p>
        </w:tc>
        <w:tc>
          <w:tcPr>
            <w:tcW w:w="700" w:type="dxa"/>
          </w:tcPr>
          <w:p w:rsidR="003C6BF5" w:rsidRPr="003C6BF5" w:rsidRDefault="003C6BF5" w:rsidP="003C6BF5">
            <w:pPr>
              <w:widowControl w:val="0"/>
              <w:autoSpaceDE w:val="0"/>
              <w:autoSpaceDN w:val="0"/>
              <w:adjustRightInd w:val="0"/>
              <w:ind w:right="-111"/>
              <w:rPr>
                <w:rFonts w:cs="Times New Roman"/>
                <w:w w:val="110"/>
                <w:sz w:val="20"/>
                <w:szCs w:val="20"/>
              </w:rPr>
            </w:pPr>
            <w:r w:rsidRPr="003C6BF5">
              <w:rPr>
                <w:rFonts w:cs="Times New Roman"/>
                <w:w w:val="110"/>
                <w:sz w:val="20"/>
                <w:szCs w:val="20"/>
              </w:rPr>
              <w:t>2011г</w:t>
            </w:r>
          </w:p>
        </w:tc>
        <w:tc>
          <w:tcPr>
            <w:tcW w:w="735" w:type="dxa"/>
          </w:tcPr>
          <w:p w:rsidR="003C6BF5" w:rsidRPr="003C6BF5" w:rsidRDefault="003C6BF5" w:rsidP="003C6BF5">
            <w:pPr>
              <w:widowControl w:val="0"/>
              <w:autoSpaceDE w:val="0"/>
              <w:autoSpaceDN w:val="0"/>
              <w:adjustRightInd w:val="0"/>
              <w:ind w:left="-108" w:right="-104"/>
              <w:rPr>
                <w:rFonts w:cs="Times New Roman"/>
                <w:w w:val="110"/>
                <w:sz w:val="20"/>
                <w:szCs w:val="20"/>
              </w:rPr>
            </w:pPr>
            <w:r w:rsidRPr="003C6BF5">
              <w:rPr>
                <w:rFonts w:cs="Times New Roman"/>
                <w:w w:val="110"/>
                <w:sz w:val="20"/>
                <w:szCs w:val="20"/>
              </w:rPr>
              <w:t>2012г.</w:t>
            </w:r>
          </w:p>
        </w:tc>
        <w:tc>
          <w:tcPr>
            <w:tcW w:w="1505" w:type="dxa"/>
            <w:vMerge/>
          </w:tcPr>
          <w:p w:rsidR="003C6BF5" w:rsidRPr="003C6BF5" w:rsidRDefault="003C6BF5" w:rsidP="003C6BF5">
            <w:pPr>
              <w:rPr>
                <w:rFonts w:cs="Times New Roman"/>
                <w:b/>
                <w:bCs/>
                <w:sz w:val="20"/>
                <w:szCs w:val="20"/>
              </w:rPr>
            </w:pPr>
          </w:p>
        </w:tc>
      </w:tr>
      <w:tr w:rsidR="003C6BF5" w:rsidRPr="003C6BF5" w:rsidTr="003C6BF5">
        <w:tc>
          <w:tcPr>
            <w:tcW w:w="2940" w:type="dxa"/>
            <w:vAlign w:val="center"/>
          </w:tcPr>
          <w:p w:rsidR="003C6BF5" w:rsidRPr="003C6BF5" w:rsidRDefault="003C6BF5" w:rsidP="003C6BF5">
            <w:pPr>
              <w:rPr>
                <w:rFonts w:cs="Times New Roman"/>
                <w:b/>
                <w:sz w:val="20"/>
                <w:szCs w:val="20"/>
              </w:rPr>
            </w:pPr>
            <w:r w:rsidRPr="003C6BF5">
              <w:rPr>
                <w:rFonts w:cs="Times New Roman"/>
                <w:b/>
                <w:sz w:val="20"/>
                <w:szCs w:val="20"/>
              </w:rPr>
              <w:t>г.Курск</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735" w:type="dxa"/>
          </w:tcPr>
          <w:p w:rsidR="003C6BF5" w:rsidRPr="003C6BF5" w:rsidRDefault="003C6BF5" w:rsidP="003C6BF5">
            <w:pPr>
              <w:rPr>
                <w:rFonts w:cs="Times New Roman"/>
                <w:sz w:val="20"/>
                <w:szCs w:val="20"/>
              </w:rPr>
            </w:pP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vAlign w:val="center"/>
          </w:tcPr>
          <w:p w:rsidR="003C6BF5" w:rsidRPr="003C6BF5" w:rsidRDefault="003C6BF5" w:rsidP="003C6BF5">
            <w:pPr>
              <w:rPr>
                <w:rFonts w:cs="Times New Roman"/>
                <w:b/>
                <w:sz w:val="20"/>
                <w:szCs w:val="20"/>
              </w:rPr>
            </w:pPr>
            <w:r w:rsidRPr="003C6BF5">
              <w:rPr>
                <w:rFonts w:cs="Times New Roman"/>
                <w:b/>
                <w:sz w:val="20"/>
                <w:szCs w:val="20"/>
              </w:rPr>
              <w:t>ФГУП «Курский завод «Маяк»</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735" w:type="dxa"/>
          </w:tcPr>
          <w:p w:rsidR="003C6BF5" w:rsidRPr="003C6BF5" w:rsidRDefault="003C6BF5" w:rsidP="003C6BF5">
            <w:pPr>
              <w:rPr>
                <w:rFonts w:cs="Times New Roman"/>
                <w:sz w:val="20"/>
                <w:szCs w:val="20"/>
              </w:rPr>
            </w:pP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Слесарь-сантехник</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4-6 разряд</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4</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8000</w:t>
            </w: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Слесарь-ремонтник</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4-6 разряд</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4</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8000</w:t>
            </w: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Регулировщик радиоэлектронных аппаратов</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4-6 разряд</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4</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8000</w:t>
            </w: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Электромонтер по ремонту и обслуживанию электр. оборудования</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4-6 разряд</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4</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8000</w:t>
            </w:r>
          </w:p>
        </w:tc>
      </w:tr>
      <w:tr w:rsidR="003C6BF5" w:rsidRPr="003C6BF5" w:rsidTr="003C6BF5">
        <w:tc>
          <w:tcPr>
            <w:tcW w:w="2940" w:type="dxa"/>
            <w:vAlign w:val="center"/>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660" w:type="dxa"/>
            <w:vAlign w:val="center"/>
          </w:tcPr>
          <w:p w:rsidR="003C6BF5" w:rsidRPr="003C6BF5" w:rsidRDefault="003C6BF5" w:rsidP="003C6BF5">
            <w:pPr>
              <w:rPr>
                <w:rFonts w:cs="Times New Roman"/>
                <w:sz w:val="20"/>
                <w:szCs w:val="20"/>
              </w:rPr>
            </w:pPr>
          </w:p>
        </w:tc>
        <w:tc>
          <w:tcPr>
            <w:tcW w:w="840" w:type="dxa"/>
            <w:vAlign w:val="center"/>
          </w:tcPr>
          <w:p w:rsidR="003C6BF5" w:rsidRPr="003C6BF5" w:rsidRDefault="003C6BF5" w:rsidP="003C6BF5">
            <w:pPr>
              <w:rPr>
                <w:rFonts w:cs="Times New Roman"/>
                <w:b/>
                <w:sz w:val="20"/>
                <w:szCs w:val="20"/>
              </w:rPr>
            </w:pPr>
            <w:r w:rsidRPr="003C6BF5">
              <w:rPr>
                <w:rFonts w:cs="Times New Roman"/>
                <w:b/>
                <w:sz w:val="20"/>
                <w:szCs w:val="20"/>
              </w:rPr>
              <w:t>16</w:t>
            </w:r>
          </w:p>
        </w:tc>
        <w:tc>
          <w:tcPr>
            <w:tcW w:w="700" w:type="dxa"/>
            <w:vAlign w:val="center"/>
          </w:tcPr>
          <w:p w:rsidR="003C6BF5" w:rsidRPr="003C6BF5" w:rsidRDefault="003C6BF5" w:rsidP="003C6BF5">
            <w:pPr>
              <w:rPr>
                <w:rFonts w:cs="Times New Roman"/>
                <w:b/>
                <w:sz w:val="20"/>
                <w:szCs w:val="20"/>
              </w:rPr>
            </w:pPr>
            <w:r w:rsidRPr="003C6BF5">
              <w:rPr>
                <w:rFonts w:cs="Times New Roman"/>
                <w:b/>
                <w:sz w:val="20"/>
                <w:szCs w:val="20"/>
              </w:rPr>
              <w:t>8</w:t>
            </w:r>
          </w:p>
        </w:tc>
        <w:tc>
          <w:tcPr>
            <w:tcW w:w="735" w:type="dxa"/>
            <w:vAlign w:val="center"/>
          </w:tcPr>
          <w:p w:rsidR="003C6BF5" w:rsidRPr="003C6BF5" w:rsidRDefault="003C6BF5" w:rsidP="003C6BF5">
            <w:pPr>
              <w:rPr>
                <w:rFonts w:cs="Times New Roman"/>
                <w:b/>
                <w:sz w:val="20"/>
                <w:szCs w:val="20"/>
              </w:rPr>
            </w:pPr>
            <w:r w:rsidRPr="003C6BF5">
              <w:rPr>
                <w:rFonts w:cs="Times New Roman"/>
                <w:b/>
                <w:sz w:val="20"/>
                <w:szCs w:val="20"/>
              </w:rPr>
              <w:t>8</w:t>
            </w:r>
          </w:p>
        </w:tc>
        <w:tc>
          <w:tcPr>
            <w:tcW w:w="1505" w:type="dxa"/>
            <w:vAlign w:val="center"/>
          </w:tcPr>
          <w:p w:rsidR="003C6BF5" w:rsidRPr="003C6BF5" w:rsidRDefault="003C6BF5" w:rsidP="003C6BF5">
            <w:pPr>
              <w:rPr>
                <w:rFonts w:cs="Times New Roman"/>
                <w:sz w:val="20"/>
                <w:szCs w:val="20"/>
              </w:rPr>
            </w:pPr>
          </w:p>
        </w:tc>
      </w:tr>
      <w:tr w:rsidR="003C6BF5" w:rsidRPr="003C6BF5" w:rsidTr="003C6BF5">
        <w:tc>
          <w:tcPr>
            <w:tcW w:w="2940" w:type="dxa"/>
            <w:vAlign w:val="center"/>
          </w:tcPr>
          <w:p w:rsidR="003C6BF5" w:rsidRPr="003C6BF5" w:rsidRDefault="003C6BF5" w:rsidP="003C6BF5">
            <w:pPr>
              <w:rPr>
                <w:rFonts w:cs="Times New Roman"/>
                <w:b/>
                <w:sz w:val="20"/>
                <w:szCs w:val="20"/>
              </w:rPr>
            </w:pPr>
            <w:r w:rsidRPr="003C6BF5">
              <w:rPr>
                <w:rFonts w:cs="Times New Roman"/>
                <w:b/>
                <w:sz w:val="20"/>
                <w:szCs w:val="20"/>
              </w:rPr>
              <w:t>ООО «Курский завод «Аккумулятор»</w:t>
            </w:r>
          </w:p>
        </w:tc>
        <w:tc>
          <w:tcPr>
            <w:tcW w:w="2660" w:type="dxa"/>
            <w:vAlign w:val="center"/>
          </w:tcPr>
          <w:p w:rsidR="003C6BF5" w:rsidRPr="003C6BF5" w:rsidRDefault="003C6BF5" w:rsidP="003C6BF5">
            <w:pPr>
              <w:rPr>
                <w:rFonts w:cs="Times New Roman"/>
                <w:sz w:val="20"/>
                <w:szCs w:val="20"/>
              </w:rPr>
            </w:pPr>
          </w:p>
        </w:tc>
        <w:tc>
          <w:tcPr>
            <w:tcW w:w="840" w:type="dxa"/>
            <w:vAlign w:val="center"/>
          </w:tcPr>
          <w:p w:rsidR="003C6BF5" w:rsidRPr="003C6BF5" w:rsidRDefault="003C6BF5" w:rsidP="003C6BF5">
            <w:pPr>
              <w:rPr>
                <w:rFonts w:cs="Times New Roman"/>
                <w:sz w:val="20"/>
                <w:szCs w:val="20"/>
              </w:rPr>
            </w:pPr>
          </w:p>
        </w:tc>
        <w:tc>
          <w:tcPr>
            <w:tcW w:w="700" w:type="dxa"/>
            <w:vAlign w:val="center"/>
          </w:tcPr>
          <w:p w:rsidR="003C6BF5" w:rsidRPr="003C6BF5" w:rsidRDefault="003C6BF5" w:rsidP="003C6BF5">
            <w:pPr>
              <w:rPr>
                <w:rFonts w:cs="Times New Roman"/>
                <w:sz w:val="20"/>
                <w:szCs w:val="20"/>
              </w:rPr>
            </w:pPr>
          </w:p>
        </w:tc>
        <w:tc>
          <w:tcPr>
            <w:tcW w:w="735" w:type="dxa"/>
            <w:vAlign w:val="center"/>
          </w:tcPr>
          <w:p w:rsidR="003C6BF5" w:rsidRPr="003C6BF5" w:rsidRDefault="003C6BF5" w:rsidP="003C6BF5">
            <w:pPr>
              <w:rPr>
                <w:rFonts w:cs="Times New Roman"/>
                <w:sz w:val="20"/>
                <w:szCs w:val="20"/>
              </w:rPr>
            </w:pPr>
          </w:p>
        </w:tc>
        <w:tc>
          <w:tcPr>
            <w:tcW w:w="1505" w:type="dxa"/>
            <w:vAlign w:val="center"/>
          </w:tcPr>
          <w:p w:rsidR="003C6BF5" w:rsidRPr="003C6BF5" w:rsidRDefault="003C6BF5" w:rsidP="003C6BF5">
            <w:pPr>
              <w:rPr>
                <w:rFonts w:cs="Times New Roman"/>
                <w:sz w:val="20"/>
                <w:szCs w:val="20"/>
              </w:rPr>
            </w:pP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Газоэлектросварщик</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4-6 разряд</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4</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10000-15000</w:t>
            </w: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Слесарь-ремонтник</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4-6 разряд</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6</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3</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3</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10000-15000</w:t>
            </w: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Электромонтер</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5 разряд</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6</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3</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3</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10000-15000</w:t>
            </w: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Сборщик свинцовых аккумуляторов</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5-6 разряд</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6</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3</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3</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10000-15000</w:t>
            </w: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b/>
                <w:sz w:val="20"/>
                <w:szCs w:val="20"/>
              </w:rPr>
              <w:lastRenderedPageBreak/>
              <w:t>Всего:</w:t>
            </w:r>
          </w:p>
        </w:tc>
        <w:tc>
          <w:tcPr>
            <w:tcW w:w="2660" w:type="dxa"/>
            <w:vAlign w:val="center"/>
          </w:tcPr>
          <w:p w:rsidR="003C6BF5" w:rsidRPr="003C6BF5" w:rsidRDefault="003C6BF5" w:rsidP="003C6BF5">
            <w:pPr>
              <w:rPr>
                <w:rFonts w:cs="Times New Roman"/>
                <w:sz w:val="20"/>
                <w:szCs w:val="20"/>
              </w:rPr>
            </w:pPr>
          </w:p>
        </w:tc>
        <w:tc>
          <w:tcPr>
            <w:tcW w:w="840" w:type="dxa"/>
            <w:vAlign w:val="center"/>
          </w:tcPr>
          <w:p w:rsidR="003C6BF5" w:rsidRPr="003C6BF5" w:rsidRDefault="003C6BF5" w:rsidP="003C6BF5">
            <w:pPr>
              <w:rPr>
                <w:rFonts w:cs="Times New Roman"/>
                <w:b/>
                <w:sz w:val="20"/>
                <w:szCs w:val="20"/>
              </w:rPr>
            </w:pPr>
            <w:r w:rsidRPr="003C6BF5">
              <w:rPr>
                <w:rFonts w:cs="Times New Roman"/>
                <w:b/>
                <w:sz w:val="20"/>
                <w:szCs w:val="20"/>
              </w:rPr>
              <w:t>22</w:t>
            </w:r>
          </w:p>
        </w:tc>
        <w:tc>
          <w:tcPr>
            <w:tcW w:w="700" w:type="dxa"/>
            <w:vAlign w:val="center"/>
          </w:tcPr>
          <w:p w:rsidR="003C6BF5" w:rsidRPr="003C6BF5" w:rsidRDefault="003C6BF5" w:rsidP="003C6BF5">
            <w:pPr>
              <w:rPr>
                <w:rFonts w:cs="Times New Roman"/>
                <w:b/>
                <w:sz w:val="20"/>
                <w:szCs w:val="20"/>
              </w:rPr>
            </w:pPr>
            <w:r w:rsidRPr="003C6BF5">
              <w:rPr>
                <w:rFonts w:cs="Times New Roman"/>
                <w:b/>
                <w:sz w:val="20"/>
                <w:szCs w:val="20"/>
              </w:rPr>
              <w:t>11</w:t>
            </w:r>
          </w:p>
        </w:tc>
        <w:tc>
          <w:tcPr>
            <w:tcW w:w="735" w:type="dxa"/>
            <w:vAlign w:val="center"/>
          </w:tcPr>
          <w:p w:rsidR="003C6BF5" w:rsidRPr="003C6BF5" w:rsidRDefault="003C6BF5" w:rsidP="003C6BF5">
            <w:pPr>
              <w:rPr>
                <w:rFonts w:cs="Times New Roman"/>
                <w:b/>
                <w:sz w:val="20"/>
                <w:szCs w:val="20"/>
              </w:rPr>
            </w:pPr>
            <w:r w:rsidRPr="003C6BF5">
              <w:rPr>
                <w:rFonts w:cs="Times New Roman"/>
                <w:b/>
                <w:sz w:val="20"/>
                <w:szCs w:val="20"/>
              </w:rPr>
              <w:t>11</w:t>
            </w:r>
          </w:p>
        </w:tc>
        <w:tc>
          <w:tcPr>
            <w:tcW w:w="1505" w:type="dxa"/>
            <w:vAlign w:val="center"/>
          </w:tcPr>
          <w:p w:rsidR="003C6BF5" w:rsidRPr="003C6BF5" w:rsidRDefault="003C6BF5" w:rsidP="003C6BF5">
            <w:pPr>
              <w:rPr>
                <w:rFonts w:cs="Times New Roman"/>
                <w:sz w:val="20"/>
                <w:szCs w:val="20"/>
              </w:rPr>
            </w:pPr>
          </w:p>
        </w:tc>
      </w:tr>
      <w:tr w:rsidR="003C6BF5" w:rsidRPr="003C6BF5" w:rsidTr="003C6BF5">
        <w:tc>
          <w:tcPr>
            <w:tcW w:w="2940" w:type="dxa"/>
            <w:vAlign w:val="center"/>
          </w:tcPr>
          <w:p w:rsidR="003C6BF5" w:rsidRPr="003C6BF5" w:rsidRDefault="003C6BF5" w:rsidP="003C6BF5">
            <w:pPr>
              <w:rPr>
                <w:rFonts w:cs="Times New Roman"/>
                <w:b/>
                <w:sz w:val="20"/>
                <w:szCs w:val="20"/>
              </w:rPr>
            </w:pPr>
            <w:r w:rsidRPr="003C6BF5">
              <w:rPr>
                <w:rFonts w:cs="Times New Roman"/>
                <w:b/>
                <w:sz w:val="20"/>
                <w:szCs w:val="20"/>
              </w:rPr>
              <w:t>ЗАО «КОНТИ-РУС»</w:t>
            </w:r>
          </w:p>
        </w:tc>
        <w:tc>
          <w:tcPr>
            <w:tcW w:w="2660" w:type="dxa"/>
            <w:vAlign w:val="center"/>
          </w:tcPr>
          <w:p w:rsidR="003C6BF5" w:rsidRPr="003C6BF5" w:rsidRDefault="003C6BF5" w:rsidP="003C6BF5">
            <w:pPr>
              <w:rPr>
                <w:rFonts w:cs="Times New Roman"/>
                <w:sz w:val="20"/>
                <w:szCs w:val="20"/>
              </w:rPr>
            </w:pPr>
          </w:p>
        </w:tc>
        <w:tc>
          <w:tcPr>
            <w:tcW w:w="840" w:type="dxa"/>
            <w:vAlign w:val="center"/>
          </w:tcPr>
          <w:p w:rsidR="003C6BF5" w:rsidRPr="003C6BF5" w:rsidRDefault="003C6BF5" w:rsidP="003C6BF5">
            <w:pPr>
              <w:rPr>
                <w:rFonts w:cs="Times New Roman"/>
                <w:sz w:val="20"/>
                <w:szCs w:val="20"/>
              </w:rPr>
            </w:pPr>
          </w:p>
        </w:tc>
        <w:tc>
          <w:tcPr>
            <w:tcW w:w="700" w:type="dxa"/>
            <w:vAlign w:val="center"/>
          </w:tcPr>
          <w:p w:rsidR="003C6BF5" w:rsidRPr="003C6BF5" w:rsidRDefault="003C6BF5" w:rsidP="003C6BF5">
            <w:pPr>
              <w:rPr>
                <w:rFonts w:cs="Times New Roman"/>
                <w:sz w:val="20"/>
                <w:szCs w:val="20"/>
              </w:rPr>
            </w:pPr>
          </w:p>
        </w:tc>
        <w:tc>
          <w:tcPr>
            <w:tcW w:w="735" w:type="dxa"/>
            <w:vAlign w:val="center"/>
          </w:tcPr>
          <w:p w:rsidR="003C6BF5" w:rsidRPr="003C6BF5" w:rsidRDefault="003C6BF5" w:rsidP="003C6BF5">
            <w:pPr>
              <w:rPr>
                <w:rFonts w:cs="Times New Roman"/>
                <w:sz w:val="20"/>
                <w:szCs w:val="20"/>
              </w:rPr>
            </w:pPr>
          </w:p>
        </w:tc>
        <w:tc>
          <w:tcPr>
            <w:tcW w:w="1505" w:type="dxa"/>
            <w:vAlign w:val="center"/>
          </w:tcPr>
          <w:p w:rsidR="003C6BF5" w:rsidRPr="003C6BF5" w:rsidRDefault="003C6BF5" w:rsidP="003C6BF5">
            <w:pPr>
              <w:rPr>
                <w:rFonts w:cs="Times New Roman"/>
                <w:sz w:val="20"/>
                <w:szCs w:val="20"/>
              </w:rPr>
            </w:pP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Транспортировщик</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30</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15</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15</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10000</w:t>
            </w: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Грузчик</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60</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30</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30</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8000-12000</w:t>
            </w:r>
          </w:p>
        </w:tc>
      </w:tr>
      <w:tr w:rsidR="003C6BF5" w:rsidRPr="003C6BF5" w:rsidTr="003C6BF5">
        <w:tc>
          <w:tcPr>
            <w:tcW w:w="2940" w:type="dxa"/>
            <w:vAlign w:val="center"/>
          </w:tcPr>
          <w:p w:rsidR="003C6BF5" w:rsidRPr="003C6BF5" w:rsidRDefault="003C6BF5" w:rsidP="003C6BF5">
            <w:pPr>
              <w:rPr>
                <w:rFonts w:eastAsia="Calibri" w:cs="Times New Roman"/>
                <w:sz w:val="20"/>
                <w:szCs w:val="20"/>
                <w:lang w:eastAsia="en-US"/>
              </w:rPr>
            </w:pPr>
            <w:r w:rsidRPr="003C6BF5">
              <w:rPr>
                <w:rFonts w:eastAsia="Calibri" w:cs="Times New Roman"/>
                <w:sz w:val="20"/>
                <w:szCs w:val="20"/>
                <w:lang w:eastAsia="en-US"/>
              </w:rPr>
              <w:t>Укладчик-упаковщик</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60</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30</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30</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8000-10000</w:t>
            </w: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Электрик</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3 разряд</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10</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5</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5</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12000-15000</w:t>
            </w: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Уборщик</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12</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6</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6</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8000</w:t>
            </w: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Дворник</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4</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7000</w:t>
            </w: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b/>
                <w:sz w:val="20"/>
                <w:szCs w:val="20"/>
              </w:rPr>
              <w:t>Всего:</w:t>
            </w:r>
          </w:p>
        </w:tc>
        <w:tc>
          <w:tcPr>
            <w:tcW w:w="2660" w:type="dxa"/>
            <w:vAlign w:val="center"/>
          </w:tcPr>
          <w:p w:rsidR="003C6BF5" w:rsidRPr="003C6BF5" w:rsidRDefault="003C6BF5" w:rsidP="003C6BF5">
            <w:pPr>
              <w:rPr>
                <w:rFonts w:cs="Times New Roman"/>
                <w:sz w:val="20"/>
                <w:szCs w:val="20"/>
              </w:rPr>
            </w:pPr>
          </w:p>
        </w:tc>
        <w:tc>
          <w:tcPr>
            <w:tcW w:w="840" w:type="dxa"/>
            <w:vAlign w:val="center"/>
          </w:tcPr>
          <w:p w:rsidR="003C6BF5" w:rsidRPr="003C6BF5" w:rsidRDefault="003C6BF5" w:rsidP="003C6BF5">
            <w:pPr>
              <w:rPr>
                <w:rFonts w:cs="Times New Roman"/>
                <w:b/>
                <w:sz w:val="20"/>
                <w:szCs w:val="20"/>
              </w:rPr>
            </w:pPr>
            <w:r w:rsidRPr="003C6BF5">
              <w:rPr>
                <w:rFonts w:cs="Times New Roman"/>
                <w:b/>
                <w:sz w:val="20"/>
                <w:szCs w:val="20"/>
              </w:rPr>
              <w:t>176</w:t>
            </w:r>
          </w:p>
        </w:tc>
        <w:tc>
          <w:tcPr>
            <w:tcW w:w="700" w:type="dxa"/>
            <w:vAlign w:val="center"/>
          </w:tcPr>
          <w:p w:rsidR="003C6BF5" w:rsidRPr="003C6BF5" w:rsidRDefault="003C6BF5" w:rsidP="003C6BF5">
            <w:pPr>
              <w:rPr>
                <w:rFonts w:cs="Times New Roman"/>
                <w:b/>
                <w:sz w:val="20"/>
                <w:szCs w:val="20"/>
              </w:rPr>
            </w:pPr>
            <w:r w:rsidRPr="003C6BF5">
              <w:rPr>
                <w:rFonts w:cs="Times New Roman"/>
                <w:b/>
                <w:sz w:val="20"/>
                <w:szCs w:val="20"/>
              </w:rPr>
              <w:t>88</w:t>
            </w:r>
          </w:p>
        </w:tc>
        <w:tc>
          <w:tcPr>
            <w:tcW w:w="735" w:type="dxa"/>
            <w:vAlign w:val="center"/>
          </w:tcPr>
          <w:p w:rsidR="003C6BF5" w:rsidRPr="003C6BF5" w:rsidRDefault="003C6BF5" w:rsidP="003C6BF5">
            <w:pPr>
              <w:rPr>
                <w:rFonts w:cs="Times New Roman"/>
                <w:b/>
                <w:sz w:val="20"/>
                <w:szCs w:val="20"/>
              </w:rPr>
            </w:pPr>
            <w:r w:rsidRPr="003C6BF5">
              <w:rPr>
                <w:rFonts w:cs="Times New Roman"/>
                <w:b/>
                <w:sz w:val="20"/>
                <w:szCs w:val="20"/>
              </w:rPr>
              <w:t>88</w:t>
            </w:r>
          </w:p>
        </w:tc>
        <w:tc>
          <w:tcPr>
            <w:tcW w:w="1505" w:type="dxa"/>
            <w:vAlign w:val="center"/>
          </w:tcPr>
          <w:p w:rsidR="003C6BF5" w:rsidRPr="003C6BF5" w:rsidRDefault="003C6BF5" w:rsidP="003C6BF5">
            <w:pPr>
              <w:rPr>
                <w:rFonts w:cs="Times New Roman"/>
                <w:sz w:val="20"/>
                <w:szCs w:val="20"/>
              </w:rPr>
            </w:pPr>
          </w:p>
        </w:tc>
      </w:tr>
      <w:tr w:rsidR="003C6BF5" w:rsidRPr="003C6BF5" w:rsidTr="003C6BF5">
        <w:tc>
          <w:tcPr>
            <w:tcW w:w="2940" w:type="dxa"/>
            <w:vAlign w:val="center"/>
          </w:tcPr>
          <w:p w:rsidR="003C6BF5" w:rsidRPr="003C6BF5" w:rsidRDefault="003C6BF5" w:rsidP="003C6BF5">
            <w:pPr>
              <w:rPr>
                <w:rFonts w:cs="Times New Roman"/>
                <w:b/>
                <w:sz w:val="20"/>
                <w:szCs w:val="20"/>
              </w:rPr>
            </w:pPr>
            <w:r w:rsidRPr="003C6BF5">
              <w:rPr>
                <w:rFonts w:cs="Times New Roman"/>
                <w:b/>
                <w:sz w:val="20"/>
                <w:szCs w:val="20"/>
              </w:rPr>
              <w:t>ЗАО «КПК»</w:t>
            </w:r>
          </w:p>
        </w:tc>
        <w:tc>
          <w:tcPr>
            <w:tcW w:w="2660" w:type="dxa"/>
            <w:vAlign w:val="center"/>
          </w:tcPr>
          <w:p w:rsidR="003C6BF5" w:rsidRPr="003C6BF5" w:rsidRDefault="003C6BF5" w:rsidP="003C6BF5">
            <w:pPr>
              <w:rPr>
                <w:rFonts w:cs="Times New Roman"/>
                <w:sz w:val="20"/>
                <w:szCs w:val="20"/>
              </w:rPr>
            </w:pPr>
          </w:p>
        </w:tc>
        <w:tc>
          <w:tcPr>
            <w:tcW w:w="840" w:type="dxa"/>
            <w:vAlign w:val="center"/>
          </w:tcPr>
          <w:p w:rsidR="003C6BF5" w:rsidRPr="003C6BF5" w:rsidRDefault="003C6BF5" w:rsidP="003C6BF5">
            <w:pPr>
              <w:rPr>
                <w:rFonts w:cs="Times New Roman"/>
                <w:sz w:val="20"/>
                <w:szCs w:val="20"/>
              </w:rPr>
            </w:pPr>
          </w:p>
        </w:tc>
        <w:tc>
          <w:tcPr>
            <w:tcW w:w="700" w:type="dxa"/>
            <w:vAlign w:val="center"/>
          </w:tcPr>
          <w:p w:rsidR="003C6BF5" w:rsidRPr="003C6BF5" w:rsidRDefault="003C6BF5" w:rsidP="003C6BF5">
            <w:pPr>
              <w:rPr>
                <w:rFonts w:cs="Times New Roman"/>
                <w:sz w:val="20"/>
                <w:szCs w:val="20"/>
              </w:rPr>
            </w:pPr>
          </w:p>
        </w:tc>
        <w:tc>
          <w:tcPr>
            <w:tcW w:w="735" w:type="dxa"/>
            <w:vAlign w:val="center"/>
          </w:tcPr>
          <w:p w:rsidR="003C6BF5" w:rsidRPr="003C6BF5" w:rsidRDefault="003C6BF5" w:rsidP="003C6BF5">
            <w:pPr>
              <w:rPr>
                <w:rFonts w:cs="Times New Roman"/>
                <w:sz w:val="20"/>
                <w:szCs w:val="20"/>
              </w:rPr>
            </w:pPr>
          </w:p>
        </w:tc>
        <w:tc>
          <w:tcPr>
            <w:tcW w:w="1505" w:type="dxa"/>
            <w:vAlign w:val="center"/>
          </w:tcPr>
          <w:p w:rsidR="003C6BF5" w:rsidRPr="003C6BF5" w:rsidRDefault="003C6BF5" w:rsidP="003C6BF5">
            <w:pPr>
              <w:rPr>
                <w:rFonts w:cs="Times New Roman"/>
                <w:sz w:val="20"/>
                <w:szCs w:val="20"/>
              </w:rPr>
            </w:pP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Наладчик технологического оборудования</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4-6 разряд</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6</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5000-8000</w:t>
            </w: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Слесарь-ремонтник</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4-6 разряд</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4</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4000-8000</w:t>
            </w: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Токарь-универсал</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5-6 разряд</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4</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5500-7000</w:t>
            </w: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 xml:space="preserve">Шлифовщик </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5 разряд</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4</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6000-8000</w:t>
            </w: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Фрезеровщик</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5-6 разряд</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4</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6000-8000</w:t>
            </w: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Электромонтажник</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5 разряд</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4</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6000-8000</w:t>
            </w: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b/>
                <w:sz w:val="20"/>
                <w:szCs w:val="20"/>
              </w:rPr>
              <w:t>Всего:</w:t>
            </w:r>
          </w:p>
        </w:tc>
        <w:tc>
          <w:tcPr>
            <w:tcW w:w="2660" w:type="dxa"/>
            <w:vAlign w:val="center"/>
          </w:tcPr>
          <w:p w:rsidR="003C6BF5" w:rsidRPr="003C6BF5" w:rsidRDefault="003C6BF5" w:rsidP="003C6BF5">
            <w:pPr>
              <w:rPr>
                <w:rFonts w:cs="Times New Roman"/>
                <w:sz w:val="20"/>
                <w:szCs w:val="20"/>
              </w:rPr>
            </w:pPr>
          </w:p>
        </w:tc>
        <w:tc>
          <w:tcPr>
            <w:tcW w:w="840" w:type="dxa"/>
            <w:vAlign w:val="center"/>
          </w:tcPr>
          <w:p w:rsidR="003C6BF5" w:rsidRPr="003C6BF5" w:rsidRDefault="003C6BF5" w:rsidP="003C6BF5">
            <w:pPr>
              <w:rPr>
                <w:rFonts w:cs="Times New Roman"/>
                <w:b/>
                <w:sz w:val="20"/>
                <w:szCs w:val="20"/>
              </w:rPr>
            </w:pPr>
            <w:r w:rsidRPr="003C6BF5">
              <w:rPr>
                <w:rFonts w:cs="Times New Roman"/>
                <w:b/>
                <w:sz w:val="20"/>
                <w:szCs w:val="20"/>
              </w:rPr>
              <w:t>24</w:t>
            </w:r>
          </w:p>
        </w:tc>
        <w:tc>
          <w:tcPr>
            <w:tcW w:w="700" w:type="dxa"/>
            <w:vAlign w:val="center"/>
          </w:tcPr>
          <w:p w:rsidR="003C6BF5" w:rsidRPr="003C6BF5" w:rsidRDefault="003C6BF5" w:rsidP="003C6BF5">
            <w:pPr>
              <w:rPr>
                <w:rFonts w:cs="Times New Roman"/>
                <w:b/>
                <w:sz w:val="20"/>
                <w:szCs w:val="20"/>
              </w:rPr>
            </w:pPr>
            <w:r w:rsidRPr="003C6BF5">
              <w:rPr>
                <w:rFonts w:cs="Times New Roman"/>
                <w:b/>
                <w:sz w:val="20"/>
                <w:szCs w:val="20"/>
              </w:rPr>
              <w:t>12</w:t>
            </w:r>
          </w:p>
        </w:tc>
        <w:tc>
          <w:tcPr>
            <w:tcW w:w="735" w:type="dxa"/>
            <w:vAlign w:val="center"/>
          </w:tcPr>
          <w:p w:rsidR="003C6BF5" w:rsidRPr="003C6BF5" w:rsidRDefault="003C6BF5" w:rsidP="003C6BF5">
            <w:pPr>
              <w:rPr>
                <w:rFonts w:cs="Times New Roman"/>
                <w:b/>
                <w:sz w:val="20"/>
                <w:szCs w:val="20"/>
              </w:rPr>
            </w:pPr>
            <w:r w:rsidRPr="003C6BF5">
              <w:rPr>
                <w:rFonts w:cs="Times New Roman"/>
                <w:b/>
                <w:sz w:val="20"/>
                <w:szCs w:val="20"/>
              </w:rPr>
              <w:t>12</w:t>
            </w:r>
          </w:p>
        </w:tc>
        <w:tc>
          <w:tcPr>
            <w:tcW w:w="1505" w:type="dxa"/>
            <w:vAlign w:val="center"/>
          </w:tcPr>
          <w:p w:rsidR="003C6BF5" w:rsidRPr="003C6BF5" w:rsidRDefault="003C6BF5" w:rsidP="003C6BF5">
            <w:pPr>
              <w:rPr>
                <w:rFonts w:cs="Times New Roman"/>
                <w:sz w:val="20"/>
                <w:szCs w:val="20"/>
              </w:rPr>
            </w:pPr>
          </w:p>
        </w:tc>
      </w:tr>
      <w:tr w:rsidR="003C6BF5" w:rsidRPr="003C6BF5" w:rsidTr="003C6BF5">
        <w:tc>
          <w:tcPr>
            <w:tcW w:w="2940" w:type="dxa"/>
            <w:vAlign w:val="center"/>
          </w:tcPr>
          <w:p w:rsidR="003C6BF5" w:rsidRPr="003C6BF5" w:rsidRDefault="003C6BF5" w:rsidP="003C6BF5">
            <w:pPr>
              <w:rPr>
                <w:rFonts w:cs="Times New Roman"/>
                <w:b/>
                <w:sz w:val="20"/>
                <w:szCs w:val="20"/>
              </w:rPr>
            </w:pPr>
            <w:r w:rsidRPr="003C6BF5">
              <w:rPr>
                <w:rFonts w:cs="Times New Roman"/>
                <w:b/>
                <w:sz w:val="20"/>
                <w:szCs w:val="20"/>
              </w:rPr>
              <w:t xml:space="preserve">ОАО ПАТП </w:t>
            </w:r>
          </w:p>
          <w:p w:rsidR="003C6BF5" w:rsidRPr="003C6BF5" w:rsidRDefault="003C6BF5" w:rsidP="003C6BF5">
            <w:pPr>
              <w:rPr>
                <w:rFonts w:cs="Times New Roman"/>
                <w:b/>
                <w:sz w:val="20"/>
                <w:szCs w:val="20"/>
              </w:rPr>
            </w:pPr>
            <w:r w:rsidRPr="003C6BF5">
              <w:rPr>
                <w:rFonts w:cs="Times New Roman"/>
                <w:b/>
                <w:sz w:val="20"/>
                <w:szCs w:val="20"/>
              </w:rPr>
              <w:t>г. Курска</w:t>
            </w:r>
          </w:p>
        </w:tc>
        <w:tc>
          <w:tcPr>
            <w:tcW w:w="2660" w:type="dxa"/>
            <w:vAlign w:val="center"/>
          </w:tcPr>
          <w:p w:rsidR="003C6BF5" w:rsidRPr="003C6BF5" w:rsidRDefault="003C6BF5" w:rsidP="003C6BF5">
            <w:pPr>
              <w:rPr>
                <w:rFonts w:cs="Times New Roman"/>
                <w:sz w:val="20"/>
                <w:szCs w:val="20"/>
              </w:rPr>
            </w:pPr>
          </w:p>
        </w:tc>
        <w:tc>
          <w:tcPr>
            <w:tcW w:w="840" w:type="dxa"/>
            <w:vAlign w:val="center"/>
          </w:tcPr>
          <w:p w:rsidR="003C6BF5" w:rsidRPr="003C6BF5" w:rsidRDefault="003C6BF5" w:rsidP="003C6BF5">
            <w:pPr>
              <w:rPr>
                <w:rFonts w:cs="Times New Roman"/>
                <w:sz w:val="20"/>
                <w:szCs w:val="20"/>
              </w:rPr>
            </w:pPr>
          </w:p>
        </w:tc>
        <w:tc>
          <w:tcPr>
            <w:tcW w:w="700" w:type="dxa"/>
            <w:vAlign w:val="center"/>
          </w:tcPr>
          <w:p w:rsidR="003C6BF5" w:rsidRPr="003C6BF5" w:rsidRDefault="003C6BF5" w:rsidP="003C6BF5">
            <w:pPr>
              <w:rPr>
                <w:rFonts w:cs="Times New Roman"/>
                <w:sz w:val="20"/>
                <w:szCs w:val="20"/>
              </w:rPr>
            </w:pPr>
          </w:p>
        </w:tc>
        <w:tc>
          <w:tcPr>
            <w:tcW w:w="735" w:type="dxa"/>
            <w:vAlign w:val="center"/>
          </w:tcPr>
          <w:p w:rsidR="003C6BF5" w:rsidRPr="003C6BF5" w:rsidRDefault="003C6BF5" w:rsidP="003C6BF5">
            <w:pPr>
              <w:rPr>
                <w:rFonts w:cs="Times New Roman"/>
                <w:sz w:val="20"/>
                <w:szCs w:val="20"/>
              </w:rPr>
            </w:pPr>
          </w:p>
        </w:tc>
        <w:tc>
          <w:tcPr>
            <w:tcW w:w="1505" w:type="dxa"/>
            <w:vAlign w:val="center"/>
          </w:tcPr>
          <w:p w:rsidR="003C6BF5" w:rsidRPr="003C6BF5" w:rsidRDefault="003C6BF5" w:rsidP="003C6BF5">
            <w:pPr>
              <w:rPr>
                <w:rFonts w:cs="Times New Roman"/>
                <w:sz w:val="20"/>
                <w:szCs w:val="20"/>
              </w:rPr>
            </w:pP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Водитель автобуса</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категория «Д»</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160</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80</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80</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15000</w:t>
            </w: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b/>
                <w:sz w:val="20"/>
                <w:szCs w:val="20"/>
              </w:rPr>
              <w:t>Всего:</w:t>
            </w:r>
          </w:p>
        </w:tc>
        <w:tc>
          <w:tcPr>
            <w:tcW w:w="2660" w:type="dxa"/>
            <w:vAlign w:val="center"/>
          </w:tcPr>
          <w:p w:rsidR="003C6BF5" w:rsidRPr="003C6BF5" w:rsidRDefault="003C6BF5" w:rsidP="003C6BF5">
            <w:pPr>
              <w:rPr>
                <w:rFonts w:cs="Times New Roman"/>
                <w:sz w:val="20"/>
                <w:szCs w:val="20"/>
              </w:rPr>
            </w:pPr>
          </w:p>
        </w:tc>
        <w:tc>
          <w:tcPr>
            <w:tcW w:w="840" w:type="dxa"/>
            <w:vAlign w:val="center"/>
          </w:tcPr>
          <w:p w:rsidR="003C6BF5" w:rsidRPr="003C6BF5" w:rsidRDefault="003C6BF5" w:rsidP="003C6BF5">
            <w:pPr>
              <w:rPr>
                <w:rFonts w:cs="Times New Roman"/>
                <w:b/>
                <w:sz w:val="20"/>
                <w:szCs w:val="20"/>
              </w:rPr>
            </w:pPr>
            <w:r w:rsidRPr="003C6BF5">
              <w:rPr>
                <w:rFonts w:cs="Times New Roman"/>
                <w:b/>
                <w:sz w:val="20"/>
                <w:szCs w:val="20"/>
              </w:rPr>
              <w:t>160</w:t>
            </w:r>
          </w:p>
        </w:tc>
        <w:tc>
          <w:tcPr>
            <w:tcW w:w="700" w:type="dxa"/>
            <w:vAlign w:val="center"/>
          </w:tcPr>
          <w:p w:rsidR="003C6BF5" w:rsidRPr="003C6BF5" w:rsidRDefault="003C6BF5" w:rsidP="003C6BF5">
            <w:pPr>
              <w:rPr>
                <w:rFonts w:cs="Times New Roman"/>
                <w:b/>
                <w:sz w:val="20"/>
                <w:szCs w:val="20"/>
              </w:rPr>
            </w:pPr>
            <w:r w:rsidRPr="003C6BF5">
              <w:rPr>
                <w:rFonts w:cs="Times New Roman"/>
                <w:b/>
                <w:sz w:val="20"/>
                <w:szCs w:val="20"/>
              </w:rPr>
              <w:t>80</w:t>
            </w:r>
          </w:p>
        </w:tc>
        <w:tc>
          <w:tcPr>
            <w:tcW w:w="735" w:type="dxa"/>
            <w:vAlign w:val="center"/>
          </w:tcPr>
          <w:p w:rsidR="003C6BF5" w:rsidRPr="003C6BF5" w:rsidRDefault="003C6BF5" w:rsidP="003C6BF5">
            <w:pPr>
              <w:rPr>
                <w:rFonts w:cs="Times New Roman"/>
                <w:b/>
                <w:sz w:val="20"/>
                <w:szCs w:val="20"/>
              </w:rPr>
            </w:pPr>
            <w:r w:rsidRPr="003C6BF5">
              <w:rPr>
                <w:rFonts w:cs="Times New Roman"/>
                <w:b/>
                <w:sz w:val="20"/>
                <w:szCs w:val="20"/>
              </w:rPr>
              <w:t>80</w:t>
            </w:r>
          </w:p>
        </w:tc>
        <w:tc>
          <w:tcPr>
            <w:tcW w:w="1505" w:type="dxa"/>
            <w:vAlign w:val="center"/>
          </w:tcPr>
          <w:p w:rsidR="003C6BF5" w:rsidRPr="003C6BF5" w:rsidRDefault="003C6BF5" w:rsidP="003C6BF5">
            <w:pPr>
              <w:rPr>
                <w:rFonts w:cs="Times New Roman"/>
                <w:sz w:val="20"/>
                <w:szCs w:val="20"/>
              </w:rPr>
            </w:pPr>
          </w:p>
        </w:tc>
      </w:tr>
      <w:tr w:rsidR="003C6BF5" w:rsidRPr="003C6BF5" w:rsidTr="003C6BF5">
        <w:tc>
          <w:tcPr>
            <w:tcW w:w="2940" w:type="dxa"/>
            <w:vAlign w:val="center"/>
          </w:tcPr>
          <w:p w:rsidR="003C6BF5" w:rsidRPr="003C6BF5" w:rsidRDefault="003C6BF5" w:rsidP="003C6BF5">
            <w:pPr>
              <w:rPr>
                <w:rFonts w:cs="Times New Roman"/>
                <w:b/>
                <w:sz w:val="20"/>
                <w:szCs w:val="20"/>
              </w:rPr>
            </w:pPr>
            <w:r w:rsidRPr="003C6BF5">
              <w:rPr>
                <w:rFonts w:cs="Times New Roman"/>
                <w:b/>
                <w:sz w:val="20"/>
                <w:szCs w:val="20"/>
              </w:rPr>
              <w:t>ОАО «Курский завод «КПД»</w:t>
            </w:r>
          </w:p>
        </w:tc>
        <w:tc>
          <w:tcPr>
            <w:tcW w:w="2660" w:type="dxa"/>
            <w:vAlign w:val="center"/>
          </w:tcPr>
          <w:p w:rsidR="003C6BF5" w:rsidRPr="003C6BF5" w:rsidRDefault="003C6BF5" w:rsidP="003C6BF5">
            <w:pPr>
              <w:rPr>
                <w:rFonts w:cs="Times New Roman"/>
                <w:sz w:val="20"/>
                <w:szCs w:val="20"/>
              </w:rPr>
            </w:pPr>
          </w:p>
        </w:tc>
        <w:tc>
          <w:tcPr>
            <w:tcW w:w="840" w:type="dxa"/>
            <w:vAlign w:val="center"/>
          </w:tcPr>
          <w:p w:rsidR="003C6BF5" w:rsidRPr="003C6BF5" w:rsidRDefault="003C6BF5" w:rsidP="003C6BF5">
            <w:pPr>
              <w:rPr>
                <w:rFonts w:cs="Times New Roman"/>
                <w:sz w:val="20"/>
                <w:szCs w:val="20"/>
              </w:rPr>
            </w:pPr>
          </w:p>
        </w:tc>
        <w:tc>
          <w:tcPr>
            <w:tcW w:w="700" w:type="dxa"/>
            <w:vAlign w:val="center"/>
          </w:tcPr>
          <w:p w:rsidR="003C6BF5" w:rsidRPr="003C6BF5" w:rsidRDefault="003C6BF5" w:rsidP="003C6BF5">
            <w:pPr>
              <w:rPr>
                <w:rFonts w:cs="Times New Roman"/>
                <w:sz w:val="20"/>
                <w:szCs w:val="20"/>
              </w:rPr>
            </w:pPr>
          </w:p>
        </w:tc>
        <w:tc>
          <w:tcPr>
            <w:tcW w:w="735" w:type="dxa"/>
            <w:vAlign w:val="center"/>
          </w:tcPr>
          <w:p w:rsidR="003C6BF5" w:rsidRPr="003C6BF5" w:rsidRDefault="003C6BF5" w:rsidP="003C6BF5">
            <w:pPr>
              <w:rPr>
                <w:rFonts w:cs="Times New Roman"/>
                <w:sz w:val="20"/>
                <w:szCs w:val="20"/>
              </w:rPr>
            </w:pPr>
          </w:p>
        </w:tc>
        <w:tc>
          <w:tcPr>
            <w:tcW w:w="1505" w:type="dxa"/>
            <w:vAlign w:val="center"/>
          </w:tcPr>
          <w:p w:rsidR="003C6BF5" w:rsidRPr="003C6BF5" w:rsidRDefault="003C6BF5" w:rsidP="003C6BF5">
            <w:pPr>
              <w:rPr>
                <w:rFonts w:cs="Times New Roman"/>
                <w:sz w:val="20"/>
                <w:szCs w:val="20"/>
              </w:rPr>
            </w:pP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Газоэлектросварщик</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4-6 разряд</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4</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10000-15000</w:t>
            </w: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Плотник</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4-5 разряд</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4</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10000-15000</w:t>
            </w: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Маляр-штукатур</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4-5 разряд</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8</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4</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4</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10000-15000</w:t>
            </w: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Электромонтажник</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5 разряд</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4</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2</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10000-15000</w:t>
            </w: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sz w:val="20"/>
                <w:szCs w:val="20"/>
              </w:rPr>
              <w:t>Машинист экскаватора</w:t>
            </w:r>
          </w:p>
        </w:tc>
        <w:tc>
          <w:tcPr>
            <w:tcW w:w="2660" w:type="dxa"/>
            <w:vAlign w:val="center"/>
          </w:tcPr>
          <w:p w:rsidR="003C6BF5" w:rsidRPr="003C6BF5" w:rsidRDefault="003C6BF5" w:rsidP="003C6BF5">
            <w:pPr>
              <w:rPr>
                <w:rFonts w:cs="Times New Roman"/>
                <w:sz w:val="20"/>
                <w:szCs w:val="20"/>
              </w:rPr>
            </w:pPr>
            <w:r w:rsidRPr="003C6BF5">
              <w:rPr>
                <w:rFonts w:cs="Times New Roman"/>
                <w:sz w:val="20"/>
                <w:szCs w:val="20"/>
              </w:rPr>
              <w:t>5 разряд</w:t>
            </w:r>
          </w:p>
        </w:tc>
        <w:tc>
          <w:tcPr>
            <w:tcW w:w="840" w:type="dxa"/>
            <w:vAlign w:val="center"/>
          </w:tcPr>
          <w:p w:rsidR="003C6BF5" w:rsidRPr="003C6BF5" w:rsidRDefault="003C6BF5" w:rsidP="003C6BF5">
            <w:pPr>
              <w:rPr>
                <w:rFonts w:cs="Times New Roman"/>
                <w:sz w:val="20"/>
                <w:szCs w:val="20"/>
              </w:rPr>
            </w:pPr>
            <w:r w:rsidRPr="003C6BF5">
              <w:rPr>
                <w:rFonts w:cs="Times New Roman"/>
                <w:sz w:val="20"/>
                <w:szCs w:val="20"/>
              </w:rPr>
              <w:t>6</w:t>
            </w:r>
          </w:p>
        </w:tc>
        <w:tc>
          <w:tcPr>
            <w:tcW w:w="700" w:type="dxa"/>
            <w:vAlign w:val="center"/>
          </w:tcPr>
          <w:p w:rsidR="003C6BF5" w:rsidRPr="003C6BF5" w:rsidRDefault="003C6BF5" w:rsidP="003C6BF5">
            <w:pPr>
              <w:rPr>
                <w:rFonts w:cs="Times New Roman"/>
                <w:sz w:val="20"/>
                <w:szCs w:val="20"/>
              </w:rPr>
            </w:pPr>
            <w:r w:rsidRPr="003C6BF5">
              <w:rPr>
                <w:rFonts w:cs="Times New Roman"/>
                <w:sz w:val="20"/>
                <w:szCs w:val="20"/>
              </w:rPr>
              <w:t>3</w:t>
            </w:r>
          </w:p>
        </w:tc>
        <w:tc>
          <w:tcPr>
            <w:tcW w:w="735" w:type="dxa"/>
            <w:vAlign w:val="center"/>
          </w:tcPr>
          <w:p w:rsidR="003C6BF5" w:rsidRPr="003C6BF5" w:rsidRDefault="003C6BF5" w:rsidP="003C6BF5">
            <w:pPr>
              <w:rPr>
                <w:rFonts w:cs="Times New Roman"/>
                <w:sz w:val="20"/>
                <w:szCs w:val="20"/>
              </w:rPr>
            </w:pPr>
            <w:r w:rsidRPr="003C6BF5">
              <w:rPr>
                <w:rFonts w:cs="Times New Roman"/>
                <w:sz w:val="20"/>
                <w:szCs w:val="20"/>
              </w:rPr>
              <w:t>3</w:t>
            </w:r>
          </w:p>
        </w:tc>
        <w:tc>
          <w:tcPr>
            <w:tcW w:w="1505" w:type="dxa"/>
            <w:vAlign w:val="center"/>
          </w:tcPr>
          <w:p w:rsidR="003C6BF5" w:rsidRPr="003C6BF5" w:rsidRDefault="003C6BF5" w:rsidP="003C6BF5">
            <w:pPr>
              <w:rPr>
                <w:rFonts w:cs="Times New Roman"/>
                <w:sz w:val="20"/>
                <w:szCs w:val="20"/>
              </w:rPr>
            </w:pPr>
            <w:r w:rsidRPr="003C6BF5">
              <w:rPr>
                <w:rFonts w:cs="Times New Roman"/>
                <w:sz w:val="20"/>
                <w:szCs w:val="20"/>
              </w:rPr>
              <w:t>10000-15000</w:t>
            </w:r>
          </w:p>
        </w:tc>
      </w:tr>
      <w:tr w:rsidR="003C6BF5" w:rsidRPr="003C6BF5" w:rsidTr="003C6BF5">
        <w:tc>
          <w:tcPr>
            <w:tcW w:w="2940" w:type="dxa"/>
            <w:vAlign w:val="center"/>
          </w:tcPr>
          <w:p w:rsidR="003C6BF5" w:rsidRPr="003C6BF5" w:rsidRDefault="003C6BF5" w:rsidP="003C6BF5">
            <w:pPr>
              <w:rPr>
                <w:rFonts w:cs="Times New Roman"/>
                <w:sz w:val="20"/>
                <w:szCs w:val="20"/>
              </w:rPr>
            </w:pPr>
            <w:r w:rsidRPr="003C6BF5">
              <w:rPr>
                <w:rFonts w:cs="Times New Roman"/>
                <w:b/>
                <w:sz w:val="20"/>
                <w:szCs w:val="20"/>
              </w:rPr>
              <w:t>Всего:</w:t>
            </w:r>
          </w:p>
        </w:tc>
        <w:tc>
          <w:tcPr>
            <w:tcW w:w="2660" w:type="dxa"/>
            <w:vAlign w:val="center"/>
          </w:tcPr>
          <w:p w:rsidR="003C6BF5" w:rsidRPr="003C6BF5" w:rsidRDefault="003C6BF5" w:rsidP="003C6BF5">
            <w:pPr>
              <w:rPr>
                <w:rFonts w:cs="Times New Roman"/>
                <w:b/>
                <w:sz w:val="20"/>
                <w:szCs w:val="20"/>
              </w:rPr>
            </w:pPr>
          </w:p>
        </w:tc>
        <w:tc>
          <w:tcPr>
            <w:tcW w:w="840" w:type="dxa"/>
            <w:vAlign w:val="center"/>
          </w:tcPr>
          <w:p w:rsidR="003C6BF5" w:rsidRPr="003C6BF5" w:rsidRDefault="003C6BF5" w:rsidP="003C6BF5">
            <w:pPr>
              <w:rPr>
                <w:rFonts w:cs="Times New Roman"/>
                <w:b/>
                <w:sz w:val="20"/>
                <w:szCs w:val="20"/>
              </w:rPr>
            </w:pPr>
            <w:r w:rsidRPr="003C6BF5">
              <w:rPr>
                <w:rFonts w:cs="Times New Roman"/>
                <w:b/>
                <w:sz w:val="20"/>
                <w:szCs w:val="20"/>
              </w:rPr>
              <w:t>26</w:t>
            </w:r>
          </w:p>
        </w:tc>
        <w:tc>
          <w:tcPr>
            <w:tcW w:w="700" w:type="dxa"/>
            <w:vAlign w:val="center"/>
          </w:tcPr>
          <w:p w:rsidR="003C6BF5" w:rsidRPr="003C6BF5" w:rsidRDefault="003C6BF5" w:rsidP="003C6BF5">
            <w:pPr>
              <w:rPr>
                <w:rFonts w:cs="Times New Roman"/>
                <w:b/>
                <w:sz w:val="20"/>
                <w:szCs w:val="20"/>
              </w:rPr>
            </w:pPr>
            <w:r w:rsidRPr="003C6BF5">
              <w:rPr>
                <w:rFonts w:cs="Times New Roman"/>
                <w:b/>
                <w:sz w:val="20"/>
                <w:szCs w:val="20"/>
              </w:rPr>
              <w:t>13</w:t>
            </w:r>
          </w:p>
        </w:tc>
        <w:tc>
          <w:tcPr>
            <w:tcW w:w="735" w:type="dxa"/>
            <w:vAlign w:val="center"/>
          </w:tcPr>
          <w:p w:rsidR="003C6BF5" w:rsidRPr="003C6BF5" w:rsidRDefault="003C6BF5" w:rsidP="003C6BF5">
            <w:pPr>
              <w:rPr>
                <w:rFonts w:cs="Times New Roman"/>
                <w:b/>
                <w:sz w:val="20"/>
                <w:szCs w:val="20"/>
              </w:rPr>
            </w:pPr>
            <w:r w:rsidRPr="003C6BF5">
              <w:rPr>
                <w:rFonts w:cs="Times New Roman"/>
                <w:b/>
                <w:sz w:val="20"/>
                <w:szCs w:val="20"/>
              </w:rPr>
              <w:t>13</w:t>
            </w:r>
          </w:p>
        </w:tc>
        <w:tc>
          <w:tcPr>
            <w:tcW w:w="1505" w:type="dxa"/>
            <w:vAlign w:val="center"/>
          </w:tcPr>
          <w:p w:rsidR="003C6BF5" w:rsidRPr="003C6BF5" w:rsidRDefault="003C6BF5" w:rsidP="003C6BF5">
            <w:pPr>
              <w:rPr>
                <w:rFonts w:cs="Times New Roman"/>
                <w:sz w:val="20"/>
                <w:szCs w:val="20"/>
              </w:rPr>
            </w:pPr>
          </w:p>
        </w:tc>
      </w:tr>
      <w:tr w:rsidR="003C6BF5" w:rsidRPr="003C6BF5" w:rsidTr="003C6BF5">
        <w:tc>
          <w:tcPr>
            <w:tcW w:w="2940" w:type="dxa"/>
            <w:vAlign w:val="center"/>
          </w:tcPr>
          <w:p w:rsidR="003C6BF5" w:rsidRPr="003C6BF5" w:rsidRDefault="003C6BF5" w:rsidP="003C6BF5">
            <w:pPr>
              <w:rPr>
                <w:rFonts w:cs="Times New Roman"/>
                <w:b/>
                <w:sz w:val="20"/>
                <w:szCs w:val="20"/>
              </w:rPr>
            </w:pPr>
            <w:r w:rsidRPr="003C6BF5">
              <w:rPr>
                <w:rFonts w:cs="Times New Roman"/>
                <w:b/>
                <w:sz w:val="20"/>
                <w:szCs w:val="20"/>
              </w:rPr>
              <w:t>ИТОГО:</w:t>
            </w:r>
          </w:p>
        </w:tc>
        <w:tc>
          <w:tcPr>
            <w:tcW w:w="2660" w:type="dxa"/>
            <w:vAlign w:val="center"/>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fldChar w:fldCharType="begin"/>
            </w:r>
            <w:r w:rsidRPr="003C6BF5">
              <w:rPr>
                <w:rFonts w:cs="Times New Roman"/>
                <w:b/>
                <w:sz w:val="20"/>
                <w:szCs w:val="20"/>
              </w:rPr>
              <w:instrText xml:space="preserve"> =SUM(ABOVE) </w:instrText>
            </w:r>
            <w:r w:rsidRPr="003C6BF5">
              <w:rPr>
                <w:rFonts w:cs="Times New Roman"/>
                <w:b/>
                <w:sz w:val="20"/>
                <w:szCs w:val="20"/>
              </w:rPr>
              <w:fldChar w:fldCharType="separate"/>
            </w:r>
            <w:r w:rsidRPr="003C6BF5">
              <w:rPr>
                <w:rFonts w:cs="Times New Roman"/>
                <w:b/>
                <w:noProof/>
                <w:sz w:val="20"/>
                <w:szCs w:val="20"/>
              </w:rPr>
              <w:t>424</w:t>
            </w:r>
            <w:r w:rsidRPr="003C6BF5">
              <w:rPr>
                <w:rFonts w:cs="Times New Roman"/>
                <w:b/>
                <w:sz w:val="20"/>
                <w:szCs w:val="20"/>
              </w:rPr>
              <w:fldChar w:fldCharType="end"/>
            </w:r>
          </w:p>
        </w:tc>
        <w:tc>
          <w:tcPr>
            <w:tcW w:w="700" w:type="dxa"/>
          </w:tcPr>
          <w:p w:rsidR="003C6BF5" w:rsidRPr="003C6BF5" w:rsidRDefault="003C6BF5" w:rsidP="003C6BF5">
            <w:pPr>
              <w:rPr>
                <w:rFonts w:cs="Times New Roman"/>
                <w:b/>
                <w:sz w:val="20"/>
                <w:szCs w:val="20"/>
              </w:rPr>
            </w:pPr>
            <w:r w:rsidRPr="003C6BF5">
              <w:rPr>
                <w:rFonts w:cs="Times New Roman"/>
                <w:b/>
                <w:sz w:val="20"/>
                <w:szCs w:val="20"/>
              </w:rPr>
              <w:fldChar w:fldCharType="begin"/>
            </w:r>
            <w:r w:rsidRPr="003C6BF5">
              <w:rPr>
                <w:rFonts w:cs="Times New Roman"/>
                <w:b/>
                <w:sz w:val="20"/>
                <w:szCs w:val="20"/>
              </w:rPr>
              <w:instrText xml:space="preserve"> =SUM(ABOVE) </w:instrText>
            </w:r>
            <w:r w:rsidRPr="003C6BF5">
              <w:rPr>
                <w:rFonts w:cs="Times New Roman"/>
                <w:b/>
                <w:sz w:val="20"/>
                <w:szCs w:val="20"/>
              </w:rPr>
              <w:fldChar w:fldCharType="separate"/>
            </w:r>
            <w:r w:rsidRPr="003C6BF5">
              <w:rPr>
                <w:rFonts w:cs="Times New Roman"/>
                <w:b/>
                <w:noProof/>
                <w:sz w:val="20"/>
                <w:szCs w:val="20"/>
              </w:rPr>
              <w:t>212</w:t>
            </w:r>
            <w:r w:rsidRPr="003C6BF5">
              <w:rPr>
                <w:rFonts w:cs="Times New Roman"/>
                <w:b/>
                <w:sz w:val="20"/>
                <w:szCs w:val="20"/>
              </w:rPr>
              <w:fldChar w:fldCharType="end"/>
            </w:r>
          </w:p>
        </w:tc>
        <w:tc>
          <w:tcPr>
            <w:tcW w:w="735" w:type="dxa"/>
          </w:tcPr>
          <w:p w:rsidR="003C6BF5" w:rsidRPr="003C6BF5" w:rsidRDefault="003C6BF5" w:rsidP="003C6BF5">
            <w:pPr>
              <w:rPr>
                <w:rFonts w:cs="Times New Roman"/>
                <w:b/>
                <w:sz w:val="20"/>
                <w:szCs w:val="20"/>
              </w:rPr>
            </w:pPr>
            <w:r w:rsidRPr="003C6BF5">
              <w:rPr>
                <w:rFonts w:cs="Times New Roman"/>
                <w:b/>
                <w:sz w:val="20"/>
                <w:szCs w:val="20"/>
              </w:rPr>
              <w:fldChar w:fldCharType="begin"/>
            </w:r>
            <w:r w:rsidRPr="003C6BF5">
              <w:rPr>
                <w:rFonts w:cs="Times New Roman"/>
                <w:b/>
                <w:sz w:val="20"/>
                <w:szCs w:val="20"/>
              </w:rPr>
              <w:instrText xml:space="preserve"> =SUM(ABOVE) </w:instrText>
            </w:r>
            <w:r w:rsidRPr="003C6BF5">
              <w:rPr>
                <w:rFonts w:cs="Times New Roman"/>
                <w:b/>
                <w:sz w:val="20"/>
                <w:szCs w:val="20"/>
              </w:rPr>
              <w:fldChar w:fldCharType="separate"/>
            </w:r>
            <w:r w:rsidRPr="003C6BF5">
              <w:rPr>
                <w:rFonts w:cs="Times New Roman"/>
                <w:b/>
                <w:noProof/>
                <w:sz w:val="20"/>
                <w:szCs w:val="20"/>
              </w:rPr>
              <w:t>212</w:t>
            </w:r>
            <w:r w:rsidRPr="003C6BF5">
              <w:rPr>
                <w:rFonts w:cs="Times New Roman"/>
                <w:b/>
                <w:sz w:val="20"/>
                <w:szCs w:val="20"/>
              </w:rPr>
              <w:fldChar w:fldCharType="end"/>
            </w:r>
          </w:p>
        </w:tc>
        <w:tc>
          <w:tcPr>
            <w:tcW w:w="1505" w:type="dxa"/>
            <w:vAlign w:val="center"/>
          </w:tcPr>
          <w:p w:rsidR="003C6BF5" w:rsidRPr="003C6BF5" w:rsidRDefault="003C6BF5" w:rsidP="003C6BF5">
            <w:pPr>
              <w:rPr>
                <w:rFonts w:cs="Times New Roman"/>
                <w:b/>
                <w:sz w:val="20"/>
                <w:szCs w:val="20"/>
              </w:rPr>
            </w:pPr>
          </w:p>
        </w:tc>
      </w:tr>
      <w:tr w:rsidR="003C6BF5" w:rsidRPr="003C6BF5" w:rsidTr="003C6BF5">
        <w:tc>
          <w:tcPr>
            <w:tcW w:w="2940" w:type="dxa"/>
          </w:tcPr>
          <w:p w:rsidR="003C6BF5" w:rsidRPr="003C6BF5" w:rsidRDefault="003C6BF5" w:rsidP="003C6BF5">
            <w:pPr>
              <w:rPr>
                <w:rFonts w:cs="Times New Roman"/>
                <w:b/>
                <w:bCs/>
                <w:sz w:val="20"/>
                <w:szCs w:val="20"/>
              </w:rPr>
            </w:pPr>
            <w:r w:rsidRPr="003C6BF5">
              <w:rPr>
                <w:rFonts w:cs="Times New Roman"/>
                <w:b/>
                <w:bCs/>
                <w:sz w:val="20"/>
                <w:szCs w:val="20"/>
              </w:rPr>
              <w:t>г.Железногорск</w:t>
            </w:r>
          </w:p>
        </w:tc>
        <w:tc>
          <w:tcPr>
            <w:tcW w:w="2660" w:type="dxa"/>
          </w:tcPr>
          <w:p w:rsidR="003C6BF5" w:rsidRPr="003C6BF5" w:rsidRDefault="003C6BF5" w:rsidP="003C6BF5">
            <w:pPr>
              <w:rPr>
                <w:rFonts w:cs="Times New Roman"/>
                <w:b/>
                <w:bCs/>
                <w:sz w:val="20"/>
                <w:szCs w:val="20"/>
              </w:rPr>
            </w:pPr>
          </w:p>
        </w:tc>
        <w:tc>
          <w:tcPr>
            <w:tcW w:w="840" w:type="dxa"/>
          </w:tcPr>
          <w:p w:rsidR="003C6BF5" w:rsidRPr="003C6BF5" w:rsidRDefault="003C6BF5" w:rsidP="003C6BF5">
            <w:pPr>
              <w:rPr>
                <w:rFonts w:cs="Times New Roman"/>
                <w:b/>
                <w:bCs/>
                <w:sz w:val="20"/>
                <w:szCs w:val="20"/>
              </w:rPr>
            </w:pPr>
          </w:p>
        </w:tc>
        <w:tc>
          <w:tcPr>
            <w:tcW w:w="700" w:type="dxa"/>
          </w:tcPr>
          <w:p w:rsidR="003C6BF5" w:rsidRPr="003C6BF5" w:rsidRDefault="003C6BF5" w:rsidP="003C6BF5">
            <w:pPr>
              <w:widowControl w:val="0"/>
              <w:autoSpaceDE w:val="0"/>
              <w:autoSpaceDN w:val="0"/>
              <w:adjustRightInd w:val="0"/>
              <w:ind w:right="-111"/>
              <w:rPr>
                <w:rFonts w:cs="Times New Roman"/>
                <w:w w:val="110"/>
                <w:sz w:val="20"/>
                <w:szCs w:val="20"/>
              </w:rPr>
            </w:pPr>
          </w:p>
        </w:tc>
        <w:tc>
          <w:tcPr>
            <w:tcW w:w="735" w:type="dxa"/>
          </w:tcPr>
          <w:p w:rsidR="003C6BF5" w:rsidRPr="003C6BF5" w:rsidRDefault="003C6BF5" w:rsidP="003C6BF5">
            <w:pPr>
              <w:widowControl w:val="0"/>
              <w:autoSpaceDE w:val="0"/>
              <w:autoSpaceDN w:val="0"/>
              <w:adjustRightInd w:val="0"/>
              <w:ind w:left="-108" w:right="-104"/>
              <w:rPr>
                <w:rFonts w:cs="Times New Roman"/>
                <w:w w:val="110"/>
                <w:sz w:val="20"/>
                <w:szCs w:val="20"/>
              </w:rPr>
            </w:pPr>
          </w:p>
        </w:tc>
        <w:tc>
          <w:tcPr>
            <w:tcW w:w="1505" w:type="dxa"/>
          </w:tcPr>
          <w:p w:rsidR="003C6BF5" w:rsidRPr="003C6BF5" w:rsidRDefault="003C6BF5" w:rsidP="003C6BF5">
            <w:pPr>
              <w:rPr>
                <w:rFonts w:cs="Times New Roman"/>
                <w:b/>
                <w:bCs/>
                <w:sz w:val="20"/>
                <w:szCs w:val="20"/>
              </w:rPr>
            </w:pPr>
          </w:p>
        </w:tc>
      </w:tr>
      <w:tr w:rsidR="003C6BF5" w:rsidRPr="003C6BF5" w:rsidTr="003C6BF5">
        <w:tc>
          <w:tcPr>
            <w:tcW w:w="2940" w:type="dxa"/>
          </w:tcPr>
          <w:p w:rsidR="003C6BF5" w:rsidRPr="003C6BF5" w:rsidRDefault="003C6BF5" w:rsidP="003C6BF5">
            <w:pPr>
              <w:rPr>
                <w:rFonts w:cs="Times New Roman"/>
                <w:b/>
                <w:bCs/>
                <w:sz w:val="20"/>
                <w:szCs w:val="20"/>
              </w:rPr>
            </w:pPr>
            <w:r w:rsidRPr="003C6BF5">
              <w:rPr>
                <w:rFonts w:cs="Times New Roman"/>
                <w:b/>
                <w:sz w:val="20"/>
                <w:szCs w:val="20"/>
              </w:rPr>
              <w:t>ЗАО «Завод ЖБИ-3»</w:t>
            </w:r>
          </w:p>
        </w:tc>
        <w:tc>
          <w:tcPr>
            <w:tcW w:w="2660" w:type="dxa"/>
          </w:tcPr>
          <w:p w:rsidR="003C6BF5" w:rsidRPr="003C6BF5" w:rsidRDefault="003C6BF5" w:rsidP="003C6BF5">
            <w:pPr>
              <w:rPr>
                <w:rFonts w:cs="Times New Roman"/>
                <w:b/>
                <w:bCs/>
                <w:sz w:val="20"/>
                <w:szCs w:val="20"/>
              </w:rPr>
            </w:pPr>
          </w:p>
        </w:tc>
        <w:tc>
          <w:tcPr>
            <w:tcW w:w="840" w:type="dxa"/>
          </w:tcPr>
          <w:p w:rsidR="003C6BF5" w:rsidRPr="003C6BF5" w:rsidRDefault="003C6BF5" w:rsidP="003C6BF5">
            <w:pPr>
              <w:rPr>
                <w:rFonts w:cs="Times New Roman"/>
                <w:b/>
                <w:bCs/>
                <w:sz w:val="20"/>
                <w:szCs w:val="20"/>
              </w:rPr>
            </w:pPr>
          </w:p>
        </w:tc>
        <w:tc>
          <w:tcPr>
            <w:tcW w:w="700" w:type="dxa"/>
          </w:tcPr>
          <w:p w:rsidR="003C6BF5" w:rsidRPr="003C6BF5" w:rsidRDefault="003C6BF5" w:rsidP="003C6BF5">
            <w:pPr>
              <w:widowControl w:val="0"/>
              <w:autoSpaceDE w:val="0"/>
              <w:autoSpaceDN w:val="0"/>
              <w:adjustRightInd w:val="0"/>
              <w:ind w:right="-111"/>
              <w:rPr>
                <w:rFonts w:cs="Times New Roman"/>
                <w:w w:val="110"/>
                <w:sz w:val="20"/>
                <w:szCs w:val="20"/>
              </w:rPr>
            </w:pPr>
          </w:p>
        </w:tc>
        <w:tc>
          <w:tcPr>
            <w:tcW w:w="735" w:type="dxa"/>
          </w:tcPr>
          <w:p w:rsidR="003C6BF5" w:rsidRPr="003C6BF5" w:rsidRDefault="003C6BF5" w:rsidP="003C6BF5">
            <w:pPr>
              <w:widowControl w:val="0"/>
              <w:autoSpaceDE w:val="0"/>
              <w:autoSpaceDN w:val="0"/>
              <w:adjustRightInd w:val="0"/>
              <w:ind w:left="-108" w:right="-104"/>
              <w:rPr>
                <w:rFonts w:cs="Times New Roman"/>
                <w:w w:val="110"/>
                <w:sz w:val="20"/>
                <w:szCs w:val="20"/>
              </w:rPr>
            </w:pPr>
          </w:p>
        </w:tc>
        <w:tc>
          <w:tcPr>
            <w:tcW w:w="1505" w:type="dxa"/>
          </w:tcPr>
          <w:p w:rsidR="003C6BF5" w:rsidRPr="003C6BF5" w:rsidRDefault="003C6BF5" w:rsidP="003C6BF5">
            <w:pPr>
              <w:rPr>
                <w:rFonts w:cs="Times New Roman"/>
                <w:b/>
                <w:bCs/>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Формовщик ж/б изделий и конструкций</w:t>
            </w:r>
          </w:p>
        </w:tc>
        <w:tc>
          <w:tcPr>
            <w:tcW w:w="2660" w:type="dxa"/>
          </w:tcPr>
          <w:p w:rsidR="003C6BF5" w:rsidRPr="003C6BF5" w:rsidRDefault="003C6BF5" w:rsidP="003C6BF5">
            <w:pPr>
              <w:rPr>
                <w:rFonts w:cs="Times New Roman"/>
                <w:sz w:val="20"/>
                <w:szCs w:val="20"/>
              </w:rPr>
            </w:pPr>
            <w:r w:rsidRPr="003C6BF5">
              <w:rPr>
                <w:rFonts w:cs="Times New Roman"/>
                <w:sz w:val="20"/>
                <w:szCs w:val="20"/>
              </w:rPr>
              <w:t>Нет, обучение в процессе работы</w:t>
            </w:r>
          </w:p>
        </w:tc>
        <w:tc>
          <w:tcPr>
            <w:tcW w:w="840" w:type="dxa"/>
          </w:tcPr>
          <w:p w:rsidR="003C6BF5" w:rsidRPr="003C6BF5" w:rsidRDefault="003C6BF5" w:rsidP="003C6BF5">
            <w:pPr>
              <w:rPr>
                <w:rFonts w:cs="Times New Roman"/>
                <w:sz w:val="20"/>
                <w:szCs w:val="20"/>
              </w:rPr>
            </w:pPr>
            <w:r w:rsidRPr="003C6BF5">
              <w:rPr>
                <w:rFonts w:cs="Times New Roman"/>
                <w:sz w:val="20"/>
                <w:szCs w:val="20"/>
              </w:rPr>
              <w:t>8</w:t>
            </w:r>
          </w:p>
        </w:tc>
        <w:tc>
          <w:tcPr>
            <w:tcW w:w="700" w:type="dxa"/>
          </w:tcPr>
          <w:p w:rsidR="003C6BF5" w:rsidRPr="003C6BF5" w:rsidRDefault="003C6BF5" w:rsidP="003C6BF5">
            <w:pPr>
              <w:rPr>
                <w:rFonts w:cs="Times New Roman"/>
                <w:sz w:val="20"/>
                <w:szCs w:val="20"/>
              </w:rPr>
            </w:pPr>
            <w:r w:rsidRPr="003C6BF5">
              <w:rPr>
                <w:rFonts w:cs="Times New Roman"/>
                <w:sz w:val="20"/>
                <w:szCs w:val="20"/>
              </w:rPr>
              <w:t>4</w:t>
            </w:r>
          </w:p>
        </w:tc>
        <w:tc>
          <w:tcPr>
            <w:tcW w:w="735" w:type="dxa"/>
          </w:tcPr>
          <w:p w:rsidR="003C6BF5" w:rsidRPr="003C6BF5" w:rsidRDefault="003C6BF5" w:rsidP="003C6BF5">
            <w:pPr>
              <w:rPr>
                <w:rFonts w:cs="Times New Roman"/>
                <w:sz w:val="20"/>
                <w:szCs w:val="20"/>
              </w:rPr>
            </w:pPr>
            <w:r w:rsidRPr="003C6BF5">
              <w:rPr>
                <w:rFonts w:cs="Times New Roman"/>
                <w:sz w:val="20"/>
                <w:szCs w:val="20"/>
              </w:rPr>
              <w:t>4</w:t>
            </w:r>
          </w:p>
        </w:tc>
        <w:tc>
          <w:tcPr>
            <w:tcW w:w="1505" w:type="dxa"/>
          </w:tcPr>
          <w:p w:rsidR="003C6BF5" w:rsidRPr="003C6BF5" w:rsidRDefault="003C6BF5" w:rsidP="003C6BF5">
            <w:pPr>
              <w:rPr>
                <w:rFonts w:cs="Times New Roman"/>
                <w:sz w:val="20"/>
                <w:szCs w:val="20"/>
              </w:rPr>
            </w:pPr>
            <w:r w:rsidRPr="003C6BF5">
              <w:rPr>
                <w:rFonts w:cs="Times New Roman"/>
                <w:sz w:val="20"/>
                <w:szCs w:val="20"/>
              </w:rPr>
              <w:t>6000-7000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Электросварщик ручной сварки</w:t>
            </w:r>
          </w:p>
        </w:tc>
        <w:tc>
          <w:tcPr>
            <w:tcW w:w="2660" w:type="dxa"/>
          </w:tcPr>
          <w:p w:rsidR="003C6BF5" w:rsidRPr="003C6BF5" w:rsidRDefault="003C6BF5" w:rsidP="003C6BF5">
            <w:pPr>
              <w:rPr>
                <w:rFonts w:cs="Times New Roman"/>
                <w:sz w:val="20"/>
                <w:szCs w:val="20"/>
              </w:rPr>
            </w:pPr>
            <w:r w:rsidRPr="003C6BF5">
              <w:rPr>
                <w:rFonts w:cs="Times New Roman"/>
                <w:sz w:val="20"/>
                <w:szCs w:val="20"/>
              </w:rPr>
              <w:t>Удостов. по профессии</w:t>
            </w:r>
          </w:p>
        </w:tc>
        <w:tc>
          <w:tcPr>
            <w:tcW w:w="840" w:type="dxa"/>
          </w:tcPr>
          <w:p w:rsidR="003C6BF5" w:rsidRPr="003C6BF5" w:rsidRDefault="003C6BF5" w:rsidP="003C6BF5">
            <w:pPr>
              <w:rPr>
                <w:rFonts w:cs="Times New Roman"/>
                <w:sz w:val="20"/>
                <w:szCs w:val="20"/>
              </w:rPr>
            </w:pPr>
            <w:r w:rsidRPr="003C6BF5">
              <w:rPr>
                <w:rFonts w:cs="Times New Roman"/>
                <w:sz w:val="20"/>
                <w:szCs w:val="20"/>
              </w:rPr>
              <w:t>6</w:t>
            </w:r>
          </w:p>
        </w:tc>
        <w:tc>
          <w:tcPr>
            <w:tcW w:w="700" w:type="dxa"/>
          </w:tcPr>
          <w:p w:rsidR="003C6BF5" w:rsidRPr="003C6BF5" w:rsidRDefault="003C6BF5" w:rsidP="003C6BF5">
            <w:pPr>
              <w:rPr>
                <w:rFonts w:cs="Times New Roman"/>
                <w:sz w:val="20"/>
                <w:szCs w:val="20"/>
              </w:rPr>
            </w:pPr>
            <w:r w:rsidRPr="003C6BF5">
              <w:rPr>
                <w:rFonts w:cs="Times New Roman"/>
                <w:sz w:val="20"/>
                <w:szCs w:val="20"/>
              </w:rPr>
              <w:t>3</w:t>
            </w:r>
          </w:p>
        </w:tc>
        <w:tc>
          <w:tcPr>
            <w:tcW w:w="735" w:type="dxa"/>
          </w:tcPr>
          <w:p w:rsidR="003C6BF5" w:rsidRPr="003C6BF5" w:rsidRDefault="003C6BF5" w:rsidP="003C6BF5">
            <w:pPr>
              <w:rPr>
                <w:rFonts w:cs="Times New Roman"/>
                <w:sz w:val="20"/>
                <w:szCs w:val="20"/>
              </w:rPr>
            </w:pPr>
            <w:r w:rsidRPr="003C6BF5">
              <w:rPr>
                <w:rFonts w:cs="Times New Roman"/>
                <w:sz w:val="20"/>
                <w:szCs w:val="20"/>
              </w:rPr>
              <w:t>3</w:t>
            </w:r>
          </w:p>
        </w:tc>
        <w:tc>
          <w:tcPr>
            <w:tcW w:w="1505" w:type="dxa"/>
          </w:tcPr>
          <w:p w:rsidR="003C6BF5" w:rsidRPr="003C6BF5" w:rsidRDefault="003C6BF5" w:rsidP="003C6BF5">
            <w:pPr>
              <w:rPr>
                <w:rFonts w:cs="Times New Roman"/>
                <w:sz w:val="20"/>
                <w:szCs w:val="20"/>
              </w:rPr>
            </w:pPr>
            <w:r w:rsidRPr="003C6BF5">
              <w:rPr>
                <w:rFonts w:cs="Times New Roman"/>
                <w:sz w:val="20"/>
                <w:szCs w:val="20"/>
              </w:rPr>
              <w:t>8000-10000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Монтажник по монтажу стальных и ж/б конструкций</w:t>
            </w:r>
          </w:p>
        </w:tc>
        <w:tc>
          <w:tcPr>
            <w:tcW w:w="2660" w:type="dxa"/>
          </w:tcPr>
          <w:p w:rsidR="003C6BF5" w:rsidRPr="003C6BF5" w:rsidRDefault="003C6BF5" w:rsidP="003C6BF5">
            <w:pPr>
              <w:rPr>
                <w:rFonts w:cs="Times New Roman"/>
                <w:sz w:val="24"/>
                <w:szCs w:val="24"/>
              </w:rPr>
            </w:pPr>
            <w:r w:rsidRPr="003C6BF5">
              <w:rPr>
                <w:rFonts w:cs="Times New Roman"/>
                <w:sz w:val="20"/>
                <w:szCs w:val="20"/>
              </w:rPr>
              <w:t>Удостов. по профессии</w:t>
            </w:r>
          </w:p>
        </w:tc>
        <w:tc>
          <w:tcPr>
            <w:tcW w:w="840" w:type="dxa"/>
          </w:tcPr>
          <w:p w:rsidR="003C6BF5" w:rsidRPr="003C6BF5" w:rsidRDefault="003C6BF5" w:rsidP="003C6BF5">
            <w:pPr>
              <w:rPr>
                <w:rFonts w:cs="Times New Roman"/>
                <w:sz w:val="20"/>
                <w:szCs w:val="20"/>
              </w:rPr>
            </w:pPr>
            <w:r w:rsidRPr="003C6BF5">
              <w:rPr>
                <w:rFonts w:cs="Times New Roman"/>
                <w:sz w:val="20"/>
                <w:szCs w:val="20"/>
              </w:rPr>
              <w:t>12</w:t>
            </w:r>
          </w:p>
        </w:tc>
        <w:tc>
          <w:tcPr>
            <w:tcW w:w="700" w:type="dxa"/>
          </w:tcPr>
          <w:p w:rsidR="003C6BF5" w:rsidRPr="003C6BF5" w:rsidRDefault="003C6BF5" w:rsidP="003C6BF5">
            <w:pPr>
              <w:rPr>
                <w:rFonts w:cs="Times New Roman"/>
                <w:sz w:val="20"/>
                <w:szCs w:val="20"/>
              </w:rPr>
            </w:pPr>
            <w:r w:rsidRPr="003C6BF5">
              <w:rPr>
                <w:rFonts w:cs="Times New Roman"/>
                <w:sz w:val="20"/>
                <w:szCs w:val="20"/>
              </w:rPr>
              <w:t>6</w:t>
            </w:r>
          </w:p>
        </w:tc>
        <w:tc>
          <w:tcPr>
            <w:tcW w:w="735" w:type="dxa"/>
          </w:tcPr>
          <w:p w:rsidR="003C6BF5" w:rsidRPr="003C6BF5" w:rsidRDefault="003C6BF5" w:rsidP="003C6BF5">
            <w:pPr>
              <w:rPr>
                <w:rFonts w:cs="Times New Roman"/>
                <w:sz w:val="20"/>
                <w:szCs w:val="20"/>
              </w:rPr>
            </w:pPr>
            <w:r w:rsidRPr="003C6BF5">
              <w:rPr>
                <w:rFonts w:cs="Times New Roman"/>
                <w:sz w:val="20"/>
                <w:szCs w:val="20"/>
              </w:rPr>
              <w:t>6</w:t>
            </w:r>
          </w:p>
        </w:tc>
        <w:tc>
          <w:tcPr>
            <w:tcW w:w="1505" w:type="dxa"/>
          </w:tcPr>
          <w:p w:rsidR="003C6BF5" w:rsidRPr="003C6BF5" w:rsidRDefault="003C6BF5" w:rsidP="003C6BF5">
            <w:pPr>
              <w:rPr>
                <w:rFonts w:cs="Times New Roman"/>
                <w:sz w:val="20"/>
                <w:szCs w:val="20"/>
              </w:rPr>
            </w:pPr>
            <w:r w:rsidRPr="003C6BF5">
              <w:rPr>
                <w:rFonts w:cs="Times New Roman"/>
                <w:sz w:val="20"/>
                <w:szCs w:val="20"/>
              </w:rPr>
              <w:t>8000-10000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Электромонтер по ремонту и обслуживанию электрооборудования</w:t>
            </w:r>
          </w:p>
        </w:tc>
        <w:tc>
          <w:tcPr>
            <w:tcW w:w="2660" w:type="dxa"/>
          </w:tcPr>
          <w:p w:rsidR="003C6BF5" w:rsidRPr="003C6BF5" w:rsidRDefault="003C6BF5" w:rsidP="003C6BF5">
            <w:pPr>
              <w:rPr>
                <w:rFonts w:cs="Times New Roman"/>
                <w:sz w:val="24"/>
                <w:szCs w:val="24"/>
              </w:rPr>
            </w:pPr>
            <w:r w:rsidRPr="003C6BF5">
              <w:rPr>
                <w:rFonts w:cs="Times New Roman"/>
                <w:sz w:val="20"/>
                <w:szCs w:val="20"/>
              </w:rPr>
              <w:t>Удостов. по профессии</w:t>
            </w:r>
          </w:p>
        </w:tc>
        <w:tc>
          <w:tcPr>
            <w:tcW w:w="840" w:type="dxa"/>
          </w:tcPr>
          <w:p w:rsidR="003C6BF5" w:rsidRPr="003C6BF5" w:rsidRDefault="003C6BF5" w:rsidP="003C6BF5">
            <w:pPr>
              <w:rPr>
                <w:rFonts w:cs="Times New Roman"/>
                <w:sz w:val="20"/>
                <w:szCs w:val="20"/>
              </w:rPr>
            </w:pPr>
            <w:r w:rsidRPr="003C6BF5">
              <w:rPr>
                <w:rFonts w:cs="Times New Roman"/>
                <w:sz w:val="20"/>
                <w:szCs w:val="20"/>
              </w:rPr>
              <w:t>6</w:t>
            </w:r>
          </w:p>
        </w:tc>
        <w:tc>
          <w:tcPr>
            <w:tcW w:w="700" w:type="dxa"/>
          </w:tcPr>
          <w:p w:rsidR="003C6BF5" w:rsidRPr="003C6BF5" w:rsidRDefault="003C6BF5" w:rsidP="003C6BF5">
            <w:pPr>
              <w:rPr>
                <w:rFonts w:cs="Times New Roman"/>
                <w:sz w:val="20"/>
                <w:szCs w:val="20"/>
              </w:rPr>
            </w:pPr>
            <w:r w:rsidRPr="003C6BF5">
              <w:rPr>
                <w:rFonts w:cs="Times New Roman"/>
                <w:sz w:val="20"/>
                <w:szCs w:val="20"/>
              </w:rPr>
              <w:t>3</w:t>
            </w:r>
          </w:p>
        </w:tc>
        <w:tc>
          <w:tcPr>
            <w:tcW w:w="735" w:type="dxa"/>
          </w:tcPr>
          <w:p w:rsidR="003C6BF5" w:rsidRPr="003C6BF5" w:rsidRDefault="003C6BF5" w:rsidP="003C6BF5">
            <w:pPr>
              <w:rPr>
                <w:rFonts w:cs="Times New Roman"/>
                <w:sz w:val="20"/>
                <w:szCs w:val="20"/>
              </w:rPr>
            </w:pPr>
            <w:r w:rsidRPr="003C6BF5">
              <w:rPr>
                <w:rFonts w:cs="Times New Roman"/>
                <w:sz w:val="20"/>
                <w:szCs w:val="20"/>
              </w:rPr>
              <w:t>3</w:t>
            </w:r>
          </w:p>
        </w:tc>
        <w:tc>
          <w:tcPr>
            <w:tcW w:w="1505" w:type="dxa"/>
          </w:tcPr>
          <w:p w:rsidR="003C6BF5" w:rsidRPr="003C6BF5" w:rsidRDefault="003C6BF5" w:rsidP="003C6BF5">
            <w:pPr>
              <w:rPr>
                <w:rFonts w:cs="Times New Roman"/>
                <w:sz w:val="20"/>
                <w:szCs w:val="20"/>
              </w:rPr>
            </w:pPr>
            <w:r w:rsidRPr="003C6BF5">
              <w:rPr>
                <w:rFonts w:cs="Times New Roman"/>
                <w:sz w:val="20"/>
                <w:szCs w:val="20"/>
              </w:rPr>
              <w:t>6000-7000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Слесарь по ремонту газового оборудования</w:t>
            </w:r>
          </w:p>
        </w:tc>
        <w:tc>
          <w:tcPr>
            <w:tcW w:w="2660" w:type="dxa"/>
          </w:tcPr>
          <w:p w:rsidR="003C6BF5" w:rsidRPr="003C6BF5" w:rsidRDefault="003C6BF5" w:rsidP="003C6BF5">
            <w:pPr>
              <w:rPr>
                <w:rFonts w:cs="Times New Roman"/>
                <w:sz w:val="24"/>
                <w:szCs w:val="24"/>
              </w:rPr>
            </w:pPr>
            <w:r w:rsidRPr="003C6BF5">
              <w:rPr>
                <w:rFonts w:cs="Times New Roman"/>
                <w:sz w:val="20"/>
                <w:szCs w:val="20"/>
              </w:rPr>
              <w:t>Удостов. по профессии</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6000-7000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Слесарь по ремонту котельного оборудования</w:t>
            </w:r>
          </w:p>
        </w:tc>
        <w:tc>
          <w:tcPr>
            <w:tcW w:w="2660" w:type="dxa"/>
          </w:tcPr>
          <w:p w:rsidR="003C6BF5" w:rsidRPr="003C6BF5" w:rsidRDefault="003C6BF5" w:rsidP="003C6BF5">
            <w:pPr>
              <w:rPr>
                <w:rFonts w:cs="Times New Roman"/>
                <w:sz w:val="24"/>
                <w:szCs w:val="24"/>
              </w:rPr>
            </w:pPr>
            <w:r w:rsidRPr="003C6BF5">
              <w:rPr>
                <w:rFonts w:cs="Times New Roman"/>
                <w:sz w:val="20"/>
                <w:szCs w:val="20"/>
              </w:rPr>
              <w:t>Удостов. по профессии</w:t>
            </w:r>
          </w:p>
        </w:tc>
        <w:tc>
          <w:tcPr>
            <w:tcW w:w="840" w:type="dxa"/>
          </w:tcPr>
          <w:p w:rsidR="003C6BF5" w:rsidRPr="003C6BF5" w:rsidRDefault="003C6BF5" w:rsidP="003C6BF5">
            <w:pPr>
              <w:rPr>
                <w:rFonts w:cs="Times New Roman"/>
                <w:sz w:val="24"/>
                <w:szCs w:val="24"/>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6000-7000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Слесарь КИПиА</w:t>
            </w:r>
          </w:p>
        </w:tc>
        <w:tc>
          <w:tcPr>
            <w:tcW w:w="2660" w:type="dxa"/>
          </w:tcPr>
          <w:p w:rsidR="003C6BF5" w:rsidRPr="003C6BF5" w:rsidRDefault="003C6BF5" w:rsidP="003C6BF5">
            <w:pPr>
              <w:rPr>
                <w:rFonts w:cs="Times New Roman"/>
                <w:sz w:val="24"/>
                <w:szCs w:val="24"/>
              </w:rPr>
            </w:pPr>
            <w:r w:rsidRPr="003C6BF5">
              <w:rPr>
                <w:rFonts w:cs="Times New Roman"/>
                <w:sz w:val="20"/>
                <w:szCs w:val="20"/>
              </w:rPr>
              <w:t>Удостов. по профессии</w:t>
            </w:r>
          </w:p>
        </w:tc>
        <w:tc>
          <w:tcPr>
            <w:tcW w:w="840" w:type="dxa"/>
          </w:tcPr>
          <w:p w:rsidR="003C6BF5" w:rsidRPr="003C6BF5" w:rsidRDefault="003C6BF5" w:rsidP="003C6BF5">
            <w:pPr>
              <w:rPr>
                <w:rFonts w:cs="Times New Roman"/>
                <w:sz w:val="24"/>
                <w:szCs w:val="24"/>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6000-7000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Слесарь – сантехник</w:t>
            </w:r>
          </w:p>
        </w:tc>
        <w:tc>
          <w:tcPr>
            <w:tcW w:w="2660" w:type="dxa"/>
          </w:tcPr>
          <w:p w:rsidR="003C6BF5" w:rsidRPr="003C6BF5" w:rsidRDefault="003C6BF5" w:rsidP="003C6BF5">
            <w:pPr>
              <w:rPr>
                <w:rFonts w:cs="Times New Roman"/>
                <w:sz w:val="24"/>
                <w:szCs w:val="24"/>
              </w:rPr>
            </w:pPr>
            <w:r w:rsidRPr="003C6BF5">
              <w:rPr>
                <w:rFonts w:cs="Times New Roman"/>
                <w:sz w:val="20"/>
                <w:szCs w:val="20"/>
              </w:rPr>
              <w:t>Удостов. по профессии</w:t>
            </w:r>
          </w:p>
        </w:tc>
        <w:tc>
          <w:tcPr>
            <w:tcW w:w="840" w:type="dxa"/>
          </w:tcPr>
          <w:p w:rsidR="003C6BF5" w:rsidRPr="003C6BF5" w:rsidRDefault="003C6BF5" w:rsidP="003C6BF5">
            <w:pPr>
              <w:rPr>
                <w:rFonts w:cs="Times New Roman"/>
                <w:sz w:val="24"/>
                <w:szCs w:val="24"/>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6000-7000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Слесарь-ремонтник</w:t>
            </w:r>
          </w:p>
          <w:p w:rsidR="003C6BF5" w:rsidRPr="003C6BF5" w:rsidRDefault="003C6BF5" w:rsidP="003C6BF5">
            <w:pPr>
              <w:rPr>
                <w:rFonts w:cs="Times New Roman"/>
                <w:sz w:val="20"/>
                <w:szCs w:val="20"/>
              </w:rPr>
            </w:pPr>
            <w:r w:rsidRPr="003C6BF5">
              <w:rPr>
                <w:rFonts w:cs="Times New Roman"/>
                <w:sz w:val="20"/>
                <w:szCs w:val="20"/>
              </w:rPr>
              <w:t>технологического оборудования</w:t>
            </w:r>
          </w:p>
        </w:tc>
        <w:tc>
          <w:tcPr>
            <w:tcW w:w="2660" w:type="dxa"/>
          </w:tcPr>
          <w:p w:rsidR="003C6BF5" w:rsidRPr="003C6BF5" w:rsidRDefault="003C6BF5" w:rsidP="003C6BF5">
            <w:pPr>
              <w:rPr>
                <w:rFonts w:cs="Times New Roman"/>
                <w:sz w:val="24"/>
                <w:szCs w:val="24"/>
              </w:rPr>
            </w:pPr>
            <w:r w:rsidRPr="003C6BF5">
              <w:rPr>
                <w:rFonts w:cs="Times New Roman"/>
                <w:sz w:val="20"/>
                <w:szCs w:val="20"/>
              </w:rPr>
              <w:t>Удостов. по профессии</w:t>
            </w:r>
          </w:p>
        </w:tc>
        <w:tc>
          <w:tcPr>
            <w:tcW w:w="840" w:type="dxa"/>
          </w:tcPr>
          <w:p w:rsidR="003C6BF5" w:rsidRPr="003C6BF5" w:rsidRDefault="003C6BF5" w:rsidP="003C6BF5">
            <w:pPr>
              <w:rPr>
                <w:rFonts w:cs="Times New Roman"/>
                <w:sz w:val="20"/>
                <w:szCs w:val="20"/>
              </w:rPr>
            </w:pPr>
            <w:r w:rsidRPr="003C6BF5">
              <w:rPr>
                <w:rFonts w:cs="Times New Roman"/>
                <w:sz w:val="20"/>
                <w:szCs w:val="20"/>
              </w:rPr>
              <w:t>4</w:t>
            </w:r>
          </w:p>
        </w:tc>
        <w:tc>
          <w:tcPr>
            <w:tcW w:w="700" w:type="dxa"/>
          </w:tcPr>
          <w:p w:rsidR="003C6BF5" w:rsidRPr="003C6BF5" w:rsidRDefault="003C6BF5" w:rsidP="003C6BF5">
            <w:pPr>
              <w:rPr>
                <w:rFonts w:cs="Times New Roman"/>
                <w:sz w:val="20"/>
                <w:szCs w:val="20"/>
              </w:rPr>
            </w:pPr>
            <w:r w:rsidRPr="003C6BF5">
              <w:rPr>
                <w:rFonts w:cs="Times New Roman"/>
                <w:sz w:val="20"/>
                <w:szCs w:val="20"/>
              </w:rPr>
              <w:t>2</w:t>
            </w:r>
          </w:p>
        </w:tc>
        <w:tc>
          <w:tcPr>
            <w:tcW w:w="735" w:type="dxa"/>
          </w:tcPr>
          <w:p w:rsidR="003C6BF5" w:rsidRPr="003C6BF5" w:rsidRDefault="003C6BF5" w:rsidP="003C6BF5">
            <w:pPr>
              <w:rPr>
                <w:rFonts w:cs="Times New Roman"/>
                <w:sz w:val="20"/>
                <w:szCs w:val="20"/>
              </w:rPr>
            </w:pPr>
            <w:r w:rsidRPr="003C6BF5">
              <w:rPr>
                <w:rFonts w:cs="Times New Roman"/>
                <w:sz w:val="20"/>
                <w:szCs w:val="20"/>
              </w:rPr>
              <w:t>2</w:t>
            </w:r>
          </w:p>
        </w:tc>
        <w:tc>
          <w:tcPr>
            <w:tcW w:w="1505" w:type="dxa"/>
          </w:tcPr>
          <w:p w:rsidR="003C6BF5" w:rsidRPr="003C6BF5" w:rsidRDefault="003C6BF5" w:rsidP="003C6BF5">
            <w:pPr>
              <w:rPr>
                <w:rFonts w:cs="Times New Roman"/>
                <w:sz w:val="20"/>
                <w:szCs w:val="20"/>
              </w:rPr>
            </w:pPr>
            <w:r w:rsidRPr="003C6BF5">
              <w:rPr>
                <w:rFonts w:cs="Times New Roman"/>
                <w:sz w:val="20"/>
                <w:szCs w:val="20"/>
              </w:rPr>
              <w:t>6000-7000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Оператор хлорводоочистки</w:t>
            </w:r>
          </w:p>
        </w:tc>
        <w:tc>
          <w:tcPr>
            <w:tcW w:w="2660" w:type="dxa"/>
          </w:tcPr>
          <w:p w:rsidR="003C6BF5" w:rsidRPr="003C6BF5" w:rsidRDefault="003C6BF5" w:rsidP="003C6BF5">
            <w:pPr>
              <w:rPr>
                <w:rFonts w:cs="Times New Roman"/>
                <w:sz w:val="24"/>
                <w:szCs w:val="24"/>
              </w:rPr>
            </w:pPr>
            <w:r w:rsidRPr="003C6BF5">
              <w:rPr>
                <w:rFonts w:cs="Times New Roman"/>
                <w:sz w:val="20"/>
                <w:szCs w:val="20"/>
              </w:rPr>
              <w:t>Удостов. по профессии</w:t>
            </w:r>
          </w:p>
        </w:tc>
        <w:tc>
          <w:tcPr>
            <w:tcW w:w="840" w:type="dxa"/>
          </w:tcPr>
          <w:p w:rsidR="003C6BF5" w:rsidRPr="003C6BF5" w:rsidRDefault="003C6BF5" w:rsidP="003C6BF5">
            <w:pPr>
              <w:rPr>
                <w:rFonts w:cs="Times New Roman"/>
                <w:sz w:val="24"/>
                <w:szCs w:val="24"/>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6000-7000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Фрезеровщик</w:t>
            </w:r>
          </w:p>
        </w:tc>
        <w:tc>
          <w:tcPr>
            <w:tcW w:w="2660" w:type="dxa"/>
          </w:tcPr>
          <w:p w:rsidR="003C6BF5" w:rsidRPr="003C6BF5" w:rsidRDefault="003C6BF5" w:rsidP="003C6BF5">
            <w:pPr>
              <w:rPr>
                <w:rFonts w:cs="Times New Roman"/>
                <w:sz w:val="24"/>
                <w:szCs w:val="24"/>
              </w:rPr>
            </w:pPr>
            <w:r w:rsidRPr="003C6BF5">
              <w:rPr>
                <w:rFonts w:cs="Times New Roman"/>
                <w:sz w:val="20"/>
                <w:szCs w:val="20"/>
              </w:rPr>
              <w:t>Удостов. по профессии</w:t>
            </w:r>
          </w:p>
        </w:tc>
        <w:tc>
          <w:tcPr>
            <w:tcW w:w="840" w:type="dxa"/>
          </w:tcPr>
          <w:p w:rsidR="003C6BF5" w:rsidRPr="003C6BF5" w:rsidRDefault="003C6BF5" w:rsidP="003C6BF5">
            <w:pPr>
              <w:rPr>
                <w:rFonts w:cs="Times New Roman"/>
                <w:sz w:val="24"/>
                <w:szCs w:val="24"/>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6000-7000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Сверловщик</w:t>
            </w:r>
          </w:p>
        </w:tc>
        <w:tc>
          <w:tcPr>
            <w:tcW w:w="2660" w:type="dxa"/>
          </w:tcPr>
          <w:p w:rsidR="003C6BF5" w:rsidRPr="003C6BF5" w:rsidRDefault="003C6BF5" w:rsidP="003C6BF5">
            <w:pPr>
              <w:rPr>
                <w:rFonts w:cs="Times New Roman"/>
                <w:sz w:val="24"/>
                <w:szCs w:val="24"/>
              </w:rPr>
            </w:pPr>
            <w:r w:rsidRPr="003C6BF5">
              <w:rPr>
                <w:rFonts w:cs="Times New Roman"/>
                <w:sz w:val="20"/>
                <w:szCs w:val="20"/>
              </w:rPr>
              <w:t>Удостов. по профессии</w:t>
            </w:r>
          </w:p>
        </w:tc>
        <w:tc>
          <w:tcPr>
            <w:tcW w:w="840" w:type="dxa"/>
          </w:tcPr>
          <w:p w:rsidR="003C6BF5" w:rsidRPr="003C6BF5" w:rsidRDefault="003C6BF5" w:rsidP="003C6BF5">
            <w:pPr>
              <w:rPr>
                <w:rFonts w:cs="Times New Roman"/>
                <w:sz w:val="24"/>
                <w:szCs w:val="24"/>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6000-7000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Начальник крановой службы</w:t>
            </w:r>
          </w:p>
        </w:tc>
        <w:tc>
          <w:tcPr>
            <w:tcW w:w="2660" w:type="dxa"/>
          </w:tcPr>
          <w:p w:rsidR="003C6BF5" w:rsidRPr="003C6BF5" w:rsidRDefault="003C6BF5" w:rsidP="003C6BF5">
            <w:pPr>
              <w:rPr>
                <w:rFonts w:cs="Times New Roman"/>
                <w:sz w:val="20"/>
                <w:szCs w:val="20"/>
              </w:rPr>
            </w:pPr>
            <w:r w:rsidRPr="003C6BF5">
              <w:rPr>
                <w:rFonts w:cs="Times New Roman"/>
                <w:sz w:val="20"/>
                <w:szCs w:val="20"/>
              </w:rPr>
              <w:t>Высшее техническое,</w:t>
            </w:r>
          </w:p>
          <w:p w:rsidR="003C6BF5" w:rsidRPr="003C6BF5" w:rsidRDefault="003C6BF5" w:rsidP="003C6BF5">
            <w:pPr>
              <w:rPr>
                <w:rFonts w:cs="Times New Roman"/>
                <w:sz w:val="20"/>
                <w:szCs w:val="20"/>
              </w:rPr>
            </w:pPr>
            <w:r w:rsidRPr="003C6BF5">
              <w:rPr>
                <w:rFonts w:cs="Times New Roman"/>
                <w:sz w:val="20"/>
                <w:szCs w:val="20"/>
              </w:rPr>
              <w:t>опыт работы</w:t>
            </w:r>
          </w:p>
        </w:tc>
        <w:tc>
          <w:tcPr>
            <w:tcW w:w="840" w:type="dxa"/>
          </w:tcPr>
          <w:p w:rsidR="003C6BF5" w:rsidRPr="003C6BF5" w:rsidRDefault="003C6BF5" w:rsidP="003C6BF5">
            <w:pPr>
              <w:rPr>
                <w:rFonts w:cs="Times New Roman"/>
                <w:sz w:val="24"/>
                <w:szCs w:val="24"/>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10000-12000</w:t>
            </w:r>
          </w:p>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Начальник службы заказчика</w:t>
            </w:r>
          </w:p>
        </w:tc>
        <w:tc>
          <w:tcPr>
            <w:tcW w:w="2660" w:type="dxa"/>
          </w:tcPr>
          <w:p w:rsidR="003C6BF5" w:rsidRPr="003C6BF5" w:rsidRDefault="003C6BF5" w:rsidP="003C6BF5">
            <w:pPr>
              <w:rPr>
                <w:rFonts w:cs="Times New Roman"/>
                <w:sz w:val="20"/>
                <w:szCs w:val="20"/>
              </w:rPr>
            </w:pPr>
            <w:r w:rsidRPr="003C6BF5">
              <w:rPr>
                <w:rFonts w:cs="Times New Roman"/>
                <w:sz w:val="20"/>
                <w:szCs w:val="20"/>
              </w:rPr>
              <w:t>Высшее строительное,</w:t>
            </w:r>
          </w:p>
          <w:p w:rsidR="003C6BF5" w:rsidRPr="003C6BF5" w:rsidRDefault="003C6BF5" w:rsidP="003C6BF5">
            <w:pPr>
              <w:rPr>
                <w:rFonts w:cs="Times New Roman"/>
                <w:sz w:val="20"/>
                <w:szCs w:val="20"/>
              </w:rPr>
            </w:pPr>
            <w:r w:rsidRPr="003C6BF5">
              <w:rPr>
                <w:rFonts w:cs="Times New Roman"/>
                <w:sz w:val="20"/>
                <w:szCs w:val="20"/>
              </w:rPr>
              <w:lastRenderedPageBreak/>
              <w:t>опыт работы</w:t>
            </w:r>
          </w:p>
        </w:tc>
        <w:tc>
          <w:tcPr>
            <w:tcW w:w="840" w:type="dxa"/>
          </w:tcPr>
          <w:p w:rsidR="003C6BF5" w:rsidRPr="003C6BF5" w:rsidRDefault="003C6BF5" w:rsidP="003C6BF5">
            <w:pPr>
              <w:rPr>
                <w:rFonts w:cs="Times New Roman"/>
                <w:sz w:val="24"/>
                <w:szCs w:val="24"/>
              </w:rPr>
            </w:pPr>
            <w:r w:rsidRPr="003C6BF5">
              <w:rPr>
                <w:rFonts w:cs="Times New Roman"/>
                <w:sz w:val="20"/>
                <w:szCs w:val="20"/>
              </w:rPr>
              <w:lastRenderedPageBreak/>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18000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lastRenderedPageBreak/>
              <w:t>Начальник электроучастка</w:t>
            </w:r>
          </w:p>
        </w:tc>
        <w:tc>
          <w:tcPr>
            <w:tcW w:w="2660" w:type="dxa"/>
          </w:tcPr>
          <w:p w:rsidR="003C6BF5" w:rsidRPr="003C6BF5" w:rsidRDefault="003C6BF5" w:rsidP="003C6BF5">
            <w:pPr>
              <w:rPr>
                <w:rFonts w:cs="Times New Roman"/>
                <w:sz w:val="20"/>
                <w:szCs w:val="20"/>
              </w:rPr>
            </w:pPr>
            <w:r w:rsidRPr="003C6BF5">
              <w:rPr>
                <w:rFonts w:cs="Times New Roman"/>
                <w:sz w:val="20"/>
                <w:szCs w:val="20"/>
              </w:rPr>
              <w:t>Высшее или среднее профессиональное, опыт работы</w:t>
            </w:r>
          </w:p>
        </w:tc>
        <w:tc>
          <w:tcPr>
            <w:tcW w:w="840" w:type="dxa"/>
          </w:tcPr>
          <w:p w:rsidR="003C6BF5" w:rsidRPr="003C6BF5" w:rsidRDefault="003C6BF5" w:rsidP="003C6BF5">
            <w:pPr>
              <w:rPr>
                <w:rFonts w:cs="Times New Roman"/>
                <w:sz w:val="24"/>
                <w:szCs w:val="24"/>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12000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Начальник ПТО</w:t>
            </w:r>
          </w:p>
        </w:tc>
        <w:tc>
          <w:tcPr>
            <w:tcW w:w="2660" w:type="dxa"/>
          </w:tcPr>
          <w:p w:rsidR="003C6BF5" w:rsidRPr="003C6BF5" w:rsidRDefault="003C6BF5" w:rsidP="003C6BF5">
            <w:pPr>
              <w:rPr>
                <w:rFonts w:cs="Times New Roman"/>
                <w:sz w:val="20"/>
                <w:szCs w:val="20"/>
              </w:rPr>
            </w:pPr>
            <w:r w:rsidRPr="003C6BF5">
              <w:rPr>
                <w:rFonts w:cs="Times New Roman"/>
                <w:sz w:val="20"/>
                <w:szCs w:val="20"/>
              </w:rPr>
              <w:t>Высшее строительное,</w:t>
            </w:r>
          </w:p>
          <w:p w:rsidR="003C6BF5" w:rsidRPr="003C6BF5" w:rsidRDefault="003C6BF5" w:rsidP="003C6BF5">
            <w:pPr>
              <w:rPr>
                <w:rFonts w:cs="Times New Roman"/>
                <w:sz w:val="20"/>
                <w:szCs w:val="20"/>
              </w:rPr>
            </w:pPr>
            <w:r w:rsidRPr="003C6BF5">
              <w:rPr>
                <w:rFonts w:cs="Times New Roman"/>
                <w:sz w:val="20"/>
                <w:szCs w:val="20"/>
              </w:rPr>
              <w:t>опыт работы</w:t>
            </w:r>
          </w:p>
        </w:tc>
        <w:tc>
          <w:tcPr>
            <w:tcW w:w="840" w:type="dxa"/>
          </w:tcPr>
          <w:p w:rsidR="003C6BF5" w:rsidRPr="003C6BF5" w:rsidRDefault="003C6BF5" w:rsidP="003C6BF5">
            <w:pPr>
              <w:rPr>
                <w:rFonts w:cs="Times New Roman"/>
                <w:sz w:val="24"/>
                <w:szCs w:val="24"/>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8000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Инженер ПТО</w:t>
            </w:r>
          </w:p>
        </w:tc>
        <w:tc>
          <w:tcPr>
            <w:tcW w:w="2660" w:type="dxa"/>
          </w:tcPr>
          <w:p w:rsidR="003C6BF5" w:rsidRPr="003C6BF5" w:rsidRDefault="003C6BF5" w:rsidP="003C6BF5">
            <w:pPr>
              <w:rPr>
                <w:rFonts w:cs="Times New Roman"/>
                <w:sz w:val="20"/>
                <w:szCs w:val="20"/>
              </w:rPr>
            </w:pPr>
            <w:r w:rsidRPr="003C6BF5">
              <w:rPr>
                <w:rFonts w:cs="Times New Roman"/>
                <w:sz w:val="20"/>
                <w:szCs w:val="20"/>
              </w:rPr>
              <w:t>Высшее или среднее спец. строительное,</w:t>
            </w:r>
          </w:p>
          <w:p w:rsidR="003C6BF5" w:rsidRPr="003C6BF5" w:rsidRDefault="003C6BF5" w:rsidP="003C6BF5">
            <w:pPr>
              <w:rPr>
                <w:rFonts w:cs="Times New Roman"/>
                <w:sz w:val="20"/>
                <w:szCs w:val="20"/>
              </w:rPr>
            </w:pPr>
            <w:r w:rsidRPr="003C6BF5">
              <w:rPr>
                <w:rFonts w:cs="Times New Roman"/>
                <w:sz w:val="20"/>
                <w:szCs w:val="20"/>
              </w:rPr>
              <w:t>опыт работы</w:t>
            </w:r>
          </w:p>
        </w:tc>
        <w:tc>
          <w:tcPr>
            <w:tcW w:w="840" w:type="dxa"/>
          </w:tcPr>
          <w:p w:rsidR="003C6BF5" w:rsidRPr="003C6BF5" w:rsidRDefault="003C6BF5" w:rsidP="003C6BF5">
            <w:pPr>
              <w:rPr>
                <w:rFonts w:cs="Times New Roman"/>
                <w:sz w:val="24"/>
                <w:szCs w:val="24"/>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7000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b/>
                <w:sz w:val="20"/>
                <w:szCs w:val="20"/>
              </w:rPr>
              <w:t>Всего:</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60</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30</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30</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МУП «Горводоканал»</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b/>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Инженер-гидробиолог</w:t>
            </w:r>
          </w:p>
          <w:p w:rsidR="003C6BF5" w:rsidRPr="003C6BF5" w:rsidRDefault="003C6BF5" w:rsidP="003C6BF5">
            <w:pPr>
              <w:rPr>
                <w:rFonts w:cs="Times New Roman"/>
                <w:b/>
                <w:sz w:val="20"/>
                <w:szCs w:val="20"/>
              </w:rPr>
            </w:pPr>
            <w:r w:rsidRPr="003C6BF5">
              <w:rPr>
                <w:rFonts w:cs="Times New Roman"/>
                <w:sz w:val="20"/>
                <w:szCs w:val="20"/>
              </w:rPr>
              <w:t>(техник-гидробиолог)</w:t>
            </w:r>
          </w:p>
        </w:tc>
        <w:tc>
          <w:tcPr>
            <w:tcW w:w="2660" w:type="dxa"/>
          </w:tcPr>
          <w:p w:rsidR="003C6BF5" w:rsidRPr="003C6BF5" w:rsidRDefault="003C6BF5" w:rsidP="003C6BF5">
            <w:pPr>
              <w:rPr>
                <w:rFonts w:cs="Times New Roman"/>
                <w:sz w:val="20"/>
                <w:szCs w:val="20"/>
              </w:rPr>
            </w:pPr>
            <w:r w:rsidRPr="003C6BF5">
              <w:rPr>
                <w:rFonts w:cs="Times New Roman"/>
                <w:sz w:val="20"/>
                <w:szCs w:val="20"/>
              </w:rPr>
              <w:t xml:space="preserve">Высшее или среднее профессиональное </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9401</w:t>
            </w: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2</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1</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1</w:t>
            </w:r>
          </w:p>
        </w:tc>
        <w:tc>
          <w:tcPr>
            <w:tcW w:w="1505" w:type="dxa"/>
          </w:tcPr>
          <w:p w:rsidR="003C6BF5" w:rsidRPr="003C6BF5" w:rsidRDefault="003C6BF5" w:rsidP="003C6BF5">
            <w:pPr>
              <w:rPr>
                <w:rFonts w:cs="Times New Roman"/>
                <w:b/>
                <w:sz w:val="20"/>
                <w:szCs w:val="20"/>
              </w:rPr>
            </w:pPr>
          </w:p>
        </w:tc>
      </w:tr>
      <w:tr w:rsidR="003C6BF5" w:rsidRPr="003C6BF5" w:rsidTr="003C6BF5">
        <w:tc>
          <w:tcPr>
            <w:tcW w:w="2940" w:type="dxa"/>
          </w:tcPr>
          <w:p w:rsidR="003C6BF5" w:rsidRPr="003C6BF5" w:rsidRDefault="003C6BF5" w:rsidP="003C6BF5">
            <w:pPr>
              <w:rPr>
                <w:rFonts w:cs="Times New Roman"/>
                <w:b/>
                <w:bCs/>
                <w:sz w:val="20"/>
                <w:szCs w:val="20"/>
              </w:rPr>
            </w:pPr>
            <w:r w:rsidRPr="003C6BF5">
              <w:rPr>
                <w:rFonts w:cs="Times New Roman"/>
                <w:b/>
                <w:sz w:val="20"/>
                <w:szCs w:val="20"/>
              </w:rPr>
              <w:t>МУП  «Транспортные линии»</w:t>
            </w:r>
          </w:p>
        </w:tc>
        <w:tc>
          <w:tcPr>
            <w:tcW w:w="2660" w:type="dxa"/>
          </w:tcPr>
          <w:p w:rsidR="003C6BF5" w:rsidRPr="003C6BF5" w:rsidRDefault="003C6BF5" w:rsidP="003C6BF5">
            <w:pPr>
              <w:rPr>
                <w:rFonts w:cs="Times New Roman"/>
                <w:b/>
                <w:bCs/>
                <w:sz w:val="20"/>
                <w:szCs w:val="20"/>
              </w:rPr>
            </w:pPr>
          </w:p>
        </w:tc>
        <w:tc>
          <w:tcPr>
            <w:tcW w:w="840" w:type="dxa"/>
          </w:tcPr>
          <w:p w:rsidR="003C6BF5" w:rsidRPr="003C6BF5" w:rsidRDefault="003C6BF5" w:rsidP="003C6BF5">
            <w:pPr>
              <w:rPr>
                <w:rFonts w:cs="Times New Roman"/>
                <w:b/>
                <w:bCs/>
                <w:sz w:val="20"/>
                <w:szCs w:val="20"/>
              </w:rPr>
            </w:pPr>
          </w:p>
        </w:tc>
        <w:tc>
          <w:tcPr>
            <w:tcW w:w="700" w:type="dxa"/>
          </w:tcPr>
          <w:p w:rsidR="003C6BF5" w:rsidRPr="003C6BF5" w:rsidRDefault="003C6BF5" w:rsidP="003C6BF5">
            <w:pPr>
              <w:widowControl w:val="0"/>
              <w:autoSpaceDE w:val="0"/>
              <w:autoSpaceDN w:val="0"/>
              <w:adjustRightInd w:val="0"/>
              <w:ind w:right="-111"/>
              <w:rPr>
                <w:rFonts w:cs="Times New Roman"/>
                <w:w w:val="110"/>
                <w:sz w:val="20"/>
                <w:szCs w:val="20"/>
              </w:rPr>
            </w:pPr>
          </w:p>
        </w:tc>
        <w:tc>
          <w:tcPr>
            <w:tcW w:w="735" w:type="dxa"/>
          </w:tcPr>
          <w:p w:rsidR="003C6BF5" w:rsidRPr="003C6BF5" w:rsidRDefault="003C6BF5" w:rsidP="003C6BF5">
            <w:pPr>
              <w:widowControl w:val="0"/>
              <w:autoSpaceDE w:val="0"/>
              <w:autoSpaceDN w:val="0"/>
              <w:adjustRightInd w:val="0"/>
              <w:ind w:left="-108" w:right="-104"/>
              <w:rPr>
                <w:rFonts w:cs="Times New Roman"/>
                <w:w w:val="110"/>
                <w:sz w:val="20"/>
                <w:szCs w:val="20"/>
              </w:rPr>
            </w:pPr>
          </w:p>
        </w:tc>
        <w:tc>
          <w:tcPr>
            <w:tcW w:w="1505" w:type="dxa"/>
          </w:tcPr>
          <w:p w:rsidR="003C6BF5" w:rsidRPr="003C6BF5" w:rsidRDefault="003C6BF5" w:rsidP="003C6BF5">
            <w:pPr>
              <w:rPr>
                <w:rFonts w:cs="Times New Roman"/>
                <w:b/>
                <w:bCs/>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Водитель</w:t>
            </w:r>
          </w:p>
        </w:tc>
        <w:tc>
          <w:tcPr>
            <w:tcW w:w="2660" w:type="dxa"/>
          </w:tcPr>
          <w:p w:rsidR="003C6BF5" w:rsidRPr="003C6BF5" w:rsidRDefault="003C6BF5" w:rsidP="003C6BF5">
            <w:pPr>
              <w:rPr>
                <w:rFonts w:cs="Times New Roman"/>
                <w:sz w:val="20"/>
                <w:szCs w:val="20"/>
              </w:rPr>
            </w:pPr>
            <w:r w:rsidRPr="003C6BF5">
              <w:rPr>
                <w:rFonts w:cs="Times New Roman"/>
                <w:sz w:val="20"/>
                <w:szCs w:val="20"/>
              </w:rPr>
              <w:t>5-6 разряд</w:t>
            </w:r>
          </w:p>
        </w:tc>
        <w:tc>
          <w:tcPr>
            <w:tcW w:w="840" w:type="dxa"/>
          </w:tcPr>
          <w:p w:rsidR="003C6BF5" w:rsidRPr="003C6BF5" w:rsidRDefault="003C6BF5" w:rsidP="003C6BF5">
            <w:pPr>
              <w:rPr>
                <w:rFonts w:cs="Times New Roman"/>
                <w:sz w:val="20"/>
                <w:szCs w:val="20"/>
              </w:rPr>
            </w:pPr>
            <w:r w:rsidRPr="003C6BF5">
              <w:rPr>
                <w:rFonts w:cs="Times New Roman"/>
                <w:sz w:val="20"/>
                <w:szCs w:val="20"/>
              </w:rPr>
              <w:t>10</w:t>
            </w:r>
          </w:p>
        </w:tc>
        <w:tc>
          <w:tcPr>
            <w:tcW w:w="700" w:type="dxa"/>
          </w:tcPr>
          <w:p w:rsidR="003C6BF5" w:rsidRPr="003C6BF5" w:rsidRDefault="003C6BF5" w:rsidP="003C6BF5">
            <w:pPr>
              <w:rPr>
                <w:rFonts w:cs="Times New Roman"/>
                <w:sz w:val="20"/>
                <w:szCs w:val="20"/>
              </w:rPr>
            </w:pPr>
            <w:r w:rsidRPr="003C6BF5">
              <w:rPr>
                <w:rFonts w:cs="Times New Roman"/>
                <w:sz w:val="20"/>
                <w:szCs w:val="20"/>
              </w:rPr>
              <w:t>5</w:t>
            </w:r>
          </w:p>
        </w:tc>
        <w:tc>
          <w:tcPr>
            <w:tcW w:w="735" w:type="dxa"/>
          </w:tcPr>
          <w:p w:rsidR="003C6BF5" w:rsidRPr="003C6BF5" w:rsidRDefault="003C6BF5" w:rsidP="003C6BF5">
            <w:pPr>
              <w:rPr>
                <w:rFonts w:cs="Times New Roman"/>
                <w:sz w:val="20"/>
                <w:szCs w:val="20"/>
              </w:rPr>
            </w:pPr>
            <w:r w:rsidRPr="003C6BF5">
              <w:rPr>
                <w:rFonts w:cs="Times New Roman"/>
                <w:sz w:val="20"/>
                <w:szCs w:val="20"/>
              </w:rPr>
              <w:t>5</w:t>
            </w:r>
          </w:p>
        </w:tc>
        <w:tc>
          <w:tcPr>
            <w:tcW w:w="1505" w:type="dxa"/>
          </w:tcPr>
          <w:p w:rsidR="003C6BF5" w:rsidRPr="003C6BF5" w:rsidRDefault="003C6BF5" w:rsidP="003C6BF5">
            <w:pPr>
              <w:rPr>
                <w:rFonts w:cs="Times New Roman"/>
                <w:sz w:val="20"/>
                <w:szCs w:val="20"/>
              </w:rPr>
            </w:pPr>
            <w:r w:rsidRPr="003C6BF5">
              <w:rPr>
                <w:rFonts w:cs="Times New Roman"/>
                <w:sz w:val="20"/>
                <w:szCs w:val="20"/>
              </w:rPr>
              <w:t>9625</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Кондуктор</w:t>
            </w:r>
          </w:p>
        </w:tc>
        <w:tc>
          <w:tcPr>
            <w:tcW w:w="2660" w:type="dxa"/>
          </w:tcPr>
          <w:p w:rsidR="003C6BF5" w:rsidRPr="003C6BF5" w:rsidRDefault="003C6BF5" w:rsidP="003C6BF5">
            <w:pPr>
              <w:rPr>
                <w:rFonts w:cs="Times New Roman"/>
                <w:sz w:val="20"/>
                <w:szCs w:val="20"/>
              </w:rPr>
            </w:pPr>
            <w:r w:rsidRPr="003C6BF5">
              <w:rPr>
                <w:rFonts w:cs="Times New Roman"/>
                <w:sz w:val="20"/>
                <w:szCs w:val="20"/>
              </w:rPr>
              <w:t>3 разряд</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4930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Слесарь</w:t>
            </w:r>
          </w:p>
        </w:tc>
        <w:tc>
          <w:tcPr>
            <w:tcW w:w="2660" w:type="dxa"/>
          </w:tcPr>
          <w:p w:rsidR="003C6BF5" w:rsidRPr="003C6BF5" w:rsidRDefault="003C6BF5" w:rsidP="003C6BF5">
            <w:pPr>
              <w:rPr>
                <w:rFonts w:cs="Times New Roman"/>
                <w:sz w:val="20"/>
                <w:szCs w:val="20"/>
              </w:rPr>
            </w:pPr>
            <w:r w:rsidRPr="003C6BF5">
              <w:rPr>
                <w:rFonts w:cs="Times New Roman"/>
                <w:sz w:val="20"/>
                <w:szCs w:val="20"/>
              </w:rPr>
              <w:t>5 разряд</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7208</w:t>
            </w: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14</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7</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7</w:t>
            </w:r>
          </w:p>
        </w:tc>
        <w:tc>
          <w:tcPr>
            <w:tcW w:w="1505" w:type="dxa"/>
          </w:tcPr>
          <w:p w:rsidR="003C6BF5" w:rsidRPr="003C6BF5" w:rsidRDefault="003C6BF5" w:rsidP="003C6BF5">
            <w:pPr>
              <w:rPr>
                <w:rFonts w:cs="Times New Roman"/>
                <w:b/>
                <w:sz w:val="20"/>
                <w:szCs w:val="20"/>
              </w:rPr>
            </w:pPr>
          </w:p>
        </w:tc>
      </w:tr>
      <w:tr w:rsidR="003C6BF5" w:rsidRPr="003C6BF5" w:rsidTr="003C6BF5">
        <w:tc>
          <w:tcPr>
            <w:tcW w:w="2940" w:type="dxa"/>
          </w:tcPr>
          <w:p w:rsidR="003C6BF5" w:rsidRPr="003C6BF5" w:rsidRDefault="003C6BF5" w:rsidP="003C6BF5">
            <w:pPr>
              <w:rPr>
                <w:rFonts w:cs="Times New Roman"/>
                <w:b/>
                <w:bCs/>
                <w:sz w:val="20"/>
                <w:szCs w:val="20"/>
              </w:rPr>
            </w:pPr>
            <w:r w:rsidRPr="003C6BF5">
              <w:rPr>
                <w:rFonts w:cs="Times New Roman"/>
                <w:b/>
                <w:sz w:val="20"/>
                <w:szCs w:val="20"/>
              </w:rPr>
              <w:t>ООО «ФНМ Сервис»</w:t>
            </w:r>
          </w:p>
        </w:tc>
        <w:tc>
          <w:tcPr>
            <w:tcW w:w="2660" w:type="dxa"/>
          </w:tcPr>
          <w:p w:rsidR="003C6BF5" w:rsidRPr="003C6BF5" w:rsidRDefault="003C6BF5" w:rsidP="003C6BF5">
            <w:pPr>
              <w:rPr>
                <w:rFonts w:cs="Times New Roman"/>
                <w:b/>
                <w:bCs/>
                <w:sz w:val="20"/>
                <w:szCs w:val="20"/>
              </w:rPr>
            </w:pPr>
          </w:p>
        </w:tc>
        <w:tc>
          <w:tcPr>
            <w:tcW w:w="840" w:type="dxa"/>
          </w:tcPr>
          <w:p w:rsidR="003C6BF5" w:rsidRPr="003C6BF5" w:rsidRDefault="003C6BF5" w:rsidP="003C6BF5">
            <w:pPr>
              <w:rPr>
                <w:rFonts w:cs="Times New Roman"/>
                <w:b/>
                <w:bCs/>
                <w:sz w:val="20"/>
                <w:szCs w:val="20"/>
              </w:rPr>
            </w:pPr>
          </w:p>
        </w:tc>
        <w:tc>
          <w:tcPr>
            <w:tcW w:w="700" w:type="dxa"/>
          </w:tcPr>
          <w:p w:rsidR="003C6BF5" w:rsidRPr="003C6BF5" w:rsidRDefault="003C6BF5" w:rsidP="003C6BF5">
            <w:pPr>
              <w:widowControl w:val="0"/>
              <w:autoSpaceDE w:val="0"/>
              <w:autoSpaceDN w:val="0"/>
              <w:adjustRightInd w:val="0"/>
              <w:ind w:right="-111"/>
              <w:rPr>
                <w:rFonts w:cs="Times New Roman"/>
                <w:w w:val="110"/>
                <w:sz w:val="20"/>
                <w:szCs w:val="20"/>
              </w:rPr>
            </w:pPr>
          </w:p>
        </w:tc>
        <w:tc>
          <w:tcPr>
            <w:tcW w:w="735" w:type="dxa"/>
          </w:tcPr>
          <w:p w:rsidR="003C6BF5" w:rsidRPr="003C6BF5" w:rsidRDefault="003C6BF5" w:rsidP="003C6BF5">
            <w:pPr>
              <w:widowControl w:val="0"/>
              <w:autoSpaceDE w:val="0"/>
              <w:autoSpaceDN w:val="0"/>
              <w:adjustRightInd w:val="0"/>
              <w:ind w:left="-108" w:right="-104"/>
              <w:rPr>
                <w:rFonts w:cs="Times New Roman"/>
                <w:w w:val="110"/>
                <w:sz w:val="20"/>
                <w:szCs w:val="20"/>
              </w:rPr>
            </w:pPr>
          </w:p>
        </w:tc>
        <w:tc>
          <w:tcPr>
            <w:tcW w:w="1505" w:type="dxa"/>
          </w:tcPr>
          <w:p w:rsidR="003C6BF5" w:rsidRPr="003C6BF5" w:rsidRDefault="003C6BF5" w:rsidP="003C6BF5">
            <w:pPr>
              <w:rPr>
                <w:rFonts w:cs="Times New Roman"/>
                <w:b/>
                <w:bCs/>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Электромонтер</w:t>
            </w:r>
          </w:p>
        </w:tc>
        <w:tc>
          <w:tcPr>
            <w:tcW w:w="2660" w:type="dxa"/>
          </w:tcPr>
          <w:p w:rsidR="003C6BF5" w:rsidRPr="003C6BF5" w:rsidRDefault="003C6BF5" w:rsidP="003C6BF5">
            <w:pPr>
              <w:rPr>
                <w:rFonts w:cs="Times New Roman"/>
                <w:sz w:val="20"/>
                <w:szCs w:val="20"/>
              </w:rPr>
            </w:pPr>
            <w:r w:rsidRPr="003C6BF5">
              <w:rPr>
                <w:rFonts w:cs="Times New Roman"/>
                <w:sz w:val="20"/>
                <w:szCs w:val="20"/>
              </w:rPr>
              <w:t>5 разряд</w:t>
            </w:r>
          </w:p>
        </w:tc>
        <w:tc>
          <w:tcPr>
            <w:tcW w:w="840" w:type="dxa"/>
          </w:tcPr>
          <w:p w:rsidR="003C6BF5" w:rsidRPr="003C6BF5" w:rsidRDefault="003C6BF5" w:rsidP="003C6BF5">
            <w:pPr>
              <w:rPr>
                <w:rFonts w:cs="Times New Roman"/>
                <w:sz w:val="20"/>
                <w:szCs w:val="20"/>
              </w:rPr>
            </w:pPr>
            <w:r w:rsidRPr="003C6BF5">
              <w:rPr>
                <w:rFonts w:cs="Times New Roman"/>
                <w:sz w:val="20"/>
                <w:szCs w:val="20"/>
              </w:rPr>
              <w:t>6</w:t>
            </w:r>
          </w:p>
        </w:tc>
        <w:tc>
          <w:tcPr>
            <w:tcW w:w="700" w:type="dxa"/>
          </w:tcPr>
          <w:p w:rsidR="003C6BF5" w:rsidRPr="003C6BF5" w:rsidRDefault="003C6BF5" w:rsidP="003C6BF5">
            <w:pPr>
              <w:rPr>
                <w:rFonts w:cs="Times New Roman"/>
                <w:sz w:val="20"/>
                <w:szCs w:val="20"/>
              </w:rPr>
            </w:pPr>
            <w:r w:rsidRPr="003C6BF5">
              <w:rPr>
                <w:rFonts w:cs="Times New Roman"/>
                <w:sz w:val="20"/>
                <w:szCs w:val="20"/>
              </w:rPr>
              <w:t>3</w:t>
            </w:r>
          </w:p>
        </w:tc>
        <w:tc>
          <w:tcPr>
            <w:tcW w:w="735" w:type="dxa"/>
          </w:tcPr>
          <w:p w:rsidR="003C6BF5" w:rsidRPr="003C6BF5" w:rsidRDefault="003C6BF5" w:rsidP="003C6BF5">
            <w:pPr>
              <w:rPr>
                <w:rFonts w:cs="Times New Roman"/>
                <w:sz w:val="20"/>
                <w:szCs w:val="20"/>
              </w:rPr>
            </w:pPr>
            <w:r w:rsidRPr="003C6BF5">
              <w:rPr>
                <w:rFonts w:cs="Times New Roman"/>
                <w:sz w:val="20"/>
                <w:szCs w:val="20"/>
              </w:rPr>
              <w:t>3</w:t>
            </w:r>
          </w:p>
        </w:tc>
        <w:tc>
          <w:tcPr>
            <w:tcW w:w="1505" w:type="dxa"/>
          </w:tcPr>
          <w:p w:rsidR="003C6BF5" w:rsidRPr="003C6BF5" w:rsidRDefault="003C6BF5" w:rsidP="003C6BF5">
            <w:pPr>
              <w:rPr>
                <w:rFonts w:cs="Times New Roman"/>
                <w:sz w:val="20"/>
                <w:szCs w:val="20"/>
              </w:rPr>
            </w:pPr>
            <w:r w:rsidRPr="003C6BF5">
              <w:rPr>
                <w:rFonts w:cs="Times New Roman"/>
                <w:sz w:val="20"/>
                <w:szCs w:val="20"/>
              </w:rPr>
              <w:t xml:space="preserve">8000-9000 </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Слесарь механосборочных работ</w:t>
            </w:r>
          </w:p>
        </w:tc>
        <w:tc>
          <w:tcPr>
            <w:tcW w:w="2660" w:type="dxa"/>
          </w:tcPr>
          <w:p w:rsidR="003C6BF5" w:rsidRPr="003C6BF5" w:rsidRDefault="003C6BF5" w:rsidP="003C6BF5">
            <w:pPr>
              <w:rPr>
                <w:rFonts w:cs="Times New Roman"/>
                <w:sz w:val="20"/>
                <w:szCs w:val="20"/>
              </w:rPr>
            </w:pPr>
            <w:r w:rsidRPr="003C6BF5">
              <w:rPr>
                <w:rFonts w:cs="Times New Roman"/>
                <w:sz w:val="20"/>
                <w:szCs w:val="20"/>
              </w:rPr>
              <w:t>6 разряд</w:t>
            </w:r>
          </w:p>
        </w:tc>
        <w:tc>
          <w:tcPr>
            <w:tcW w:w="840" w:type="dxa"/>
          </w:tcPr>
          <w:p w:rsidR="003C6BF5" w:rsidRPr="003C6BF5" w:rsidRDefault="003C6BF5" w:rsidP="003C6BF5">
            <w:pPr>
              <w:rPr>
                <w:rFonts w:cs="Times New Roman"/>
                <w:sz w:val="20"/>
                <w:szCs w:val="20"/>
              </w:rPr>
            </w:pPr>
            <w:r w:rsidRPr="003C6BF5">
              <w:rPr>
                <w:rFonts w:cs="Times New Roman"/>
                <w:sz w:val="20"/>
                <w:szCs w:val="20"/>
              </w:rPr>
              <w:t>6</w:t>
            </w:r>
          </w:p>
        </w:tc>
        <w:tc>
          <w:tcPr>
            <w:tcW w:w="700" w:type="dxa"/>
          </w:tcPr>
          <w:p w:rsidR="003C6BF5" w:rsidRPr="003C6BF5" w:rsidRDefault="003C6BF5" w:rsidP="003C6BF5">
            <w:pPr>
              <w:rPr>
                <w:rFonts w:cs="Times New Roman"/>
                <w:sz w:val="20"/>
                <w:szCs w:val="20"/>
              </w:rPr>
            </w:pPr>
            <w:r w:rsidRPr="003C6BF5">
              <w:rPr>
                <w:rFonts w:cs="Times New Roman"/>
                <w:sz w:val="20"/>
                <w:szCs w:val="20"/>
              </w:rPr>
              <w:t>3</w:t>
            </w:r>
          </w:p>
        </w:tc>
        <w:tc>
          <w:tcPr>
            <w:tcW w:w="735" w:type="dxa"/>
          </w:tcPr>
          <w:p w:rsidR="003C6BF5" w:rsidRPr="003C6BF5" w:rsidRDefault="003C6BF5" w:rsidP="003C6BF5">
            <w:pPr>
              <w:rPr>
                <w:rFonts w:cs="Times New Roman"/>
                <w:sz w:val="20"/>
                <w:szCs w:val="20"/>
              </w:rPr>
            </w:pPr>
            <w:r w:rsidRPr="003C6BF5">
              <w:rPr>
                <w:rFonts w:cs="Times New Roman"/>
                <w:sz w:val="20"/>
                <w:szCs w:val="20"/>
              </w:rPr>
              <w:t>3</w:t>
            </w:r>
          </w:p>
        </w:tc>
        <w:tc>
          <w:tcPr>
            <w:tcW w:w="1505" w:type="dxa"/>
          </w:tcPr>
          <w:p w:rsidR="003C6BF5" w:rsidRPr="003C6BF5" w:rsidRDefault="003C6BF5" w:rsidP="003C6BF5">
            <w:pPr>
              <w:rPr>
                <w:rFonts w:cs="Times New Roman"/>
                <w:sz w:val="20"/>
                <w:szCs w:val="20"/>
              </w:rPr>
            </w:pPr>
            <w:r w:rsidRPr="003C6BF5">
              <w:rPr>
                <w:rFonts w:cs="Times New Roman"/>
                <w:sz w:val="20"/>
                <w:szCs w:val="20"/>
              </w:rPr>
              <w:t>8000-9000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Тракторист</w:t>
            </w:r>
          </w:p>
        </w:tc>
        <w:tc>
          <w:tcPr>
            <w:tcW w:w="2660" w:type="dxa"/>
          </w:tcPr>
          <w:p w:rsidR="003C6BF5" w:rsidRPr="003C6BF5" w:rsidRDefault="003C6BF5" w:rsidP="003C6BF5">
            <w:pPr>
              <w:rPr>
                <w:rFonts w:cs="Times New Roman"/>
                <w:sz w:val="20"/>
                <w:szCs w:val="20"/>
              </w:rPr>
            </w:pPr>
            <w:r w:rsidRPr="003C6BF5">
              <w:rPr>
                <w:rFonts w:cs="Times New Roman"/>
                <w:sz w:val="20"/>
                <w:szCs w:val="20"/>
              </w:rPr>
              <w:t>Удостоверение по профессии</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6000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Слесарь-ремонтник</w:t>
            </w:r>
          </w:p>
        </w:tc>
        <w:tc>
          <w:tcPr>
            <w:tcW w:w="2660" w:type="dxa"/>
          </w:tcPr>
          <w:p w:rsidR="003C6BF5" w:rsidRPr="003C6BF5" w:rsidRDefault="003C6BF5" w:rsidP="003C6BF5">
            <w:pPr>
              <w:rPr>
                <w:rFonts w:cs="Times New Roman"/>
                <w:sz w:val="20"/>
                <w:szCs w:val="20"/>
              </w:rPr>
            </w:pPr>
            <w:r w:rsidRPr="003C6BF5">
              <w:rPr>
                <w:rFonts w:cs="Times New Roman"/>
                <w:sz w:val="20"/>
                <w:szCs w:val="20"/>
              </w:rPr>
              <w:t>6 разряд</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6000</w:t>
            </w:r>
          </w:p>
        </w:tc>
      </w:tr>
      <w:tr w:rsidR="003C6BF5" w:rsidRPr="003C6BF5" w:rsidTr="003C6BF5">
        <w:tc>
          <w:tcPr>
            <w:tcW w:w="2940" w:type="dxa"/>
          </w:tcPr>
          <w:p w:rsidR="003C6BF5" w:rsidRPr="003C6BF5" w:rsidRDefault="003C6BF5" w:rsidP="003C6BF5">
            <w:pPr>
              <w:rPr>
                <w:rFonts w:cs="Times New Roman"/>
                <w:b/>
                <w:sz w:val="20"/>
                <w:szCs w:val="20"/>
                <w:lang w:val="en-US"/>
              </w:rPr>
            </w:pPr>
            <w:r w:rsidRPr="003C6BF5">
              <w:rPr>
                <w:rFonts w:cs="Times New Roman"/>
                <w:b/>
                <w:sz w:val="20"/>
                <w:szCs w:val="20"/>
              </w:rPr>
              <w:t>Всего</w:t>
            </w:r>
            <w:r w:rsidRPr="003C6BF5">
              <w:rPr>
                <w:rFonts w:cs="Times New Roman"/>
                <w:b/>
                <w:sz w:val="20"/>
                <w:szCs w:val="20"/>
                <w:lang w:val="en-US"/>
              </w:rPr>
              <w:t>:</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16</w:t>
            </w:r>
          </w:p>
        </w:tc>
        <w:tc>
          <w:tcPr>
            <w:tcW w:w="700" w:type="dxa"/>
          </w:tcPr>
          <w:p w:rsidR="003C6BF5" w:rsidRPr="003C6BF5" w:rsidRDefault="003C6BF5" w:rsidP="003C6BF5">
            <w:pPr>
              <w:rPr>
                <w:rFonts w:cs="Times New Roman"/>
                <w:b/>
                <w:sz w:val="20"/>
                <w:szCs w:val="20"/>
                <w:lang w:val="en-US"/>
              </w:rPr>
            </w:pPr>
            <w:r w:rsidRPr="003C6BF5">
              <w:rPr>
                <w:rFonts w:cs="Times New Roman"/>
                <w:b/>
                <w:sz w:val="20"/>
                <w:szCs w:val="20"/>
                <w:lang w:val="en-US"/>
              </w:rPr>
              <w:t>8</w:t>
            </w:r>
          </w:p>
        </w:tc>
        <w:tc>
          <w:tcPr>
            <w:tcW w:w="735" w:type="dxa"/>
          </w:tcPr>
          <w:p w:rsidR="003C6BF5" w:rsidRPr="003C6BF5" w:rsidRDefault="003C6BF5" w:rsidP="003C6BF5">
            <w:pPr>
              <w:rPr>
                <w:rFonts w:cs="Times New Roman"/>
                <w:b/>
                <w:sz w:val="20"/>
                <w:szCs w:val="20"/>
                <w:lang w:val="en-US"/>
              </w:rPr>
            </w:pPr>
            <w:r w:rsidRPr="003C6BF5">
              <w:rPr>
                <w:rFonts w:cs="Times New Roman"/>
                <w:b/>
                <w:sz w:val="20"/>
                <w:szCs w:val="20"/>
                <w:lang w:val="en-US"/>
              </w:rPr>
              <w:t>8</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bCs/>
                <w:sz w:val="20"/>
                <w:szCs w:val="20"/>
              </w:rPr>
            </w:pPr>
            <w:r w:rsidRPr="003C6BF5">
              <w:rPr>
                <w:rFonts w:cs="Times New Roman"/>
                <w:b/>
                <w:sz w:val="20"/>
                <w:szCs w:val="20"/>
              </w:rPr>
              <w:t>ООО «ФНМ Швейник»</w:t>
            </w:r>
          </w:p>
        </w:tc>
        <w:tc>
          <w:tcPr>
            <w:tcW w:w="2660" w:type="dxa"/>
          </w:tcPr>
          <w:p w:rsidR="003C6BF5" w:rsidRPr="003C6BF5" w:rsidRDefault="003C6BF5" w:rsidP="003C6BF5">
            <w:pPr>
              <w:rPr>
                <w:rFonts w:cs="Times New Roman"/>
                <w:b/>
                <w:bCs/>
                <w:sz w:val="20"/>
                <w:szCs w:val="20"/>
              </w:rPr>
            </w:pPr>
          </w:p>
        </w:tc>
        <w:tc>
          <w:tcPr>
            <w:tcW w:w="840" w:type="dxa"/>
          </w:tcPr>
          <w:p w:rsidR="003C6BF5" w:rsidRPr="003C6BF5" w:rsidRDefault="003C6BF5" w:rsidP="003C6BF5">
            <w:pPr>
              <w:rPr>
                <w:rFonts w:cs="Times New Roman"/>
                <w:b/>
                <w:bCs/>
                <w:sz w:val="20"/>
                <w:szCs w:val="20"/>
              </w:rPr>
            </w:pPr>
          </w:p>
        </w:tc>
        <w:tc>
          <w:tcPr>
            <w:tcW w:w="700" w:type="dxa"/>
          </w:tcPr>
          <w:p w:rsidR="003C6BF5" w:rsidRPr="003C6BF5" w:rsidRDefault="003C6BF5" w:rsidP="003C6BF5">
            <w:pPr>
              <w:widowControl w:val="0"/>
              <w:autoSpaceDE w:val="0"/>
              <w:autoSpaceDN w:val="0"/>
              <w:adjustRightInd w:val="0"/>
              <w:ind w:right="-111"/>
              <w:rPr>
                <w:rFonts w:cs="Times New Roman"/>
                <w:w w:val="110"/>
                <w:sz w:val="20"/>
                <w:szCs w:val="20"/>
              </w:rPr>
            </w:pPr>
          </w:p>
        </w:tc>
        <w:tc>
          <w:tcPr>
            <w:tcW w:w="735" w:type="dxa"/>
          </w:tcPr>
          <w:p w:rsidR="003C6BF5" w:rsidRPr="003C6BF5" w:rsidRDefault="003C6BF5" w:rsidP="003C6BF5">
            <w:pPr>
              <w:widowControl w:val="0"/>
              <w:autoSpaceDE w:val="0"/>
              <w:autoSpaceDN w:val="0"/>
              <w:adjustRightInd w:val="0"/>
              <w:ind w:left="-108" w:right="-104"/>
              <w:rPr>
                <w:rFonts w:cs="Times New Roman"/>
                <w:w w:val="110"/>
                <w:sz w:val="20"/>
                <w:szCs w:val="20"/>
              </w:rPr>
            </w:pPr>
          </w:p>
        </w:tc>
        <w:tc>
          <w:tcPr>
            <w:tcW w:w="1505" w:type="dxa"/>
          </w:tcPr>
          <w:p w:rsidR="003C6BF5" w:rsidRPr="003C6BF5" w:rsidRDefault="003C6BF5" w:rsidP="003C6BF5">
            <w:pPr>
              <w:rPr>
                <w:rFonts w:cs="Times New Roman"/>
                <w:b/>
                <w:bCs/>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Швея</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r w:rsidRPr="003C6BF5">
              <w:rPr>
                <w:rFonts w:cs="Times New Roman"/>
                <w:sz w:val="20"/>
                <w:szCs w:val="20"/>
              </w:rPr>
              <w:t>10</w:t>
            </w:r>
          </w:p>
        </w:tc>
        <w:tc>
          <w:tcPr>
            <w:tcW w:w="700" w:type="dxa"/>
          </w:tcPr>
          <w:p w:rsidR="003C6BF5" w:rsidRPr="003C6BF5" w:rsidRDefault="003C6BF5" w:rsidP="003C6BF5">
            <w:pPr>
              <w:rPr>
                <w:rFonts w:cs="Times New Roman"/>
                <w:sz w:val="20"/>
                <w:szCs w:val="20"/>
                <w:lang w:val="en-US"/>
              </w:rPr>
            </w:pPr>
            <w:r w:rsidRPr="003C6BF5">
              <w:rPr>
                <w:rFonts w:cs="Times New Roman"/>
                <w:sz w:val="20"/>
                <w:szCs w:val="20"/>
                <w:lang w:val="en-US"/>
              </w:rPr>
              <w:t>5</w:t>
            </w:r>
          </w:p>
        </w:tc>
        <w:tc>
          <w:tcPr>
            <w:tcW w:w="735" w:type="dxa"/>
          </w:tcPr>
          <w:p w:rsidR="003C6BF5" w:rsidRPr="003C6BF5" w:rsidRDefault="003C6BF5" w:rsidP="003C6BF5">
            <w:pPr>
              <w:rPr>
                <w:rFonts w:cs="Times New Roman"/>
                <w:sz w:val="20"/>
                <w:szCs w:val="20"/>
                <w:lang w:val="en-US"/>
              </w:rPr>
            </w:pPr>
            <w:r w:rsidRPr="003C6BF5">
              <w:rPr>
                <w:rFonts w:cs="Times New Roman"/>
                <w:sz w:val="20"/>
                <w:szCs w:val="20"/>
                <w:lang w:val="en-US"/>
              </w:rPr>
              <w:t>5</w:t>
            </w:r>
          </w:p>
        </w:tc>
        <w:tc>
          <w:tcPr>
            <w:tcW w:w="1505" w:type="dxa"/>
          </w:tcPr>
          <w:p w:rsidR="003C6BF5" w:rsidRPr="003C6BF5" w:rsidRDefault="003C6BF5" w:rsidP="003C6BF5">
            <w:pPr>
              <w:rPr>
                <w:rFonts w:cs="Times New Roman"/>
                <w:sz w:val="20"/>
                <w:szCs w:val="20"/>
              </w:rPr>
            </w:pPr>
            <w:r w:rsidRPr="003C6BF5">
              <w:rPr>
                <w:rFonts w:cs="Times New Roman"/>
                <w:sz w:val="20"/>
                <w:szCs w:val="20"/>
              </w:rPr>
              <w:t>8500-9000</w:t>
            </w: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Всего</w:t>
            </w:r>
            <w:r w:rsidRPr="003C6BF5">
              <w:rPr>
                <w:rFonts w:cs="Times New Roman"/>
                <w:b/>
                <w:sz w:val="20"/>
                <w:szCs w:val="20"/>
                <w:lang w:val="en-US"/>
              </w:rPr>
              <w:t>:</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10</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5</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5</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МУЗ «Медикосанитарная Часть г.Железногорска»</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Врач ультразвуковой диагностики</w:t>
            </w:r>
          </w:p>
        </w:tc>
        <w:tc>
          <w:tcPr>
            <w:tcW w:w="2660" w:type="dxa"/>
          </w:tcPr>
          <w:p w:rsidR="003C6BF5" w:rsidRPr="003C6BF5" w:rsidRDefault="003C6BF5" w:rsidP="003C6BF5">
            <w:pPr>
              <w:rPr>
                <w:rFonts w:cs="Times New Roman"/>
                <w:sz w:val="20"/>
                <w:szCs w:val="20"/>
              </w:rPr>
            </w:pPr>
            <w:r w:rsidRPr="003C6BF5">
              <w:rPr>
                <w:rFonts w:cs="Times New Roman"/>
                <w:sz w:val="20"/>
                <w:szCs w:val="20"/>
              </w:rPr>
              <w:t>Высшее, диплом ВУЗа РФ или подтверждение подлинности диплома</w:t>
            </w:r>
          </w:p>
        </w:tc>
        <w:tc>
          <w:tcPr>
            <w:tcW w:w="84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w:t>
            </w:r>
          </w:p>
        </w:tc>
        <w:tc>
          <w:tcPr>
            <w:tcW w:w="1505" w:type="dxa"/>
          </w:tcPr>
          <w:p w:rsidR="003C6BF5" w:rsidRPr="003C6BF5" w:rsidRDefault="003C6BF5" w:rsidP="003C6BF5">
            <w:pPr>
              <w:rPr>
                <w:rFonts w:cs="Times New Roman"/>
                <w:sz w:val="20"/>
                <w:szCs w:val="20"/>
              </w:rPr>
            </w:pPr>
            <w:r w:rsidRPr="003C6BF5">
              <w:rPr>
                <w:rFonts w:cs="Times New Roman"/>
                <w:sz w:val="20"/>
                <w:szCs w:val="20"/>
              </w:rPr>
              <w:t>8000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Врач функциональной диагностики</w:t>
            </w:r>
          </w:p>
        </w:tc>
        <w:tc>
          <w:tcPr>
            <w:tcW w:w="2660" w:type="dxa"/>
          </w:tcPr>
          <w:p w:rsidR="003C6BF5" w:rsidRPr="003C6BF5" w:rsidRDefault="003C6BF5" w:rsidP="003C6BF5">
            <w:pPr>
              <w:rPr>
                <w:rFonts w:cs="Times New Roman"/>
                <w:sz w:val="20"/>
                <w:szCs w:val="20"/>
              </w:rPr>
            </w:pPr>
            <w:r w:rsidRPr="003C6BF5">
              <w:rPr>
                <w:rFonts w:cs="Times New Roman"/>
                <w:sz w:val="20"/>
                <w:szCs w:val="20"/>
              </w:rPr>
              <w:t>Высшее, диплом ВУЗа РФ или подтверждение подлинности диплома</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6000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Врач рентгенолог</w:t>
            </w:r>
          </w:p>
        </w:tc>
        <w:tc>
          <w:tcPr>
            <w:tcW w:w="2660" w:type="dxa"/>
          </w:tcPr>
          <w:p w:rsidR="003C6BF5" w:rsidRPr="003C6BF5" w:rsidRDefault="003C6BF5" w:rsidP="003C6BF5">
            <w:pPr>
              <w:rPr>
                <w:rFonts w:cs="Times New Roman"/>
                <w:sz w:val="20"/>
                <w:szCs w:val="20"/>
              </w:rPr>
            </w:pPr>
            <w:r w:rsidRPr="003C6BF5">
              <w:rPr>
                <w:rFonts w:cs="Times New Roman"/>
                <w:sz w:val="20"/>
                <w:szCs w:val="20"/>
              </w:rPr>
              <w:t>Высшее, диплом ВУЗа РФ или подтверждение подлинности диплома</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6500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Врач клинической лабораторной диагностики</w:t>
            </w:r>
          </w:p>
        </w:tc>
        <w:tc>
          <w:tcPr>
            <w:tcW w:w="2660" w:type="dxa"/>
          </w:tcPr>
          <w:p w:rsidR="003C6BF5" w:rsidRPr="003C6BF5" w:rsidRDefault="003C6BF5" w:rsidP="003C6BF5">
            <w:pPr>
              <w:rPr>
                <w:rFonts w:cs="Times New Roman"/>
                <w:sz w:val="20"/>
                <w:szCs w:val="20"/>
              </w:rPr>
            </w:pPr>
            <w:r w:rsidRPr="003C6BF5">
              <w:rPr>
                <w:rFonts w:cs="Times New Roman"/>
                <w:sz w:val="20"/>
                <w:szCs w:val="20"/>
              </w:rPr>
              <w:t>Высшее, диплом ВУЗа РФ или подтверждение подлинности диплома</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6200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Врач анестезиолог- реаниматолог</w:t>
            </w:r>
          </w:p>
        </w:tc>
        <w:tc>
          <w:tcPr>
            <w:tcW w:w="2660" w:type="dxa"/>
          </w:tcPr>
          <w:p w:rsidR="003C6BF5" w:rsidRPr="003C6BF5" w:rsidRDefault="003C6BF5" w:rsidP="003C6BF5">
            <w:pPr>
              <w:rPr>
                <w:rFonts w:cs="Times New Roman"/>
                <w:sz w:val="20"/>
                <w:szCs w:val="20"/>
              </w:rPr>
            </w:pPr>
            <w:r w:rsidRPr="003C6BF5">
              <w:rPr>
                <w:rFonts w:cs="Times New Roman"/>
                <w:sz w:val="20"/>
                <w:szCs w:val="20"/>
              </w:rPr>
              <w:t>Высшее, диплом ВУЗа РФ или подтверждение подлинности диплома</w:t>
            </w:r>
          </w:p>
        </w:tc>
        <w:tc>
          <w:tcPr>
            <w:tcW w:w="84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w:t>
            </w:r>
          </w:p>
        </w:tc>
        <w:tc>
          <w:tcPr>
            <w:tcW w:w="1505" w:type="dxa"/>
          </w:tcPr>
          <w:p w:rsidR="003C6BF5" w:rsidRPr="003C6BF5" w:rsidRDefault="003C6BF5" w:rsidP="003C6BF5">
            <w:pPr>
              <w:rPr>
                <w:rFonts w:cs="Times New Roman"/>
                <w:sz w:val="20"/>
                <w:szCs w:val="20"/>
              </w:rPr>
            </w:pPr>
            <w:r w:rsidRPr="003C6BF5">
              <w:rPr>
                <w:rFonts w:cs="Times New Roman"/>
                <w:sz w:val="20"/>
                <w:szCs w:val="20"/>
              </w:rPr>
              <w:t>8000</w:t>
            </w: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Всего</w:t>
            </w:r>
            <w:r w:rsidRPr="003C6BF5">
              <w:rPr>
                <w:rFonts w:cs="Times New Roman"/>
                <w:b/>
                <w:sz w:val="20"/>
                <w:szCs w:val="20"/>
                <w:lang w:val="en-US"/>
              </w:rPr>
              <w:t>:</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8</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5</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3</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МУЗ «Городской родильный дом»</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Медицинская сестра палатная</w:t>
            </w:r>
          </w:p>
        </w:tc>
        <w:tc>
          <w:tcPr>
            <w:tcW w:w="2660" w:type="dxa"/>
          </w:tcPr>
          <w:p w:rsidR="003C6BF5" w:rsidRPr="003C6BF5" w:rsidRDefault="003C6BF5" w:rsidP="003C6BF5">
            <w:pPr>
              <w:rPr>
                <w:rFonts w:cs="Times New Roman"/>
                <w:sz w:val="20"/>
                <w:szCs w:val="20"/>
              </w:rPr>
            </w:pPr>
            <w:r w:rsidRPr="003C6BF5">
              <w:rPr>
                <w:rFonts w:cs="Times New Roman"/>
                <w:sz w:val="20"/>
                <w:szCs w:val="20"/>
              </w:rPr>
              <w:t>Высшее, сертификат, интернатура, последнее усовершенствование не более 5 лет</w:t>
            </w:r>
          </w:p>
        </w:tc>
        <w:tc>
          <w:tcPr>
            <w:tcW w:w="84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w:t>
            </w:r>
          </w:p>
        </w:tc>
        <w:tc>
          <w:tcPr>
            <w:tcW w:w="1505" w:type="dxa"/>
          </w:tcPr>
          <w:p w:rsidR="003C6BF5" w:rsidRPr="003C6BF5" w:rsidRDefault="003C6BF5" w:rsidP="003C6BF5">
            <w:pPr>
              <w:rPr>
                <w:rFonts w:cs="Times New Roman"/>
                <w:sz w:val="20"/>
                <w:szCs w:val="20"/>
              </w:rPr>
            </w:pPr>
            <w:r w:rsidRPr="003C6BF5">
              <w:rPr>
                <w:rFonts w:cs="Times New Roman"/>
                <w:sz w:val="20"/>
                <w:szCs w:val="20"/>
              </w:rPr>
              <w:t>6750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Акушерка</w:t>
            </w:r>
          </w:p>
          <w:p w:rsidR="003C6BF5" w:rsidRPr="003C6BF5" w:rsidRDefault="003C6BF5" w:rsidP="003C6BF5">
            <w:pPr>
              <w:rPr>
                <w:rFonts w:cs="Times New Roman"/>
                <w:sz w:val="20"/>
                <w:szCs w:val="20"/>
              </w:rPr>
            </w:pPr>
          </w:p>
        </w:tc>
        <w:tc>
          <w:tcPr>
            <w:tcW w:w="2660" w:type="dxa"/>
          </w:tcPr>
          <w:p w:rsidR="003C6BF5" w:rsidRPr="003C6BF5" w:rsidRDefault="003C6BF5" w:rsidP="003C6BF5">
            <w:pPr>
              <w:rPr>
                <w:rFonts w:cs="Times New Roman"/>
                <w:sz w:val="20"/>
                <w:szCs w:val="20"/>
              </w:rPr>
            </w:pPr>
            <w:r w:rsidRPr="003C6BF5">
              <w:rPr>
                <w:rFonts w:cs="Times New Roman"/>
                <w:sz w:val="20"/>
                <w:szCs w:val="20"/>
              </w:rPr>
              <w:lastRenderedPageBreak/>
              <w:t xml:space="preserve">Высшее, сертификат, </w:t>
            </w:r>
            <w:r w:rsidRPr="003C6BF5">
              <w:rPr>
                <w:rFonts w:cs="Times New Roman"/>
                <w:sz w:val="20"/>
                <w:szCs w:val="20"/>
              </w:rPr>
              <w:lastRenderedPageBreak/>
              <w:t>интернатура, последнее усовершенствование не более 5 лет</w:t>
            </w:r>
          </w:p>
        </w:tc>
        <w:tc>
          <w:tcPr>
            <w:tcW w:w="840" w:type="dxa"/>
          </w:tcPr>
          <w:p w:rsidR="003C6BF5" w:rsidRPr="003C6BF5" w:rsidRDefault="003C6BF5" w:rsidP="003C6BF5">
            <w:pPr>
              <w:rPr>
                <w:rFonts w:cs="Times New Roman"/>
                <w:sz w:val="20"/>
                <w:szCs w:val="20"/>
              </w:rPr>
            </w:pPr>
            <w:r w:rsidRPr="003C6BF5">
              <w:rPr>
                <w:rFonts w:cs="Times New Roman"/>
                <w:sz w:val="20"/>
                <w:szCs w:val="20"/>
              </w:rPr>
              <w:lastRenderedPageBreak/>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w:t>
            </w:r>
          </w:p>
        </w:tc>
        <w:tc>
          <w:tcPr>
            <w:tcW w:w="1505" w:type="dxa"/>
          </w:tcPr>
          <w:p w:rsidR="003C6BF5" w:rsidRPr="003C6BF5" w:rsidRDefault="003C6BF5" w:rsidP="003C6BF5">
            <w:pPr>
              <w:rPr>
                <w:rFonts w:cs="Times New Roman"/>
                <w:sz w:val="20"/>
                <w:szCs w:val="20"/>
              </w:rPr>
            </w:pPr>
            <w:r w:rsidRPr="003C6BF5">
              <w:rPr>
                <w:rFonts w:cs="Times New Roman"/>
                <w:sz w:val="20"/>
                <w:szCs w:val="20"/>
              </w:rPr>
              <w:t>6750</w:t>
            </w: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lastRenderedPageBreak/>
              <w:t>Всего</w:t>
            </w:r>
            <w:r w:rsidRPr="003C6BF5">
              <w:rPr>
                <w:rFonts w:cs="Times New Roman"/>
                <w:b/>
                <w:sz w:val="20"/>
                <w:szCs w:val="20"/>
                <w:lang w:val="en-US"/>
              </w:rPr>
              <w:t>:</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2</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2</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ФГОУ СПО «Железногорский горно-металлургический колледж»</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Преподаватель</w:t>
            </w:r>
          </w:p>
        </w:tc>
        <w:tc>
          <w:tcPr>
            <w:tcW w:w="2660" w:type="dxa"/>
          </w:tcPr>
          <w:p w:rsidR="003C6BF5" w:rsidRPr="003C6BF5" w:rsidRDefault="003C6BF5" w:rsidP="003C6BF5">
            <w:pPr>
              <w:rPr>
                <w:rFonts w:cs="Times New Roman"/>
                <w:sz w:val="20"/>
                <w:szCs w:val="20"/>
              </w:rPr>
            </w:pPr>
            <w:r w:rsidRPr="003C6BF5">
              <w:rPr>
                <w:rFonts w:cs="Times New Roman"/>
                <w:sz w:val="20"/>
                <w:szCs w:val="20"/>
              </w:rPr>
              <w:t>Высшее по спец-ти «Программное обеспечение вычисл. техники и автоматизированных систем»</w:t>
            </w:r>
          </w:p>
        </w:tc>
        <w:tc>
          <w:tcPr>
            <w:tcW w:w="84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w:t>
            </w:r>
          </w:p>
        </w:tc>
        <w:tc>
          <w:tcPr>
            <w:tcW w:w="1505" w:type="dxa"/>
          </w:tcPr>
          <w:p w:rsidR="003C6BF5" w:rsidRPr="003C6BF5" w:rsidRDefault="003C6BF5" w:rsidP="003C6BF5">
            <w:pPr>
              <w:rPr>
                <w:rFonts w:cs="Times New Roman"/>
                <w:sz w:val="20"/>
                <w:szCs w:val="20"/>
              </w:rPr>
            </w:pPr>
            <w:r w:rsidRPr="003C6BF5">
              <w:rPr>
                <w:rFonts w:cs="Times New Roman"/>
                <w:sz w:val="20"/>
                <w:szCs w:val="20"/>
              </w:rPr>
              <w:t>7000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Преподаватель</w:t>
            </w:r>
          </w:p>
        </w:tc>
        <w:tc>
          <w:tcPr>
            <w:tcW w:w="2660" w:type="dxa"/>
          </w:tcPr>
          <w:p w:rsidR="003C6BF5" w:rsidRPr="003C6BF5" w:rsidRDefault="003C6BF5" w:rsidP="003C6BF5">
            <w:pPr>
              <w:rPr>
                <w:rFonts w:cs="Times New Roman"/>
                <w:sz w:val="20"/>
                <w:szCs w:val="20"/>
              </w:rPr>
            </w:pPr>
            <w:r w:rsidRPr="003C6BF5">
              <w:rPr>
                <w:rFonts w:cs="Times New Roman"/>
                <w:sz w:val="20"/>
                <w:szCs w:val="20"/>
              </w:rPr>
              <w:t>Высшее по спец-ти «Техническое обслуживание средств вычислит. техники и компьютерных сетей»</w:t>
            </w:r>
          </w:p>
        </w:tc>
        <w:tc>
          <w:tcPr>
            <w:tcW w:w="84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w:t>
            </w:r>
          </w:p>
        </w:tc>
        <w:tc>
          <w:tcPr>
            <w:tcW w:w="1505" w:type="dxa"/>
          </w:tcPr>
          <w:p w:rsidR="003C6BF5" w:rsidRPr="003C6BF5" w:rsidRDefault="003C6BF5" w:rsidP="003C6BF5">
            <w:pPr>
              <w:rPr>
                <w:rFonts w:cs="Times New Roman"/>
                <w:sz w:val="20"/>
                <w:szCs w:val="20"/>
              </w:rPr>
            </w:pPr>
            <w:r w:rsidRPr="003C6BF5">
              <w:rPr>
                <w:rFonts w:cs="Times New Roman"/>
                <w:sz w:val="20"/>
                <w:szCs w:val="20"/>
              </w:rPr>
              <w:t>7000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Преподаватель</w:t>
            </w:r>
          </w:p>
        </w:tc>
        <w:tc>
          <w:tcPr>
            <w:tcW w:w="2660" w:type="dxa"/>
          </w:tcPr>
          <w:p w:rsidR="003C6BF5" w:rsidRPr="003C6BF5" w:rsidRDefault="003C6BF5" w:rsidP="003C6BF5">
            <w:pPr>
              <w:rPr>
                <w:rFonts w:cs="Times New Roman"/>
                <w:sz w:val="20"/>
                <w:szCs w:val="20"/>
              </w:rPr>
            </w:pPr>
            <w:r w:rsidRPr="003C6BF5">
              <w:rPr>
                <w:rFonts w:cs="Times New Roman"/>
                <w:sz w:val="20"/>
                <w:szCs w:val="20"/>
              </w:rPr>
              <w:t>Высшее по спец-ти «Информационная  безопасность»</w:t>
            </w:r>
          </w:p>
        </w:tc>
        <w:tc>
          <w:tcPr>
            <w:tcW w:w="84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w:t>
            </w:r>
          </w:p>
        </w:tc>
        <w:tc>
          <w:tcPr>
            <w:tcW w:w="1505" w:type="dxa"/>
          </w:tcPr>
          <w:p w:rsidR="003C6BF5" w:rsidRPr="003C6BF5" w:rsidRDefault="003C6BF5" w:rsidP="003C6BF5">
            <w:pPr>
              <w:rPr>
                <w:rFonts w:cs="Times New Roman"/>
                <w:sz w:val="20"/>
                <w:szCs w:val="20"/>
              </w:rPr>
            </w:pPr>
            <w:r w:rsidRPr="003C6BF5">
              <w:rPr>
                <w:rFonts w:cs="Times New Roman"/>
                <w:sz w:val="20"/>
                <w:szCs w:val="20"/>
              </w:rPr>
              <w:t>7000</w:t>
            </w: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Всего</w:t>
            </w:r>
            <w:r w:rsidRPr="003C6BF5">
              <w:rPr>
                <w:rFonts w:cs="Times New Roman"/>
                <w:b/>
                <w:sz w:val="20"/>
                <w:szCs w:val="20"/>
                <w:lang w:val="en-US"/>
              </w:rPr>
              <w:t>:</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3</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3</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ООО «ТРАССА»</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Водитель категории «С»</w:t>
            </w:r>
          </w:p>
        </w:tc>
        <w:tc>
          <w:tcPr>
            <w:tcW w:w="2660" w:type="dxa"/>
          </w:tcPr>
          <w:p w:rsidR="003C6BF5" w:rsidRPr="003C6BF5" w:rsidRDefault="003C6BF5" w:rsidP="003C6BF5">
            <w:pPr>
              <w:rPr>
                <w:rFonts w:cs="Times New Roman"/>
                <w:sz w:val="20"/>
                <w:szCs w:val="20"/>
              </w:rPr>
            </w:pPr>
            <w:r w:rsidRPr="003C6BF5">
              <w:rPr>
                <w:rFonts w:cs="Times New Roman"/>
                <w:sz w:val="20"/>
                <w:szCs w:val="20"/>
              </w:rPr>
              <w:t>6 разряд</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6500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Машинист бульдозера</w:t>
            </w:r>
          </w:p>
        </w:tc>
        <w:tc>
          <w:tcPr>
            <w:tcW w:w="2660" w:type="dxa"/>
          </w:tcPr>
          <w:p w:rsidR="003C6BF5" w:rsidRPr="003C6BF5" w:rsidRDefault="003C6BF5" w:rsidP="003C6BF5">
            <w:pPr>
              <w:rPr>
                <w:rFonts w:cs="Times New Roman"/>
                <w:sz w:val="20"/>
                <w:szCs w:val="20"/>
              </w:rPr>
            </w:pPr>
            <w:r w:rsidRPr="003C6BF5">
              <w:rPr>
                <w:rFonts w:cs="Times New Roman"/>
                <w:sz w:val="20"/>
                <w:szCs w:val="20"/>
              </w:rPr>
              <w:t>6 разряд</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6500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Машинист экскаватора</w:t>
            </w:r>
          </w:p>
        </w:tc>
        <w:tc>
          <w:tcPr>
            <w:tcW w:w="2660" w:type="dxa"/>
          </w:tcPr>
          <w:p w:rsidR="003C6BF5" w:rsidRPr="003C6BF5" w:rsidRDefault="003C6BF5" w:rsidP="003C6BF5">
            <w:pPr>
              <w:rPr>
                <w:rFonts w:cs="Times New Roman"/>
                <w:sz w:val="20"/>
                <w:szCs w:val="20"/>
              </w:rPr>
            </w:pPr>
            <w:r w:rsidRPr="003C6BF5">
              <w:rPr>
                <w:rFonts w:cs="Times New Roman"/>
                <w:sz w:val="20"/>
                <w:szCs w:val="20"/>
              </w:rPr>
              <w:t>6 разряд</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6500</w:t>
            </w:r>
          </w:p>
        </w:tc>
      </w:tr>
      <w:tr w:rsidR="003C6BF5" w:rsidRPr="003C6BF5" w:rsidTr="003C6BF5">
        <w:tc>
          <w:tcPr>
            <w:tcW w:w="2940" w:type="dxa"/>
          </w:tcPr>
          <w:p w:rsidR="003C6BF5" w:rsidRPr="003C6BF5" w:rsidRDefault="003C6BF5" w:rsidP="003C6BF5">
            <w:pPr>
              <w:rPr>
                <w:rFonts w:cs="Times New Roman"/>
                <w:b/>
                <w:sz w:val="20"/>
                <w:szCs w:val="20"/>
                <w:lang w:val="en-US"/>
              </w:rPr>
            </w:pPr>
            <w:r w:rsidRPr="003C6BF5">
              <w:rPr>
                <w:rFonts w:cs="Times New Roman"/>
                <w:b/>
                <w:sz w:val="20"/>
                <w:szCs w:val="20"/>
              </w:rPr>
              <w:t>Всего</w:t>
            </w:r>
            <w:r w:rsidRPr="003C6BF5">
              <w:rPr>
                <w:rFonts w:cs="Times New Roman"/>
                <w:b/>
                <w:sz w:val="20"/>
                <w:szCs w:val="20"/>
                <w:lang w:val="en-US"/>
              </w:rPr>
              <w:t>:</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6</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3</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3</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Управление образования администрации г.Железногорска</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Воспитатель</w:t>
            </w:r>
          </w:p>
        </w:tc>
        <w:tc>
          <w:tcPr>
            <w:tcW w:w="2660" w:type="dxa"/>
          </w:tcPr>
          <w:p w:rsidR="003C6BF5" w:rsidRPr="003C6BF5" w:rsidRDefault="003C6BF5" w:rsidP="003C6BF5">
            <w:pPr>
              <w:rPr>
                <w:rFonts w:cs="Times New Roman"/>
                <w:sz w:val="20"/>
                <w:szCs w:val="20"/>
              </w:rPr>
            </w:pPr>
            <w:r w:rsidRPr="003C6BF5">
              <w:rPr>
                <w:rFonts w:cs="Times New Roman"/>
                <w:sz w:val="20"/>
                <w:szCs w:val="20"/>
              </w:rPr>
              <w:t xml:space="preserve">Высшее или среднее специальное  </w:t>
            </w:r>
          </w:p>
        </w:tc>
        <w:tc>
          <w:tcPr>
            <w:tcW w:w="840" w:type="dxa"/>
          </w:tcPr>
          <w:p w:rsidR="003C6BF5" w:rsidRPr="003C6BF5" w:rsidRDefault="003C6BF5" w:rsidP="003C6BF5">
            <w:pPr>
              <w:rPr>
                <w:rFonts w:cs="Times New Roman"/>
                <w:sz w:val="20"/>
                <w:szCs w:val="20"/>
              </w:rPr>
            </w:pPr>
            <w:r w:rsidRPr="003C6BF5">
              <w:rPr>
                <w:rFonts w:cs="Times New Roman"/>
                <w:sz w:val="20"/>
                <w:szCs w:val="20"/>
              </w:rPr>
              <w:t>60</w:t>
            </w:r>
          </w:p>
        </w:tc>
        <w:tc>
          <w:tcPr>
            <w:tcW w:w="700" w:type="dxa"/>
          </w:tcPr>
          <w:p w:rsidR="003C6BF5" w:rsidRPr="003C6BF5" w:rsidRDefault="003C6BF5" w:rsidP="003C6BF5">
            <w:pPr>
              <w:rPr>
                <w:rFonts w:cs="Times New Roman"/>
                <w:sz w:val="20"/>
                <w:szCs w:val="20"/>
              </w:rPr>
            </w:pPr>
            <w:r w:rsidRPr="003C6BF5">
              <w:rPr>
                <w:rFonts w:cs="Times New Roman"/>
                <w:sz w:val="20"/>
                <w:szCs w:val="20"/>
              </w:rPr>
              <w:t>30</w:t>
            </w:r>
          </w:p>
        </w:tc>
        <w:tc>
          <w:tcPr>
            <w:tcW w:w="735" w:type="dxa"/>
          </w:tcPr>
          <w:p w:rsidR="003C6BF5" w:rsidRPr="003C6BF5" w:rsidRDefault="003C6BF5" w:rsidP="003C6BF5">
            <w:pPr>
              <w:rPr>
                <w:rFonts w:cs="Times New Roman"/>
                <w:sz w:val="20"/>
                <w:szCs w:val="20"/>
              </w:rPr>
            </w:pPr>
            <w:r w:rsidRPr="003C6BF5">
              <w:rPr>
                <w:rFonts w:cs="Times New Roman"/>
                <w:sz w:val="20"/>
                <w:szCs w:val="20"/>
              </w:rPr>
              <w:t>30</w:t>
            </w:r>
          </w:p>
        </w:tc>
        <w:tc>
          <w:tcPr>
            <w:tcW w:w="1505" w:type="dxa"/>
          </w:tcPr>
          <w:p w:rsidR="003C6BF5" w:rsidRPr="003C6BF5" w:rsidRDefault="003C6BF5" w:rsidP="003C6BF5">
            <w:pPr>
              <w:rPr>
                <w:rFonts w:cs="Times New Roman"/>
                <w:sz w:val="20"/>
                <w:szCs w:val="20"/>
              </w:rPr>
            </w:pPr>
            <w:r w:rsidRPr="003C6BF5">
              <w:rPr>
                <w:rFonts w:cs="Times New Roman"/>
                <w:sz w:val="20"/>
                <w:szCs w:val="20"/>
              </w:rPr>
              <w:t>4330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Учитель математики</w:t>
            </w:r>
          </w:p>
        </w:tc>
        <w:tc>
          <w:tcPr>
            <w:tcW w:w="2660" w:type="dxa"/>
          </w:tcPr>
          <w:p w:rsidR="003C6BF5" w:rsidRPr="003C6BF5" w:rsidRDefault="003C6BF5" w:rsidP="003C6BF5">
            <w:pPr>
              <w:rPr>
                <w:rFonts w:cs="Times New Roman"/>
                <w:sz w:val="20"/>
                <w:szCs w:val="20"/>
              </w:rPr>
            </w:pPr>
            <w:r w:rsidRPr="003C6BF5">
              <w:rPr>
                <w:rFonts w:cs="Times New Roman"/>
                <w:sz w:val="20"/>
                <w:szCs w:val="20"/>
              </w:rPr>
              <w:t xml:space="preserve">Высшее профес-ное </w:t>
            </w:r>
          </w:p>
        </w:tc>
        <w:tc>
          <w:tcPr>
            <w:tcW w:w="840" w:type="dxa"/>
          </w:tcPr>
          <w:p w:rsidR="003C6BF5" w:rsidRPr="003C6BF5" w:rsidRDefault="003C6BF5" w:rsidP="003C6BF5">
            <w:pPr>
              <w:rPr>
                <w:rFonts w:cs="Times New Roman"/>
                <w:sz w:val="20"/>
                <w:szCs w:val="20"/>
              </w:rPr>
            </w:pPr>
            <w:r w:rsidRPr="003C6BF5">
              <w:rPr>
                <w:rFonts w:cs="Times New Roman"/>
                <w:sz w:val="20"/>
                <w:szCs w:val="20"/>
              </w:rPr>
              <w:t>6</w:t>
            </w:r>
          </w:p>
        </w:tc>
        <w:tc>
          <w:tcPr>
            <w:tcW w:w="700" w:type="dxa"/>
          </w:tcPr>
          <w:p w:rsidR="003C6BF5" w:rsidRPr="003C6BF5" w:rsidRDefault="003C6BF5" w:rsidP="003C6BF5">
            <w:pPr>
              <w:rPr>
                <w:rFonts w:cs="Times New Roman"/>
                <w:sz w:val="20"/>
                <w:szCs w:val="20"/>
              </w:rPr>
            </w:pPr>
            <w:r w:rsidRPr="003C6BF5">
              <w:rPr>
                <w:rFonts w:cs="Times New Roman"/>
                <w:sz w:val="20"/>
                <w:szCs w:val="20"/>
              </w:rPr>
              <w:t>3</w:t>
            </w:r>
          </w:p>
        </w:tc>
        <w:tc>
          <w:tcPr>
            <w:tcW w:w="735" w:type="dxa"/>
          </w:tcPr>
          <w:p w:rsidR="003C6BF5" w:rsidRPr="003C6BF5" w:rsidRDefault="003C6BF5" w:rsidP="003C6BF5">
            <w:pPr>
              <w:rPr>
                <w:rFonts w:cs="Times New Roman"/>
                <w:sz w:val="20"/>
                <w:szCs w:val="20"/>
              </w:rPr>
            </w:pPr>
            <w:r w:rsidRPr="003C6BF5">
              <w:rPr>
                <w:rFonts w:cs="Times New Roman"/>
                <w:sz w:val="20"/>
                <w:szCs w:val="20"/>
              </w:rPr>
              <w:t>3</w:t>
            </w:r>
          </w:p>
        </w:tc>
        <w:tc>
          <w:tcPr>
            <w:tcW w:w="1505" w:type="dxa"/>
          </w:tcPr>
          <w:p w:rsidR="003C6BF5" w:rsidRPr="003C6BF5" w:rsidRDefault="003C6BF5" w:rsidP="003C6BF5">
            <w:pPr>
              <w:rPr>
                <w:rFonts w:cs="Times New Roman"/>
                <w:sz w:val="20"/>
                <w:szCs w:val="20"/>
              </w:rPr>
            </w:pPr>
            <w:r w:rsidRPr="003C6BF5">
              <w:rPr>
                <w:rFonts w:cs="Times New Roman"/>
                <w:sz w:val="20"/>
                <w:szCs w:val="20"/>
              </w:rPr>
              <w:t>6000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Учитель английского языка</w:t>
            </w:r>
          </w:p>
        </w:tc>
        <w:tc>
          <w:tcPr>
            <w:tcW w:w="2660" w:type="dxa"/>
          </w:tcPr>
          <w:p w:rsidR="003C6BF5" w:rsidRPr="003C6BF5" w:rsidRDefault="003C6BF5" w:rsidP="003C6BF5">
            <w:pPr>
              <w:rPr>
                <w:rFonts w:cs="Times New Roman"/>
                <w:sz w:val="20"/>
                <w:szCs w:val="20"/>
              </w:rPr>
            </w:pPr>
            <w:r w:rsidRPr="003C6BF5">
              <w:rPr>
                <w:rFonts w:cs="Times New Roman"/>
                <w:sz w:val="20"/>
                <w:szCs w:val="20"/>
              </w:rPr>
              <w:t>Высшее профес-ное</w:t>
            </w:r>
          </w:p>
        </w:tc>
        <w:tc>
          <w:tcPr>
            <w:tcW w:w="840" w:type="dxa"/>
          </w:tcPr>
          <w:p w:rsidR="003C6BF5" w:rsidRPr="003C6BF5" w:rsidRDefault="003C6BF5" w:rsidP="003C6BF5">
            <w:pPr>
              <w:rPr>
                <w:rFonts w:cs="Times New Roman"/>
                <w:sz w:val="20"/>
                <w:szCs w:val="20"/>
              </w:rPr>
            </w:pPr>
            <w:r w:rsidRPr="003C6BF5">
              <w:rPr>
                <w:rFonts w:cs="Times New Roman"/>
                <w:sz w:val="20"/>
                <w:szCs w:val="20"/>
              </w:rPr>
              <w:t>10</w:t>
            </w:r>
          </w:p>
        </w:tc>
        <w:tc>
          <w:tcPr>
            <w:tcW w:w="700" w:type="dxa"/>
          </w:tcPr>
          <w:p w:rsidR="003C6BF5" w:rsidRPr="003C6BF5" w:rsidRDefault="003C6BF5" w:rsidP="003C6BF5">
            <w:pPr>
              <w:rPr>
                <w:rFonts w:cs="Times New Roman"/>
                <w:sz w:val="20"/>
                <w:szCs w:val="20"/>
              </w:rPr>
            </w:pPr>
            <w:r w:rsidRPr="003C6BF5">
              <w:rPr>
                <w:rFonts w:cs="Times New Roman"/>
                <w:sz w:val="20"/>
                <w:szCs w:val="20"/>
              </w:rPr>
              <w:t>5</w:t>
            </w:r>
          </w:p>
        </w:tc>
        <w:tc>
          <w:tcPr>
            <w:tcW w:w="735" w:type="dxa"/>
          </w:tcPr>
          <w:p w:rsidR="003C6BF5" w:rsidRPr="003C6BF5" w:rsidRDefault="003C6BF5" w:rsidP="003C6BF5">
            <w:pPr>
              <w:rPr>
                <w:rFonts w:cs="Times New Roman"/>
                <w:sz w:val="20"/>
                <w:szCs w:val="20"/>
              </w:rPr>
            </w:pPr>
            <w:r w:rsidRPr="003C6BF5">
              <w:rPr>
                <w:rFonts w:cs="Times New Roman"/>
                <w:sz w:val="20"/>
                <w:szCs w:val="20"/>
              </w:rPr>
              <w:t>5</w:t>
            </w:r>
          </w:p>
        </w:tc>
        <w:tc>
          <w:tcPr>
            <w:tcW w:w="1505" w:type="dxa"/>
          </w:tcPr>
          <w:p w:rsidR="003C6BF5" w:rsidRPr="003C6BF5" w:rsidRDefault="003C6BF5" w:rsidP="003C6BF5">
            <w:pPr>
              <w:rPr>
                <w:rFonts w:cs="Times New Roman"/>
                <w:sz w:val="20"/>
                <w:szCs w:val="20"/>
              </w:rPr>
            </w:pPr>
            <w:r w:rsidRPr="003C6BF5">
              <w:rPr>
                <w:rFonts w:cs="Times New Roman"/>
                <w:sz w:val="20"/>
                <w:szCs w:val="20"/>
              </w:rPr>
              <w:t>6000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Учитель физики</w:t>
            </w:r>
          </w:p>
        </w:tc>
        <w:tc>
          <w:tcPr>
            <w:tcW w:w="2660" w:type="dxa"/>
          </w:tcPr>
          <w:p w:rsidR="003C6BF5" w:rsidRPr="003C6BF5" w:rsidRDefault="003C6BF5" w:rsidP="003C6BF5">
            <w:pPr>
              <w:rPr>
                <w:rFonts w:cs="Times New Roman"/>
                <w:sz w:val="20"/>
                <w:szCs w:val="20"/>
              </w:rPr>
            </w:pPr>
            <w:r w:rsidRPr="003C6BF5">
              <w:rPr>
                <w:rFonts w:cs="Times New Roman"/>
                <w:sz w:val="20"/>
                <w:szCs w:val="20"/>
              </w:rPr>
              <w:t>Высшее профес-ное</w:t>
            </w:r>
          </w:p>
        </w:tc>
        <w:tc>
          <w:tcPr>
            <w:tcW w:w="840" w:type="dxa"/>
          </w:tcPr>
          <w:p w:rsidR="003C6BF5" w:rsidRPr="003C6BF5" w:rsidRDefault="003C6BF5" w:rsidP="003C6BF5">
            <w:pPr>
              <w:rPr>
                <w:rFonts w:cs="Times New Roman"/>
                <w:sz w:val="20"/>
                <w:szCs w:val="20"/>
              </w:rPr>
            </w:pPr>
            <w:r w:rsidRPr="003C6BF5">
              <w:rPr>
                <w:rFonts w:cs="Times New Roman"/>
                <w:sz w:val="20"/>
                <w:szCs w:val="20"/>
              </w:rPr>
              <w:t>5</w:t>
            </w:r>
          </w:p>
        </w:tc>
        <w:tc>
          <w:tcPr>
            <w:tcW w:w="700" w:type="dxa"/>
          </w:tcPr>
          <w:p w:rsidR="003C6BF5" w:rsidRPr="003C6BF5" w:rsidRDefault="003C6BF5" w:rsidP="003C6BF5">
            <w:pPr>
              <w:rPr>
                <w:rFonts w:cs="Times New Roman"/>
                <w:sz w:val="20"/>
                <w:szCs w:val="20"/>
              </w:rPr>
            </w:pPr>
            <w:r w:rsidRPr="003C6BF5">
              <w:rPr>
                <w:rFonts w:cs="Times New Roman"/>
                <w:sz w:val="20"/>
                <w:szCs w:val="20"/>
              </w:rPr>
              <w:t>3</w:t>
            </w:r>
          </w:p>
        </w:tc>
        <w:tc>
          <w:tcPr>
            <w:tcW w:w="735" w:type="dxa"/>
          </w:tcPr>
          <w:p w:rsidR="003C6BF5" w:rsidRPr="003C6BF5" w:rsidRDefault="003C6BF5" w:rsidP="003C6BF5">
            <w:pPr>
              <w:rPr>
                <w:rFonts w:cs="Times New Roman"/>
                <w:sz w:val="20"/>
                <w:szCs w:val="20"/>
              </w:rPr>
            </w:pPr>
            <w:r w:rsidRPr="003C6BF5">
              <w:rPr>
                <w:rFonts w:cs="Times New Roman"/>
                <w:sz w:val="20"/>
                <w:szCs w:val="20"/>
              </w:rPr>
              <w:t>2</w:t>
            </w:r>
          </w:p>
        </w:tc>
        <w:tc>
          <w:tcPr>
            <w:tcW w:w="1505" w:type="dxa"/>
          </w:tcPr>
          <w:p w:rsidR="003C6BF5" w:rsidRPr="003C6BF5" w:rsidRDefault="003C6BF5" w:rsidP="003C6BF5">
            <w:pPr>
              <w:rPr>
                <w:rFonts w:cs="Times New Roman"/>
                <w:sz w:val="20"/>
                <w:szCs w:val="20"/>
              </w:rPr>
            </w:pPr>
            <w:r w:rsidRPr="003C6BF5">
              <w:rPr>
                <w:rFonts w:cs="Times New Roman"/>
                <w:sz w:val="20"/>
                <w:szCs w:val="20"/>
              </w:rPr>
              <w:t>6000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Учитель английского языка</w:t>
            </w:r>
          </w:p>
        </w:tc>
        <w:tc>
          <w:tcPr>
            <w:tcW w:w="2660" w:type="dxa"/>
          </w:tcPr>
          <w:p w:rsidR="003C6BF5" w:rsidRPr="003C6BF5" w:rsidRDefault="003C6BF5" w:rsidP="003C6BF5">
            <w:pPr>
              <w:rPr>
                <w:rFonts w:cs="Times New Roman"/>
                <w:sz w:val="20"/>
                <w:szCs w:val="20"/>
              </w:rPr>
            </w:pPr>
            <w:r w:rsidRPr="003C6BF5">
              <w:rPr>
                <w:rFonts w:cs="Times New Roman"/>
                <w:sz w:val="20"/>
                <w:szCs w:val="20"/>
              </w:rPr>
              <w:t>Высшее профес-ное</w:t>
            </w:r>
          </w:p>
        </w:tc>
        <w:tc>
          <w:tcPr>
            <w:tcW w:w="840" w:type="dxa"/>
          </w:tcPr>
          <w:p w:rsidR="003C6BF5" w:rsidRPr="003C6BF5" w:rsidRDefault="003C6BF5" w:rsidP="003C6BF5">
            <w:pPr>
              <w:rPr>
                <w:rFonts w:cs="Times New Roman"/>
                <w:sz w:val="20"/>
                <w:szCs w:val="20"/>
              </w:rPr>
            </w:pPr>
            <w:r w:rsidRPr="003C6BF5">
              <w:rPr>
                <w:rFonts w:cs="Times New Roman"/>
                <w:sz w:val="20"/>
                <w:szCs w:val="20"/>
              </w:rPr>
              <w:t>5</w:t>
            </w:r>
          </w:p>
        </w:tc>
        <w:tc>
          <w:tcPr>
            <w:tcW w:w="700" w:type="dxa"/>
          </w:tcPr>
          <w:p w:rsidR="003C6BF5" w:rsidRPr="003C6BF5" w:rsidRDefault="003C6BF5" w:rsidP="003C6BF5">
            <w:pPr>
              <w:rPr>
                <w:rFonts w:cs="Times New Roman"/>
                <w:sz w:val="20"/>
                <w:szCs w:val="20"/>
              </w:rPr>
            </w:pPr>
            <w:r w:rsidRPr="003C6BF5">
              <w:rPr>
                <w:rFonts w:cs="Times New Roman"/>
                <w:sz w:val="20"/>
                <w:szCs w:val="20"/>
              </w:rPr>
              <w:t>3</w:t>
            </w:r>
          </w:p>
        </w:tc>
        <w:tc>
          <w:tcPr>
            <w:tcW w:w="735" w:type="dxa"/>
          </w:tcPr>
          <w:p w:rsidR="003C6BF5" w:rsidRPr="003C6BF5" w:rsidRDefault="003C6BF5" w:rsidP="003C6BF5">
            <w:pPr>
              <w:rPr>
                <w:rFonts w:cs="Times New Roman"/>
                <w:sz w:val="20"/>
                <w:szCs w:val="20"/>
              </w:rPr>
            </w:pPr>
            <w:r w:rsidRPr="003C6BF5">
              <w:rPr>
                <w:rFonts w:cs="Times New Roman"/>
                <w:sz w:val="20"/>
                <w:szCs w:val="20"/>
              </w:rPr>
              <w:t>2</w:t>
            </w:r>
          </w:p>
        </w:tc>
        <w:tc>
          <w:tcPr>
            <w:tcW w:w="1505" w:type="dxa"/>
          </w:tcPr>
          <w:p w:rsidR="003C6BF5" w:rsidRPr="003C6BF5" w:rsidRDefault="003C6BF5" w:rsidP="003C6BF5">
            <w:pPr>
              <w:rPr>
                <w:rFonts w:cs="Times New Roman"/>
                <w:sz w:val="20"/>
                <w:szCs w:val="20"/>
              </w:rPr>
            </w:pPr>
            <w:r w:rsidRPr="003C6BF5">
              <w:rPr>
                <w:rFonts w:cs="Times New Roman"/>
                <w:sz w:val="20"/>
                <w:szCs w:val="20"/>
              </w:rPr>
              <w:t>6000</w:t>
            </w: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Всего</w:t>
            </w:r>
            <w:r w:rsidRPr="003C6BF5">
              <w:rPr>
                <w:rFonts w:cs="Times New Roman"/>
                <w:b/>
                <w:sz w:val="20"/>
                <w:szCs w:val="20"/>
                <w:lang w:val="en-US"/>
              </w:rPr>
              <w:t>:</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86</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44</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42</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ООО «Управление Строительства – Курскрудстрой»</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Монтажник по монтажу стальных и ж/б конструкций</w:t>
            </w:r>
          </w:p>
        </w:tc>
        <w:tc>
          <w:tcPr>
            <w:tcW w:w="2660" w:type="dxa"/>
          </w:tcPr>
          <w:p w:rsidR="003C6BF5" w:rsidRPr="003C6BF5" w:rsidRDefault="003C6BF5" w:rsidP="003C6BF5">
            <w:pPr>
              <w:rPr>
                <w:rFonts w:cs="Times New Roman"/>
                <w:sz w:val="20"/>
                <w:szCs w:val="20"/>
              </w:rPr>
            </w:pPr>
            <w:r w:rsidRPr="003C6BF5">
              <w:rPr>
                <w:rFonts w:cs="Times New Roman"/>
                <w:sz w:val="20"/>
                <w:szCs w:val="20"/>
              </w:rPr>
              <w:t>4-5 разряды</w:t>
            </w:r>
          </w:p>
        </w:tc>
        <w:tc>
          <w:tcPr>
            <w:tcW w:w="840" w:type="dxa"/>
          </w:tcPr>
          <w:p w:rsidR="003C6BF5" w:rsidRPr="003C6BF5" w:rsidRDefault="003C6BF5" w:rsidP="003C6BF5">
            <w:pPr>
              <w:rPr>
                <w:rFonts w:cs="Times New Roman"/>
                <w:sz w:val="20"/>
                <w:szCs w:val="20"/>
              </w:rPr>
            </w:pPr>
            <w:r w:rsidRPr="003C6BF5">
              <w:rPr>
                <w:rFonts w:cs="Times New Roman"/>
                <w:sz w:val="20"/>
                <w:szCs w:val="20"/>
              </w:rPr>
              <w:t>310</w:t>
            </w:r>
          </w:p>
        </w:tc>
        <w:tc>
          <w:tcPr>
            <w:tcW w:w="700" w:type="dxa"/>
          </w:tcPr>
          <w:p w:rsidR="003C6BF5" w:rsidRPr="003C6BF5" w:rsidRDefault="003C6BF5" w:rsidP="003C6BF5">
            <w:pPr>
              <w:rPr>
                <w:rFonts w:cs="Times New Roman"/>
                <w:sz w:val="20"/>
                <w:szCs w:val="20"/>
              </w:rPr>
            </w:pPr>
            <w:r w:rsidRPr="003C6BF5">
              <w:rPr>
                <w:rFonts w:cs="Times New Roman"/>
                <w:sz w:val="20"/>
                <w:szCs w:val="20"/>
              </w:rPr>
              <w:t>200</w:t>
            </w:r>
          </w:p>
        </w:tc>
        <w:tc>
          <w:tcPr>
            <w:tcW w:w="735" w:type="dxa"/>
          </w:tcPr>
          <w:p w:rsidR="003C6BF5" w:rsidRPr="003C6BF5" w:rsidRDefault="003C6BF5" w:rsidP="003C6BF5">
            <w:pPr>
              <w:rPr>
                <w:rFonts w:cs="Times New Roman"/>
                <w:sz w:val="20"/>
                <w:szCs w:val="20"/>
              </w:rPr>
            </w:pPr>
            <w:r w:rsidRPr="003C6BF5">
              <w:rPr>
                <w:rFonts w:cs="Times New Roman"/>
                <w:sz w:val="20"/>
                <w:szCs w:val="20"/>
              </w:rPr>
              <w:t>110</w:t>
            </w:r>
          </w:p>
        </w:tc>
        <w:tc>
          <w:tcPr>
            <w:tcW w:w="1505" w:type="dxa"/>
          </w:tcPr>
          <w:p w:rsidR="003C6BF5" w:rsidRPr="003C6BF5" w:rsidRDefault="003C6BF5" w:rsidP="003C6BF5">
            <w:pPr>
              <w:rPr>
                <w:rFonts w:cs="Times New Roman"/>
                <w:sz w:val="20"/>
                <w:szCs w:val="20"/>
              </w:rPr>
            </w:pPr>
            <w:r w:rsidRPr="003C6BF5">
              <w:rPr>
                <w:rFonts w:cs="Times New Roman"/>
                <w:sz w:val="20"/>
                <w:szCs w:val="20"/>
              </w:rPr>
              <w:t>20000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Бетонщик</w:t>
            </w:r>
          </w:p>
        </w:tc>
        <w:tc>
          <w:tcPr>
            <w:tcW w:w="2660" w:type="dxa"/>
          </w:tcPr>
          <w:p w:rsidR="003C6BF5" w:rsidRPr="003C6BF5" w:rsidRDefault="003C6BF5" w:rsidP="003C6BF5">
            <w:pPr>
              <w:rPr>
                <w:rFonts w:cs="Times New Roman"/>
                <w:sz w:val="20"/>
                <w:szCs w:val="20"/>
              </w:rPr>
            </w:pPr>
            <w:r w:rsidRPr="003C6BF5">
              <w:rPr>
                <w:rFonts w:cs="Times New Roman"/>
                <w:sz w:val="20"/>
                <w:szCs w:val="20"/>
              </w:rPr>
              <w:t>3-4 разряды</w:t>
            </w:r>
          </w:p>
        </w:tc>
        <w:tc>
          <w:tcPr>
            <w:tcW w:w="840" w:type="dxa"/>
          </w:tcPr>
          <w:p w:rsidR="003C6BF5" w:rsidRPr="003C6BF5" w:rsidRDefault="003C6BF5" w:rsidP="003C6BF5">
            <w:pPr>
              <w:rPr>
                <w:rFonts w:cs="Times New Roman"/>
                <w:sz w:val="20"/>
                <w:szCs w:val="20"/>
              </w:rPr>
            </w:pPr>
            <w:r w:rsidRPr="003C6BF5">
              <w:rPr>
                <w:rFonts w:cs="Times New Roman"/>
                <w:sz w:val="20"/>
                <w:szCs w:val="20"/>
              </w:rPr>
              <w:t>360</w:t>
            </w:r>
          </w:p>
        </w:tc>
        <w:tc>
          <w:tcPr>
            <w:tcW w:w="700" w:type="dxa"/>
          </w:tcPr>
          <w:p w:rsidR="003C6BF5" w:rsidRPr="003C6BF5" w:rsidRDefault="003C6BF5" w:rsidP="003C6BF5">
            <w:pPr>
              <w:rPr>
                <w:rFonts w:cs="Times New Roman"/>
                <w:sz w:val="20"/>
                <w:szCs w:val="20"/>
              </w:rPr>
            </w:pPr>
            <w:r w:rsidRPr="003C6BF5">
              <w:rPr>
                <w:rFonts w:cs="Times New Roman"/>
                <w:sz w:val="20"/>
                <w:szCs w:val="20"/>
              </w:rPr>
              <w:t>280</w:t>
            </w:r>
          </w:p>
        </w:tc>
        <w:tc>
          <w:tcPr>
            <w:tcW w:w="735" w:type="dxa"/>
          </w:tcPr>
          <w:p w:rsidR="003C6BF5" w:rsidRPr="003C6BF5" w:rsidRDefault="003C6BF5" w:rsidP="003C6BF5">
            <w:pPr>
              <w:rPr>
                <w:rFonts w:cs="Times New Roman"/>
                <w:sz w:val="20"/>
                <w:szCs w:val="20"/>
              </w:rPr>
            </w:pPr>
            <w:r w:rsidRPr="003C6BF5">
              <w:rPr>
                <w:rFonts w:cs="Times New Roman"/>
                <w:sz w:val="20"/>
                <w:szCs w:val="20"/>
              </w:rPr>
              <w:t>80</w:t>
            </w:r>
          </w:p>
        </w:tc>
        <w:tc>
          <w:tcPr>
            <w:tcW w:w="1505" w:type="dxa"/>
          </w:tcPr>
          <w:p w:rsidR="003C6BF5" w:rsidRPr="003C6BF5" w:rsidRDefault="003C6BF5" w:rsidP="003C6BF5">
            <w:pPr>
              <w:rPr>
                <w:rFonts w:cs="Times New Roman"/>
                <w:sz w:val="20"/>
                <w:szCs w:val="20"/>
              </w:rPr>
            </w:pPr>
            <w:r w:rsidRPr="003C6BF5">
              <w:rPr>
                <w:rFonts w:cs="Times New Roman"/>
                <w:sz w:val="20"/>
                <w:szCs w:val="20"/>
              </w:rPr>
              <w:t>18500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Арматурщик</w:t>
            </w:r>
          </w:p>
        </w:tc>
        <w:tc>
          <w:tcPr>
            <w:tcW w:w="2660" w:type="dxa"/>
          </w:tcPr>
          <w:p w:rsidR="003C6BF5" w:rsidRPr="003C6BF5" w:rsidRDefault="003C6BF5" w:rsidP="003C6BF5">
            <w:pPr>
              <w:rPr>
                <w:rFonts w:cs="Times New Roman"/>
                <w:sz w:val="20"/>
                <w:szCs w:val="20"/>
              </w:rPr>
            </w:pPr>
            <w:r w:rsidRPr="003C6BF5">
              <w:rPr>
                <w:rFonts w:cs="Times New Roman"/>
                <w:sz w:val="20"/>
                <w:szCs w:val="20"/>
              </w:rPr>
              <w:t>3-4 разряды</w:t>
            </w:r>
          </w:p>
        </w:tc>
        <w:tc>
          <w:tcPr>
            <w:tcW w:w="840" w:type="dxa"/>
          </w:tcPr>
          <w:p w:rsidR="003C6BF5" w:rsidRPr="003C6BF5" w:rsidRDefault="003C6BF5" w:rsidP="003C6BF5">
            <w:pPr>
              <w:rPr>
                <w:rFonts w:cs="Times New Roman"/>
                <w:sz w:val="20"/>
                <w:szCs w:val="20"/>
              </w:rPr>
            </w:pPr>
            <w:r w:rsidRPr="003C6BF5">
              <w:rPr>
                <w:rFonts w:cs="Times New Roman"/>
                <w:sz w:val="20"/>
                <w:szCs w:val="20"/>
              </w:rPr>
              <w:t>322</w:t>
            </w:r>
          </w:p>
        </w:tc>
        <w:tc>
          <w:tcPr>
            <w:tcW w:w="700" w:type="dxa"/>
          </w:tcPr>
          <w:p w:rsidR="003C6BF5" w:rsidRPr="003C6BF5" w:rsidRDefault="003C6BF5" w:rsidP="003C6BF5">
            <w:pPr>
              <w:rPr>
                <w:rFonts w:cs="Times New Roman"/>
                <w:sz w:val="20"/>
                <w:szCs w:val="20"/>
              </w:rPr>
            </w:pPr>
            <w:r w:rsidRPr="003C6BF5">
              <w:rPr>
                <w:rFonts w:cs="Times New Roman"/>
                <w:sz w:val="20"/>
                <w:szCs w:val="20"/>
              </w:rPr>
              <w:t>230</w:t>
            </w:r>
          </w:p>
        </w:tc>
        <w:tc>
          <w:tcPr>
            <w:tcW w:w="735" w:type="dxa"/>
          </w:tcPr>
          <w:p w:rsidR="003C6BF5" w:rsidRPr="003C6BF5" w:rsidRDefault="003C6BF5" w:rsidP="003C6BF5">
            <w:pPr>
              <w:rPr>
                <w:rFonts w:cs="Times New Roman"/>
                <w:sz w:val="20"/>
                <w:szCs w:val="20"/>
              </w:rPr>
            </w:pPr>
            <w:r w:rsidRPr="003C6BF5">
              <w:rPr>
                <w:rFonts w:cs="Times New Roman"/>
                <w:sz w:val="20"/>
                <w:szCs w:val="20"/>
              </w:rPr>
              <w:t>92</w:t>
            </w:r>
          </w:p>
        </w:tc>
        <w:tc>
          <w:tcPr>
            <w:tcW w:w="1505" w:type="dxa"/>
          </w:tcPr>
          <w:p w:rsidR="003C6BF5" w:rsidRPr="003C6BF5" w:rsidRDefault="003C6BF5" w:rsidP="003C6BF5">
            <w:pPr>
              <w:rPr>
                <w:rFonts w:cs="Times New Roman"/>
                <w:sz w:val="20"/>
                <w:szCs w:val="20"/>
              </w:rPr>
            </w:pPr>
            <w:r w:rsidRPr="003C6BF5">
              <w:rPr>
                <w:rFonts w:cs="Times New Roman"/>
                <w:sz w:val="20"/>
                <w:szCs w:val="20"/>
              </w:rPr>
              <w:t>18500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Плотник</w:t>
            </w:r>
          </w:p>
        </w:tc>
        <w:tc>
          <w:tcPr>
            <w:tcW w:w="2660" w:type="dxa"/>
          </w:tcPr>
          <w:p w:rsidR="003C6BF5" w:rsidRPr="003C6BF5" w:rsidRDefault="003C6BF5" w:rsidP="003C6BF5">
            <w:pPr>
              <w:rPr>
                <w:rFonts w:cs="Times New Roman"/>
                <w:sz w:val="20"/>
                <w:szCs w:val="20"/>
              </w:rPr>
            </w:pPr>
            <w:r w:rsidRPr="003C6BF5">
              <w:rPr>
                <w:rFonts w:cs="Times New Roman"/>
                <w:sz w:val="20"/>
                <w:szCs w:val="20"/>
              </w:rPr>
              <w:t>4-5 разряды</w:t>
            </w:r>
          </w:p>
        </w:tc>
        <w:tc>
          <w:tcPr>
            <w:tcW w:w="840" w:type="dxa"/>
          </w:tcPr>
          <w:p w:rsidR="003C6BF5" w:rsidRPr="003C6BF5" w:rsidRDefault="003C6BF5" w:rsidP="003C6BF5">
            <w:pPr>
              <w:rPr>
                <w:rFonts w:cs="Times New Roman"/>
                <w:sz w:val="20"/>
                <w:szCs w:val="20"/>
              </w:rPr>
            </w:pPr>
            <w:r w:rsidRPr="003C6BF5">
              <w:rPr>
                <w:rFonts w:cs="Times New Roman"/>
                <w:sz w:val="20"/>
                <w:szCs w:val="20"/>
              </w:rPr>
              <w:t>30</w:t>
            </w:r>
          </w:p>
        </w:tc>
        <w:tc>
          <w:tcPr>
            <w:tcW w:w="700" w:type="dxa"/>
          </w:tcPr>
          <w:p w:rsidR="003C6BF5" w:rsidRPr="003C6BF5" w:rsidRDefault="003C6BF5" w:rsidP="003C6BF5">
            <w:pPr>
              <w:rPr>
                <w:rFonts w:cs="Times New Roman"/>
                <w:sz w:val="20"/>
                <w:szCs w:val="20"/>
              </w:rPr>
            </w:pPr>
            <w:r w:rsidRPr="003C6BF5">
              <w:rPr>
                <w:rFonts w:cs="Times New Roman"/>
                <w:sz w:val="20"/>
                <w:szCs w:val="20"/>
              </w:rPr>
              <w:t>20</w:t>
            </w:r>
          </w:p>
        </w:tc>
        <w:tc>
          <w:tcPr>
            <w:tcW w:w="735" w:type="dxa"/>
          </w:tcPr>
          <w:p w:rsidR="003C6BF5" w:rsidRPr="003C6BF5" w:rsidRDefault="003C6BF5" w:rsidP="003C6BF5">
            <w:pPr>
              <w:rPr>
                <w:rFonts w:cs="Times New Roman"/>
                <w:sz w:val="20"/>
                <w:szCs w:val="20"/>
              </w:rPr>
            </w:pPr>
            <w:r w:rsidRPr="003C6BF5">
              <w:rPr>
                <w:rFonts w:cs="Times New Roman"/>
                <w:sz w:val="20"/>
                <w:szCs w:val="20"/>
              </w:rPr>
              <w:t>10</w:t>
            </w:r>
          </w:p>
        </w:tc>
        <w:tc>
          <w:tcPr>
            <w:tcW w:w="1505" w:type="dxa"/>
          </w:tcPr>
          <w:p w:rsidR="003C6BF5" w:rsidRPr="003C6BF5" w:rsidRDefault="003C6BF5" w:rsidP="003C6BF5">
            <w:pPr>
              <w:rPr>
                <w:rFonts w:cs="Times New Roman"/>
                <w:sz w:val="20"/>
                <w:szCs w:val="20"/>
              </w:rPr>
            </w:pPr>
            <w:r w:rsidRPr="003C6BF5">
              <w:rPr>
                <w:rFonts w:cs="Times New Roman"/>
                <w:sz w:val="20"/>
                <w:szCs w:val="20"/>
              </w:rPr>
              <w:t>19100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Электрогазосварщик ручной сварки</w:t>
            </w:r>
          </w:p>
        </w:tc>
        <w:tc>
          <w:tcPr>
            <w:tcW w:w="2660" w:type="dxa"/>
          </w:tcPr>
          <w:p w:rsidR="003C6BF5" w:rsidRPr="003C6BF5" w:rsidRDefault="003C6BF5" w:rsidP="003C6BF5">
            <w:pPr>
              <w:rPr>
                <w:rFonts w:cs="Times New Roman"/>
                <w:sz w:val="20"/>
                <w:szCs w:val="20"/>
              </w:rPr>
            </w:pPr>
            <w:r w:rsidRPr="003C6BF5">
              <w:rPr>
                <w:rFonts w:cs="Times New Roman"/>
                <w:sz w:val="20"/>
                <w:szCs w:val="20"/>
              </w:rPr>
              <w:t>4-5 разряды</w:t>
            </w:r>
          </w:p>
        </w:tc>
        <w:tc>
          <w:tcPr>
            <w:tcW w:w="840" w:type="dxa"/>
          </w:tcPr>
          <w:p w:rsidR="003C6BF5" w:rsidRPr="003C6BF5" w:rsidRDefault="003C6BF5" w:rsidP="003C6BF5">
            <w:pPr>
              <w:rPr>
                <w:rFonts w:cs="Times New Roman"/>
                <w:sz w:val="20"/>
                <w:szCs w:val="20"/>
              </w:rPr>
            </w:pPr>
            <w:r w:rsidRPr="003C6BF5">
              <w:rPr>
                <w:rFonts w:cs="Times New Roman"/>
                <w:sz w:val="20"/>
                <w:szCs w:val="20"/>
              </w:rPr>
              <w:t>99</w:t>
            </w:r>
          </w:p>
        </w:tc>
        <w:tc>
          <w:tcPr>
            <w:tcW w:w="700" w:type="dxa"/>
          </w:tcPr>
          <w:p w:rsidR="003C6BF5" w:rsidRPr="003C6BF5" w:rsidRDefault="003C6BF5" w:rsidP="003C6BF5">
            <w:pPr>
              <w:rPr>
                <w:rFonts w:cs="Times New Roman"/>
                <w:sz w:val="20"/>
                <w:szCs w:val="20"/>
              </w:rPr>
            </w:pPr>
            <w:r w:rsidRPr="003C6BF5">
              <w:rPr>
                <w:rFonts w:cs="Times New Roman"/>
                <w:sz w:val="20"/>
                <w:szCs w:val="20"/>
              </w:rPr>
              <w:t>60</w:t>
            </w:r>
          </w:p>
        </w:tc>
        <w:tc>
          <w:tcPr>
            <w:tcW w:w="735" w:type="dxa"/>
          </w:tcPr>
          <w:p w:rsidR="003C6BF5" w:rsidRPr="003C6BF5" w:rsidRDefault="003C6BF5" w:rsidP="003C6BF5">
            <w:pPr>
              <w:rPr>
                <w:rFonts w:cs="Times New Roman"/>
                <w:sz w:val="20"/>
                <w:szCs w:val="20"/>
              </w:rPr>
            </w:pPr>
            <w:r w:rsidRPr="003C6BF5">
              <w:rPr>
                <w:rFonts w:cs="Times New Roman"/>
                <w:sz w:val="20"/>
                <w:szCs w:val="20"/>
              </w:rPr>
              <w:t>39</w:t>
            </w:r>
          </w:p>
        </w:tc>
        <w:tc>
          <w:tcPr>
            <w:tcW w:w="1505" w:type="dxa"/>
          </w:tcPr>
          <w:p w:rsidR="003C6BF5" w:rsidRPr="003C6BF5" w:rsidRDefault="003C6BF5" w:rsidP="003C6BF5">
            <w:pPr>
              <w:rPr>
                <w:rFonts w:cs="Times New Roman"/>
                <w:sz w:val="20"/>
                <w:szCs w:val="20"/>
              </w:rPr>
            </w:pPr>
            <w:r w:rsidRPr="003C6BF5">
              <w:rPr>
                <w:rFonts w:cs="Times New Roman"/>
                <w:sz w:val="20"/>
                <w:szCs w:val="20"/>
              </w:rPr>
              <w:t>20000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Электрогазосварщик</w:t>
            </w:r>
          </w:p>
        </w:tc>
        <w:tc>
          <w:tcPr>
            <w:tcW w:w="2660" w:type="dxa"/>
          </w:tcPr>
          <w:p w:rsidR="003C6BF5" w:rsidRPr="003C6BF5" w:rsidRDefault="003C6BF5" w:rsidP="003C6BF5">
            <w:pPr>
              <w:rPr>
                <w:rFonts w:cs="Times New Roman"/>
                <w:sz w:val="20"/>
                <w:szCs w:val="20"/>
              </w:rPr>
            </w:pPr>
            <w:r w:rsidRPr="003C6BF5">
              <w:rPr>
                <w:rFonts w:cs="Times New Roman"/>
                <w:sz w:val="20"/>
                <w:szCs w:val="20"/>
              </w:rPr>
              <w:t>4-5 разряды</w:t>
            </w:r>
          </w:p>
        </w:tc>
        <w:tc>
          <w:tcPr>
            <w:tcW w:w="840" w:type="dxa"/>
          </w:tcPr>
          <w:p w:rsidR="003C6BF5" w:rsidRPr="003C6BF5" w:rsidRDefault="003C6BF5" w:rsidP="003C6BF5">
            <w:pPr>
              <w:rPr>
                <w:rFonts w:cs="Times New Roman"/>
                <w:sz w:val="20"/>
                <w:szCs w:val="20"/>
              </w:rPr>
            </w:pPr>
            <w:r w:rsidRPr="003C6BF5">
              <w:rPr>
                <w:rFonts w:cs="Times New Roman"/>
                <w:sz w:val="20"/>
                <w:szCs w:val="20"/>
              </w:rPr>
              <w:t>91</w:t>
            </w:r>
          </w:p>
        </w:tc>
        <w:tc>
          <w:tcPr>
            <w:tcW w:w="700" w:type="dxa"/>
          </w:tcPr>
          <w:p w:rsidR="003C6BF5" w:rsidRPr="003C6BF5" w:rsidRDefault="003C6BF5" w:rsidP="003C6BF5">
            <w:pPr>
              <w:rPr>
                <w:rFonts w:cs="Times New Roman"/>
                <w:sz w:val="20"/>
                <w:szCs w:val="20"/>
              </w:rPr>
            </w:pPr>
            <w:r w:rsidRPr="003C6BF5">
              <w:rPr>
                <w:rFonts w:cs="Times New Roman"/>
                <w:sz w:val="20"/>
                <w:szCs w:val="20"/>
              </w:rPr>
              <w:t>60</w:t>
            </w:r>
          </w:p>
        </w:tc>
        <w:tc>
          <w:tcPr>
            <w:tcW w:w="735" w:type="dxa"/>
          </w:tcPr>
          <w:p w:rsidR="003C6BF5" w:rsidRPr="003C6BF5" w:rsidRDefault="003C6BF5" w:rsidP="003C6BF5">
            <w:pPr>
              <w:rPr>
                <w:rFonts w:cs="Times New Roman"/>
                <w:sz w:val="20"/>
                <w:szCs w:val="20"/>
              </w:rPr>
            </w:pPr>
            <w:r w:rsidRPr="003C6BF5">
              <w:rPr>
                <w:rFonts w:cs="Times New Roman"/>
                <w:sz w:val="20"/>
                <w:szCs w:val="20"/>
              </w:rPr>
              <w:t>31</w:t>
            </w:r>
          </w:p>
        </w:tc>
        <w:tc>
          <w:tcPr>
            <w:tcW w:w="1505" w:type="dxa"/>
          </w:tcPr>
          <w:p w:rsidR="003C6BF5" w:rsidRPr="003C6BF5" w:rsidRDefault="003C6BF5" w:rsidP="003C6BF5">
            <w:pPr>
              <w:rPr>
                <w:rFonts w:cs="Times New Roman"/>
                <w:sz w:val="20"/>
                <w:szCs w:val="20"/>
              </w:rPr>
            </w:pPr>
            <w:r w:rsidRPr="003C6BF5">
              <w:rPr>
                <w:rFonts w:cs="Times New Roman"/>
                <w:sz w:val="20"/>
                <w:szCs w:val="20"/>
              </w:rPr>
              <w:t>20000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Резчик</w:t>
            </w:r>
          </w:p>
        </w:tc>
        <w:tc>
          <w:tcPr>
            <w:tcW w:w="2660" w:type="dxa"/>
          </w:tcPr>
          <w:p w:rsidR="003C6BF5" w:rsidRPr="003C6BF5" w:rsidRDefault="003C6BF5" w:rsidP="003C6BF5">
            <w:pPr>
              <w:rPr>
                <w:rFonts w:cs="Times New Roman"/>
                <w:sz w:val="20"/>
                <w:szCs w:val="20"/>
              </w:rPr>
            </w:pPr>
            <w:r w:rsidRPr="003C6BF5">
              <w:rPr>
                <w:rFonts w:cs="Times New Roman"/>
                <w:sz w:val="20"/>
                <w:szCs w:val="20"/>
              </w:rPr>
              <w:t>4-5 разряды</w:t>
            </w:r>
          </w:p>
        </w:tc>
        <w:tc>
          <w:tcPr>
            <w:tcW w:w="840" w:type="dxa"/>
          </w:tcPr>
          <w:p w:rsidR="003C6BF5" w:rsidRPr="003C6BF5" w:rsidRDefault="003C6BF5" w:rsidP="003C6BF5">
            <w:pPr>
              <w:rPr>
                <w:rFonts w:cs="Times New Roman"/>
                <w:sz w:val="20"/>
                <w:szCs w:val="20"/>
              </w:rPr>
            </w:pPr>
            <w:r w:rsidRPr="003C6BF5">
              <w:rPr>
                <w:rFonts w:cs="Times New Roman"/>
                <w:sz w:val="20"/>
                <w:szCs w:val="20"/>
              </w:rPr>
              <w:t>20</w:t>
            </w:r>
          </w:p>
        </w:tc>
        <w:tc>
          <w:tcPr>
            <w:tcW w:w="700" w:type="dxa"/>
          </w:tcPr>
          <w:p w:rsidR="003C6BF5" w:rsidRPr="003C6BF5" w:rsidRDefault="003C6BF5" w:rsidP="003C6BF5">
            <w:pPr>
              <w:rPr>
                <w:rFonts w:cs="Times New Roman"/>
                <w:sz w:val="20"/>
                <w:szCs w:val="20"/>
              </w:rPr>
            </w:pPr>
            <w:r w:rsidRPr="003C6BF5">
              <w:rPr>
                <w:rFonts w:cs="Times New Roman"/>
                <w:sz w:val="20"/>
                <w:szCs w:val="20"/>
              </w:rPr>
              <w:t>12</w:t>
            </w:r>
          </w:p>
        </w:tc>
        <w:tc>
          <w:tcPr>
            <w:tcW w:w="735" w:type="dxa"/>
          </w:tcPr>
          <w:p w:rsidR="003C6BF5" w:rsidRPr="003C6BF5" w:rsidRDefault="003C6BF5" w:rsidP="003C6BF5">
            <w:pPr>
              <w:rPr>
                <w:rFonts w:cs="Times New Roman"/>
                <w:sz w:val="20"/>
                <w:szCs w:val="20"/>
              </w:rPr>
            </w:pPr>
            <w:r w:rsidRPr="003C6BF5">
              <w:rPr>
                <w:rFonts w:cs="Times New Roman"/>
                <w:sz w:val="20"/>
                <w:szCs w:val="20"/>
              </w:rPr>
              <w:t>8</w:t>
            </w:r>
          </w:p>
        </w:tc>
        <w:tc>
          <w:tcPr>
            <w:tcW w:w="1505" w:type="dxa"/>
          </w:tcPr>
          <w:p w:rsidR="003C6BF5" w:rsidRPr="003C6BF5" w:rsidRDefault="003C6BF5" w:rsidP="003C6BF5">
            <w:pPr>
              <w:rPr>
                <w:rFonts w:cs="Times New Roman"/>
                <w:sz w:val="20"/>
                <w:szCs w:val="20"/>
              </w:rPr>
            </w:pPr>
            <w:r w:rsidRPr="003C6BF5">
              <w:rPr>
                <w:rFonts w:cs="Times New Roman"/>
                <w:sz w:val="20"/>
                <w:szCs w:val="20"/>
              </w:rPr>
              <w:t>20000</w:t>
            </w: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Всего</w:t>
            </w:r>
            <w:r w:rsidRPr="003C6BF5">
              <w:rPr>
                <w:rFonts w:cs="Times New Roman"/>
                <w:b/>
                <w:sz w:val="20"/>
                <w:szCs w:val="20"/>
                <w:lang w:val="en-US"/>
              </w:rPr>
              <w:t>:</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1232</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862</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370</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ИТОГО:</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1437</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969</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468</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г.Курчатов</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г.Льгов</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ОАО «Сахарный комбинат «Льговский»</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widowControl w:val="0"/>
              <w:autoSpaceDE w:val="0"/>
              <w:autoSpaceDN w:val="0"/>
              <w:adjustRightInd w:val="0"/>
              <w:ind w:right="-66"/>
              <w:rPr>
                <w:rFonts w:cs="Times New Roman"/>
                <w:w w:val="110"/>
                <w:sz w:val="20"/>
                <w:szCs w:val="20"/>
              </w:rPr>
            </w:pPr>
            <w:r w:rsidRPr="003C6BF5">
              <w:rPr>
                <w:rFonts w:cs="Times New Roman"/>
                <w:w w:val="110"/>
                <w:sz w:val="20"/>
                <w:szCs w:val="20"/>
              </w:rPr>
              <w:t>Слесарь КИП и А</w:t>
            </w:r>
          </w:p>
        </w:tc>
        <w:tc>
          <w:tcPr>
            <w:tcW w:w="266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 разряд</w:t>
            </w:r>
          </w:p>
        </w:tc>
        <w:tc>
          <w:tcPr>
            <w:tcW w:w="84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0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35"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505"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7686</w:t>
            </w: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w w:val="110"/>
                <w:sz w:val="20"/>
                <w:szCs w:val="20"/>
              </w:rPr>
            </w:pPr>
            <w:r w:rsidRPr="003C6BF5">
              <w:rPr>
                <w:rFonts w:cs="Times New Roman"/>
                <w:w w:val="110"/>
                <w:sz w:val="20"/>
                <w:szCs w:val="20"/>
              </w:rPr>
              <w:t>Весовой мастер</w:t>
            </w:r>
          </w:p>
        </w:tc>
        <w:tc>
          <w:tcPr>
            <w:tcW w:w="266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Опыт работы 5 лет</w:t>
            </w:r>
          </w:p>
        </w:tc>
        <w:tc>
          <w:tcPr>
            <w:tcW w:w="84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0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35"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505"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8907</w:t>
            </w: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b/>
                <w:w w:val="110"/>
                <w:sz w:val="20"/>
                <w:szCs w:val="20"/>
              </w:rPr>
            </w:pPr>
            <w:r w:rsidRPr="003C6BF5">
              <w:rPr>
                <w:rFonts w:cs="Times New Roman"/>
                <w:b/>
                <w:w w:val="110"/>
                <w:sz w:val="20"/>
                <w:szCs w:val="20"/>
              </w:rPr>
              <w:lastRenderedPageBreak/>
              <w:t>Всего:</w:t>
            </w:r>
          </w:p>
        </w:tc>
        <w:tc>
          <w:tcPr>
            <w:tcW w:w="2660" w:type="dxa"/>
          </w:tcPr>
          <w:p w:rsidR="003C6BF5" w:rsidRPr="003C6BF5" w:rsidRDefault="003C6BF5" w:rsidP="003C6BF5">
            <w:pPr>
              <w:widowControl w:val="0"/>
              <w:autoSpaceDE w:val="0"/>
              <w:autoSpaceDN w:val="0"/>
              <w:adjustRightInd w:val="0"/>
              <w:rPr>
                <w:rFonts w:cs="Times New Roman"/>
                <w:w w:val="110"/>
                <w:sz w:val="20"/>
                <w:szCs w:val="20"/>
              </w:rPr>
            </w:pPr>
          </w:p>
        </w:tc>
        <w:tc>
          <w:tcPr>
            <w:tcW w:w="840" w:type="dxa"/>
            <w:vAlign w:val="center"/>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2</w:t>
            </w:r>
          </w:p>
        </w:tc>
        <w:tc>
          <w:tcPr>
            <w:tcW w:w="700" w:type="dxa"/>
            <w:vAlign w:val="center"/>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2</w:t>
            </w:r>
          </w:p>
        </w:tc>
        <w:tc>
          <w:tcPr>
            <w:tcW w:w="735"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505" w:type="dxa"/>
            <w:vAlign w:val="center"/>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ОАО «Льговская ДЭП»</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Механизатор</w:t>
            </w:r>
          </w:p>
        </w:tc>
        <w:tc>
          <w:tcPr>
            <w:tcW w:w="2660" w:type="dxa"/>
          </w:tcPr>
          <w:p w:rsidR="003C6BF5" w:rsidRPr="003C6BF5" w:rsidRDefault="003C6BF5" w:rsidP="003C6BF5">
            <w:pPr>
              <w:rPr>
                <w:rFonts w:cs="Times New Roman"/>
                <w:sz w:val="20"/>
                <w:szCs w:val="20"/>
              </w:rPr>
            </w:pPr>
            <w:r w:rsidRPr="003C6BF5">
              <w:rPr>
                <w:rFonts w:cs="Times New Roman"/>
                <w:sz w:val="20"/>
                <w:szCs w:val="20"/>
              </w:rPr>
              <w:t>Удостоверение категории Д, стаж 3 года</w:t>
            </w:r>
          </w:p>
        </w:tc>
        <w:tc>
          <w:tcPr>
            <w:tcW w:w="840" w:type="dxa"/>
          </w:tcPr>
          <w:p w:rsidR="003C6BF5" w:rsidRPr="003C6BF5" w:rsidRDefault="003C6BF5" w:rsidP="003C6BF5">
            <w:pPr>
              <w:rPr>
                <w:rFonts w:cs="Times New Roman"/>
                <w:sz w:val="20"/>
                <w:szCs w:val="20"/>
              </w:rPr>
            </w:pPr>
            <w:r w:rsidRPr="003C6BF5">
              <w:rPr>
                <w:rFonts w:cs="Times New Roman"/>
                <w:sz w:val="20"/>
                <w:szCs w:val="20"/>
              </w:rPr>
              <w:t>3</w:t>
            </w:r>
          </w:p>
        </w:tc>
        <w:tc>
          <w:tcPr>
            <w:tcW w:w="700" w:type="dxa"/>
          </w:tcPr>
          <w:p w:rsidR="003C6BF5" w:rsidRPr="003C6BF5" w:rsidRDefault="003C6BF5" w:rsidP="003C6BF5">
            <w:pPr>
              <w:rPr>
                <w:rFonts w:cs="Times New Roman"/>
                <w:sz w:val="20"/>
                <w:szCs w:val="20"/>
              </w:rPr>
            </w:pPr>
            <w:r w:rsidRPr="003C6BF5">
              <w:rPr>
                <w:rFonts w:cs="Times New Roman"/>
                <w:sz w:val="20"/>
                <w:szCs w:val="20"/>
              </w:rPr>
              <w:t>-</w:t>
            </w:r>
          </w:p>
        </w:tc>
        <w:tc>
          <w:tcPr>
            <w:tcW w:w="735" w:type="dxa"/>
          </w:tcPr>
          <w:p w:rsidR="003C6BF5" w:rsidRPr="003C6BF5" w:rsidRDefault="003C6BF5" w:rsidP="003C6BF5">
            <w:pPr>
              <w:rPr>
                <w:rFonts w:cs="Times New Roman"/>
                <w:sz w:val="20"/>
                <w:szCs w:val="20"/>
              </w:rPr>
            </w:pPr>
            <w:r w:rsidRPr="003C6BF5">
              <w:rPr>
                <w:rFonts w:cs="Times New Roman"/>
                <w:sz w:val="20"/>
                <w:szCs w:val="20"/>
              </w:rPr>
              <w:t>3</w:t>
            </w:r>
          </w:p>
          <w:p w:rsidR="003C6BF5" w:rsidRPr="003C6BF5" w:rsidRDefault="003C6BF5" w:rsidP="003C6BF5">
            <w:pPr>
              <w:rPr>
                <w:rFonts w:cs="Times New Roman"/>
                <w:sz w:val="20"/>
                <w:szCs w:val="20"/>
              </w:rPr>
            </w:pPr>
          </w:p>
        </w:tc>
        <w:tc>
          <w:tcPr>
            <w:tcW w:w="1505" w:type="dxa"/>
          </w:tcPr>
          <w:p w:rsidR="003C6BF5" w:rsidRPr="003C6BF5" w:rsidRDefault="003C6BF5" w:rsidP="003C6BF5">
            <w:pPr>
              <w:rPr>
                <w:rFonts w:cs="Times New Roman"/>
                <w:sz w:val="20"/>
                <w:szCs w:val="20"/>
              </w:rPr>
            </w:pPr>
            <w:r w:rsidRPr="003C6BF5">
              <w:rPr>
                <w:rFonts w:cs="Times New Roman"/>
                <w:sz w:val="20"/>
                <w:szCs w:val="20"/>
              </w:rPr>
              <w:t>8107</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b/>
                <w:sz w:val="20"/>
                <w:szCs w:val="20"/>
              </w:rPr>
              <w:t>Всего</w:t>
            </w:r>
            <w:r w:rsidRPr="003C6BF5">
              <w:rPr>
                <w:rFonts w:cs="Times New Roman"/>
                <w:b/>
                <w:sz w:val="20"/>
                <w:szCs w:val="20"/>
                <w:lang w:val="en-US"/>
              </w:rPr>
              <w:t>:</w:t>
            </w:r>
          </w:p>
        </w:tc>
        <w:tc>
          <w:tcPr>
            <w:tcW w:w="2660" w:type="dxa"/>
          </w:tcPr>
          <w:p w:rsidR="003C6BF5" w:rsidRPr="003C6BF5" w:rsidRDefault="003C6BF5" w:rsidP="003C6BF5">
            <w:pPr>
              <w:rPr>
                <w:rFonts w:cs="Times New Roman"/>
                <w:sz w:val="20"/>
                <w:szCs w:val="20"/>
              </w:rPr>
            </w:pPr>
            <w:r w:rsidRPr="003C6BF5">
              <w:rPr>
                <w:rFonts w:cs="Times New Roman"/>
                <w:sz w:val="20"/>
                <w:szCs w:val="20"/>
              </w:rPr>
              <w:t>-</w:t>
            </w:r>
          </w:p>
        </w:tc>
        <w:tc>
          <w:tcPr>
            <w:tcW w:w="840" w:type="dxa"/>
          </w:tcPr>
          <w:p w:rsidR="003C6BF5" w:rsidRPr="003C6BF5" w:rsidRDefault="003C6BF5" w:rsidP="003C6BF5">
            <w:pPr>
              <w:rPr>
                <w:rFonts w:cs="Times New Roman"/>
                <w:b/>
                <w:sz w:val="20"/>
                <w:szCs w:val="20"/>
              </w:rPr>
            </w:pPr>
            <w:r w:rsidRPr="003C6BF5">
              <w:rPr>
                <w:rFonts w:cs="Times New Roman"/>
                <w:b/>
                <w:sz w:val="20"/>
                <w:szCs w:val="20"/>
              </w:rPr>
              <w:t>3</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3</w:t>
            </w:r>
          </w:p>
        </w:tc>
        <w:tc>
          <w:tcPr>
            <w:tcW w:w="1505" w:type="dxa"/>
          </w:tcPr>
          <w:p w:rsidR="003C6BF5" w:rsidRPr="003C6BF5" w:rsidRDefault="003C6BF5" w:rsidP="003C6BF5">
            <w:pPr>
              <w:rPr>
                <w:rFonts w:cs="Times New Roman"/>
                <w:sz w:val="20"/>
                <w:szCs w:val="20"/>
              </w:rPr>
            </w:pPr>
            <w:r w:rsidRPr="003C6BF5">
              <w:rPr>
                <w:rFonts w:cs="Times New Roman"/>
                <w:sz w:val="20"/>
                <w:szCs w:val="20"/>
              </w:rPr>
              <w:t xml:space="preserve">      -</w:t>
            </w: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ОАО «Льговское ХПП"</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Хлебопек</w:t>
            </w:r>
          </w:p>
        </w:tc>
        <w:tc>
          <w:tcPr>
            <w:tcW w:w="2660" w:type="dxa"/>
          </w:tcPr>
          <w:p w:rsidR="003C6BF5" w:rsidRPr="003C6BF5" w:rsidRDefault="003C6BF5" w:rsidP="003C6BF5">
            <w:pPr>
              <w:rPr>
                <w:rFonts w:cs="Times New Roman"/>
                <w:sz w:val="20"/>
                <w:szCs w:val="20"/>
              </w:rPr>
            </w:pPr>
            <w:r w:rsidRPr="003C6BF5">
              <w:rPr>
                <w:rFonts w:cs="Times New Roman"/>
                <w:sz w:val="20"/>
                <w:szCs w:val="20"/>
              </w:rPr>
              <w:t>3 разряд стаж 5 лет</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w:t>
            </w:r>
          </w:p>
        </w:tc>
        <w:tc>
          <w:tcPr>
            <w:tcW w:w="735" w:type="dxa"/>
          </w:tcPr>
          <w:p w:rsidR="003C6BF5" w:rsidRPr="003C6BF5" w:rsidRDefault="003C6BF5" w:rsidP="003C6BF5">
            <w:pPr>
              <w:rPr>
                <w:rFonts w:cs="Times New Roman"/>
                <w:sz w:val="20"/>
                <w:szCs w:val="20"/>
              </w:rPr>
            </w:pPr>
            <w:r w:rsidRPr="003C6BF5">
              <w:rPr>
                <w:rFonts w:cs="Times New Roman"/>
                <w:sz w:val="20"/>
                <w:szCs w:val="20"/>
              </w:rPr>
              <w:t>2</w:t>
            </w:r>
          </w:p>
        </w:tc>
        <w:tc>
          <w:tcPr>
            <w:tcW w:w="1505" w:type="dxa"/>
          </w:tcPr>
          <w:p w:rsidR="003C6BF5" w:rsidRPr="003C6BF5" w:rsidRDefault="003C6BF5" w:rsidP="003C6BF5">
            <w:pPr>
              <w:rPr>
                <w:rFonts w:cs="Times New Roman"/>
                <w:sz w:val="20"/>
                <w:szCs w:val="20"/>
              </w:rPr>
            </w:pPr>
            <w:r w:rsidRPr="003C6BF5">
              <w:rPr>
                <w:rFonts w:cs="Times New Roman"/>
                <w:sz w:val="20"/>
                <w:szCs w:val="20"/>
              </w:rPr>
              <w:t>7112</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Водитель</w:t>
            </w:r>
          </w:p>
        </w:tc>
        <w:tc>
          <w:tcPr>
            <w:tcW w:w="2660" w:type="dxa"/>
          </w:tcPr>
          <w:p w:rsidR="003C6BF5" w:rsidRPr="003C6BF5" w:rsidRDefault="003C6BF5" w:rsidP="003C6BF5">
            <w:pPr>
              <w:rPr>
                <w:rFonts w:cs="Times New Roman"/>
                <w:sz w:val="20"/>
                <w:szCs w:val="20"/>
              </w:rPr>
            </w:pPr>
            <w:r w:rsidRPr="003C6BF5">
              <w:rPr>
                <w:rFonts w:cs="Times New Roman"/>
                <w:sz w:val="20"/>
                <w:szCs w:val="20"/>
              </w:rPr>
              <w:t>Категория-с стаж 5 лет</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2</w:t>
            </w:r>
          </w:p>
        </w:tc>
        <w:tc>
          <w:tcPr>
            <w:tcW w:w="735" w:type="dxa"/>
          </w:tcPr>
          <w:p w:rsidR="003C6BF5" w:rsidRPr="003C6BF5" w:rsidRDefault="003C6BF5" w:rsidP="003C6BF5">
            <w:pPr>
              <w:rPr>
                <w:rFonts w:cs="Times New Roman"/>
                <w:sz w:val="20"/>
                <w:szCs w:val="20"/>
              </w:rPr>
            </w:pPr>
            <w:r w:rsidRPr="003C6BF5">
              <w:rPr>
                <w:rFonts w:cs="Times New Roman"/>
                <w:sz w:val="20"/>
                <w:szCs w:val="20"/>
              </w:rPr>
              <w:t>-</w:t>
            </w:r>
          </w:p>
        </w:tc>
        <w:tc>
          <w:tcPr>
            <w:tcW w:w="1505" w:type="dxa"/>
          </w:tcPr>
          <w:p w:rsidR="003C6BF5" w:rsidRPr="003C6BF5" w:rsidRDefault="003C6BF5" w:rsidP="003C6BF5">
            <w:pPr>
              <w:rPr>
                <w:rFonts w:cs="Times New Roman"/>
                <w:sz w:val="20"/>
                <w:szCs w:val="20"/>
              </w:rPr>
            </w:pPr>
            <w:r w:rsidRPr="003C6BF5">
              <w:rPr>
                <w:rFonts w:cs="Times New Roman"/>
                <w:sz w:val="20"/>
                <w:szCs w:val="20"/>
              </w:rPr>
              <w:t>7679</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Технолог</w:t>
            </w:r>
          </w:p>
        </w:tc>
        <w:tc>
          <w:tcPr>
            <w:tcW w:w="2660" w:type="dxa"/>
          </w:tcPr>
          <w:p w:rsidR="003C6BF5" w:rsidRPr="003C6BF5" w:rsidRDefault="003C6BF5" w:rsidP="003C6BF5">
            <w:pPr>
              <w:rPr>
                <w:rFonts w:cs="Times New Roman"/>
                <w:sz w:val="20"/>
                <w:szCs w:val="20"/>
              </w:rPr>
            </w:pPr>
            <w:r w:rsidRPr="003C6BF5">
              <w:rPr>
                <w:rFonts w:cs="Times New Roman"/>
                <w:sz w:val="20"/>
                <w:szCs w:val="20"/>
              </w:rPr>
              <w:t>Высшее спец.  стаж 5 лет</w:t>
            </w:r>
          </w:p>
        </w:tc>
        <w:tc>
          <w:tcPr>
            <w:tcW w:w="84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8490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b/>
                <w:sz w:val="20"/>
                <w:szCs w:val="20"/>
              </w:rPr>
              <w:t>Всего:</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5</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2</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3</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ИТОГО:</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10</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4</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6</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г.Щигры</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Дмитриевский район</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ООО «СпецМашзавод»</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Токарь</w:t>
            </w:r>
          </w:p>
        </w:tc>
        <w:tc>
          <w:tcPr>
            <w:tcW w:w="2660" w:type="dxa"/>
          </w:tcPr>
          <w:p w:rsidR="003C6BF5" w:rsidRPr="003C6BF5" w:rsidRDefault="003C6BF5" w:rsidP="003C6BF5">
            <w:pPr>
              <w:rPr>
                <w:rFonts w:cs="Times New Roman"/>
                <w:sz w:val="20"/>
                <w:szCs w:val="20"/>
              </w:rPr>
            </w:pPr>
            <w:r w:rsidRPr="003C6BF5">
              <w:rPr>
                <w:rFonts w:cs="Times New Roman"/>
                <w:sz w:val="20"/>
                <w:szCs w:val="20"/>
              </w:rPr>
              <w:t>Специальное</w:t>
            </w:r>
          </w:p>
        </w:tc>
        <w:tc>
          <w:tcPr>
            <w:tcW w:w="840" w:type="dxa"/>
          </w:tcPr>
          <w:p w:rsidR="003C6BF5" w:rsidRPr="003C6BF5" w:rsidRDefault="003C6BF5" w:rsidP="003C6BF5">
            <w:pPr>
              <w:rPr>
                <w:rFonts w:cs="Times New Roman"/>
                <w:sz w:val="20"/>
                <w:szCs w:val="20"/>
              </w:rPr>
            </w:pPr>
            <w:r w:rsidRPr="003C6BF5">
              <w:rPr>
                <w:rFonts w:cs="Times New Roman"/>
                <w:sz w:val="20"/>
                <w:szCs w:val="20"/>
              </w:rPr>
              <w:t>6</w:t>
            </w:r>
          </w:p>
        </w:tc>
        <w:tc>
          <w:tcPr>
            <w:tcW w:w="700" w:type="dxa"/>
          </w:tcPr>
          <w:p w:rsidR="003C6BF5" w:rsidRPr="003C6BF5" w:rsidRDefault="003C6BF5" w:rsidP="003C6BF5">
            <w:pPr>
              <w:rPr>
                <w:rFonts w:cs="Times New Roman"/>
                <w:sz w:val="20"/>
                <w:szCs w:val="20"/>
              </w:rPr>
            </w:pPr>
            <w:r w:rsidRPr="003C6BF5">
              <w:rPr>
                <w:rFonts w:cs="Times New Roman"/>
                <w:sz w:val="20"/>
                <w:szCs w:val="20"/>
              </w:rPr>
              <w:t>3</w:t>
            </w:r>
          </w:p>
        </w:tc>
        <w:tc>
          <w:tcPr>
            <w:tcW w:w="735" w:type="dxa"/>
          </w:tcPr>
          <w:p w:rsidR="003C6BF5" w:rsidRPr="003C6BF5" w:rsidRDefault="003C6BF5" w:rsidP="003C6BF5">
            <w:pPr>
              <w:rPr>
                <w:rFonts w:cs="Times New Roman"/>
                <w:sz w:val="20"/>
                <w:szCs w:val="20"/>
              </w:rPr>
            </w:pPr>
            <w:r w:rsidRPr="003C6BF5">
              <w:rPr>
                <w:rFonts w:cs="Times New Roman"/>
                <w:sz w:val="20"/>
                <w:szCs w:val="20"/>
              </w:rPr>
              <w:t>3</w:t>
            </w:r>
          </w:p>
        </w:tc>
        <w:tc>
          <w:tcPr>
            <w:tcW w:w="1505" w:type="dxa"/>
          </w:tcPr>
          <w:p w:rsidR="003C6BF5" w:rsidRPr="003C6BF5" w:rsidRDefault="003C6BF5" w:rsidP="003C6BF5">
            <w:pPr>
              <w:rPr>
                <w:rFonts w:cs="Times New Roman"/>
                <w:sz w:val="20"/>
                <w:szCs w:val="20"/>
              </w:rPr>
            </w:pPr>
            <w:r w:rsidRPr="003C6BF5">
              <w:rPr>
                <w:rFonts w:cs="Times New Roman"/>
                <w:sz w:val="20"/>
                <w:szCs w:val="20"/>
              </w:rPr>
              <w:t>20000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Фрезеровщик</w:t>
            </w:r>
          </w:p>
        </w:tc>
        <w:tc>
          <w:tcPr>
            <w:tcW w:w="2660" w:type="dxa"/>
          </w:tcPr>
          <w:p w:rsidR="003C6BF5" w:rsidRPr="003C6BF5" w:rsidRDefault="003C6BF5" w:rsidP="003C6BF5">
            <w:pPr>
              <w:rPr>
                <w:rFonts w:cs="Times New Roman"/>
                <w:sz w:val="20"/>
                <w:szCs w:val="20"/>
              </w:rPr>
            </w:pPr>
            <w:r w:rsidRPr="003C6BF5">
              <w:rPr>
                <w:rFonts w:cs="Times New Roman"/>
                <w:sz w:val="20"/>
                <w:szCs w:val="20"/>
              </w:rPr>
              <w:t>Специальное</w:t>
            </w:r>
          </w:p>
        </w:tc>
        <w:tc>
          <w:tcPr>
            <w:tcW w:w="840" w:type="dxa"/>
          </w:tcPr>
          <w:p w:rsidR="003C6BF5" w:rsidRPr="003C6BF5" w:rsidRDefault="003C6BF5" w:rsidP="003C6BF5">
            <w:pPr>
              <w:rPr>
                <w:rFonts w:cs="Times New Roman"/>
                <w:sz w:val="20"/>
                <w:szCs w:val="20"/>
              </w:rPr>
            </w:pPr>
            <w:r w:rsidRPr="003C6BF5">
              <w:rPr>
                <w:rFonts w:cs="Times New Roman"/>
                <w:sz w:val="20"/>
                <w:szCs w:val="20"/>
              </w:rPr>
              <w:t>6</w:t>
            </w:r>
          </w:p>
        </w:tc>
        <w:tc>
          <w:tcPr>
            <w:tcW w:w="700" w:type="dxa"/>
          </w:tcPr>
          <w:p w:rsidR="003C6BF5" w:rsidRPr="003C6BF5" w:rsidRDefault="003C6BF5" w:rsidP="003C6BF5">
            <w:pPr>
              <w:rPr>
                <w:rFonts w:cs="Times New Roman"/>
                <w:sz w:val="20"/>
                <w:szCs w:val="20"/>
              </w:rPr>
            </w:pPr>
            <w:r w:rsidRPr="003C6BF5">
              <w:rPr>
                <w:rFonts w:cs="Times New Roman"/>
                <w:sz w:val="20"/>
                <w:szCs w:val="20"/>
              </w:rPr>
              <w:t>3</w:t>
            </w:r>
          </w:p>
        </w:tc>
        <w:tc>
          <w:tcPr>
            <w:tcW w:w="735" w:type="dxa"/>
          </w:tcPr>
          <w:p w:rsidR="003C6BF5" w:rsidRPr="003C6BF5" w:rsidRDefault="003C6BF5" w:rsidP="003C6BF5">
            <w:pPr>
              <w:rPr>
                <w:rFonts w:cs="Times New Roman"/>
                <w:sz w:val="20"/>
                <w:szCs w:val="20"/>
              </w:rPr>
            </w:pPr>
            <w:r w:rsidRPr="003C6BF5">
              <w:rPr>
                <w:rFonts w:cs="Times New Roman"/>
                <w:sz w:val="20"/>
                <w:szCs w:val="20"/>
              </w:rPr>
              <w:t>3</w:t>
            </w:r>
          </w:p>
        </w:tc>
        <w:tc>
          <w:tcPr>
            <w:tcW w:w="1505" w:type="dxa"/>
          </w:tcPr>
          <w:p w:rsidR="003C6BF5" w:rsidRPr="003C6BF5" w:rsidRDefault="003C6BF5" w:rsidP="003C6BF5">
            <w:pPr>
              <w:rPr>
                <w:rFonts w:cs="Times New Roman"/>
                <w:sz w:val="20"/>
                <w:szCs w:val="20"/>
              </w:rPr>
            </w:pPr>
            <w:r w:rsidRPr="003C6BF5">
              <w:rPr>
                <w:rFonts w:cs="Times New Roman"/>
                <w:sz w:val="20"/>
                <w:szCs w:val="20"/>
              </w:rPr>
              <w:t>20000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Токарь-расточник</w:t>
            </w:r>
          </w:p>
        </w:tc>
        <w:tc>
          <w:tcPr>
            <w:tcW w:w="2660" w:type="dxa"/>
          </w:tcPr>
          <w:p w:rsidR="003C6BF5" w:rsidRPr="003C6BF5" w:rsidRDefault="003C6BF5" w:rsidP="003C6BF5">
            <w:pPr>
              <w:rPr>
                <w:rFonts w:cs="Times New Roman"/>
                <w:sz w:val="20"/>
                <w:szCs w:val="20"/>
              </w:rPr>
            </w:pPr>
            <w:r w:rsidRPr="003C6BF5">
              <w:rPr>
                <w:rFonts w:cs="Times New Roman"/>
                <w:sz w:val="20"/>
                <w:szCs w:val="20"/>
              </w:rPr>
              <w:t>Специальное</w:t>
            </w:r>
          </w:p>
        </w:tc>
        <w:tc>
          <w:tcPr>
            <w:tcW w:w="840" w:type="dxa"/>
          </w:tcPr>
          <w:p w:rsidR="003C6BF5" w:rsidRPr="003C6BF5" w:rsidRDefault="003C6BF5" w:rsidP="003C6BF5">
            <w:pPr>
              <w:rPr>
                <w:rFonts w:cs="Times New Roman"/>
                <w:sz w:val="20"/>
                <w:szCs w:val="20"/>
              </w:rPr>
            </w:pPr>
            <w:r w:rsidRPr="003C6BF5">
              <w:rPr>
                <w:rFonts w:cs="Times New Roman"/>
                <w:sz w:val="20"/>
                <w:szCs w:val="20"/>
              </w:rPr>
              <w:t>6</w:t>
            </w:r>
          </w:p>
        </w:tc>
        <w:tc>
          <w:tcPr>
            <w:tcW w:w="700" w:type="dxa"/>
          </w:tcPr>
          <w:p w:rsidR="003C6BF5" w:rsidRPr="003C6BF5" w:rsidRDefault="003C6BF5" w:rsidP="003C6BF5">
            <w:pPr>
              <w:rPr>
                <w:rFonts w:cs="Times New Roman"/>
                <w:sz w:val="20"/>
                <w:szCs w:val="20"/>
              </w:rPr>
            </w:pPr>
            <w:r w:rsidRPr="003C6BF5">
              <w:rPr>
                <w:rFonts w:cs="Times New Roman"/>
                <w:sz w:val="20"/>
                <w:szCs w:val="20"/>
              </w:rPr>
              <w:t>3</w:t>
            </w:r>
          </w:p>
        </w:tc>
        <w:tc>
          <w:tcPr>
            <w:tcW w:w="735" w:type="dxa"/>
          </w:tcPr>
          <w:p w:rsidR="003C6BF5" w:rsidRPr="003C6BF5" w:rsidRDefault="003C6BF5" w:rsidP="003C6BF5">
            <w:pPr>
              <w:rPr>
                <w:rFonts w:cs="Times New Roman"/>
                <w:sz w:val="20"/>
                <w:szCs w:val="20"/>
              </w:rPr>
            </w:pPr>
            <w:r w:rsidRPr="003C6BF5">
              <w:rPr>
                <w:rFonts w:cs="Times New Roman"/>
                <w:sz w:val="20"/>
                <w:szCs w:val="20"/>
              </w:rPr>
              <w:t>3</w:t>
            </w:r>
          </w:p>
        </w:tc>
        <w:tc>
          <w:tcPr>
            <w:tcW w:w="1505" w:type="dxa"/>
          </w:tcPr>
          <w:p w:rsidR="003C6BF5" w:rsidRPr="003C6BF5" w:rsidRDefault="003C6BF5" w:rsidP="003C6BF5">
            <w:pPr>
              <w:rPr>
                <w:rFonts w:cs="Times New Roman"/>
                <w:sz w:val="20"/>
                <w:szCs w:val="20"/>
              </w:rPr>
            </w:pPr>
            <w:r w:rsidRPr="003C6BF5">
              <w:rPr>
                <w:rFonts w:cs="Times New Roman"/>
                <w:sz w:val="20"/>
                <w:szCs w:val="20"/>
              </w:rPr>
              <w:t>20000</w:t>
            </w: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Всего :</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18</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9</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9</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ООО «Неварь»</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Инженер-механик</w:t>
            </w:r>
          </w:p>
        </w:tc>
        <w:tc>
          <w:tcPr>
            <w:tcW w:w="2660" w:type="dxa"/>
          </w:tcPr>
          <w:p w:rsidR="003C6BF5" w:rsidRPr="003C6BF5" w:rsidRDefault="003C6BF5" w:rsidP="003C6BF5">
            <w:pPr>
              <w:rPr>
                <w:rFonts w:cs="Times New Roman"/>
                <w:sz w:val="20"/>
                <w:szCs w:val="20"/>
              </w:rPr>
            </w:pPr>
            <w:r w:rsidRPr="003C6BF5">
              <w:rPr>
                <w:rFonts w:cs="Times New Roman"/>
                <w:sz w:val="20"/>
                <w:szCs w:val="20"/>
              </w:rPr>
              <w:t>Высшее, опыт работы</w:t>
            </w:r>
          </w:p>
        </w:tc>
        <w:tc>
          <w:tcPr>
            <w:tcW w:w="84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w:t>
            </w:r>
          </w:p>
        </w:tc>
        <w:tc>
          <w:tcPr>
            <w:tcW w:w="1505" w:type="dxa"/>
          </w:tcPr>
          <w:p w:rsidR="003C6BF5" w:rsidRPr="003C6BF5" w:rsidRDefault="003C6BF5" w:rsidP="003C6BF5">
            <w:pPr>
              <w:rPr>
                <w:rFonts w:cs="Times New Roman"/>
                <w:sz w:val="20"/>
                <w:szCs w:val="20"/>
              </w:rPr>
            </w:pPr>
            <w:r w:rsidRPr="003C6BF5">
              <w:rPr>
                <w:rFonts w:cs="Times New Roman"/>
                <w:sz w:val="20"/>
                <w:szCs w:val="20"/>
              </w:rPr>
              <w:t>12000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Механизаторы</w:t>
            </w:r>
          </w:p>
        </w:tc>
        <w:tc>
          <w:tcPr>
            <w:tcW w:w="2660" w:type="dxa"/>
          </w:tcPr>
          <w:p w:rsidR="003C6BF5" w:rsidRPr="003C6BF5" w:rsidRDefault="003C6BF5" w:rsidP="003C6BF5">
            <w:pPr>
              <w:rPr>
                <w:rFonts w:cs="Times New Roman"/>
                <w:sz w:val="20"/>
                <w:szCs w:val="20"/>
              </w:rPr>
            </w:pPr>
            <w:r w:rsidRPr="003C6BF5">
              <w:rPr>
                <w:rFonts w:cs="Times New Roman"/>
                <w:sz w:val="20"/>
                <w:szCs w:val="20"/>
              </w:rPr>
              <w:t xml:space="preserve">Специальное </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15000</w:t>
            </w: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3</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2</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1</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ООО «Швея»</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Швея</w:t>
            </w:r>
          </w:p>
        </w:tc>
        <w:tc>
          <w:tcPr>
            <w:tcW w:w="2660" w:type="dxa"/>
          </w:tcPr>
          <w:p w:rsidR="003C6BF5" w:rsidRPr="003C6BF5" w:rsidRDefault="003C6BF5" w:rsidP="003C6BF5">
            <w:pPr>
              <w:rPr>
                <w:rFonts w:cs="Times New Roman"/>
                <w:sz w:val="20"/>
                <w:szCs w:val="20"/>
              </w:rPr>
            </w:pPr>
            <w:r w:rsidRPr="003C6BF5">
              <w:rPr>
                <w:rFonts w:cs="Times New Roman"/>
                <w:sz w:val="20"/>
                <w:szCs w:val="20"/>
              </w:rPr>
              <w:t>Без требований</w:t>
            </w:r>
          </w:p>
        </w:tc>
        <w:tc>
          <w:tcPr>
            <w:tcW w:w="840" w:type="dxa"/>
          </w:tcPr>
          <w:p w:rsidR="003C6BF5" w:rsidRPr="003C6BF5" w:rsidRDefault="003C6BF5" w:rsidP="003C6BF5">
            <w:pPr>
              <w:rPr>
                <w:rFonts w:cs="Times New Roman"/>
                <w:sz w:val="20"/>
                <w:szCs w:val="20"/>
              </w:rPr>
            </w:pPr>
            <w:r w:rsidRPr="003C6BF5">
              <w:rPr>
                <w:rFonts w:cs="Times New Roman"/>
                <w:sz w:val="20"/>
                <w:szCs w:val="20"/>
              </w:rPr>
              <w:t>10</w:t>
            </w:r>
          </w:p>
        </w:tc>
        <w:tc>
          <w:tcPr>
            <w:tcW w:w="700" w:type="dxa"/>
          </w:tcPr>
          <w:p w:rsidR="003C6BF5" w:rsidRPr="003C6BF5" w:rsidRDefault="003C6BF5" w:rsidP="003C6BF5">
            <w:pPr>
              <w:rPr>
                <w:rFonts w:cs="Times New Roman"/>
                <w:sz w:val="20"/>
                <w:szCs w:val="20"/>
              </w:rPr>
            </w:pPr>
            <w:r w:rsidRPr="003C6BF5">
              <w:rPr>
                <w:rFonts w:cs="Times New Roman"/>
                <w:sz w:val="20"/>
                <w:szCs w:val="20"/>
              </w:rPr>
              <w:t>5</w:t>
            </w:r>
          </w:p>
        </w:tc>
        <w:tc>
          <w:tcPr>
            <w:tcW w:w="735" w:type="dxa"/>
          </w:tcPr>
          <w:p w:rsidR="003C6BF5" w:rsidRPr="003C6BF5" w:rsidRDefault="003C6BF5" w:rsidP="003C6BF5">
            <w:pPr>
              <w:rPr>
                <w:rFonts w:cs="Times New Roman"/>
                <w:sz w:val="20"/>
                <w:szCs w:val="20"/>
              </w:rPr>
            </w:pPr>
            <w:r w:rsidRPr="003C6BF5">
              <w:rPr>
                <w:rFonts w:cs="Times New Roman"/>
                <w:sz w:val="20"/>
                <w:szCs w:val="20"/>
              </w:rPr>
              <w:t>5</w:t>
            </w:r>
          </w:p>
        </w:tc>
        <w:tc>
          <w:tcPr>
            <w:tcW w:w="1505" w:type="dxa"/>
          </w:tcPr>
          <w:p w:rsidR="003C6BF5" w:rsidRPr="003C6BF5" w:rsidRDefault="003C6BF5" w:rsidP="003C6BF5">
            <w:pPr>
              <w:rPr>
                <w:rFonts w:cs="Times New Roman"/>
                <w:sz w:val="20"/>
                <w:szCs w:val="20"/>
              </w:rPr>
            </w:pPr>
            <w:r w:rsidRPr="003C6BF5">
              <w:rPr>
                <w:rFonts w:cs="Times New Roman"/>
                <w:sz w:val="20"/>
                <w:szCs w:val="20"/>
              </w:rPr>
              <w:t>12000</w:t>
            </w: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10</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5</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5</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ООО «Фатеевка»</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Механизатор</w:t>
            </w:r>
          </w:p>
        </w:tc>
        <w:tc>
          <w:tcPr>
            <w:tcW w:w="2660" w:type="dxa"/>
          </w:tcPr>
          <w:p w:rsidR="003C6BF5" w:rsidRPr="003C6BF5" w:rsidRDefault="003C6BF5" w:rsidP="003C6BF5">
            <w:pPr>
              <w:rPr>
                <w:rFonts w:cs="Times New Roman"/>
                <w:b/>
                <w:sz w:val="20"/>
                <w:szCs w:val="20"/>
              </w:rPr>
            </w:pPr>
            <w:r w:rsidRPr="003C6BF5">
              <w:rPr>
                <w:rFonts w:cs="Times New Roman"/>
                <w:sz w:val="20"/>
                <w:szCs w:val="20"/>
              </w:rPr>
              <w:t>Специальное</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10000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Животноводы</w:t>
            </w:r>
          </w:p>
        </w:tc>
        <w:tc>
          <w:tcPr>
            <w:tcW w:w="2660" w:type="dxa"/>
          </w:tcPr>
          <w:p w:rsidR="003C6BF5" w:rsidRPr="003C6BF5" w:rsidRDefault="003C6BF5" w:rsidP="003C6BF5">
            <w:pPr>
              <w:rPr>
                <w:rFonts w:cs="Times New Roman"/>
                <w:sz w:val="20"/>
                <w:szCs w:val="20"/>
              </w:rPr>
            </w:pPr>
            <w:r w:rsidRPr="003C6BF5">
              <w:rPr>
                <w:rFonts w:cs="Times New Roman"/>
                <w:sz w:val="20"/>
                <w:szCs w:val="20"/>
              </w:rPr>
              <w:t>Без образования</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8000</w:t>
            </w: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4</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2</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2</w:t>
            </w:r>
          </w:p>
        </w:tc>
        <w:tc>
          <w:tcPr>
            <w:tcW w:w="1505" w:type="dxa"/>
          </w:tcPr>
          <w:p w:rsidR="003C6BF5" w:rsidRPr="003C6BF5" w:rsidRDefault="003C6BF5" w:rsidP="003C6BF5">
            <w:pPr>
              <w:rPr>
                <w:rFonts w:cs="Times New Roman"/>
                <w:b/>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ИТОГО:</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35</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18</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17</w:t>
            </w:r>
          </w:p>
        </w:tc>
        <w:tc>
          <w:tcPr>
            <w:tcW w:w="1505" w:type="dxa"/>
          </w:tcPr>
          <w:p w:rsidR="003C6BF5" w:rsidRPr="003C6BF5" w:rsidRDefault="003C6BF5" w:rsidP="003C6BF5">
            <w:pPr>
              <w:rPr>
                <w:rFonts w:cs="Times New Roman"/>
                <w:b/>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Железногорский район</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b/>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ООО «Железногорская МСО»</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b/>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Формовщик ж/б изделий и конструкций</w:t>
            </w:r>
          </w:p>
        </w:tc>
        <w:tc>
          <w:tcPr>
            <w:tcW w:w="2660" w:type="dxa"/>
          </w:tcPr>
          <w:p w:rsidR="003C6BF5" w:rsidRPr="003C6BF5" w:rsidRDefault="003C6BF5" w:rsidP="003C6BF5">
            <w:pPr>
              <w:rPr>
                <w:rFonts w:cs="Times New Roman"/>
                <w:sz w:val="24"/>
                <w:szCs w:val="24"/>
              </w:rPr>
            </w:pPr>
            <w:r w:rsidRPr="003C6BF5">
              <w:rPr>
                <w:rFonts w:cs="Times New Roman"/>
                <w:sz w:val="20"/>
                <w:szCs w:val="20"/>
              </w:rPr>
              <w:t>Удостоверение по 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 xml:space="preserve">   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5332</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Электрогазосварщик</w:t>
            </w:r>
          </w:p>
        </w:tc>
        <w:tc>
          <w:tcPr>
            <w:tcW w:w="2660" w:type="dxa"/>
          </w:tcPr>
          <w:p w:rsidR="003C6BF5" w:rsidRPr="003C6BF5" w:rsidRDefault="003C6BF5" w:rsidP="003C6BF5">
            <w:pPr>
              <w:rPr>
                <w:rFonts w:cs="Times New Roman"/>
                <w:sz w:val="24"/>
                <w:szCs w:val="24"/>
              </w:rPr>
            </w:pPr>
            <w:r w:rsidRPr="003C6BF5">
              <w:rPr>
                <w:rFonts w:cs="Times New Roman"/>
                <w:sz w:val="20"/>
                <w:szCs w:val="20"/>
              </w:rPr>
              <w:t>Удостоверение по проф.</w:t>
            </w:r>
          </w:p>
        </w:tc>
        <w:tc>
          <w:tcPr>
            <w:tcW w:w="840" w:type="dxa"/>
          </w:tcPr>
          <w:p w:rsidR="003C6BF5" w:rsidRPr="003C6BF5" w:rsidRDefault="003C6BF5" w:rsidP="003C6BF5">
            <w:pPr>
              <w:jc w:val="both"/>
              <w:rPr>
                <w:rFonts w:cs="Times New Roman"/>
                <w:sz w:val="20"/>
                <w:szCs w:val="20"/>
              </w:rPr>
            </w:pPr>
            <w:r w:rsidRPr="003C6BF5">
              <w:rPr>
                <w:rFonts w:cs="Times New Roman"/>
                <w:sz w:val="20"/>
                <w:szCs w:val="20"/>
              </w:rPr>
              <w:t>4</w:t>
            </w:r>
          </w:p>
        </w:tc>
        <w:tc>
          <w:tcPr>
            <w:tcW w:w="700" w:type="dxa"/>
          </w:tcPr>
          <w:p w:rsidR="003C6BF5" w:rsidRPr="003C6BF5" w:rsidRDefault="003C6BF5" w:rsidP="003C6BF5">
            <w:pPr>
              <w:rPr>
                <w:rFonts w:cs="Times New Roman"/>
                <w:sz w:val="20"/>
                <w:szCs w:val="20"/>
              </w:rPr>
            </w:pPr>
            <w:r w:rsidRPr="003C6BF5">
              <w:rPr>
                <w:rFonts w:cs="Times New Roman"/>
                <w:sz w:val="20"/>
                <w:szCs w:val="20"/>
              </w:rPr>
              <w:t>2</w:t>
            </w:r>
          </w:p>
        </w:tc>
        <w:tc>
          <w:tcPr>
            <w:tcW w:w="735" w:type="dxa"/>
          </w:tcPr>
          <w:p w:rsidR="003C6BF5" w:rsidRPr="003C6BF5" w:rsidRDefault="003C6BF5" w:rsidP="003C6BF5">
            <w:pPr>
              <w:rPr>
                <w:rFonts w:cs="Times New Roman"/>
                <w:sz w:val="20"/>
                <w:szCs w:val="20"/>
              </w:rPr>
            </w:pPr>
            <w:r w:rsidRPr="003C6BF5">
              <w:rPr>
                <w:rFonts w:cs="Times New Roman"/>
                <w:sz w:val="20"/>
                <w:szCs w:val="20"/>
              </w:rPr>
              <w:t>2</w:t>
            </w:r>
          </w:p>
        </w:tc>
        <w:tc>
          <w:tcPr>
            <w:tcW w:w="1505" w:type="dxa"/>
          </w:tcPr>
          <w:p w:rsidR="003C6BF5" w:rsidRPr="003C6BF5" w:rsidRDefault="003C6BF5" w:rsidP="003C6BF5">
            <w:pPr>
              <w:rPr>
                <w:rFonts w:cs="Times New Roman"/>
                <w:sz w:val="20"/>
                <w:szCs w:val="20"/>
              </w:rPr>
            </w:pPr>
            <w:r w:rsidRPr="003C6BF5">
              <w:rPr>
                <w:rFonts w:cs="Times New Roman"/>
                <w:sz w:val="20"/>
                <w:szCs w:val="20"/>
              </w:rPr>
              <w:t>8000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Маляр</w:t>
            </w:r>
          </w:p>
          <w:p w:rsidR="003C6BF5" w:rsidRPr="003C6BF5" w:rsidRDefault="003C6BF5" w:rsidP="003C6BF5">
            <w:pPr>
              <w:rPr>
                <w:rFonts w:cs="Times New Roman"/>
                <w:sz w:val="20"/>
                <w:szCs w:val="20"/>
              </w:rPr>
            </w:pPr>
          </w:p>
        </w:tc>
        <w:tc>
          <w:tcPr>
            <w:tcW w:w="2660" w:type="dxa"/>
          </w:tcPr>
          <w:p w:rsidR="003C6BF5" w:rsidRPr="003C6BF5" w:rsidRDefault="003C6BF5" w:rsidP="003C6BF5">
            <w:pPr>
              <w:rPr>
                <w:rFonts w:cs="Times New Roman"/>
                <w:sz w:val="24"/>
                <w:szCs w:val="24"/>
              </w:rPr>
            </w:pPr>
            <w:r w:rsidRPr="003C6BF5">
              <w:rPr>
                <w:rFonts w:cs="Times New Roman"/>
                <w:sz w:val="20"/>
                <w:szCs w:val="20"/>
              </w:rPr>
              <w:t>Удостоверение по проф.</w:t>
            </w:r>
          </w:p>
        </w:tc>
        <w:tc>
          <w:tcPr>
            <w:tcW w:w="840" w:type="dxa"/>
          </w:tcPr>
          <w:p w:rsidR="003C6BF5" w:rsidRPr="003C6BF5" w:rsidRDefault="003C6BF5" w:rsidP="003C6BF5">
            <w:pPr>
              <w:jc w:val="both"/>
              <w:rPr>
                <w:rFonts w:cs="Times New Roman"/>
                <w:sz w:val="20"/>
                <w:szCs w:val="20"/>
              </w:rPr>
            </w:pPr>
            <w:r w:rsidRPr="003C6BF5">
              <w:rPr>
                <w:rFonts w:cs="Times New Roman"/>
                <w:sz w:val="20"/>
                <w:szCs w:val="20"/>
              </w:rPr>
              <w:t>4</w:t>
            </w:r>
          </w:p>
        </w:tc>
        <w:tc>
          <w:tcPr>
            <w:tcW w:w="700" w:type="dxa"/>
          </w:tcPr>
          <w:p w:rsidR="003C6BF5" w:rsidRPr="003C6BF5" w:rsidRDefault="003C6BF5" w:rsidP="003C6BF5">
            <w:pPr>
              <w:rPr>
                <w:rFonts w:cs="Times New Roman"/>
                <w:sz w:val="20"/>
                <w:szCs w:val="20"/>
              </w:rPr>
            </w:pPr>
            <w:r w:rsidRPr="003C6BF5">
              <w:rPr>
                <w:rFonts w:cs="Times New Roman"/>
                <w:sz w:val="20"/>
                <w:szCs w:val="20"/>
              </w:rPr>
              <w:t>2</w:t>
            </w:r>
          </w:p>
        </w:tc>
        <w:tc>
          <w:tcPr>
            <w:tcW w:w="735" w:type="dxa"/>
          </w:tcPr>
          <w:p w:rsidR="003C6BF5" w:rsidRPr="003C6BF5" w:rsidRDefault="003C6BF5" w:rsidP="003C6BF5">
            <w:pPr>
              <w:rPr>
                <w:rFonts w:cs="Times New Roman"/>
                <w:sz w:val="20"/>
                <w:szCs w:val="20"/>
              </w:rPr>
            </w:pPr>
            <w:r w:rsidRPr="003C6BF5">
              <w:rPr>
                <w:rFonts w:cs="Times New Roman"/>
                <w:sz w:val="20"/>
                <w:szCs w:val="20"/>
              </w:rPr>
              <w:t>2</w:t>
            </w:r>
          </w:p>
        </w:tc>
        <w:tc>
          <w:tcPr>
            <w:tcW w:w="1505" w:type="dxa"/>
          </w:tcPr>
          <w:p w:rsidR="003C6BF5" w:rsidRPr="003C6BF5" w:rsidRDefault="003C6BF5" w:rsidP="003C6BF5">
            <w:pPr>
              <w:rPr>
                <w:rFonts w:cs="Times New Roman"/>
                <w:sz w:val="20"/>
                <w:szCs w:val="20"/>
              </w:rPr>
            </w:pPr>
            <w:r w:rsidRPr="003C6BF5">
              <w:rPr>
                <w:rFonts w:cs="Times New Roman"/>
                <w:sz w:val="20"/>
                <w:szCs w:val="20"/>
              </w:rPr>
              <w:t>5332</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Подсобный рабочий</w:t>
            </w:r>
          </w:p>
        </w:tc>
        <w:tc>
          <w:tcPr>
            <w:tcW w:w="2660" w:type="dxa"/>
          </w:tcPr>
          <w:p w:rsidR="003C6BF5" w:rsidRPr="003C6BF5" w:rsidRDefault="003C6BF5" w:rsidP="003C6BF5">
            <w:pPr>
              <w:rPr>
                <w:rFonts w:cs="Times New Roman"/>
                <w:sz w:val="20"/>
                <w:szCs w:val="20"/>
              </w:rPr>
            </w:pPr>
            <w:r w:rsidRPr="003C6BF5">
              <w:rPr>
                <w:rFonts w:cs="Times New Roman"/>
                <w:sz w:val="20"/>
                <w:szCs w:val="20"/>
              </w:rPr>
              <w:t>Нет</w:t>
            </w:r>
          </w:p>
        </w:tc>
        <w:tc>
          <w:tcPr>
            <w:tcW w:w="840" w:type="dxa"/>
          </w:tcPr>
          <w:p w:rsidR="003C6BF5" w:rsidRPr="003C6BF5" w:rsidRDefault="003C6BF5" w:rsidP="003C6BF5">
            <w:pPr>
              <w:jc w:val="both"/>
              <w:rPr>
                <w:rFonts w:cs="Times New Roman"/>
                <w:sz w:val="20"/>
                <w:szCs w:val="20"/>
              </w:rPr>
            </w:pPr>
            <w:r w:rsidRPr="003C6BF5">
              <w:rPr>
                <w:rFonts w:cs="Times New Roman"/>
                <w:sz w:val="20"/>
                <w:szCs w:val="20"/>
              </w:rPr>
              <w:t>6</w:t>
            </w:r>
          </w:p>
        </w:tc>
        <w:tc>
          <w:tcPr>
            <w:tcW w:w="700" w:type="dxa"/>
          </w:tcPr>
          <w:p w:rsidR="003C6BF5" w:rsidRPr="003C6BF5" w:rsidRDefault="003C6BF5" w:rsidP="003C6BF5">
            <w:pPr>
              <w:rPr>
                <w:rFonts w:cs="Times New Roman"/>
                <w:sz w:val="20"/>
                <w:szCs w:val="20"/>
              </w:rPr>
            </w:pPr>
            <w:r w:rsidRPr="003C6BF5">
              <w:rPr>
                <w:rFonts w:cs="Times New Roman"/>
                <w:sz w:val="20"/>
                <w:szCs w:val="20"/>
              </w:rPr>
              <w:t>3</w:t>
            </w:r>
          </w:p>
        </w:tc>
        <w:tc>
          <w:tcPr>
            <w:tcW w:w="735" w:type="dxa"/>
          </w:tcPr>
          <w:p w:rsidR="003C6BF5" w:rsidRPr="003C6BF5" w:rsidRDefault="003C6BF5" w:rsidP="003C6BF5">
            <w:pPr>
              <w:rPr>
                <w:rFonts w:cs="Times New Roman"/>
                <w:sz w:val="20"/>
                <w:szCs w:val="20"/>
              </w:rPr>
            </w:pPr>
            <w:r w:rsidRPr="003C6BF5">
              <w:rPr>
                <w:rFonts w:cs="Times New Roman"/>
                <w:sz w:val="20"/>
                <w:szCs w:val="20"/>
              </w:rPr>
              <w:t>3</w:t>
            </w:r>
          </w:p>
        </w:tc>
        <w:tc>
          <w:tcPr>
            <w:tcW w:w="1505" w:type="dxa"/>
          </w:tcPr>
          <w:p w:rsidR="003C6BF5" w:rsidRPr="003C6BF5" w:rsidRDefault="003C6BF5" w:rsidP="003C6BF5">
            <w:pPr>
              <w:rPr>
                <w:rFonts w:cs="Times New Roman"/>
                <w:sz w:val="20"/>
                <w:szCs w:val="20"/>
              </w:rPr>
            </w:pPr>
            <w:r w:rsidRPr="003C6BF5">
              <w:rPr>
                <w:rFonts w:cs="Times New Roman"/>
                <w:sz w:val="20"/>
                <w:szCs w:val="20"/>
              </w:rPr>
              <w:t>5332</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Моторист</w:t>
            </w:r>
          </w:p>
        </w:tc>
        <w:tc>
          <w:tcPr>
            <w:tcW w:w="2660" w:type="dxa"/>
          </w:tcPr>
          <w:p w:rsidR="003C6BF5" w:rsidRPr="003C6BF5" w:rsidRDefault="003C6BF5" w:rsidP="003C6BF5">
            <w:pPr>
              <w:rPr>
                <w:rFonts w:cs="Times New Roman"/>
                <w:sz w:val="20"/>
                <w:szCs w:val="20"/>
              </w:rPr>
            </w:pPr>
            <w:r w:rsidRPr="003C6BF5">
              <w:rPr>
                <w:rFonts w:cs="Times New Roman"/>
                <w:sz w:val="20"/>
                <w:szCs w:val="20"/>
              </w:rPr>
              <w:t>Удостоверение по проф.</w:t>
            </w:r>
          </w:p>
        </w:tc>
        <w:tc>
          <w:tcPr>
            <w:tcW w:w="840" w:type="dxa"/>
          </w:tcPr>
          <w:p w:rsidR="003C6BF5" w:rsidRPr="003C6BF5" w:rsidRDefault="003C6BF5" w:rsidP="003C6BF5">
            <w:pPr>
              <w:jc w:val="both"/>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8000</w:t>
            </w: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jc w:val="both"/>
              <w:rPr>
                <w:rFonts w:cs="Times New Roman"/>
                <w:b/>
                <w:sz w:val="20"/>
                <w:szCs w:val="20"/>
              </w:rPr>
            </w:pPr>
            <w:r w:rsidRPr="003C6BF5">
              <w:rPr>
                <w:rFonts w:cs="Times New Roman"/>
                <w:b/>
                <w:sz w:val="20"/>
                <w:szCs w:val="20"/>
              </w:rPr>
              <w:t xml:space="preserve"> 18</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9</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9</w:t>
            </w:r>
          </w:p>
        </w:tc>
        <w:tc>
          <w:tcPr>
            <w:tcW w:w="1505" w:type="dxa"/>
          </w:tcPr>
          <w:p w:rsidR="003C6BF5" w:rsidRPr="003C6BF5" w:rsidRDefault="003C6BF5" w:rsidP="003C6BF5">
            <w:pPr>
              <w:rPr>
                <w:rFonts w:cs="Times New Roman"/>
                <w:b/>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ОАО «Магнитный»</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b/>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Слесарь КИП и А</w:t>
            </w:r>
          </w:p>
        </w:tc>
        <w:tc>
          <w:tcPr>
            <w:tcW w:w="2660" w:type="dxa"/>
          </w:tcPr>
          <w:p w:rsidR="003C6BF5" w:rsidRPr="003C6BF5" w:rsidRDefault="003C6BF5" w:rsidP="003C6BF5">
            <w:pPr>
              <w:rPr>
                <w:rFonts w:cs="Times New Roman"/>
                <w:sz w:val="24"/>
                <w:szCs w:val="24"/>
              </w:rPr>
            </w:pPr>
            <w:r w:rsidRPr="003C6BF5">
              <w:rPr>
                <w:rFonts w:cs="Times New Roman"/>
                <w:sz w:val="20"/>
                <w:szCs w:val="20"/>
              </w:rPr>
              <w:t>Удостоверение по 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10000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Слесарь-сантехник</w:t>
            </w:r>
          </w:p>
        </w:tc>
        <w:tc>
          <w:tcPr>
            <w:tcW w:w="2660" w:type="dxa"/>
          </w:tcPr>
          <w:p w:rsidR="003C6BF5" w:rsidRPr="003C6BF5" w:rsidRDefault="003C6BF5" w:rsidP="003C6BF5">
            <w:pPr>
              <w:rPr>
                <w:rFonts w:cs="Times New Roman"/>
                <w:sz w:val="24"/>
                <w:szCs w:val="24"/>
              </w:rPr>
            </w:pPr>
            <w:r w:rsidRPr="003C6BF5">
              <w:rPr>
                <w:rFonts w:cs="Times New Roman"/>
                <w:sz w:val="20"/>
                <w:szCs w:val="20"/>
              </w:rPr>
              <w:t>Удостоверение по 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8000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Машинист бульдозера</w:t>
            </w:r>
          </w:p>
        </w:tc>
        <w:tc>
          <w:tcPr>
            <w:tcW w:w="2660" w:type="dxa"/>
          </w:tcPr>
          <w:p w:rsidR="003C6BF5" w:rsidRPr="003C6BF5" w:rsidRDefault="003C6BF5" w:rsidP="003C6BF5">
            <w:pPr>
              <w:rPr>
                <w:rFonts w:cs="Times New Roman"/>
                <w:sz w:val="24"/>
                <w:szCs w:val="24"/>
              </w:rPr>
            </w:pPr>
            <w:r w:rsidRPr="003C6BF5">
              <w:rPr>
                <w:rFonts w:cs="Times New Roman"/>
                <w:sz w:val="20"/>
                <w:szCs w:val="20"/>
              </w:rPr>
              <w:t>Удостоверение по 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6000</w:t>
            </w:r>
          </w:p>
        </w:tc>
      </w:tr>
      <w:tr w:rsidR="003C6BF5" w:rsidRPr="003C6BF5" w:rsidTr="003C6BF5">
        <w:tc>
          <w:tcPr>
            <w:tcW w:w="2940" w:type="dxa"/>
          </w:tcPr>
          <w:p w:rsidR="003C6BF5" w:rsidRPr="003C6BF5" w:rsidRDefault="003C6BF5" w:rsidP="003C6BF5">
            <w:pPr>
              <w:tabs>
                <w:tab w:val="left" w:pos="3660"/>
              </w:tabs>
              <w:rPr>
                <w:rFonts w:cs="Times New Roman"/>
                <w:b/>
                <w:sz w:val="20"/>
                <w:szCs w:val="20"/>
              </w:rPr>
            </w:pPr>
            <w:r w:rsidRPr="003C6BF5">
              <w:rPr>
                <w:rFonts w:cs="Times New Roman"/>
                <w:b/>
                <w:sz w:val="20"/>
                <w:szCs w:val="20"/>
              </w:rPr>
              <w:t xml:space="preserve">Всего: </w:t>
            </w:r>
          </w:p>
          <w:p w:rsidR="003C6BF5" w:rsidRPr="003C6BF5" w:rsidRDefault="003C6BF5" w:rsidP="003C6BF5">
            <w:pPr>
              <w:rPr>
                <w:rFonts w:cs="Times New Roman"/>
                <w:b/>
                <w:sz w:val="20"/>
                <w:szCs w:val="20"/>
              </w:rPr>
            </w:pP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6</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3</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3</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ООО «Железногорская ДЭП – З»</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b/>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Водитель категории «В,С»</w:t>
            </w:r>
          </w:p>
        </w:tc>
        <w:tc>
          <w:tcPr>
            <w:tcW w:w="2660" w:type="dxa"/>
          </w:tcPr>
          <w:p w:rsidR="003C6BF5" w:rsidRPr="003C6BF5" w:rsidRDefault="003C6BF5" w:rsidP="003C6BF5">
            <w:pPr>
              <w:rPr>
                <w:rFonts w:cs="Times New Roman"/>
                <w:sz w:val="24"/>
                <w:szCs w:val="24"/>
              </w:rPr>
            </w:pPr>
            <w:r w:rsidRPr="003C6BF5">
              <w:rPr>
                <w:rFonts w:cs="Times New Roman"/>
                <w:sz w:val="20"/>
                <w:szCs w:val="20"/>
              </w:rPr>
              <w:t>Удостоверение по 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12000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Тракторист</w:t>
            </w:r>
          </w:p>
        </w:tc>
        <w:tc>
          <w:tcPr>
            <w:tcW w:w="2660" w:type="dxa"/>
          </w:tcPr>
          <w:p w:rsidR="003C6BF5" w:rsidRPr="003C6BF5" w:rsidRDefault="003C6BF5" w:rsidP="003C6BF5">
            <w:pPr>
              <w:rPr>
                <w:rFonts w:cs="Times New Roman"/>
                <w:sz w:val="24"/>
                <w:szCs w:val="24"/>
              </w:rPr>
            </w:pPr>
            <w:r w:rsidRPr="003C6BF5">
              <w:rPr>
                <w:rFonts w:cs="Times New Roman"/>
                <w:sz w:val="20"/>
                <w:szCs w:val="20"/>
              </w:rPr>
              <w:t>Удостоверение по 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10000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Водитель категории «Е»</w:t>
            </w:r>
          </w:p>
        </w:tc>
        <w:tc>
          <w:tcPr>
            <w:tcW w:w="2660" w:type="dxa"/>
          </w:tcPr>
          <w:p w:rsidR="003C6BF5" w:rsidRPr="003C6BF5" w:rsidRDefault="003C6BF5" w:rsidP="003C6BF5">
            <w:pPr>
              <w:rPr>
                <w:rFonts w:cs="Times New Roman"/>
                <w:sz w:val="24"/>
                <w:szCs w:val="24"/>
              </w:rPr>
            </w:pPr>
            <w:r w:rsidRPr="003C6BF5">
              <w:rPr>
                <w:rFonts w:cs="Times New Roman"/>
                <w:sz w:val="20"/>
                <w:szCs w:val="20"/>
              </w:rPr>
              <w:t>Удостоверение по 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20000</w:t>
            </w: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6</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3</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3</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ЗАО «Заря»</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b/>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Зоотехник</w:t>
            </w:r>
          </w:p>
        </w:tc>
        <w:tc>
          <w:tcPr>
            <w:tcW w:w="2660" w:type="dxa"/>
          </w:tcPr>
          <w:p w:rsidR="003C6BF5" w:rsidRPr="003C6BF5" w:rsidRDefault="003C6BF5" w:rsidP="003C6BF5">
            <w:pPr>
              <w:rPr>
                <w:rFonts w:cs="Times New Roman"/>
                <w:sz w:val="20"/>
                <w:szCs w:val="20"/>
              </w:rPr>
            </w:pPr>
            <w:r w:rsidRPr="003C6BF5">
              <w:rPr>
                <w:rFonts w:cs="Times New Roman"/>
                <w:sz w:val="20"/>
                <w:szCs w:val="20"/>
              </w:rPr>
              <w:t>Ср.проф , опыт работы</w:t>
            </w:r>
          </w:p>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 xml:space="preserve">    1</w:t>
            </w:r>
          </w:p>
        </w:tc>
        <w:tc>
          <w:tcPr>
            <w:tcW w:w="1505" w:type="dxa"/>
          </w:tcPr>
          <w:p w:rsidR="003C6BF5" w:rsidRPr="003C6BF5" w:rsidRDefault="003C6BF5" w:rsidP="003C6BF5">
            <w:pPr>
              <w:rPr>
                <w:rFonts w:cs="Times New Roman"/>
                <w:sz w:val="20"/>
                <w:szCs w:val="20"/>
              </w:rPr>
            </w:pPr>
            <w:r w:rsidRPr="003C6BF5">
              <w:rPr>
                <w:rFonts w:cs="Times New Roman"/>
                <w:sz w:val="20"/>
                <w:szCs w:val="20"/>
              </w:rPr>
              <w:t>8000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lastRenderedPageBreak/>
              <w:t>Тракторист- машинист</w:t>
            </w:r>
          </w:p>
        </w:tc>
        <w:tc>
          <w:tcPr>
            <w:tcW w:w="2660" w:type="dxa"/>
          </w:tcPr>
          <w:p w:rsidR="003C6BF5" w:rsidRPr="003C6BF5" w:rsidRDefault="003C6BF5" w:rsidP="003C6BF5">
            <w:pPr>
              <w:rPr>
                <w:rFonts w:cs="Times New Roman"/>
                <w:sz w:val="20"/>
                <w:szCs w:val="20"/>
              </w:rPr>
            </w:pPr>
            <w:r w:rsidRPr="003C6BF5">
              <w:rPr>
                <w:rFonts w:cs="Times New Roman"/>
                <w:sz w:val="20"/>
                <w:szCs w:val="20"/>
              </w:rPr>
              <w:t>ср.проф., опыт раб. н/ м. 2 лет, 3-5 разряд</w:t>
            </w:r>
          </w:p>
        </w:tc>
        <w:tc>
          <w:tcPr>
            <w:tcW w:w="840" w:type="dxa"/>
          </w:tcPr>
          <w:p w:rsidR="003C6BF5" w:rsidRPr="003C6BF5" w:rsidRDefault="003C6BF5" w:rsidP="003C6BF5">
            <w:pPr>
              <w:rPr>
                <w:rFonts w:cs="Times New Roman"/>
                <w:sz w:val="20"/>
                <w:szCs w:val="20"/>
              </w:rPr>
            </w:pPr>
            <w:r w:rsidRPr="003C6BF5">
              <w:rPr>
                <w:rFonts w:cs="Times New Roman"/>
                <w:sz w:val="20"/>
                <w:szCs w:val="20"/>
              </w:rPr>
              <w:t>10</w:t>
            </w:r>
          </w:p>
        </w:tc>
        <w:tc>
          <w:tcPr>
            <w:tcW w:w="700" w:type="dxa"/>
          </w:tcPr>
          <w:p w:rsidR="003C6BF5" w:rsidRPr="003C6BF5" w:rsidRDefault="003C6BF5" w:rsidP="003C6BF5">
            <w:pPr>
              <w:rPr>
                <w:rFonts w:cs="Times New Roman"/>
                <w:sz w:val="20"/>
                <w:szCs w:val="20"/>
              </w:rPr>
            </w:pPr>
            <w:r w:rsidRPr="003C6BF5">
              <w:rPr>
                <w:rFonts w:cs="Times New Roman"/>
                <w:sz w:val="20"/>
                <w:szCs w:val="20"/>
              </w:rPr>
              <w:t>5</w:t>
            </w:r>
          </w:p>
        </w:tc>
        <w:tc>
          <w:tcPr>
            <w:tcW w:w="735" w:type="dxa"/>
          </w:tcPr>
          <w:p w:rsidR="003C6BF5" w:rsidRPr="003C6BF5" w:rsidRDefault="003C6BF5" w:rsidP="003C6BF5">
            <w:pPr>
              <w:rPr>
                <w:rFonts w:cs="Times New Roman"/>
                <w:sz w:val="20"/>
                <w:szCs w:val="20"/>
              </w:rPr>
            </w:pPr>
            <w:r w:rsidRPr="003C6BF5">
              <w:rPr>
                <w:rFonts w:cs="Times New Roman"/>
                <w:sz w:val="20"/>
                <w:szCs w:val="20"/>
              </w:rPr>
              <w:t>5</w:t>
            </w:r>
          </w:p>
        </w:tc>
        <w:tc>
          <w:tcPr>
            <w:tcW w:w="1505" w:type="dxa"/>
          </w:tcPr>
          <w:p w:rsidR="003C6BF5" w:rsidRPr="003C6BF5" w:rsidRDefault="003C6BF5" w:rsidP="003C6BF5">
            <w:pPr>
              <w:rPr>
                <w:rFonts w:cs="Times New Roman"/>
                <w:sz w:val="20"/>
                <w:szCs w:val="20"/>
              </w:rPr>
            </w:pPr>
            <w:r w:rsidRPr="003C6BF5">
              <w:rPr>
                <w:rFonts w:cs="Times New Roman"/>
                <w:sz w:val="20"/>
                <w:szCs w:val="20"/>
              </w:rPr>
              <w:t>5400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Оператор маш. доения</w:t>
            </w:r>
          </w:p>
        </w:tc>
        <w:tc>
          <w:tcPr>
            <w:tcW w:w="2660" w:type="dxa"/>
          </w:tcPr>
          <w:p w:rsidR="003C6BF5" w:rsidRPr="003C6BF5" w:rsidRDefault="003C6BF5" w:rsidP="003C6BF5">
            <w:pPr>
              <w:rPr>
                <w:rFonts w:cs="Times New Roman"/>
                <w:sz w:val="20"/>
                <w:szCs w:val="20"/>
              </w:rPr>
            </w:pPr>
            <w:r w:rsidRPr="003C6BF5">
              <w:rPr>
                <w:rFonts w:cs="Times New Roman"/>
                <w:sz w:val="20"/>
                <w:szCs w:val="20"/>
              </w:rPr>
              <w:t>Среднее</w:t>
            </w:r>
          </w:p>
        </w:tc>
        <w:tc>
          <w:tcPr>
            <w:tcW w:w="840" w:type="dxa"/>
          </w:tcPr>
          <w:p w:rsidR="003C6BF5" w:rsidRPr="003C6BF5" w:rsidRDefault="003C6BF5" w:rsidP="003C6BF5">
            <w:pPr>
              <w:rPr>
                <w:rFonts w:cs="Times New Roman"/>
                <w:sz w:val="20"/>
                <w:szCs w:val="20"/>
              </w:rPr>
            </w:pPr>
            <w:r w:rsidRPr="003C6BF5">
              <w:rPr>
                <w:rFonts w:cs="Times New Roman"/>
                <w:sz w:val="20"/>
                <w:szCs w:val="20"/>
              </w:rPr>
              <w:t>10</w:t>
            </w:r>
          </w:p>
        </w:tc>
        <w:tc>
          <w:tcPr>
            <w:tcW w:w="700" w:type="dxa"/>
          </w:tcPr>
          <w:p w:rsidR="003C6BF5" w:rsidRPr="003C6BF5" w:rsidRDefault="003C6BF5" w:rsidP="003C6BF5">
            <w:pPr>
              <w:rPr>
                <w:rFonts w:cs="Times New Roman"/>
                <w:sz w:val="20"/>
                <w:szCs w:val="20"/>
              </w:rPr>
            </w:pPr>
            <w:r w:rsidRPr="003C6BF5">
              <w:rPr>
                <w:rFonts w:cs="Times New Roman"/>
                <w:sz w:val="20"/>
                <w:szCs w:val="20"/>
              </w:rPr>
              <w:t>5</w:t>
            </w:r>
          </w:p>
        </w:tc>
        <w:tc>
          <w:tcPr>
            <w:tcW w:w="735" w:type="dxa"/>
          </w:tcPr>
          <w:p w:rsidR="003C6BF5" w:rsidRPr="003C6BF5" w:rsidRDefault="003C6BF5" w:rsidP="003C6BF5">
            <w:pPr>
              <w:rPr>
                <w:rFonts w:cs="Times New Roman"/>
                <w:sz w:val="20"/>
                <w:szCs w:val="20"/>
              </w:rPr>
            </w:pPr>
            <w:r w:rsidRPr="003C6BF5">
              <w:rPr>
                <w:rFonts w:cs="Times New Roman"/>
                <w:sz w:val="20"/>
                <w:szCs w:val="20"/>
              </w:rPr>
              <w:t>5</w:t>
            </w:r>
          </w:p>
        </w:tc>
        <w:tc>
          <w:tcPr>
            <w:tcW w:w="1505" w:type="dxa"/>
          </w:tcPr>
          <w:p w:rsidR="003C6BF5" w:rsidRPr="003C6BF5" w:rsidRDefault="003C6BF5" w:rsidP="003C6BF5">
            <w:pPr>
              <w:rPr>
                <w:rFonts w:cs="Times New Roman"/>
                <w:sz w:val="20"/>
                <w:szCs w:val="20"/>
              </w:rPr>
            </w:pPr>
            <w:r w:rsidRPr="003C6BF5">
              <w:rPr>
                <w:rFonts w:cs="Times New Roman"/>
                <w:sz w:val="20"/>
                <w:szCs w:val="20"/>
              </w:rPr>
              <w:t>5400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b/>
                <w:sz w:val="20"/>
                <w:szCs w:val="20"/>
              </w:rPr>
              <w:t>Всего:</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22</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11</w:t>
            </w:r>
          </w:p>
        </w:tc>
        <w:tc>
          <w:tcPr>
            <w:tcW w:w="735" w:type="dxa"/>
          </w:tcPr>
          <w:p w:rsidR="003C6BF5" w:rsidRPr="003C6BF5" w:rsidRDefault="003C6BF5" w:rsidP="003C6BF5">
            <w:pPr>
              <w:rPr>
                <w:rFonts w:cs="Times New Roman"/>
                <w:sz w:val="20"/>
                <w:szCs w:val="20"/>
              </w:rPr>
            </w:pPr>
            <w:r w:rsidRPr="003C6BF5">
              <w:rPr>
                <w:rFonts w:cs="Times New Roman"/>
                <w:b/>
                <w:sz w:val="20"/>
                <w:szCs w:val="20"/>
              </w:rPr>
              <w:t>11</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ОГОУ «Новоандросовский детский дом»</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b/>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 xml:space="preserve">Воспитатель </w:t>
            </w:r>
          </w:p>
        </w:tc>
        <w:tc>
          <w:tcPr>
            <w:tcW w:w="2660" w:type="dxa"/>
          </w:tcPr>
          <w:p w:rsidR="003C6BF5" w:rsidRPr="003C6BF5" w:rsidRDefault="003C6BF5" w:rsidP="003C6BF5">
            <w:pPr>
              <w:rPr>
                <w:rFonts w:cs="Times New Roman"/>
                <w:sz w:val="20"/>
                <w:szCs w:val="20"/>
              </w:rPr>
            </w:pPr>
            <w:r w:rsidRPr="003C6BF5">
              <w:rPr>
                <w:rFonts w:cs="Times New Roman"/>
                <w:sz w:val="20"/>
                <w:szCs w:val="20"/>
              </w:rPr>
              <w:t>Образование, опыт работы</w:t>
            </w:r>
          </w:p>
        </w:tc>
        <w:tc>
          <w:tcPr>
            <w:tcW w:w="840" w:type="dxa"/>
          </w:tcPr>
          <w:p w:rsidR="003C6BF5" w:rsidRPr="003C6BF5" w:rsidRDefault="003C6BF5" w:rsidP="003C6BF5">
            <w:pPr>
              <w:rPr>
                <w:rFonts w:cs="Times New Roman"/>
                <w:sz w:val="20"/>
                <w:szCs w:val="20"/>
              </w:rPr>
            </w:pPr>
            <w:r w:rsidRPr="003C6BF5">
              <w:rPr>
                <w:rFonts w:cs="Times New Roman"/>
                <w:sz w:val="20"/>
                <w:szCs w:val="20"/>
              </w:rPr>
              <w:t>4</w:t>
            </w:r>
          </w:p>
        </w:tc>
        <w:tc>
          <w:tcPr>
            <w:tcW w:w="700" w:type="dxa"/>
          </w:tcPr>
          <w:p w:rsidR="003C6BF5" w:rsidRPr="003C6BF5" w:rsidRDefault="003C6BF5" w:rsidP="003C6BF5">
            <w:pPr>
              <w:rPr>
                <w:rFonts w:cs="Times New Roman"/>
                <w:sz w:val="20"/>
                <w:szCs w:val="20"/>
              </w:rPr>
            </w:pPr>
            <w:r w:rsidRPr="003C6BF5">
              <w:rPr>
                <w:rFonts w:cs="Times New Roman"/>
                <w:sz w:val="20"/>
                <w:szCs w:val="20"/>
              </w:rPr>
              <w:t>2</w:t>
            </w:r>
          </w:p>
        </w:tc>
        <w:tc>
          <w:tcPr>
            <w:tcW w:w="735" w:type="dxa"/>
          </w:tcPr>
          <w:p w:rsidR="003C6BF5" w:rsidRPr="003C6BF5" w:rsidRDefault="003C6BF5" w:rsidP="003C6BF5">
            <w:pPr>
              <w:rPr>
                <w:rFonts w:cs="Times New Roman"/>
                <w:sz w:val="20"/>
                <w:szCs w:val="20"/>
              </w:rPr>
            </w:pPr>
            <w:r w:rsidRPr="003C6BF5">
              <w:rPr>
                <w:rFonts w:cs="Times New Roman"/>
                <w:sz w:val="20"/>
                <w:szCs w:val="20"/>
              </w:rPr>
              <w:t>2</w:t>
            </w:r>
          </w:p>
        </w:tc>
        <w:tc>
          <w:tcPr>
            <w:tcW w:w="1505" w:type="dxa"/>
          </w:tcPr>
          <w:p w:rsidR="003C6BF5" w:rsidRPr="003C6BF5" w:rsidRDefault="003C6BF5" w:rsidP="003C6BF5">
            <w:pPr>
              <w:rPr>
                <w:rFonts w:cs="Times New Roman"/>
                <w:sz w:val="20"/>
                <w:szCs w:val="20"/>
              </w:rPr>
            </w:pPr>
            <w:r w:rsidRPr="003C6BF5">
              <w:rPr>
                <w:rFonts w:cs="Times New Roman"/>
                <w:sz w:val="20"/>
                <w:szCs w:val="20"/>
              </w:rPr>
              <w:t>4330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Педагог</w:t>
            </w:r>
          </w:p>
        </w:tc>
        <w:tc>
          <w:tcPr>
            <w:tcW w:w="2660" w:type="dxa"/>
          </w:tcPr>
          <w:p w:rsidR="003C6BF5" w:rsidRPr="003C6BF5" w:rsidRDefault="003C6BF5" w:rsidP="003C6BF5">
            <w:pPr>
              <w:rPr>
                <w:rFonts w:cs="Times New Roman"/>
                <w:sz w:val="20"/>
                <w:szCs w:val="20"/>
              </w:rPr>
            </w:pPr>
            <w:r w:rsidRPr="003C6BF5">
              <w:rPr>
                <w:rFonts w:cs="Times New Roman"/>
                <w:sz w:val="20"/>
                <w:szCs w:val="20"/>
              </w:rPr>
              <w:t>Образование, опыт работы</w:t>
            </w:r>
          </w:p>
        </w:tc>
        <w:tc>
          <w:tcPr>
            <w:tcW w:w="840" w:type="dxa"/>
          </w:tcPr>
          <w:p w:rsidR="003C6BF5" w:rsidRPr="003C6BF5" w:rsidRDefault="003C6BF5" w:rsidP="003C6BF5">
            <w:pPr>
              <w:rPr>
                <w:rFonts w:cs="Times New Roman"/>
                <w:sz w:val="20"/>
                <w:szCs w:val="20"/>
              </w:rPr>
            </w:pPr>
            <w:r w:rsidRPr="003C6BF5">
              <w:rPr>
                <w:rFonts w:cs="Times New Roman"/>
                <w:sz w:val="20"/>
                <w:szCs w:val="20"/>
              </w:rPr>
              <w:t>4</w:t>
            </w:r>
          </w:p>
        </w:tc>
        <w:tc>
          <w:tcPr>
            <w:tcW w:w="700" w:type="dxa"/>
          </w:tcPr>
          <w:p w:rsidR="003C6BF5" w:rsidRPr="003C6BF5" w:rsidRDefault="003C6BF5" w:rsidP="003C6BF5">
            <w:pPr>
              <w:rPr>
                <w:rFonts w:cs="Times New Roman"/>
                <w:sz w:val="20"/>
                <w:szCs w:val="20"/>
              </w:rPr>
            </w:pPr>
            <w:r w:rsidRPr="003C6BF5">
              <w:rPr>
                <w:rFonts w:cs="Times New Roman"/>
                <w:sz w:val="20"/>
                <w:szCs w:val="20"/>
              </w:rPr>
              <w:t>2</w:t>
            </w:r>
          </w:p>
        </w:tc>
        <w:tc>
          <w:tcPr>
            <w:tcW w:w="735" w:type="dxa"/>
          </w:tcPr>
          <w:p w:rsidR="003C6BF5" w:rsidRPr="003C6BF5" w:rsidRDefault="003C6BF5" w:rsidP="003C6BF5">
            <w:pPr>
              <w:rPr>
                <w:rFonts w:cs="Times New Roman"/>
                <w:sz w:val="20"/>
                <w:szCs w:val="20"/>
              </w:rPr>
            </w:pPr>
            <w:r w:rsidRPr="003C6BF5">
              <w:rPr>
                <w:rFonts w:cs="Times New Roman"/>
                <w:sz w:val="20"/>
                <w:szCs w:val="20"/>
              </w:rPr>
              <w:t>2</w:t>
            </w:r>
          </w:p>
        </w:tc>
        <w:tc>
          <w:tcPr>
            <w:tcW w:w="1505" w:type="dxa"/>
          </w:tcPr>
          <w:p w:rsidR="003C6BF5" w:rsidRPr="003C6BF5" w:rsidRDefault="003C6BF5" w:rsidP="003C6BF5">
            <w:pPr>
              <w:rPr>
                <w:rFonts w:cs="Times New Roman"/>
                <w:sz w:val="20"/>
                <w:szCs w:val="20"/>
              </w:rPr>
            </w:pPr>
            <w:r w:rsidRPr="003C6BF5">
              <w:rPr>
                <w:rFonts w:cs="Times New Roman"/>
                <w:sz w:val="20"/>
                <w:szCs w:val="20"/>
              </w:rPr>
              <w:t>4330</w:t>
            </w: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8</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4</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4</w:t>
            </w:r>
          </w:p>
        </w:tc>
        <w:tc>
          <w:tcPr>
            <w:tcW w:w="1505" w:type="dxa"/>
          </w:tcPr>
          <w:p w:rsidR="003C6BF5" w:rsidRPr="003C6BF5" w:rsidRDefault="003C6BF5" w:rsidP="003C6BF5">
            <w:pPr>
              <w:rPr>
                <w:rFonts w:cs="Times New Roman"/>
                <w:b/>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ИТОГО:</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60</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30</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30</w:t>
            </w:r>
          </w:p>
        </w:tc>
        <w:tc>
          <w:tcPr>
            <w:tcW w:w="1505" w:type="dxa"/>
          </w:tcPr>
          <w:p w:rsidR="003C6BF5" w:rsidRPr="003C6BF5" w:rsidRDefault="003C6BF5" w:rsidP="003C6BF5">
            <w:pPr>
              <w:rPr>
                <w:rFonts w:cs="Times New Roman"/>
                <w:b/>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Золотухинский район</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b/>
                <w:sz w:val="20"/>
                <w:szCs w:val="20"/>
              </w:rPr>
            </w:pPr>
          </w:p>
        </w:tc>
      </w:tr>
      <w:tr w:rsidR="003C6BF5" w:rsidRPr="003C6BF5" w:rsidTr="003C6BF5">
        <w:tc>
          <w:tcPr>
            <w:tcW w:w="2940" w:type="dxa"/>
          </w:tcPr>
          <w:p w:rsidR="003C6BF5" w:rsidRPr="003C6BF5" w:rsidRDefault="003C6BF5" w:rsidP="003C6BF5">
            <w:pPr>
              <w:snapToGrid w:val="0"/>
              <w:rPr>
                <w:rFonts w:cs="Times New Roman"/>
                <w:b/>
                <w:sz w:val="20"/>
                <w:szCs w:val="20"/>
              </w:rPr>
            </w:pPr>
            <w:r w:rsidRPr="003C6BF5">
              <w:rPr>
                <w:rFonts w:cs="Times New Roman"/>
                <w:b/>
                <w:sz w:val="20"/>
                <w:szCs w:val="20"/>
              </w:rPr>
              <w:t>ООО «Центр-Нефть»</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b/>
                <w:sz w:val="20"/>
                <w:szCs w:val="20"/>
              </w:rPr>
            </w:pPr>
          </w:p>
        </w:tc>
      </w:tr>
      <w:tr w:rsidR="003C6BF5" w:rsidRPr="003C6BF5" w:rsidTr="003C6BF5">
        <w:tc>
          <w:tcPr>
            <w:tcW w:w="2940" w:type="dxa"/>
          </w:tcPr>
          <w:p w:rsidR="003C6BF5" w:rsidRPr="003C6BF5" w:rsidRDefault="003C6BF5" w:rsidP="003C6BF5">
            <w:pPr>
              <w:widowControl w:val="0"/>
              <w:autoSpaceDE w:val="0"/>
              <w:snapToGrid w:val="0"/>
              <w:ind w:right="-66"/>
              <w:rPr>
                <w:rFonts w:cs="Times New Roman"/>
                <w:w w:val="110"/>
                <w:sz w:val="20"/>
                <w:szCs w:val="20"/>
              </w:rPr>
            </w:pPr>
            <w:r w:rsidRPr="003C6BF5">
              <w:rPr>
                <w:rFonts w:cs="Times New Roman"/>
                <w:w w:val="110"/>
                <w:sz w:val="20"/>
                <w:szCs w:val="20"/>
              </w:rPr>
              <w:t>Автомойщики</w:t>
            </w:r>
          </w:p>
        </w:tc>
        <w:tc>
          <w:tcPr>
            <w:tcW w:w="26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73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150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8000</w:t>
            </w:r>
          </w:p>
        </w:tc>
      </w:tr>
      <w:tr w:rsidR="003C6BF5" w:rsidRPr="003C6BF5" w:rsidTr="003C6BF5">
        <w:tc>
          <w:tcPr>
            <w:tcW w:w="294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Автомеханики</w:t>
            </w:r>
          </w:p>
        </w:tc>
        <w:tc>
          <w:tcPr>
            <w:tcW w:w="26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 xml:space="preserve">Профессиональное </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73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150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8000</w:t>
            </w:r>
          </w:p>
        </w:tc>
      </w:tr>
      <w:tr w:rsidR="003C6BF5" w:rsidRPr="003C6BF5" w:rsidTr="003C6BF5">
        <w:tc>
          <w:tcPr>
            <w:tcW w:w="2940" w:type="dxa"/>
          </w:tcPr>
          <w:p w:rsidR="003C6BF5" w:rsidRPr="003C6BF5" w:rsidRDefault="003C6BF5" w:rsidP="003C6BF5">
            <w:pPr>
              <w:widowControl w:val="0"/>
              <w:autoSpaceDE w:val="0"/>
              <w:snapToGrid w:val="0"/>
              <w:ind w:right="-66"/>
              <w:rPr>
                <w:rFonts w:cs="Times New Roman"/>
                <w:w w:val="110"/>
                <w:sz w:val="20"/>
                <w:szCs w:val="20"/>
              </w:rPr>
            </w:pPr>
            <w:r w:rsidRPr="003C6BF5">
              <w:rPr>
                <w:rFonts w:cs="Times New Roman"/>
                <w:w w:val="110"/>
                <w:sz w:val="20"/>
                <w:szCs w:val="20"/>
              </w:rPr>
              <w:t>Охранник</w:t>
            </w:r>
          </w:p>
        </w:tc>
        <w:tc>
          <w:tcPr>
            <w:tcW w:w="26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73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150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8000</w:t>
            </w:r>
          </w:p>
        </w:tc>
      </w:tr>
      <w:tr w:rsidR="003C6BF5" w:rsidRPr="003C6BF5" w:rsidTr="003C6BF5">
        <w:tc>
          <w:tcPr>
            <w:tcW w:w="2940" w:type="dxa"/>
          </w:tcPr>
          <w:p w:rsidR="003C6BF5" w:rsidRPr="003C6BF5" w:rsidRDefault="003C6BF5" w:rsidP="003C6BF5">
            <w:pPr>
              <w:widowControl w:val="0"/>
              <w:autoSpaceDE w:val="0"/>
              <w:snapToGrid w:val="0"/>
              <w:ind w:right="-66"/>
              <w:rPr>
                <w:rFonts w:cs="Times New Roman"/>
                <w:w w:val="110"/>
                <w:sz w:val="20"/>
                <w:szCs w:val="20"/>
              </w:rPr>
            </w:pPr>
            <w:r w:rsidRPr="003C6BF5">
              <w:rPr>
                <w:rFonts w:cs="Times New Roman"/>
                <w:w w:val="110"/>
                <w:sz w:val="20"/>
                <w:szCs w:val="20"/>
              </w:rPr>
              <w:t>Эксперт</w:t>
            </w:r>
          </w:p>
        </w:tc>
        <w:tc>
          <w:tcPr>
            <w:tcW w:w="26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Профессиональное</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73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150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8000</w:t>
            </w:r>
          </w:p>
        </w:tc>
      </w:tr>
      <w:tr w:rsidR="003C6BF5" w:rsidRPr="003C6BF5" w:rsidTr="003C6BF5">
        <w:tc>
          <w:tcPr>
            <w:tcW w:w="2940" w:type="dxa"/>
          </w:tcPr>
          <w:p w:rsidR="003C6BF5" w:rsidRPr="003C6BF5" w:rsidRDefault="003C6BF5" w:rsidP="003C6BF5">
            <w:pPr>
              <w:widowControl w:val="0"/>
              <w:autoSpaceDE w:val="0"/>
              <w:snapToGrid w:val="0"/>
              <w:ind w:right="-66"/>
              <w:rPr>
                <w:rFonts w:cs="Times New Roman"/>
                <w:b/>
                <w:w w:val="110"/>
                <w:sz w:val="20"/>
                <w:szCs w:val="20"/>
              </w:rPr>
            </w:pPr>
            <w:r w:rsidRPr="003C6BF5">
              <w:rPr>
                <w:rFonts w:cs="Times New Roman"/>
                <w:b/>
                <w:w w:val="110"/>
                <w:sz w:val="20"/>
                <w:szCs w:val="20"/>
              </w:rPr>
              <w:t>Всего:</w:t>
            </w:r>
          </w:p>
        </w:tc>
        <w:tc>
          <w:tcPr>
            <w:tcW w:w="2660" w:type="dxa"/>
          </w:tcPr>
          <w:p w:rsidR="003C6BF5" w:rsidRPr="003C6BF5" w:rsidRDefault="003C6BF5" w:rsidP="003C6BF5">
            <w:pPr>
              <w:widowControl w:val="0"/>
              <w:autoSpaceDE w:val="0"/>
              <w:snapToGrid w:val="0"/>
              <w:rPr>
                <w:rFonts w:cs="Times New Roman"/>
                <w:w w:val="110"/>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fldChar w:fldCharType="begin"/>
            </w:r>
            <w:r w:rsidRPr="003C6BF5">
              <w:rPr>
                <w:rFonts w:cs="Times New Roman"/>
                <w:b/>
                <w:sz w:val="20"/>
                <w:szCs w:val="20"/>
              </w:rPr>
              <w:instrText xml:space="preserve"> =SUM(ABOVE) </w:instrText>
            </w:r>
            <w:r w:rsidRPr="003C6BF5">
              <w:rPr>
                <w:rFonts w:cs="Times New Roman"/>
                <w:b/>
                <w:sz w:val="20"/>
                <w:szCs w:val="20"/>
              </w:rPr>
              <w:fldChar w:fldCharType="separate"/>
            </w:r>
            <w:r w:rsidRPr="003C6BF5">
              <w:rPr>
                <w:rFonts w:cs="Times New Roman"/>
                <w:b/>
                <w:noProof/>
                <w:sz w:val="20"/>
                <w:szCs w:val="20"/>
              </w:rPr>
              <w:t>6</w:t>
            </w:r>
            <w:r w:rsidRPr="003C6BF5">
              <w:rPr>
                <w:rFonts w:cs="Times New Roman"/>
                <w:b/>
                <w:sz w:val="20"/>
                <w:szCs w:val="20"/>
              </w:rPr>
              <w:fldChar w:fldCharType="end"/>
            </w:r>
          </w:p>
        </w:tc>
        <w:tc>
          <w:tcPr>
            <w:tcW w:w="700" w:type="dxa"/>
          </w:tcPr>
          <w:p w:rsidR="003C6BF5" w:rsidRPr="003C6BF5" w:rsidRDefault="003C6BF5" w:rsidP="003C6BF5">
            <w:pPr>
              <w:rPr>
                <w:rFonts w:cs="Times New Roman"/>
                <w:b/>
                <w:sz w:val="20"/>
                <w:szCs w:val="20"/>
              </w:rPr>
            </w:pPr>
            <w:r w:rsidRPr="003C6BF5">
              <w:rPr>
                <w:rFonts w:cs="Times New Roman"/>
                <w:b/>
                <w:sz w:val="20"/>
                <w:szCs w:val="20"/>
              </w:rPr>
              <w:fldChar w:fldCharType="begin"/>
            </w:r>
            <w:r w:rsidRPr="003C6BF5">
              <w:rPr>
                <w:rFonts w:cs="Times New Roman"/>
                <w:b/>
                <w:sz w:val="20"/>
                <w:szCs w:val="20"/>
              </w:rPr>
              <w:instrText xml:space="preserve"> =SUM(ABOVE) </w:instrText>
            </w:r>
            <w:r w:rsidRPr="003C6BF5">
              <w:rPr>
                <w:rFonts w:cs="Times New Roman"/>
                <w:b/>
                <w:sz w:val="20"/>
                <w:szCs w:val="20"/>
              </w:rPr>
              <w:fldChar w:fldCharType="separate"/>
            </w:r>
            <w:r w:rsidRPr="003C6BF5">
              <w:rPr>
                <w:rFonts w:cs="Times New Roman"/>
                <w:b/>
                <w:noProof/>
                <w:sz w:val="20"/>
                <w:szCs w:val="20"/>
              </w:rPr>
              <w:t>6</w:t>
            </w:r>
            <w:r w:rsidRPr="003C6BF5">
              <w:rPr>
                <w:rFonts w:cs="Times New Roman"/>
                <w:b/>
                <w:sz w:val="20"/>
                <w:szCs w:val="20"/>
              </w:rPr>
              <w:fldChar w:fldCharType="end"/>
            </w:r>
          </w:p>
        </w:tc>
        <w:tc>
          <w:tcPr>
            <w:tcW w:w="735" w:type="dxa"/>
          </w:tcPr>
          <w:p w:rsidR="003C6BF5" w:rsidRPr="003C6BF5" w:rsidRDefault="003C6BF5" w:rsidP="003C6BF5">
            <w:pPr>
              <w:rPr>
                <w:rFonts w:cs="Times New Roman"/>
                <w:b/>
                <w:sz w:val="20"/>
                <w:szCs w:val="20"/>
              </w:rPr>
            </w:pPr>
            <w:r w:rsidRPr="003C6BF5">
              <w:rPr>
                <w:rFonts w:cs="Times New Roman"/>
                <w:b/>
                <w:sz w:val="20"/>
                <w:szCs w:val="20"/>
              </w:rPr>
              <w:t>-</w:t>
            </w:r>
          </w:p>
        </w:tc>
        <w:tc>
          <w:tcPr>
            <w:tcW w:w="1505" w:type="dxa"/>
            <w:vAlign w:val="center"/>
          </w:tcPr>
          <w:p w:rsidR="003C6BF5" w:rsidRPr="003C6BF5" w:rsidRDefault="003C6BF5" w:rsidP="003C6BF5">
            <w:pPr>
              <w:widowControl w:val="0"/>
              <w:autoSpaceDE w:val="0"/>
              <w:snapToGrid w:val="0"/>
              <w:rPr>
                <w:rFonts w:cs="Times New Roman"/>
                <w:w w:val="110"/>
                <w:sz w:val="20"/>
                <w:szCs w:val="20"/>
              </w:rPr>
            </w:pPr>
          </w:p>
        </w:tc>
      </w:tr>
      <w:tr w:rsidR="003C6BF5" w:rsidRPr="003C6BF5" w:rsidTr="003C6BF5">
        <w:tc>
          <w:tcPr>
            <w:tcW w:w="2940" w:type="dxa"/>
          </w:tcPr>
          <w:p w:rsidR="003C6BF5" w:rsidRPr="003C6BF5" w:rsidRDefault="003C6BF5" w:rsidP="003C6BF5">
            <w:pPr>
              <w:widowControl w:val="0"/>
              <w:autoSpaceDE w:val="0"/>
              <w:snapToGrid w:val="0"/>
              <w:ind w:left="-153" w:right="12"/>
              <w:rPr>
                <w:rFonts w:cs="Times New Roman"/>
                <w:b/>
                <w:w w:val="110"/>
                <w:sz w:val="20"/>
                <w:szCs w:val="20"/>
              </w:rPr>
            </w:pPr>
            <w:r w:rsidRPr="003C6BF5">
              <w:rPr>
                <w:rFonts w:cs="Times New Roman"/>
                <w:b/>
                <w:w w:val="110"/>
                <w:sz w:val="20"/>
                <w:szCs w:val="20"/>
              </w:rPr>
              <w:t>ООО «Маяк»</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b/>
                <w:sz w:val="20"/>
                <w:szCs w:val="20"/>
              </w:rPr>
            </w:pPr>
          </w:p>
        </w:tc>
      </w:tr>
      <w:tr w:rsidR="003C6BF5" w:rsidRPr="003C6BF5" w:rsidTr="003C6BF5">
        <w:tc>
          <w:tcPr>
            <w:tcW w:w="2940" w:type="dxa"/>
          </w:tcPr>
          <w:p w:rsidR="003C6BF5" w:rsidRPr="003C6BF5" w:rsidRDefault="003C6BF5" w:rsidP="003C6BF5">
            <w:pPr>
              <w:widowControl w:val="0"/>
              <w:autoSpaceDE w:val="0"/>
              <w:snapToGrid w:val="0"/>
              <w:ind w:right="-66"/>
              <w:rPr>
                <w:rFonts w:cs="Times New Roman"/>
                <w:w w:val="110"/>
                <w:sz w:val="20"/>
                <w:szCs w:val="20"/>
              </w:rPr>
            </w:pPr>
            <w:r w:rsidRPr="003C6BF5">
              <w:rPr>
                <w:rFonts w:cs="Times New Roman"/>
                <w:w w:val="110"/>
                <w:sz w:val="20"/>
                <w:szCs w:val="20"/>
              </w:rPr>
              <w:t>Охранник</w:t>
            </w:r>
          </w:p>
        </w:tc>
        <w:tc>
          <w:tcPr>
            <w:tcW w:w="2660" w:type="dxa"/>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t>-</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735" w:type="dxa"/>
            <w:vAlign w:val="center"/>
          </w:tcPr>
          <w:p w:rsidR="003C6BF5" w:rsidRPr="003C6BF5" w:rsidRDefault="003C6BF5" w:rsidP="003C6BF5">
            <w:pPr>
              <w:widowControl w:val="0"/>
              <w:autoSpaceDE w:val="0"/>
              <w:snapToGrid w:val="0"/>
              <w:rPr>
                <w:rFonts w:cs="Times New Roman"/>
                <w:w w:val="110"/>
                <w:sz w:val="20"/>
                <w:szCs w:val="20"/>
              </w:rPr>
            </w:pPr>
          </w:p>
        </w:tc>
        <w:tc>
          <w:tcPr>
            <w:tcW w:w="150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6000</w:t>
            </w:r>
          </w:p>
        </w:tc>
      </w:tr>
      <w:tr w:rsidR="003C6BF5" w:rsidRPr="003C6BF5" w:rsidTr="003C6BF5">
        <w:tc>
          <w:tcPr>
            <w:tcW w:w="2940" w:type="dxa"/>
          </w:tcPr>
          <w:p w:rsidR="003C6BF5" w:rsidRPr="003C6BF5" w:rsidRDefault="003C6BF5" w:rsidP="003C6BF5">
            <w:pPr>
              <w:widowControl w:val="0"/>
              <w:autoSpaceDE w:val="0"/>
              <w:snapToGrid w:val="0"/>
              <w:ind w:right="-66"/>
              <w:rPr>
                <w:rFonts w:cs="Times New Roman"/>
                <w:w w:val="110"/>
                <w:sz w:val="20"/>
                <w:szCs w:val="20"/>
              </w:rPr>
            </w:pPr>
            <w:r w:rsidRPr="003C6BF5">
              <w:rPr>
                <w:rFonts w:cs="Times New Roman"/>
                <w:w w:val="110"/>
                <w:sz w:val="20"/>
                <w:szCs w:val="20"/>
              </w:rPr>
              <w:t>Эксперт</w:t>
            </w:r>
          </w:p>
        </w:tc>
        <w:tc>
          <w:tcPr>
            <w:tcW w:w="26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Профессиональное</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73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150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6000</w:t>
            </w:r>
          </w:p>
        </w:tc>
      </w:tr>
      <w:tr w:rsidR="003C6BF5" w:rsidRPr="003C6BF5" w:rsidTr="003C6BF5">
        <w:tc>
          <w:tcPr>
            <w:tcW w:w="2940" w:type="dxa"/>
          </w:tcPr>
          <w:p w:rsidR="003C6BF5" w:rsidRPr="003C6BF5" w:rsidRDefault="003C6BF5" w:rsidP="003C6BF5">
            <w:pPr>
              <w:widowControl w:val="0"/>
              <w:autoSpaceDE w:val="0"/>
              <w:snapToGrid w:val="0"/>
              <w:ind w:right="-66"/>
              <w:rPr>
                <w:rFonts w:cs="Times New Roman"/>
                <w:w w:val="110"/>
                <w:sz w:val="20"/>
                <w:szCs w:val="20"/>
              </w:rPr>
            </w:pPr>
            <w:r w:rsidRPr="003C6BF5">
              <w:rPr>
                <w:rFonts w:cs="Times New Roman"/>
                <w:w w:val="110"/>
                <w:sz w:val="20"/>
                <w:szCs w:val="20"/>
              </w:rPr>
              <w:t>Автомойщик</w:t>
            </w:r>
          </w:p>
        </w:tc>
        <w:tc>
          <w:tcPr>
            <w:tcW w:w="2660" w:type="dxa"/>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t>-</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73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150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6000</w:t>
            </w:r>
          </w:p>
        </w:tc>
      </w:tr>
      <w:tr w:rsidR="003C6BF5" w:rsidRPr="003C6BF5" w:rsidTr="003C6BF5">
        <w:tc>
          <w:tcPr>
            <w:tcW w:w="294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Контролер</w:t>
            </w:r>
          </w:p>
        </w:tc>
        <w:tc>
          <w:tcPr>
            <w:tcW w:w="26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Профессиональное</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73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150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6000</w:t>
            </w:r>
          </w:p>
        </w:tc>
      </w:tr>
      <w:tr w:rsidR="003C6BF5" w:rsidRPr="003C6BF5" w:rsidTr="003C6BF5">
        <w:tc>
          <w:tcPr>
            <w:tcW w:w="2940" w:type="dxa"/>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t>Всего:</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fldChar w:fldCharType="begin"/>
            </w:r>
            <w:r w:rsidRPr="003C6BF5">
              <w:rPr>
                <w:rFonts w:cs="Times New Roman"/>
                <w:b/>
                <w:sz w:val="20"/>
                <w:szCs w:val="20"/>
              </w:rPr>
              <w:instrText xml:space="preserve"> =SUM(ABOVE) </w:instrText>
            </w:r>
            <w:r w:rsidRPr="003C6BF5">
              <w:rPr>
                <w:rFonts w:cs="Times New Roman"/>
                <w:b/>
                <w:sz w:val="20"/>
                <w:szCs w:val="20"/>
              </w:rPr>
              <w:fldChar w:fldCharType="separate"/>
            </w:r>
            <w:r w:rsidRPr="003C6BF5">
              <w:rPr>
                <w:rFonts w:cs="Times New Roman"/>
                <w:b/>
                <w:noProof/>
                <w:sz w:val="20"/>
                <w:szCs w:val="20"/>
              </w:rPr>
              <w:t>5</w:t>
            </w:r>
            <w:r w:rsidRPr="003C6BF5">
              <w:rPr>
                <w:rFonts w:cs="Times New Roman"/>
                <w:b/>
                <w:sz w:val="20"/>
                <w:szCs w:val="20"/>
              </w:rPr>
              <w:fldChar w:fldCharType="end"/>
            </w:r>
          </w:p>
        </w:tc>
        <w:tc>
          <w:tcPr>
            <w:tcW w:w="700" w:type="dxa"/>
          </w:tcPr>
          <w:p w:rsidR="003C6BF5" w:rsidRPr="003C6BF5" w:rsidRDefault="003C6BF5" w:rsidP="003C6BF5">
            <w:pPr>
              <w:rPr>
                <w:rFonts w:cs="Times New Roman"/>
                <w:b/>
                <w:sz w:val="20"/>
                <w:szCs w:val="20"/>
              </w:rPr>
            </w:pPr>
            <w:r w:rsidRPr="003C6BF5">
              <w:rPr>
                <w:rFonts w:cs="Times New Roman"/>
                <w:b/>
                <w:sz w:val="20"/>
                <w:szCs w:val="20"/>
              </w:rPr>
              <w:t>5</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w:t>
            </w:r>
          </w:p>
        </w:tc>
        <w:tc>
          <w:tcPr>
            <w:tcW w:w="1505" w:type="dxa"/>
          </w:tcPr>
          <w:p w:rsidR="003C6BF5" w:rsidRPr="003C6BF5" w:rsidRDefault="003C6BF5" w:rsidP="003C6BF5">
            <w:pPr>
              <w:rPr>
                <w:rFonts w:cs="Times New Roman"/>
                <w:b/>
                <w:sz w:val="20"/>
                <w:szCs w:val="20"/>
              </w:rPr>
            </w:pPr>
          </w:p>
        </w:tc>
      </w:tr>
      <w:tr w:rsidR="003C6BF5" w:rsidRPr="003C6BF5" w:rsidTr="003C6BF5">
        <w:tc>
          <w:tcPr>
            <w:tcW w:w="2940" w:type="dxa"/>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t>ООО «Щигры - Главпродукт»</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35" w:type="dxa"/>
          </w:tcPr>
          <w:p w:rsidR="003C6BF5" w:rsidRPr="003C6BF5" w:rsidRDefault="003C6BF5" w:rsidP="003C6BF5">
            <w:pPr>
              <w:rPr>
                <w:rFonts w:cs="Times New Roman"/>
                <w:b/>
                <w:sz w:val="20"/>
                <w:szCs w:val="20"/>
              </w:rPr>
            </w:pPr>
          </w:p>
        </w:tc>
        <w:tc>
          <w:tcPr>
            <w:tcW w:w="1505" w:type="dxa"/>
          </w:tcPr>
          <w:p w:rsidR="003C6BF5" w:rsidRPr="003C6BF5" w:rsidRDefault="003C6BF5" w:rsidP="003C6BF5">
            <w:pPr>
              <w:rPr>
                <w:rFonts w:cs="Times New Roman"/>
                <w:b/>
                <w:sz w:val="20"/>
                <w:szCs w:val="20"/>
              </w:rPr>
            </w:pPr>
          </w:p>
        </w:tc>
      </w:tr>
      <w:tr w:rsidR="003C6BF5" w:rsidRPr="003C6BF5" w:rsidTr="003C6BF5">
        <w:tc>
          <w:tcPr>
            <w:tcW w:w="294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Начальник отделения</w:t>
            </w:r>
          </w:p>
        </w:tc>
        <w:tc>
          <w:tcPr>
            <w:tcW w:w="26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 xml:space="preserve">Высшее </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73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50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20000</w:t>
            </w:r>
          </w:p>
        </w:tc>
      </w:tr>
      <w:tr w:rsidR="003C6BF5" w:rsidRPr="003C6BF5" w:rsidTr="003C6BF5">
        <w:tc>
          <w:tcPr>
            <w:tcW w:w="294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Ветеринар</w:t>
            </w:r>
          </w:p>
        </w:tc>
        <w:tc>
          <w:tcPr>
            <w:tcW w:w="26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 xml:space="preserve">Высшее </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73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50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15000</w:t>
            </w:r>
          </w:p>
        </w:tc>
      </w:tr>
      <w:tr w:rsidR="003C6BF5" w:rsidRPr="003C6BF5" w:rsidTr="003C6BF5">
        <w:tc>
          <w:tcPr>
            <w:tcW w:w="294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Рабочие</w:t>
            </w:r>
          </w:p>
        </w:tc>
        <w:tc>
          <w:tcPr>
            <w:tcW w:w="26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11</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73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11</w:t>
            </w:r>
          </w:p>
        </w:tc>
        <w:tc>
          <w:tcPr>
            <w:tcW w:w="150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10000</w:t>
            </w:r>
          </w:p>
        </w:tc>
      </w:tr>
      <w:tr w:rsidR="003C6BF5" w:rsidRPr="003C6BF5" w:rsidTr="003C6BF5">
        <w:tc>
          <w:tcPr>
            <w:tcW w:w="294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Сторож</w:t>
            </w:r>
          </w:p>
        </w:tc>
        <w:tc>
          <w:tcPr>
            <w:tcW w:w="26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73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150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6000</w:t>
            </w:r>
          </w:p>
        </w:tc>
      </w:tr>
      <w:tr w:rsidR="003C6BF5" w:rsidRPr="003C6BF5" w:rsidTr="003C6BF5">
        <w:tc>
          <w:tcPr>
            <w:tcW w:w="2940" w:type="dxa"/>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t>Всего:</w:t>
            </w:r>
          </w:p>
        </w:tc>
        <w:tc>
          <w:tcPr>
            <w:tcW w:w="2660" w:type="dxa"/>
          </w:tcPr>
          <w:p w:rsidR="003C6BF5" w:rsidRPr="003C6BF5" w:rsidRDefault="003C6BF5" w:rsidP="003C6BF5">
            <w:pPr>
              <w:widowControl w:val="0"/>
              <w:autoSpaceDE w:val="0"/>
              <w:snapToGrid w:val="0"/>
              <w:rPr>
                <w:rFonts w:cs="Times New Roman"/>
                <w:w w:val="110"/>
                <w:sz w:val="20"/>
                <w:szCs w:val="20"/>
              </w:rPr>
            </w:pPr>
          </w:p>
        </w:tc>
        <w:tc>
          <w:tcPr>
            <w:tcW w:w="840" w:type="dxa"/>
            <w:vAlign w:val="center"/>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t>15</w:t>
            </w:r>
          </w:p>
        </w:tc>
        <w:tc>
          <w:tcPr>
            <w:tcW w:w="700" w:type="dxa"/>
            <w:vAlign w:val="center"/>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t>-</w:t>
            </w:r>
          </w:p>
        </w:tc>
        <w:tc>
          <w:tcPr>
            <w:tcW w:w="735" w:type="dxa"/>
            <w:vAlign w:val="center"/>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t>15</w:t>
            </w:r>
          </w:p>
        </w:tc>
        <w:tc>
          <w:tcPr>
            <w:tcW w:w="1505" w:type="dxa"/>
            <w:vAlign w:val="center"/>
          </w:tcPr>
          <w:p w:rsidR="003C6BF5" w:rsidRPr="003C6BF5" w:rsidRDefault="003C6BF5" w:rsidP="003C6BF5">
            <w:pPr>
              <w:widowControl w:val="0"/>
              <w:autoSpaceDE w:val="0"/>
              <w:snapToGrid w:val="0"/>
              <w:rPr>
                <w:rFonts w:cs="Times New Roman"/>
                <w:w w:val="110"/>
                <w:sz w:val="20"/>
                <w:szCs w:val="20"/>
              </w:rPr>
            </w:pPr>
          </w:p>
        </w:tc>
      </w:tr>
      <w:tr w:rsidR="003C6BF5" w:rsidRPr="003C6BF5" w:rsidTr="003C6BF5">
        <w:tc>
          <w:tcPr>
            <w:tcW w:w="2940" w:type="dxa"/>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t>Усадьба А.А.Фета</w:t>
            </w:r>
          </w:p>
        </w:tc>
        <w:tc>
          <w:tcPr>
            <w:tcW w:w="2660" w:type="dxa"/>
          </w:tcPr>
          <w:p w:rsidR="003C6BF5" w:rsidRPr="003C6BF5" w:rsidRDefault="003C6BF5" w:rsidP="003C6BF5">
            <w:pPr>
              <w:widowControl w:val="0"/>
              <w:autoSpaceDE w:val="0"/>
              <w:snapToGrid w:val="0"/>
              <w:rPr>
                <w:rFonts w:cs="Times New Roman"/>
                <w:w w:val="110"/>
                <w:sz w:val="20"/>
                <w:szCs w:val="20"/>
              </w:rPr>
            </w:pPr>
          </w:p>
        </w:tc>
        <w:tc>
          <w:tcPr>
            <w:tcW w:w="840" w:type="dxa"/>
            <w:vAlign w:val="center"/>
          </w:tcPr>
          <w:p w:rsidR="003C6BF5" w:rsidRPr="003C6BF5" w:rsidRDefault="003C6BF5" w:rsidP="003C6BF5">
            <w:pPr>
              <w:widowControl w:val="0"/>
              <w:autoSpaceDE w:val="0"/>
              <w:snapToGrid w:val="0"/>
              <w:rPr>
                <w:rFonts w:cs="Times New Roman"/>
                <w:w w:val="110"/>
                <w:sz w:val="20"/>
                <w:szCs w:val="20"/>
              </w:rPr>
            </w:pPr>
          </w:p>
        </w:tc>
        <w:tc>
          <w:tcPr>
            <w:tcW w:w="700" w:type="dxa"/>
            <w:vAlign w:val="center"/>
          </w:tcPr>
          <w:p w:rsidR="003C6BF5" w:rsidRPr="003C6BF5" w:rsidRDefault="003C6BF5" w:rsidP="003C6BF5">
            <w:pPr>
              <w:widowControl w:val="0"/>
              <w:autoSpaceDE w:val="0"/>
              <w:snapToGrid w:val="0"/>
              <w:rPr>
                <w:rFonts w:cs="Times New Roman"/>
                <w:w w:val="110"/>
                <w:sz w:val="20"/>
                <w:szCs w:val="20"/>
              </w:rPr>
            </w:pPr>
          </w:p>
        </w:tc>
        <w:tc>
          <w:tcPr>
            <w:tcW w:w="735" w:type="dxa"/>
            <w:vAlign w:val="center"/>
          </w:tcPr>
          <w:p w:rsidR="003C6BF5" w:rsidRPr="003C6BF5" w:rsidRDefault="003C6BF5" w:rsidP="003C6BF5">
            <w:pPr>
              <w:widowControl w:val="0"/>
              <w:autoSpaceDE w:val="0"/>
              <w:snapToGrid w:val="0"/>
              <w:rPr>
                <w:rFonts w:cs="Times New Roman"/>
                <w:w w:val="110"/>
                <w:sz w:val="20"/>
                <w:szCs w:val="20"/>
              </w:rPr>
            </w:pPr>
          </w:p>
        </w:tc>
        <w:tc>
          <w:tcPr>
            <w:tcW w:w="1505" w:type="dxa"/>
            <w:vAlign w:val="center"/>
          </w:tcPr>
          <w:p w:rsidR="003C6BF5" w:rsidRPr="003C6BF5" w:rsidRDefault="003C6BF5" w:rsidP="003C6BF5">
            <w:pPr>
              <w:widowControl w:val="0"/>
              <w:autoSpaceDE w:val="0"/>
              <w:snapToGrid w:val="0"/>
              <w:rPr>
                <w:rFonts w:cs="Times New Roman"/>
                <w:w w:val="110"/>
                <w:sz w:val="20"/>
                <w:szCs w:val="20"/>
              </w:rPr>
            </w:pPr>
          </w:p>
        </w:tc>
      </w:tr>
      <w:tr w:rsidR="003C6BF5" w:rsidRPr="003C6BF5" w:rsidTr="003C6BF5">
        <w:tc>
          <w:tcPr>
            <w:tcW w:w="294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Завед. филиалом</w:t>
            </w:r>
          </w:p>
        </w:tc>
        <w:tc>
          <w:tcPr>
            <w:tcW w:w="26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 xml:space="preserve">Высшее </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73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50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13000</w:t>
            </w:r>
          </w:p>
        </w:tc>
      </w:tr>
      <w:tr w:rsidR="003C6BF5" w:rsidRPr="003C6BF5" w:rsidTr="003C6BF5">
        <w:tc>
          <w:tcPr>
            <w:tcW w:w="294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Историк</w:t>
            </w:r>
          </w:p>
        </w:tc>
        <w:tc>
          <w:tcPr>
            <w:tcW w:w="26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 xml:space="preserve">Высшее </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73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50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10000</w:t>
            </w:r>
          </w:p>
        </w:tc>
      </w:tr>
      <w:tr w:rsidR="003C6BF5" w:rsidRPr="003C6BF5" w:rsidTr="003C6BF5">
        <w:tc>
          <w:tcPr>
            <w:tcW w:w="294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Экскурсовод</w:t>
            </w:r>
          </w:p>
        </w:tc>
        <w:tc>
          <w:tcPr>
            <w:tcW w:w="26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 xml:space="preserve">Высшее </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73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150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10000</w:t>
            </w:r>
          </w:p>
        </w:tc>
      </w:tr>
      <w:tr w:rsidR="003C6BF5" w:rsidRPr="003C6BF5" w:rsidTr="003C6BF5">
        <w:tc>
          <w:tcPr>
            <w:tcW w:w="294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Работники музея</w:t>
            </w:r>
          </w:p>
        </w:tc>
        <w:tc>
          <w:tcPr>
            <w:tcW w:w="26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 xml:space="preserve">Высшее </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3</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73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3</w:t>
            </w:r>
          </w:p>
        </w:tc>
        <w:tc>
          <w:tcPr>
            <w:tcW w:w="150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9000</w:t>
            </w:r>
          </w:p>
        </w:tc>
      </w:tr>
      <w:tr w:rsidR="003C6BF5" w:rsidRPr="003C6BF5" w:rsidTr="003C6BF5">
        <w:tc>
          <w:tcPr>
            <w:tcW w:w="294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Уборщик</w:t>
            </w:r>
          </w:p>
        </w:tc>
        <w:tc>
          <w:tcPr>
            <w:tcW w:w="2660" w:type="dxa"/>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t>-</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73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150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5000</w:t>
            </w:r>
          </w:p>
        </w:tc>
      </w:tr>
      <w:tr w:rsidR="003C6BF5" w:rsidRPr="003C6BF5" w:rsidTr="003C6BF5">
        <w:tc>
          <w:tcPr>
            <w:tcW w:w="294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Сторож</w:t>
            </w:r>
          </w:p>
        </w:tc>
        <w:tc>
          <w:tcPr>
            <w:tcW w:w="266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73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150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6000</w:t>
            </w:r>
          </w:p>
        </w:tc>
      </w:tr>
      <w:tr w:rsidR="003C6BF5" w:rsidRPr="003C6BF5" w:rsidTr="003C6BF5">
        <w:tc>
          <w:tcPr>
            <w:tcW w:w="2940" w:type="dxa"/>
          </w:tcPr>
          <w:p w:rsidR="003C6BF5" w:rsidRPr="003C6BF5" w:rsidRDefault="003C6BF5" w:rsidP="003C6BF5">
            <w:pPr>
              <w:widowControl w:val="0"/>
              <w:autoSpaceDE w:val="0"/>
              <w:snapToGrid w:val="0"/>
              <w:ind w:right="-108"/>
              <w:rPr>
                <w:rFonts w:cs="Times New Roman"/>
                <w:b/>
                <w:w w:val="110"/>
                <w:sz w:val="20"/>
                <w:szCs w:val="20"/>
              </w:rPr>
            </w:pPr>
            <w:r w:rsidRPr="003C6BF5">
              <w:rPr>
                <w:rFonts w:cs="Times New Roman"/>
                <w:b/>
                <w:w w:val="110"/>
                <w:sz w:val="20"/>
                <w:szCs w:val="20"/>
              </w:rPr>
              <w:t>Всего:</w:t>
            </w:r>
          </w:p>
        </w:tc>
        <w:tc>
          <w:tcPr>
            <w:tcW w:w="2660" w:type="dxa"/>
          </w:tcPr>
          <w:p w:rsidR="003C6BF5" w:rsidRPr="003C6BF5" w:rsidRDefault="003C6BF5" w:rsidP="003C6BF5">
            <w:pPr>
              <w:widowControl w:val="0"/>
              <w:autoSpaceDE w:val="0"/>
              <w:snapToGrid w:val="0"/>
              <w:rPr>
                <w:rFonts w:cs="Times New Roman"/>
                <w:b/>
                <w:w w:val="110"/>
                <w:sz w:val="20"/>
                <w:szCs w:val="20"/>
              </w:rPr>
            </w:pPr>
          </w:p>
        </w:tc>
        <w:tc>
          <w:tcPr>
            <w:tcW w:w="840" w:type="dxa"/>
            <w:vAlign w:val="center"/>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t>11</w:t>
            </w:r>
          </w:p>
        </w:tc>
        <w:tc>
          <w:tcPr>
            <w:tcW w:w="700" w:type="dxa"/>
            <w:vAlign w:val="center"/>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t>-</w:t>
            </w:r>
          </w:p>
        </w:tc>
        <w:tc>
          <w:tcPr>
            <w:tcW w:w="735" w:type="dxa"/>
            <w:vAlign w:val="center"/>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t>11</w:t>
            </w:r>
          </w:p>
        </w:tc>
        <w:tc>
          <w:tcPr>
            <w:tcW w:w="1505" w:type="dxa"/>
            <w:vAlign w:val="center"/>
          </w:tcPr>
          <w:p w:rsidR="003C6BF5" w:rsidRPr="003C6BF5" w:rsidRDefault="003C6BF5" w:rsidP="003C6BF5">
            <w:pPr>
              <w:widowControl w:val="0"/>
              <w:autoSpaceDE w:val="0"/>
              <w:snapToGrid w:val="0"/>
              <w:rPr>
                <w:rFonts w:cs="Times New Roman"/>
                <w:w w:val="110"/>
                <w:sz w:val="20"/>
                <w:szCs w:val="20"/>
              </w:rPr>
            </w:pPr>
          </w:p>
        </w:tc>
      </w:tr>
      <w:tr w:rsidR="003C6BF5" w:rsidRPr="003C6BF5" w:rsidTr="003C6BF5">
        <w:tc>
          <w:tcPr>
            <w:tcW w:w="2940" w:type="dxa"/>
          </w:tcPr>
          <w:p w:rsidR="003C6BF5" w:rsidRPr="003C6BF5" w:rsidRDefault="003C6BF5" w:rsidP="003C6BF5">
            <w:pPr>
              <w:widowControl w:val="0"/>
              <w:autoSpaceDE w:val="0"/>
              <w:snapToGrid w:val="0"/>
              <w:ind w:right="-108"/>
              <w:rPr>
                <w:rFonts w:cs="Times New Roman"/>
                <w:b/>
                <w:w w:val="110"/>
                <w:sz w:val="20"/>
                <w:szCs w:val="20"/>
              </w:rPr>
            </w:pPr>
            <w:r w:rsidRPr="003C6BF5">
              <w:rPr>
                <w:rFonts w:cs="Times New Roman"/>
                <w:b/>
                <w:w w:val="110"/>
                <w:sz w:val="20"/>
                <w:szCs w:val="20"/>
              </w:rPr>
              <w:t>ИТОГО:</w:t>
            </w:r>
          </w:p>
        </w:tc>
        <w:tc>
          <w:tcPr>
            <w:tcW w:w="2660" w:type="dxa"/>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t>-</w:t>
            </w:r>
          </w:p>
        </w:tc>
        <w:tc>
          <w:tcPr>
            <w:tcW w:w="840" w:type="dxa"/>
            <w:vAlign w:val="center"/>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t>37</w:t>
            </w:r>
          </w:p>
        </w:tc>
        <w:tc>
          <w:tcPr>
            <w:tcW w:w="700" w:type="dxa"/>
            <w:vAlign w:val="center"/>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t>11</w:t>
            </w:r>
          </w:p>
        </w:tc>
        <w:tc>
          <w:tcPr>
            <w:tcW w:w="735" w:type="dxa"/>
            <w:vAlign w:val="center"/>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t>26</w:t>
            </w:r>
          </w:p>
        </w:tc>
        <w:tc>
          <w:tcPr>
            <w:tcW w:w="1505" w:type="dxa"/>
            <w:vAlign w:val="center"/>
          </w:tcPr>
          <w:p w:rsidR="003C6BF5" w:rsidRPr="003C6BF5" w:rsidRDefault="003C6BF5" w:rsidP="003C6BF5">
            <w:pPr>
              <w:widowControl w:val="0"/>
              <w:autoSpaceDE w:val="0"/>
              <w:snapToGrid w:val="0"/>
              <w:rPr>
                <w:rFonts w:cs="Times New Roman"/>
                <w:w w:val="110"/>
                <w:sz w:val="20"/>
                <w:szCs w:val="20"/>
              </w:rPr>
            </w:pPr>
          </w:p>
        </w:tc>
      </w:tr>
      <w:tr w:rsidR="003C6BF5" w:rsidRPr="003C6BF5" w:rsidTr="003C6BF5">
        <w:tc>
          <w:tcPr>
            <w:tcW w:w="2940" w:type="dxa"/>
          </w:tcPr>
          <w:p w:rsidR="003C6BF5" w:rsidRPr="003C6BF5" w:rsidRDefault="003C6BF5" w:rsidP="003C6BF5">
            <w:pPr>
              <w:widowControl w:val="0"/>
              <w:autoSpaceDE w:val="0"/>
              <w:snapToGrid w:val="0"/>
              <w:ind w:right="-108"/>
              <w:rPr>
                <w:rFonts w:cs="Times New Roman"/>
                <w:b/>
                <w:w w:val="110"/>
                <w:sz w:val="20"/>
                <w:szCs w:val="20"/>
              </w:rPr>
            </w:pPr>
            <w:r w:rsidRPr="003C6BF5">
              <w:rPr>
                <w:rFonts w:cs="Times New Roman"/>
                <w:b/>
                <w:w w:val="110"/>
                <w:sz w:val="20"/>
                <w:szCs w:val="20"/>
              </w:rPr>
              <w:t>Конышевский район</w:t>
            </w:r>
          </w:p>
        </w:tc>
        <w:tc>
          <w:tcPr>
            <w:tcW w:w="2660" w:type="dxa"/>
          </w:tcPr>
          <w:p w:rsidR="003C6BF5" w:rsidRPr="003C6BF5" w:rsidRDefault="003C6BF5" w:rsidP="003C6BF5">
            <w:pPr>
              <w:widowControl w:val="0"/>
              <w:autoSpaceDE w:val="0"/>
              <w:snapToGrid w:val="0"/>
              <w:rPr>
                <w:rFonts w:cs="Times New Roman"/>
                <w:b/>
                <w:w w:val="110"/>
                <w:sz w:val="20"/>
                <w:szCs w:val="20"/>
              </w:rPr>
            </w:pP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735"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w:t>
            </w:r>
          </w:p>
        </w:tc>
        <w:tc>
          <w:tcPr>
            <w:tcW w:w="1505" w:type="dxa"/>
            <w:vAlign w:val="center"/>
          </w:tcPr>
          <w:p w:rsidR="003C6BF5" w:rsidRPr="003C6BF5" w:rsidRDefault="003C6BF5" w:rsidP="003C6BF5">
            <w:pPr>
              <w:widowControl w:val="0"/>
              <w:autoSpaceDE w:val="0"/>
              <w:snapToGrid w:val="0"/>
              <w:rPr>
                <w:rFonts w:cs="Times New Roman"/>
                <w:w w:val="110"/>
                <w:sz w:val="20"/>
                <w:szCs w:val="20"/>
              </w:rPr>
            </w:pPr>
          </w:p>
        </w:tc>
      </w:tr>
      <w:tr w:rsidR="003C6BF5" w:rsidRPr="003C6BF5" w:rsidTr="003C6BF5">
        <w:tc>
          <w:tcPr>
            <w:tcW w:w="2940" w:type="dxa"/>
          </w:tcPr>
          <w:p w:rsidR="003C6BF5" w:rsidRPr="003C6BF5" w:rsidRDefault="003C6BF5" w:rsidP="003C6BF5">
            <w:pPr>
              <w:widowControl w:val="0"/>
              <w:autoSpaceDE w:val="0"/>
              <w:snapToGrid w:val="0"/>
              <w:ind w:right="-108"/>
              <w:rPr>
                <w:rFonts w:cs="Times New Roman"/>
                <w:b/>
                <w:w w:val="110"/>
                <w:sz w:val="20"/>
                <w:szCs w:val="20"/>
              </w:rPr>
            </w:pPr>
            <w:r w:rsidRPr="003C6BF5">
              <w:rPr>
                <w:rFonts w:cs="Times New Roman"/>
                <w:b/>
                <w:w w:val="110"/>
                <w:sz w:val="20"/>
                <w:szCs w:val="20"/>
              </w:rPr>
              <w:t>Курчатовский район</w:t>
            </w:r>
          </w:p>
        </w:tc>
        <w:tc>
          <w:tcPr>
            <w:tcW w:w="2660" w:type="dxa"/>
          </w:tcPr>
          <w:p w:rsidR="003C6BF5" w:rsidRPr="003C6BF5" w:rsidRDefault="003C6BF5" w:rsidP="003C6BF5">
            <w:pPr>
              <w:widowControl w:val="0"/>
              <w:autoSpaceDE w:val="0"/>
              <w:snapToGrid w:val="0"/>
              <w:rPr>
                <w:rFonts w:cs="Times New Roman"/>
                <w:w w:val="110"/>
                <w:sz w:val="20"/>
                <w:szCs w:val="20"/>
              </w:rPr>
            </w:pPr>
          </w:p>
        </w:tc>
        <w:tc>
          <w:tcPr>
            <w:tcW w:w="840" w:type="dxa"/>
            <w:vAlign w:val="center"/>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t>-</w:t>
            </w:r>
          </w:p>
        </w:tc>
        <w:tc>
          <w:tcPr>
            <w:tcW w:w="700" w:type="dxa"/>
            <w:vAlign w:val="center"/>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t>-</w:t>
            </w:r>
          </w:p>
        </w:tc>
        <w:tc>
          <w:tcPr>
            <w:tcW w:w="735" w:type="dxa"/>
            <w:vAlign w:val="center"/>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t>-</w:t>
            </w:r>
          </w:p>
        </w:tc>
        <w:tc>
          <w:tcPr>
            <w:tcW w:w="1505" w:type="dxa"/>
            <w:vAlign w:val="center"/>
          </w:tcPr>
          <w:p w:rsidR="003C6BF5" w:rsidRPr="003C6BF5" w:rsidRDefault="003C6BF5" w:rsidP="003C6BF5">
            <w:pPr>
              <w:widowControl w:val="0"/>
              <w:autoSpaceDE w:val="0"/>
              <w:snapToGrid w:val="0"/>
              <w:rPr>
                <w:rFonts w:cs="Times New Roman"/>
                <w:b/>
                <w:w w:val="110"/>
                <w:sz w:val="20"/>
                <w:szCs w:val="20"/>
              </w:rPr>
            </w:pPr>
          </w:p>
        </w:tc>
      </w:tr>
      <w:tr w:rsidR="003C6BF5" w:rsidRPr="003C6BF5" w:rsidTr="003C6BF5">
        <w:tc>
          <w:tcPr>
            <w:tcW w:w="2940" w:type="dxa"/>
          </w:tcPr>
          <w:p w:rsidR="003C6BF5" w:rsidRPr="003C6BF5" w:rsidRDefault="003C6BF5" w:rsidP="003C6BF5">
            <w:pPr>
              <w:widowControl w:val="0"/>
              <w:autoSpaceDE w:val="0"/>
              <w:snapToGrid w:val="0"/>
              <w:ind w:right="-108"/>
              <w:rPr>
                <w:rFonts w:cs="Times New Roman"/>
                <w:b/>
                <w:w w:val="110"/>
                <w:sz w:val="20"/>
                <w:szCs w:val="20"/>
              </w:rPr>
            </w:pPr>
            <w:r w:rsidRPr="003C6BF5">
              <w:rPr>
                <w:rFonts w:cs="Times New Roman"/>
                <w:b/>
                <w:w w:val="110"/>
                <w:sz w:val="20"/>
                <w:szCs w:val="20"/>
              </w:rPr>
              <w:t>Курский район</w:t>
            </w:r>
          </w:p>
        </w:tc>
        <w:tc>
          <w:tcPr>
            <w:tcW w:w="2660" w:type="dxa"/>
          </w:tcPr>
          <w:p w:rsidR="003C6BF5" w:rsidRPr="003C6BF5" w:rsidRDefault="003C6BF5" w:rsidP="003C6BF5">
            <w:pPr>
              <w:widowControl w:val="0"/>
              <w:autoSpaceDE w:val="0"/>
              <w:snapToGrid w:val="0"/>
              <w:rPr>
                <w:rFonts w:cs="Times New Roman"/>
                <w:w w:val="110"/>
                <w:sz w:val="20"/>
                <w:szCs w:val="20"/>
              </w:rPr>
            </w:pPr>
          </w:p>
        </w:tc>
        <w:tc>
          <w:tcPr>
            <w:tcW w:w="840" w:type="dxa"/>
            <w:vAlign w:val="center"/>
          </w:tcPr>
          <w:p w:rsidR="003C6BF5" w:rsidRPr="003C6BF5" w:rsidRDefault="003C6BF5" w:rsidP="003C6BF5">
            <w:pPr>
              <w:widowControl w:val="0"/>
              <w:autoSpaceDE w:val="0"/>
              <w:snapToGrid w:val="0"/>
              <w:rPr>
                <w:rFonts w:cs="Times New Roman"/>
                <w:b/>
                <w:w w:val="110"/>
                <w:sz w:val="20"/>
                <w:szCs w:val="20"/>
              </w:rPr>
            </w:pPr>
          </w:p>
        </w:tc>
        <w:tc>
          <w:tcPr>
            <w:tcW w:w="700" w:type="dxa"/>
            <w:vAlign w:val="center"/>
          </w:tcPr>
          <w:p w:rsidR="003C6BF5" w:rsidRPr="003C6BF5" w:rsidRDefault="003C6BF5" w:rsidP="003C6BF5">
            <w:pPr>
              <w:widowControl w:val="0"/>
              <w:autoSpaceDE w:val="0"/>
              <w:snapToGrid w:val="0"/>
              <w:rPr>
                <w:rFonts w:cs="Times New Roman"/>
                <w:b/>
                <w:w w:val="110"/>
                <w:sz w:val="20"/>
                <w:szCs w:val="20"/>
              </w:rPr>
            </w:pPr>
          </w:p>
        </w:tc>
        <w:tc>
          <w:tcPr>
            <w:tcW w:w="735" w:type="dxa"/>
            <w:vAlign w:val="center"/>
          </w:tcPr>
          <w:p w:rsidR="003C6BF5" w:rsidRPr="003C6BF5" w:rsidRDefault="003C6BF5" w:rsidP="003C6BF5">
            <w:pPr>
              <w:widowControl w:val="0"/>
              <w:autoSpaceDE w:val="0"/>
              <w:snapToGrid w:val="0"/>
              <w:rPr>
                <w:rFonts w:cs="Times New Roman"/>
                <w:b/>
                <w:w w:val="110"/>
                <w:sz w:val="20"/>
                <w:szCs w:val="20"/>
              </w:rPr>
            </w:pPr>
          </w:p>
        </w:tc>
        <w:tc>
          <w:tcPr>
            <w:tcW w:w="1505" w:type="dxa"/>
            <w:vAlign w:val="center"/>
          </w:tcPr>
          <w:p w:rsidR="003C6BF5" w:rsidRPr="003C6BF5" w:rsidRDefault="003C6BF5" w:rsidP="003C6BF5">
            <w:pPr>
              <w:widowControl w:val="0"/>
              <w:autoSpaceDE w:val="0"/>
              <w:snapToGrid w:val="0"/>
              <w:rPr>
                <w:rFonts w:cs="Times New Roman"/>
                <w:b/>
                <w:w w:val="110"/>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КФХ «Дружба»</w:t>
            </w:r>
          </w:p>
        </w:tc>
        <w:tc>
          <w:tcPr>
            <w:tcW w:w="2660" w:type="dxa"/>
          </w:tcPr>
          <w:p w:rsidR="003C6BF5" w:rsidRPr="003C6BF5" w:rsidRDefault="003C6BF5" w:rsidP="003C6BF5">
            <w:pPr>
              <w:widowControl w:val="0"/>
              <w:autoSpaceDE w:val="0"/>
              <w:snapToGrid w:val="0"/>
              <w:rPr>
                <w:rFonts w:cs="Times New Roman"/>
                <w:w w:val="110"/>
                <w:sz w:val="20"/>
                <w:szCs w:val="20"/>
              </w:rPr>
            </w:pPr>
          </w:p>
        </w:tc>
        <w:tc>
          <w:tcPr>
            <w:tcW w:w="840" w:type="dxa"/>
            <w:vAlign w:val="center"/>
          </w:tcPr>
          <w:p w:rsidR="003C6BF5" w:rsidRPr="003C6BF5" w:rsidRDefault="003C6BF5" w:rsidP="003C6BF5">
            <w:pPr>
              <w:widowControl w:val="0"/>
              <w:autoSpaceDE w:val="0"/>
              <w:snapToGrid w:val="0"/>
              <w:rPr>
                <w:rFonts w:cs="Times New Roman"/>
                <w:b/>
                <w:w w:val="110"/>
                <w:sz w:val="20"/>
                <w:szCs w:val="20"/>
              </w:rPr>
            </w:pPr>
          </w:p>
        </w:tc>
        <w:tc>
          <w:tcPr>
            <w:tcW w:w="700" w:type="dxa"/>
            <w:vAlign w:val="center"/>
          </w:tcPr>
          <w:p w:rsidR="003C6BF5" w:rsidRPr="003C6BF5" w:rsidRDefault="003C6BF5" w:rsidP="003C6BF5">
            <w:pPr>
              <w:widowControl w:val="0"/>
              <w:autoSpaceDE w:val="0"/>
              <w:snapToGrid w:val="0"/>
              <w:rPr>
                <w:rFonts w:cs="Times New Roman"/>
                <w:b/>
                <w:w w:val="110"/>
                <w:sz w:val="20"/>
                <w:szCs w:val="20"/>
              </w:rPr>
            </w:pPr>
          </w:p>
        </w:tc>
        <w:tc>
          <w:tcPr>
            <w:tcW w:w="735" w:type="dxa"/>
            <w:vAlign w:val="center"/>
          </w:tcPr>
          <w:p w:rsidR="003C6BF5" w:rsidRPr="003C6BF5" w:rsidRDefault="003C6BF5" w:rsidP="003C6BF5">
            <w:pPr>
              <w:widowControl w:val="0"/>
              <w:autoSpaceDE w:val="0"/>
              <w:snapToGrid w:val="0"/>
              <w:rPr>
                <w:rFonts w:cs="Times New Roman"/>
                <w:b/>
                <w:w w:val="110"/>
                <w:sz w:val="20"/>
                <w:szCs w:val="20"/>
              </w:rPr>
            </w:pPr>
          </w:p>
        </w:tc>
        <w:tc>
          <w:tcPr>
            <w:tcW w:w="1505" w:type="dxa"/>
            <w:vAlign w:val="center"/>
          </w:tcPr>
          <w:p w:rsidR="003C6BF5" w:rsidRPr="003C6BF5" w:rsidRDefault="003C6BF5" w:rsidP="003C6BF5">
            <w:pPr>
              <w:widowControl w:val="0"/>
              <w:autoSpaceDE w:val="0"/>
              <w:snapToGrid w:val="0"/>
              <w:rPr>
                <w:rFonts w:cs="Times New Roman"/>
                <w:b/>
                <w:w w:val="110"/>
                <w:sz w:val="20"/>
                <w:szCs w:val="20"/>
              </w:rPr>
            </w:pP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w w:val="110"/>
                <w:sz w:val="20"/>
                <w:szCs w:val="20"/>
              </w:rPr>
            </w:pPr>
            <w:r w:rsidRPr="003C6BF5">
              <w:rPr>
                <w:rFonts w:cs="Times New Roman"/>
                <w:w w:val="110"/>
                <w:sz w:val="20"/>
                <w:szCs w:val="20"/>
              </w:rPr>
              <w:t>Механизаторы</w:t>
            </w:r>
          </w:p>
        </w:tc>
        <w:tc>
          <w:tcPr>
            <w:tcW w:w="2660" w:type="dxa"/>
            <w:vAlign w:val="center"/>
          </w:tcPr>
          <w:p w:rsidR="003C6BF5" w:rsidRPr="003C6BF5" w:rsidRDefault="003C6BF5" w:rsidP="003C6BF5">
            <w:pPr>
              <w:rPr>
                <w:rFonts w:cs="Times New Roman"/>
                <w:w w:val="110"/>
                <w:sz w:val="20"/>
                <w:szCs w:val="20"/>
              </w:rPr>
            </w:pPr>
            <w:r w:rsidRPr="003C6BF5">
              <w:rPr>
                <w:rFonts w:cs="Times New Roman"/>
                <w:w w:val="110"/>
                <w:sz w:val="20"/>
                <w:szCs w:val="20"/>
              </w:rPr>
              <w:t>1 класс-5-6 разряд</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73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505" w:type="dxa"/>
          </w:tcPr>
          <w:p w:rsidR="003C6BF5" w:rsidRPr="003C6BF5" w:rsidRDefault="003C6BF5" w:rsidP="003C6BF5">
            <w:pPr>
              <w:rPr>
                <w:rFonts w:cs="Times New Roman"/>
                <w:sz w:val="20"/>
                <w:szCs w:val="20"/>
              </w:rPr>
            </w:pPr>
            <w:r w:rsidRPr="003C6BF5">
              <w:rPr>
                <w:rFonts w:cs="Times New Roman"/>
                <w:sz w:val="20"/>
                <w:szCs w:val="20"/>
              </w:rPr>
              <w:t xml:space="preserve">10000 </w:t>
            </w: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w w:val="110"/>
                <w:sz w:val="20"/>
                <w:szCs w:val="20"/>
              </w:rPr>
            </w:pPr>
            <w:r w:rsidRPr="003C6BF5">
              <w:rPr>
                <w:rFonts w:cs="Times New Roman"/>
                <w:w w:val="110"/>
                <w:sz w:val="20"/>
                <w:szCs w:val="20"/>
              </w:rPr>
              <w:t>Э</w:t>
            </w:r>
            <w:r w:rsidRPr="003C6BF5">
              <w:rPr>
                <w:rFonts w:cs="Times New Roman"/>
                <w:w w:val="110"/>
                <w:sz w:val="20"/>
                <w:szCs w:val="20"/>
                <w:shd w:val="clear" w:color="auto" w:fill="FFFFFF"/>
              </w:rPr>
              <w:t>лектрик</w:t>
            </w:r>
          </w:p>
        </w:tc>
        <w:tc>
          <w:tcPr>
            <w:tcW w:w="2660" w:type="dxa"/>
          </w:tcPr>
          <w:p w:rsidR="003C6BF5" w:rsidRPr="003C6BF5" w:rsidRDefault="003C6BF5" w:rsidP="003C6BF5">
            <w:pPr>
              <w:rPr>
                <w:rFonts w:cs="Times New Roman"/>
                <w:sz w:val="20"/>
                <w:szCs w:val="20"/>
              </w:rPr>
            </w:pPr>
            <w:r w:rsidRPr="003C6BF5">
              <w:rPr>
                <w:rFonts w:cs="Times New Roman"/>
                <w:sz w:val="20"/>
                <w:szCs w:val="20"/>
              </w:rPr>
              <w:t>Среднее професс.</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3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 xml:space="preserve">10000 </w:t>
            </w: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660" w:type="dxa"/>
          </w:tcPr>
          <w:p w:rsidR="003C6BF5" w:rsidRPr="003C6BF5" w:rsidRDefault="003C6BF5" w:rsidP="003C6BF5">
            <w:pPr>
              <w:widowControl w:val="0"/>
              <w:autoSpaceDE w:val="0"/>
              <w:snapToGrid w:val="0"/>
              <w:rPr>
                <w:rFonts w:cs="Times New Roman"/>
                <w:w w:val="110"/>
                <w:sz w:val="20"/>
                <w:szCs w:val="20"/>
              </w:rPr>
            </w:pPr>
          </w:p>
        </w:tc>
        <w:tc>
          <w:tcPr>
            <w:tcW w:w="840" w:type="dxa"/>
            <w:vAlign w:val="center"/>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t>6</w:t>
            </w:r>
          </w:p>
        </w:tc>
        <w:tc>
          <w:tcPr>
            <w:tcW w:w="700" w:type="dxa"/>
            <w:vAlign w:val="center"/>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t>3</w:t>
            </w:r>
          </w:p>
        </w:tc>
        <w:tc>
          <w:tcPr>
            <w:tcW w:w="735" w:type="dxa"/>
            <w:vAlign w:val="center"/>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t>3</w:t>
            </w:r>
          </w:p>
        </w:tc>
        <w:tc>
          <w:tcPr>
            <w:tcW w:w="1505" w:type="dxa"/>
            <w:vAlign w:val="center"/>
          </w:tcPr>
          <w:p w:rsidR="003C6BF5" w:rsidRPr="003C6BF5" w:rsidRDefault="003C6BF5" w:rsidP="003C6BF5">
            <w:pPr>
              <w:widowControl w:val="0"/>
              <w:autoSpaceDE w:val="0"/>
              <w:snapToGrid w:val="0"/>
              <w:rPr>
                <w:rFonts w:cs="Times New Roman"/>
                <w:b/>
                <w:w w:val="110"/>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МУЗ «Курская ЦРБ»</w:t>
            </w:r>
          </w:p>
        </w:tc>
        <w:tc>
          <w:tcPr>
            <w:tcW w:w="2660" w:type="dxa"/>
          </w:tcPr>
          <w:p w:rsidR="003C6BF5" w:rsidRPr="003C6BF5" w:rsidRDefault="003C6BF5" w:rsidP="003C6BF5">
            <w:pPr>
              <w:widowControl w:val="0"/>
              <w:autoSpaceDE w:val="0"/>
              <w:snapToGrid w:val="0"/>
              <w:rPr>
                <w:rFonts w:cs="Times New Roman"/>
                <w:w w:val="110"/>
                <w:sz w:val="20"/>
                <w:szCs w:val="20"/>
              </w:rPr>
            </w:pPr>
          </w:p>
        </w:tc>
        <w:tc>
          <w:tcPr>
            <w:tcW w:w="840" w:type="dxa"/>
            <w:vAlign w:val="center"/>
          </w:tcPr>
          <w:p w:rsidR="003C6BF5" w:rsidRPr="003C6BF5" w:rsidRDefault="003C6BF5" w:rsidP="003C6BF5">
            <w:pPr>
              <w:widowControl w:val="0"/>
              <w:autoSpaceDE w:val="0"/>
              <w:snapToGrid w:val="0"/>
              <w:rPr>
                <w:rFonts w:cs="Times New Roman"/>
                <w:b/>
                <w:w w:val="110"/>
                <w:sz w:val="20"/>
                <w:szCs w:val="20"/>
              </w:rPr>
            </w:pPr>
          </w:p>
        </w:tc>
        <w:tc>
          <w:tcPr>
            <w:tcW w:w="700" w:type="dxa"/>
            <w:vAlign w:val="center"/>
          </w:tcPr>
          <w:p w:rsidR="003C6BF5" w:rsidRPr="003C6BF5" w:rsidRDefault="003C6BF5" w:rsidP="003C6BF5">
            <w:pPr>
              <w:widowControl w:val="0"/>
              <w:autoSpaceDE w:val="0"/>
              <w:snapToGrid w:val="0"/>
              <w:rPr>
                <w:rFonts w:cs="Times New Roman"/>
                <w:b/>
                <w:w w:val="110"/>
                <w:sz w:val="20"/>
                <w:szCs w:val="20"/>
              </w:rPr>
            </w:pPr>
          </w:p>
        </w:tc>
        <w:tc>
          <w:tcPr>
            <w:tcW w:w="735" w:type="dxa"/>
            <w:vAlign w:val="center"/>
          </w:tcPr>
          <w:p w:rsidR="003C6BF5" w:rsidRPr="003C6BF5" w:rsidRDefault="003C6BF5" w:rsidP="003C6BF5">
            <w:pPr>
              <w:widowControl w:val="0"/>
              <w:autoSpaceDE w:val="0"/>
              <w:snapToGrid w:val="0"/>
              <w:rPr>
                <w:rFonts w:cs="Times New Roman"/>
                <w:b/>
                <w:w w:val="110"/>
                <w:sz w:val="20"/>
                <w:szCs w:val="20"/>
              </w:rPr>
            </w:pPr>
          </w:p>
        </w:tc>
        <w:tc>
          <w:tcPr>
            <w:tcW w:w="1505" w:type="dxa"/>
            <w:vAlign w:val="center"/>
          </w:tcPr>
          <w:p w:rsidR="003C6BF5" w:rsidRPr="003C6BF5" w:rsidRDefault="003C6BF5" w:rsidP="003C6BF5">
            <w:pPr>
              <w:widowControl w:val="0"/>
              <w:autoSpaceDE w:val="0"/>
              <w:snapToGrid w:val="0"/>
              <w:rPr>
                <w:rFonts w:cs="Times New Roman"/>
                <w:b/>
                <w:w w:val="110"/>
                <w:sz w:val="20"/>
                <w:szCs w:val="20"/>
              </w:rPr>
            </w:pP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w w:val="110"/>
                <w:sz w:val="20"/>
                <w:szCs w:val="20"/>
              </w:rPr>
            </w:pPr>
            <w:r w:rsidRPr="003C6BF5">
              <w:rPr>
                <w:rFonts w:cs="Times New Roman"/>
                <w:w w:val="110"/>
                <w:sz w:val="20"/>
                <w:szCs w:val="20"/>
              </w:rPr>
              <w:t>Мед. сестра</w:t>
            </w:r>
          </w:p>
        </w:tc>
        <w:tc>
          <w:tcPr>
            <w:tcW w:w="266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Мед., .сертификат, 7-10 разряд ЕТС</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3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 xml:space="preserve">4330 </w:t>
            </w: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2</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1</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1</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ИТОГО:</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8</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4</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4</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Льговский район</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735" w:type="dxa"/>
          </w:tcPr>
          <w:p w:rsidR="003C6BF5" w:rsidRPr="003C6BF5" w:rsidRDefault="003C6BF5" w:rsidP="003C6BF5">
            <w:pPr>
              <w:rPr>
                <w:rFonts w:cs="Times New Roman"/>
                <w:sz w:val="20"/>
                <w:szCs w:val="20"/>
              </w:rPr>
            </w:pP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ООО Льговагроинвест</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735" w:type="dxa"/>
          </w:tcPr>
          <w:p w:rsidR="003C6BF5" w:rsidRPr="003C6BF5" w:rsidRDefault="003C6BF5" w:rsidP="003C6BF5">
            <w:pPr>
              <w:rPr>
                <w:rFonts w:cs="Times New Roman"/>
                <w:sz w:val="20"/>
                <w:szCs w:val="20"/>
              </w:rPr>
            </w:pP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Каменщик</w:t>
            </w:r>
          </w:p>
        </w:tc>
        <w:tc>
          <w:tcPr>
            <w:tcW w:w="2660" w:type="dxa"/>
          </w:tcPr>
          <w:p w:rsidR="003C6BF5" w:rsidRPr="003C6BF5" w:rsidRDefault="003C6BF5" w:rsidP="003C6BF5">
            <w:pPr>
              <w:rPr>
                <w:rFonts w:cs="Times New Roman"/>
                <w:sz w:val="20"/>
                <w:szCs w:val="20"/>
              </w:rPr>
            </w:pPr>
            <w:r w:rsidRPr="003C6BF5">
              <w:rPr>
                <w:rFonts w:cs="Times New Roman"/>
                <w:sz w:val="20"/>
                <w:szCs w:val="20"/>
              </w:rPr>
              <w:t xml:space="preserve">Ср. спец. </w:t>
            </w:r>
          </w:p>
        </w:tc>
        <w:tc>
          <w:tcPr>
            <w:tcW w:w="84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p>
        </w:tc>
        <w:tc>
          <w:tcPr>
            <w:tcW w:w="1505" w:type="dxa"/>
          </w:tcPr>
          <w:p w:rsidR="003C6BF5" w:rsidRPr="003C6BF5" w:rsidRDefault="003C6BF5" w:rsidP="003C6BF5">
            <w:pPr>
              <w:rPr>
                <w:rFonts w:cs="Times New Roman"/>
                <w:sz w:val="20"/>
                <w:szCs w:val="20"/>
              </w:rPr>
            </w:pPr>
            <w:r w:rsidRPr="003C6BF5">
              <w:rPr>
                <w:rFonts w:cs="Times New Roman"/>
                <w:sz w:val="20"/>
                <w:szCs w:val="20"/>
              </w:rPr>
              <w:t xml:space="preserve">9000 </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Плотник</w:t>
            </w:r>
          </w:p>
        </w:tc>
        <w:tc>
          <w:tcPr>
            <w:tcW w:w="2660" w:type="dxa"/>
          </w:tcPr>
          <w:p w:rsidR="003C6BF5" w:rsidRPr="003C6BF5" w:rsidRDefault="003C6BF5" w:rsidP="003C6BF5">
            <w:pPr>
              <w:rPr>
                <w:rFonts w:cs="Times New Roman"/>
                <w:sz w:val="20"/>
                <w:szCs w:val="20"/>
              </w:rPr>
            </w:pPr>
            <w:r w:rsidRPr="003C6BF5">
              <w:rPr>
                <w:rFonts w:cs="Times New Roman"/>
                <w:sz w:val="20"/>
                <w:szCs w:val="20"/>
              </w:rPr>
              <w:t xml:space="preserve">Ср. спец. </w:t>
            </w:r>
          </w:p>
        </w:tc>
        <w:tc>
          <w:tcPr>
            <w:tcW w:w="84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w:t>
            </w:r>
          </w:p>
        </w:tc>
        <w:tc>
          <w:tcPr>
            <w:tcW w:w="1505" w:type="dxa"/>
          </w:tcPr>
          <w:p w:rsidR="003C6BF5" w:rsidRPr="003C6BF5" w:rsidRDefault="003C6BF5" w:rsidP="003C6BF5">
            <w:pPr>
              <w:rPr>
                <w:rFonts w:cs="Times New Roman"/>
                <w:sz w:val="20"/>
                <w:szCs w:val="20"/>
              </w:rPr>
            </w:pPr>
            <w:r w:rsidRPr="003C6BF5">
              <w:rPr>
                <w:rFonts w:cs="Times New Roman"/>
                <w:sz w:val="20"/>
                <w:szCs w:val="20"/>
              </w:rPr>
              <w:t xml:space="preserve">5332 - 10000 </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lastRenderedPageBreak/>
              <w:t xml:space="preserve">Рабочий на </w:t>
            </w:r>
          </w:p>
          <w:p w:rsidR="003C6BF5" w:rsidRPr="003C6BF5" w:rsidRDefault="003C6BF5" w:rsidP="003C6BF5">
            <w:pPr>
              <w:rPr>
                <w:rFonts w:cs="Times New Roman"/>
                <w:sz w:val="20"/>
                <w:szCs w:val="20"/>
              </w:rPr>
            </w:pPr>
            <w:r w:rsidRPr="003C6BF5">
              <w:rPr>
                <w:rFonts w:cs="Times New Roman"/>
                <w:sz w:val="20"/>
                <w:szCs w:val="20"/>
              </w:rPr>
              <w:t>стройплощадке</w:t>
            </w:r>
          </w:p>
        </w:tc>
        <w:tc>
          <w:tcPr>
            <w:tcW w:w="2660" w:type="dxa"/>
          </w:tcPr>
          <w:p w:rsidR="003C6BF5" w:rsidRPr="003C6BF5" w:rsidRDefault="003C6BF5" w:rsidP="003C6BF5">
            <w:pPr>
              <w:rPr>
                <w:rFonts w:cs="Times New Roman"/>
                <w:sz w:val="20"/>
                <w:szCs w:val="20"/>
              </w:rPr>
            </w:pPr>
            <w:r w:rsidRPr="003C6BF5">
              <w:rPr>
                <w:rFonts w:cs="Times New Roman"/>
                <w:sz w:val="20"/>
                <w:szCs w:val="20"/>
              </w:rPr>
              <w:t>Ср. образ.</w:t>
            </w:r>
          </w:p>
        </w:tc>
        <w:tc>
          <w:tcPr>
            <w:tcW w:w="84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w:t>
            </w:r>
          </w:p>
        </w:tc>
        <w:tc>
          <w:tcPr>
            <w:tcW w:w="1505" w:type="dxa"/>
          </w:tcPr>
          <w:p w:rsidR="003C6BF5" w:rsidRPr="003C6BF5" w:rsidRDefault="003C6BF5" w:rsidP="003C6BF5">
            <w:pPr>
              <w:rPr>
                <w:rFonts w:cs="Times New Roman"/>
                <w:sz w:val="20"/>
                <w:szCs w:val="20"/>
              </w:rPr>
            </w:pPr>
            <w:r w:rsidRPr="003C6BF5">
              <w:rPr>
                <w:rFonts w:cs="Times New Roman"/>
                <w:sz w:val="20"/>
                <w:szCs w:val="20"/>
              </w:rPr>
              <w:t xml:space="preserve">5332 - 12000 </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Агроном</w:t>
            </w:r>
          </w:p>
        </w:tc>
        <w:tc>
          <w:tcPr>
            <w:tcW w:w="2660" w:type="dxa"/>
          </w:tcPr>
          <w:p w:rsidR="003C6BF5" w:rsidRPr="003C6BF5" w:rsidRDefault="003C6BF5" w:rsidP="003C6BF5">
            <w:pPr>
              <w:rPr>
                <w:rFonts w:cs="Times New Roman"/>
                <w:sz w:val="20"/>
                <w:szCs w:val="20"/>
              </w:rPr>
            </w:pPr>
            <w:r w:rsidRPr="003C6BF5">
              <w:rPr>
                <w:rFonts w:cs="Times New Roman"/>
                <w:sz w:val="20"/>
                <w:szCs w:val="20"/>
              </w:rPr>
              <w:t>Высшее, стаж раб. 5 лет</w:t>
            </w:r>
          </w:p>
        </w:tc>
        <w:tc>
          <w:tcPr>
            <w:tcW w:w="84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 xml:space="preserve">11700 </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Энергетик</w:t>
            </w:r>
          </w:p>
        </w:tc>
        <w:tc>
          <w:tcPr>
            <w:tcW w:w="2660" w:type="dxa"/>
          </w:tcPr>
          <w:p w:rsidR="003C6BF5" w:rsidRPr="003C6BF5" w:rsidRDefault="003C6BF5" w:rsidP="003C6BF5">
            <w:pPr>
              <w:rPr>
                <w:rFonts w:cs="Times New Roman"/>
                <w:sz w:val="20"/>
                <w:szCs w:val="20"/>
              </w:rPr>
            </w:pPr>
            <w:r w:rsidRPr="003C6BF5">
              <w:rPr>
                <w:rFonts w:cs="Times New Roman"/>
                <w:sz w:val="20"/>
                <w:szCs w:val="20"/>
              </w:rPr>
              <w:t>Высшее,  стаж раб. 5 лет</w:t>
            </w:r>
          </w:p>
        </w:tc>
        <w:tc>
          <w:tcPr>
            <w:tcW w:w="84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 xml:space="preserve">8000 </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Инженер</w:t>
            </w:r>
          </w:p>
        </w:tc>
        <w:tc>
          <w:tcPr>
            <w:tcW w:w="2660" w:type="dxa"/>
          </w:tcPr>
          <w:p w:rsidR="003C6BF5" w:rsidRPr="003C6BF5" w:rsidRDefault="003C6BF5" w:rsidP="003C6BF5">
            <w:pPr>
              <w:rPr>
                <w:rFonts w:cs="Times New Roman"/>
                <w:sz w:val="20"/>
                <w:szCs w:val="20"/>
              </w:rPr>
            </w:pPr>
            <w:r w:rsidRPr="003C6BF5">
              <w:rPr>
                <w:rFonts w:cs="Times New Roman"/>
                <w:sz w:val="20"/>
                <w:szCs w:val="20"/>
              </w:rPr>
              <w:t>Высшее, стаж раб. 5 лет</w:t>
            </w:r>
          </w:p>
        </w:tc>
        <w:tc>
          <w:tcPr>
            <w:tcW w:w="84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 xml:space="preserve">15000 </w:t>
            </w: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6</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3</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3</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ОНО Льговская ОСС</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735" w:type="dxa"/>
          </w:tcPr>
          <w:p w:rsidR="003C6BF5" w:rsidRPr="003C6BF5" w:rsidRDefault="003C6BF5" w:rsidP="003C6BF5">
            <w:pPr>
              <w:rPr>
                <w:rFonts w:cs="Times New Roman"/>
                <w:sz w:val="20"/>
                <w:szCs w:val="20"/>
              </w:rPr>
            </w:pP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Зоотехник</w:t>
            </w:r>
          </w:p>
        </w:tc>
        <w:tc>
          <w:tcPr>
            <w:tcW w:w="2660" w:type="dxa"/>
          </w:tcPr>
          <w:p w:rsidR="003C6BF5" w:rsidRPr="003C6BF5" w:rsidRDefault="003C6BF5" w:rsidP="003C6BF5">
            <w:pPr>
              <w:rPr>
                <w:rFonts w:cs="Times New Roman"/>
                <w:sz w:val="24"/>
                <w:szCs w:val="24"/>
              </w:rPr>
            </w:pPr>
            <w:r w:rsidRPr="003C6BF5">
              <w:rPr>
                <w:rFonts w:cs="Times New Roman"/>
                <w:sz w:val="20"/>
                <w:szCs w:val="20"/>
              </w:rPr>
              <w:t>Высшее, стаж раб. 5 лет</w:t>
            </w:r>
          </w:p>
        </w:tc>
        <w:tc>
          <w:tcPr>
            <w:tcW w:w="84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w:t>
            </w:r>
          </w:p>
        </w:tc>
        <w:tc>
          <w:tcPr>
            <w:tcW w:w="1505" w:type="dxa"/>
          </w:tcPr>
          <w:p w:rsidR="003C6BF5" w:rsidRPr="003C6BF5" w:rsidRDefault="003C6BF5" w:rsidP="003C6BF5">
            <w:pPr>
              <w:rPr>
                <w:rFonts w:cs="Times New Roman"/>
                <w:sz w:val="20"/>
                <w:szCs w:val="20"/>
              </w:rPr>
            </w:pPr>
            <w:r w:rsidRPr="003C6BF5">
              <w:rPr>
                <w:rFonts w:cs="Times New Roman"/>
                <w:sz w:val="20"/>
                <w:szCs w:val="20"/>
              </w:rPr>
              <w:t xml:space="preserve">15000 </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Ветврач</w:t>
            </w:r>
          </w:p>
        </w:tc>
        <w:tc>
          <w:tcPr>
            <w:tcW w:w="2660" w:type="dxa"/>
          </w:tcPr>
          <w:p w:rsidR="003C6BF5" w:rsidRPr="003C6BF5" w:rsidRDefault="003C6BF5" w:rsidP="003C6BF5">
            <w:pPr>
              <w:rPr>
                <w:rFonts w:cs="Times New Roman"/>
                <w:sz w:val="24"/>
                <w:szCs w:val="24"/>
              </w:rPr>
            </w:pPr>
            <w:r w:rsidRPr="003C6BF5">
              <w:rPr>
                <w:rFonts w:cs="Times New Roman"/>
                <w:sz w:val="20"/>
                <w:szCs w:val="20"/>
              </w:rPr>
              <w:t>Высшее, стаж раб. 5 лет</w:t>
            </w:r>
          </w:p>
        </w:tc>
        <w:tc>
          <w:tcPr>
            <w:tcW w:w="84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w:t>
            </w:r>
          </w:p>
        </w:tc>
        <w:tc>
          <w:tcPr>
            <w:tcW w:w="1505" w:type="dxa"/>
          </w:tcPr>
          <w:p w:rsidR="003C6BF5" w:rsidRPr="003C6BF5" w:rsidRDefault="003C6BF5" w:rsidP="003C6BF5">
            <w:pPr>
              <w:rPr>
                <w:rFonts w:cs="Times New Roman"/>
                <w:sz w:val="20"/>
                <w:szCs w:val="20"/>
              </w:rPr>
            </w:pPr>
            <w:r w:rsidRPr="003C6BF5">
              <w:rPr>
                <w:rFonts w:cs="Times New Roman"/>
                <w:sz w:val="20"/>
                <w:szCs w:val="20"/>
              </w:rPr>
              <w:t xml:space="preserve">15000 </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Инженер по трудоемким процессам</w:t>
            </w:r>
          </w:p>
        </w:tc>
        <w:tc>
          <w:tcPr>
            <w:tcW w:w="2660" w:type="dxa"/>
          </w:tcPr>
          <w:p w:rsidR="003C6BF5" w:rsidRPr="003C6BF5" w:rsidRDefault="003C6BF5" w:rsidP="003C6BF5">
            <w:pPr>
              <w:rPr>
                <w:rFonts w:cs="Times New Roman"/>
                <w:sz w:val="24"/>
                <w:szCs w:val="24"/>
              </w:rPr>
            </w:pPr>
            <w:r w:rsidRPr="003C6BF5">
              <w:rPr>
                <w:rFonts w:cs="Times New Roman"/>
                <w:sz w:val="20"/>
                <w:szCs w:val="20"/>
              </w:rPr>
              <w:t>Высшее, стаж раб. 5 лет</w:t>
            </w:r>
          </w:p>
        </w:tc>
        <w:tc>
          <w:tcPr>
            <w:tcW w:w="84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w:t>
            </w:r>
          </w:p>
        </w:tc>
        <w:tc>
          <w:tcPr>
            <w:tcW w:w="1505" w:type="dxa"/>
          </w:tcPr>
          <w:p w:rsidR="003C6BF5" w:rsidRPr="003C6BF5" w:rsidRDefault="003C6BF5" w:rsidP="003C6BF5">
            <w:pPr>
              <w:rPr>
                <w:rFonts w:cs="Times New Roman"/>
                <w:sz w:val="20"/>
                <w:szCs w:val="20"/>
              </w:rPr>
            </w:pPr>
            <w:r w:rsidRPr="003C6BF5">
              <w:rPr>
                <w:rFonts w:cs="Times New Roman"/>
                <w:sz w:val="20"/>
                <w:szCs w:val="20"/>
              </w:rPr>
              <w:t xml:space="preserve">15000 </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Механизатор</w:t>
            </w:r>
          </w:p>
        </w:tc>
        <w:tc>
          <w:tcPr>
            <w:tcW w:w="2660" w:type="dxa"/>
          </w:tcPr>
          <w:p w:rsidR="003C6BF5" w:rsidRPr="003C6BF5" w:rsidRDefault="003C6BF5" w:rsidP="003C6BF5">
            <w:pPr>
              <w:rPr>
                <w:rFonts w:cs="Times New Roman"/>
                <w:sz w:val="20"/>
                <w:szCs w:val="20"/>
              </w:rPr>
            </w:pPr>
            <w:r w:rsidRPr="003C6BF5">
              <w:rPr>
                <w:rFonts w:cs="Times New Roman"/>
                <w:sz w:val="20"/>
                <w:szCs w:val="20"/>
              </w:rPr>
              <w:t xml:space="preserve">Ср. спец., стаж раб. </w:t>
            </w:r>
            <w:smartTag w:uri="urn:schemas-microsoft-com:office:smarttags" w:element="metricconverter">
              <w:smartTagPr>
                <w:attr w:name="ProductID" w:val="5 л"/>
              </w:smartTagPr>
              <w:r w:rsidRPr="003C6BF5">
                <w:rPr>
                  <w:rFonts w:cs="Times New Roman"/>
                  <w:sz w:val="20"/>
                  <w:szCs w:val="20"/>
                </w:rPr>
                <w:t>5 л</w:t>
              </w:r>
            </w:smartTag>
            <w:r w:rsidRPr="003C6BF5">
              <w:rPr>
                <w:rFonts w:cs="Times New Roman"/>
                <w:sz w:val="20"/>
                <w:szCs w:val="20"/>
              </w:rPr>
              <w:t>.</w:t>
            </w:r>
          </w:p>
        </w:tc>
        <w:tc>
          <w:tcPr>
            <w:tcW w:w="840" w:type="dxa"/>
          </w:tcPr>
          <w:p w:rsidR="003C6BF5" w:rsidRPr="003C6BF5" w:rsidRDefault="003C6BF5" w:rsidP="003C6BF5">
            <w:pPr>
              <w:rPr>
                <w:rFonts w:cs="Times New Roman"/>
                <w:sz w:val="20"/>
                <w:szCs w:val="20"/>
              </w:rPr>
            </w:pPr>
            <w:r w:rsidRPr="003C6BF5">
              <w:rPr>
                <w:rFonts w:cs="Times New Roman"/>
                <w:sz w:val="20"/>
                <w:szCs w:val="20"/>
              </w:rPr>
              <w:t>3</w:t>
            </w:r>
          </w:p>
        </w:tc>
        <w:tc>
          <w:tcPr>
            <w:tcW w:w="700" w:type="dxa"/>
          </w:tcPr>
          <w:p w:rsidR="003C6BF5" w:rsidRPr="003C6BF5" w:rsidRDefault="003C6BF5" w:rsidP="003C6BF5">
            <w:pPr>
              <w:rPr>
                <w:rFonts w:cs="Times New Roman"/>
                <w:sz w:val="20"/>
                <w:szCs w:val="20"/>
              </w:rPr>
            </w:pPr>
            <w:r w:rsidRPr="003C6BF5">
              <w:rPr>
                <w:rFonts w:cs="Times New Roman"/>
                <w:sz w:val="20"/>
                <w:szCs w:val="20"/>
              </w:rPr>
              <w:t>3</w:t>
            </w:r>
          </w:p>
        </w:tc>
        <w:tc>
          <w:tcPr>
            <w:tcW w:w="735" w:type="dxa"/>
          </w:tcPr>
          <w:p w:rsidR="003C6BF5" w:rsidRPr="003C6BF5" w:rsidRDefault="003C6BF5" w:rsidP="003C6BF5">
            <w:pPr>
              <w:rPr>
                <w:rFonts w:cs="Times New Roman"/>
                <w:sz w:val="20"/>
                <w:szCs w:val="20"/>
              </w:rPr>
            </w:pPr>
          </w:p>
        </w:tc>
        <w:tc>
          <w:tcPr>
            <w:tcW w:w="1505" w:type="dxa"/>
          </w:tcPr>
          <w:p w:rsidR="003C6BF5" w:rsidRPr="003C6BF5" w:rsidRDefault="003C6BF5" w:rsidP="003C6BF5">
            <w:pPr>
              <w:rPr>
                <w:rFonts w:cs="Times New Roman"/>
                <w:sz w:val="20"/>
                <w:szCs w:val="20"/>
              </w:rPr>
            </w:pPr>
            <w:r w:rsidRPr="003C6BF5">
              <w:rPr>
                <w:rFonts w:cs="Times New Roman"/>
                <w:sz w:val="20"/>
                <w:szCs w:val="20"/>
              </w:rPr>
              <w:t xml:space="preserve">10000 </w:t>
            </w: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6</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6</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ГУ ОС Льговская ВСТИСП</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735" w:type="dxa"/>
          </w:tcPr>
          <w:p w:rsidR="003C6BF5" w:rsidRPr="003C6BF5" w:rsidRDefault="003C6BF5" w:rsidP="003C6BF5">
            <w:pPr>
              <w:rPr>
                <w:rFonts w:cs="Times New Roman"/>
                <w:sz w:val="20"/>
                <w:szCs w:val="20"/>
              </w:rPr>
            </w:pP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Механизатор</w:t>
            </w:r>
          </w:p>
        </w:tc>
        <w:tc>
          <w:tcPr>
            <w:tcW w:w="2660" w:type="dxa"/>
          </w:tcPr>
          <w:p w:rsidR="003C6BF5" w:rsidRPr="003C6BF5" w:rsidRDefault="003C6BF5" w:rsidP="003C6BF5">
            <w:pPr>
              <w:rPr>
                <w:rFonts w:cs="Times New Roman"/>
                <w:sz w:val="20"/>
                <w:szCs w:val="20"/>
              </w:rPr>
            </w:pPr>
            <w:r w:rsidRPr="003C6BF5">
              <w:rPr>
                <w:rFonts w:cs="Times New Roman"/>
                <w:sz w:val="20"/>
                <w:szCs w:val="20"/>
              </w:rPr>
              <w:t>Ср. спец., стаж раб. от 3 до 5 лет.</w:t>
            </w:r>
          </w:p>
        </w:tc>
        <w:tc>
          <w:tcPr>
            <w:tcW w:w="840" w:type="dxa"/>
          </w:tcPr>
          <w:p w:rsidR="003C6BF5" w:rsidRPr="003C6BF5" w:rsidRDefault="003C6BF5" w:rsidP="003C6BF5">
            <w:pPr>
              <w:rPr>
                <w:rFonts w:cs="Times New Roman"/>
                <w:sz w:val="20"/>
                <w:szCs w:val="20"/>
              </w:rPr>
            </w:pPr>
            <w:r w:rsidRPr="003C6BF5">
              <w:rPr>
                <w:rFonts w:cs="Times New Roman"/>
                <w:sz w:val="20"/>
                <w:szCs w:val="20"/>
              </w:rPr>
              <w:t>3</w:t>
            </w:r>
          </w:p>
        </w:tc>
        <w:tc>
          <w:tcPr>
            <w:tcW w:w="700" w:type="dxa"/>
          </w:tcPr>
          <w:p w:rsidR="003C6BF5" w:rsidRPr="003C6BF5" w:rsidRDefault="003C6BF5" w:rsidP="003C6BF5">
            <w:pPr>
              <w:rPr>
                <w:rFonts w:cs="Times New Roman"/>
                <w:sz w:val="20"/>
                <w:szCs w:val="20"/>
              </w:rPr>
            </w:pPr>
            <w:r w:rsidRPr="003C6BF5">
              <w:rPr>
                <w:rFonts w:cs="Times New Roman"/>
                <w:sz w:val="20"/>
                <w:szCs w:val="20"/>
              </w:rPr>
              <w:t>3</w:t>
            </w:r>
          </w:p>
        </w:tc>
        <w:tc>
          <w:tcPr>
            <w:tcW w:w="735" w:type="dxa"/>
          </w:tcPr>
          <w:p w:rsidR="003C6BF5" w:rsidRPr="003C6BF5" w:rsidRDefault="003C6BF5" w:rsidP="003C6BF5">
            <w:pPr>
              <w:rPr>
                <w:rFonts w:cs="Times New Roman"/>
                <w:sz w:val="20"/>
                <w:szCs w:val="20"/>
              </w:rPr>
            </w:pPr>
            <w:r w:rsidRPr="003C6BF5">
              <w:rPr>
                <w:rFonts w:cs="Times New Roman"/>
                <w:sz w:val="20"/>
                <w:szCs w:val="20"/>
              </w:rPr>
              <w:t>-</w:t>
            </w:r>
          </w:p>
        </w:tc>
        <w:tc>
          <w:tcPr>
            <w:tcW w:w="1505" w:type="dxa"/>
          </w:tcPr>
          <w:p w:rsidR="003C6BF5" w:rsidRPr="003C6BF5" w:rsidRDefault="003C6BF5" w:rsidP="003C6BF5">
            <w:pPr>
              <w:rPr>
                <w:rFonts w:cs="Times New Roman"/>
                <w:sz w:val="20"/>
                <w:szCs w:val="20"/>
              </w:rPr>
            </w:pPr>
            <w:r w:rsidRPr="003C6BF5">
              <w:rPr>
                <w:rFonts w:cs="Times New Roman"/>
                <w:sz w:val="20"/>
                <w:szCs w:val="20"/>
              </w:rPr>
              <w:t xml:space="preserve">8000 - 12000 </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Доярка</w:t>
            </w:r>
          </w:p>
        </w:tc>
        <w:tc>
          <w:tcPr>
            <w:tcW w:w="2660" w:type="dxa"/>
          </w:tcPr>
          <w:p w:rsidR="003C6BF5" w:rsidRPr="003C6BF5" w:rsidRDefault="003C6BF5" w:rsidP="003C6BF5">
            <w:pPr>
              <w:rPr>
                <w:rFonts w:cs="Times New Roman"/>
                <w:sz w:val="20"/>
                <w:szCs w:val="20"/>
              </w:rPr>
            </w:pPr>
            <w:r w:rsidRPr="003C6BF5">
              <w:rPr>
                <w:rFonts w:cs="Times New Roman"/>
                <w:sz w:val="20"/>
                <w:szCs w:val="20"/>
              </w:rPr>
              <w:t>Ср. спец., стаж раб. от 3 до 5 лет.</w:t>
            </w:r>
          </w:p>
        </w:tc>
        <w:tc>
          <w:tcPr>
            <w:tcW w:w="840" w:type="dxa"/>
          </w:tcPr>
          <w:p w:rsidR="003C6BF5" w:rsidRPr="003C6BF5" w:rsidRDefault="003C6BF5" w:rsidP="003C6BF5">
            <w:pPr>
              <w:rPr>
                <w:rFonts w:cs="Times New Roman"/>
                <w:sz w:val="20"/>
                <w:szCs w:val="20"/>
              </w:rPr>
            </w:pPr>
            <w:r w:rsidRPr="003C6BF5">
              <w:rPr>
                <w:rFonts w:cs="Times New Roman"/>
                <w:sz w:val="20"/>
                <w:szCs w:val="20"/>
              </w:rPr>
              <w:t>3</w:t>
            </w:r>
          </w:p>
        </w:tc>
        <w:tc>
          <w:tcPr>
            <w:tcW w:w="700" w:type="dxa"/>
          </w:tcPr>
          <w:p w:rsidR="003C6BF5" w:rsidRPr="003C6BF5" w:rsidRDefault="003C6BF5" w:rsidP="003C6BF5">
            <w:pPr>
              <w:rPr>
                <w:rFonts w:cs="Times New Roman"/>
                <w:sz w:val="20"/>
                <w:szCs w:val="20"/>
              </w:rPr>
            </w:pPr>
            <w:r w:rsidRPr="003C6BF5">
              <w:rPr>
                <w:rFonts w:cs="Times New Roman"/>
                <w:sz w:val="20"/>
                <w:szCs w:val="20"/>
              </w:rPr>
              <w:t>3</w:t>
            </w:r>
          </w:p>
        </w:tc>
        <w:tc>
          <w:tcPr>
            <w:tcW w:w="735" w:type="dxa"/>
          </w:tcPr>
          <w:p w:rsidR="003C6BF5" w:rsidRPr="003C6BF5" w:rsidRDefault="003C6BF5" w:rsidP="003C6BF5">
            <w:pPr>
              <w:rPr>
                <w:rFonts w:cs="Times New Roman"/>
                <w:sz w:val="20"/>
                <w:szCs w:val="20"/>
              </w:rPr>
            </w:pPr>
            <w:r w:rsidRPr="003C6BF5">
              <w:rPr>
                <w:rFonts w:cs="Times New Roman"/>
                <w:sz w:val="20"/>
                <w:szCs w:val="20"/>
              </w:rPr>
              <w:t>-</w:t>
            </w:r>
          </w:p>
        </w:tc>
        <w:tc>
          <w:tcPr>
            <w:tcW w:w="1505" w:type="dxa"/>
          </w:tcPr>
          <w:p w:rsidR="003C6BF5" w:rsidRPr="003C6BF5" w:rsidRDefault="003C6BF5" w:rsidP="003C6BF5">
            <w:pPr>
              <w:rPr>
                <w:rFonts w:cs="Times New Roman"/>
                <w:sz w:val="20"/>
                <w:szCs w:val="20"/>
              </w:rPr>
            </w:pPr>
            <w:r w:rsidRPr="003C6BF5">
              <w:rPr>
                <w:rFonts w:cs="Times New Roman"/>
                <w:sz w:val="20"/>
                <w:szCs w:val="20"/>
              </w:rPr>
              <w:t xml:space="preserve">8000 - 12000 </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Разнорабочий</w:t>
            </w:r>
          </w:p>
        </w:tc>
        <w:tc>
          <w:tcPr>
            <w:tcW w:w="2660" w:type="dxa"/>
          </w:tcPr>
          <w:p w:rsidR="003C6BF5" w:rsidRPr="003C6BF5" w:rsidRDefault="003C6BF5" w:rsidP="003C6BF5">
            <w:pPr>
              <w:rPr>
                <w:rFonts w:cs="Times New Roman"/>
                <w:sz w:val="20"/>
                <w:szCs w:val="20"/>
              </w:rPr>
            </w:pPr>
            <w:r w:rsidRPr="003C6BF5">
              <w:rPr>
                <w:rFonts w:cs="Times New Roman"/>
                <w:sz w:val="20"/>
                <w:szCs w:val="20"/>
              </w:rPr>
              <w:t xml:space="preserve">Ср.  образ. </w:t>
            </w:r>
          </w:p>
        </w:tc>
        <w:tc>
          <w:tcPr>
            <w:tcW w:w="840" w:type="dxa"/>
          </w:tcPr>
          <w:p w:rsidR="003C6BF5" w:rsidRPr="003C6BF5" w:rsidRDefault="003C6BF5" w:rsidP="003C6BF5">
            <w:pPr>
              <w:rPr>
                <w:rFonts w:cs="Times New Roman"/>
                <w:sz w:val="20"/>
                <w:szCs w:val="20"/>
              </w:rPr>
            </w:pPr>
            <w:r w:rsidRPr="003C6BF5">
              <w:rPr>
                <w:rFonts w:cs="Times New Roman"/>
                <w:sz w:val="20"/>
                <w:szCs w:val="20"/>
              </w:rPr>
              <w:t>7</w:t>
            </w:r>
          </w:p>
        </w:tc>
        <w:tc>
          <w:tcPr>
            <w:tcW w:w="700" w:type="dxa"/>
          </w:tcPr>
          <w:p w:rsidR="003C6BF5" w:rsidRPr="003C6BF5" w:rsidRDefault="003C6BF5" w:rsidP="003C6BF5">
            <w:pPr>
              <w:rPr>
                <w:rFonts w:cs="Times New Roman"/>
                <w:sz w:val="20"/>
                <w:szCs w:val="20"/>
              </w:rPr>
            </w:pPr>
            <w:r w:rsidRPr="003C6BF5">
              <w:rPr>
                <w:rFonts w:cs="Times New Roman"/>
                <w:sz w:val="20"/>
                <w:szCs w:val="20"/>
              </w:rPr>
              <w:t>7</w:t>
            </w:r>
          </w:p>
        </w:tc>
        <w:tc>
          <w:tcPr>
            <w:tcW w:w="735" w:type="dxa"/>
          </w:tcPr>
          <w:p w:rsidR="003C6BF5" w:rsidRPr="003C6BF5" w:rsidRDefault="003C6BF5" w:rsidP="003C6BF5">
            <w:pPr>
              <w:rPr>
                <w:rFonts w:cs="Times New Roman"/>
                <w:sz w:val="20"/>
                <w:szCs w:val="20"/>
              </w:rPr>
            </w:pPr>
            <w:r w:rsidRPr="003C6BF5">
              <w:rPr>
                <w:rFonts w:cs="Times New Roman"/>
                <w:sz w:val="20"/>
                <w:szCs w:val="20"/>
              </w:rPr>
              <w:t>-</w:t>
            </w:r>
          </w:p>
        </w:tc>
        <w:tc>
          <w:tcPr>
            <w:tcW w:w="1505" w:type="dxa"/>
          </w:tcPr>
          <w:p w:rsidR="003C6BF5" w:rsidRPr="003C6BF5" w:rsidRDefault="003C6BF5" w:rsidP="003C6BF5">
            <w:pPr>
              <w:rPr>
                <w:rFonts w:cs="Times New Roman"/>
                <w:sz w:val="20"/>
                <w:szCs w:val="20"/>
              </w:rPr>
            </w:pPr>
            <w:r w:rsidRPr="003C6BF5">
              <w:rPr>
                <w:rFonts w:cs="Times New Roman"/>
                <w:sz w:val="20"/>
                <w:szCs w:val="20"/>
              </w:rPr>
              <w:t xml:space="preserve">7000 - 8000 </w:t>
            </w: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660" w:type="dxa"/>
          </w:tcPr>
          <w:p w:rsidR="003C6BF5" w:rsidRPr="003C6BF5" w:rsidRDefault="003C6BF5" w:rsidP="003C6BF5">
            <w:pPr>
              <w:rPr>
                <w:rFonts w:cs="Times New Roman"/>
                <w:sz w:val="20"/>
                <w:szCs w:val="20"/>
              </w:rPr>
            </w:pPr>
            <w:r w:rsidRPr="003C6BF5">
              <w:rPr>
                <w:rFonts w:cs="Times New Roman"/>
                <w:sz w:val="20"/>
                <w:szCs w:val="20"/>
              </w:rPr>
              <w:t xml:space="preserve"> </w:t>
            </w:r>
          </w:p>
        </w:tc>
        <w:tc>
          <w:tcPr>
            <w:tcW w:w="840" w:type="dxa"/>
          </w:tcPr>
          <w:p w:rsidR="003C6BF5" w:rsidRPr="003C6BF5" w:rsidRDefault="003C6BF5" w:rsidP="003C6BF5">
            <w:pPr>
              <w:rPr>
                <w:rFonts w:cs="Times New Roman"/>
                <w:b/>
                <w:sz w:val="20"/>
                <w:szCs w:val="20"/>
              </w:rPr>
            </w:pPr>
            <w:r w:rsidRPr="003C6BF5">
              <w:rPr>
                <w:rFonts w:cs="Times New Roman"/>
                <w:b/>
                <w:sz w:val="20"/>
                <w:szCs w:val="20"/>
              </w:rPr>
              <w:t>13</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13</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ИТОГО:</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25</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22</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3</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Октябрьский район</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735" w:type="dxa"/>
          </w:tcPr>
          <w:p w:rsidR="003C6BF5" w:rsidRPr="003C6BF5" w:rsidRDefault="003C6BF5" w:rsidP="003C6BF5">
            <w:pPr>
              <w:rPr>
                <w:rFonts w:cs="Times New Roman"/>
                <w:sz w:val="20"/>
                <w:szCs w:val="20"/>
              </w:rPr>
            </w:pP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ООО «Октябрьский ДСК»</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735" w:type="dxa"/>
          </w:tcPr>
          <w:p w:rsidR="003C6BF5" w:rsidRPr="003C6BF5" w:rsidRDefault="003C6BF5" w:rsidP="003C6BF5">
            <w:pPr>
              <w:rPr>
                <w:rFonts w:cs="Times New Roman"/>
                <w:sz w:val="20"/>
                <w:szCs w:val="20"/>
              </w:rPr>
            </w:pP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widowControl w:val="0"/>
              <w:autoSpaceDE w:val="0"/>
              <w:autoSpaceDN w:val="0"/>
              <w:adjustRightInd w:val="0"/>
              <w:ind w:right="-66"/>
              <w:rPr>
                <w:rFonts w:cs="Times New Roman"/>
                <w:w w:val="110"/>
                <w:sz w:val="20"/>
                <w:szCs w:val="20"/>
              </w:rPr>
            </w:pPr>
            <w:r w:rsidRPr="003C6BF5">
              <w:rPr>
                <w:rFonts w:cs="Times New Roman"/>
                <w:w w:val="110"/>
                <w:sz w:val="20"/>
                <w:szCs w:val="20"/>
              </w:rPr>
              <w:t>Формовщик ЖБИ и конструкций</w:t>
            </w:r>
          </w:p>
        </w:tc>
        <w:tc>
          <w:tcPr>
            <w:tcW w:w="266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Среднее</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40</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20</w:t>
            </w:r>
          </w:p>
        </w:tc>
        <w:tc>
          <w:tcPr>
            <w:tcW w:w="73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20</w:t>
            </w:r>
          </w:p>
        </w:tc>
        <w:tc>
          <w:tcPr>
            <w:tcW w:w="15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16000</w:t>
            </w:r>
          </w:p>
        </w:tc>
      </w:tr>
      <w:tr w:rsidR="003C6BF5" w:rsidRPr="003C6BF5" w:rsidTr="003C6BF5">
        <w:tc>
          <w:tcPr>
            <w:tcW w:w="2940" w:type="dxa"/>
          </w:tcPr>
          <w:p w:rsidR="003C6BF5" w:rsidRPr="003C6BF5" w:rsidRDefault="003C6BF5" w:rsidP="003C6BF5">
            <w:pPr>
              <w:widowControl w:val="0"/>
              <w:autoSpaceDE w:val="0"/>
              <w:autoSpaceDN w:val="0"/>
              <w:adjustRightInd w:val="0"/>
              <w:ind w:right="-66"/>
              <w:rPr>
                <w:rFonts w:cs="Times New Roman"/>
                <w:w w:val="110"/>
                <w:sz w:val="20"/>
                <w:szCs w:val="20"/>
              </w:rPr>
            </w:pPr>
            <w:r w:rsidRPr="003C6BF5">
              <w:rPr>
                <w:rFonts w:cs="Times New Roman"/>
                <w:w w:val="110"/>
                <w:sz w:val="20"/>
                <w:szCs w:val="20"/>
              </w:rPr>
              <w:t>Электросварщик ручной сварки</w:t>
            </w:r>
          </w:p>
        </w:tc>
        <w:tc>
          <w:tcPr>
            <w:tcW w:w="266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Нач. проф.,</w:t>
            </w:r>
          </w:p>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удостоверение.</w:t>
            </w:r>
          </w:p>
        </w:tc>
        <w:tc>
          <w:tcPr>
            <w:tcW w:w="84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12</w:t>
            </w:r>
          </w:p>
          <w:p w:rsidR="003C6BF5" w:rsidRPr="003C6BF5" w:rsidRDefault="003C6BF5" w:rsidP="003C6BF5">
            <w:pPr>
              <w:widowControl w:val="0"/>
              <w:autoSpaceDE w:val="0"/>
              <w:autoSpaceDN w:val="0"/>
              <w:adjustRightInd w:val="0"/>
              <w:rPr>
                <w:rFonts w:cs="Times New Roman"/>
                <w:w w:val="110"/>
                <w:sz w:val="20"/>
                <w:szCs w:val="20"/>
              </w:rPr>
            </w:pPr>
          </w:p>
        </w:tc>
        <w:tc>
          <w:tcPr>
            <w:tcW w:w="70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c>
          <w:tcPr>
            <w:tcW w:w="735"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c>
          <w:tcPr>
            <w:tcW w:w="1505"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18000</w:t>
            </w:r>
          </w:p>
        </w:tc>
      </w:tr>
      <w:tr w:rsidR="003C6BF5" w:rsidRPr="003C6BF5" w:rsidTr="003C6BF5">
        <w:tc>
          <w:tcPr>
            <w:tcW w:w="2940" w:type="dxa"/>
          </w:tcPr>
          <w:p w:rsidR="003C6BF5" w:rsidRPr="003C6BF5" w:rsidRDefault="003C6BF5" w:rsidP="003C6BF5">
            <w:pPr>
              <w:widowControl w:val="0"/>
              <w:autoSpaceDE w:val="0"/>
              <w:autoSpaceDN w:val="0"/>
              <w:adjustRightInd w:val="0"/>
              <w:ind w:right="-66"/>
              <w:rPr>
                <w:rFonts w:cs="Times New Roman"/>
                <w:w w:val="110"/>
                <w:sz w:val="20"/>
                <w:szCs w:val="20"/>
              </w:rPr>
            </w:pPr>
            <w:r w:rsidRPr="003C6BF5">
              <w:rPr>
                <w:rFonts w:cs="Times New Roman"/>
                <w:w w:val="110"/>
                <w:sz w:val="20"/>
                <w:szCs w:val="20"/>
              </w:rPr>
              <w:t>Машинист крана</w:t>
            </w:r>
          </w:p>
        </w:tc>
        <w:tc>
          <w:tcPr>
            <w:tcW w:w="266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Нач. проф., удостоверение</w:t>
            </w:r>
          </w:p>
        </w:tc>
        <w:tc>
          <w:tcPr>
            <w:tcW w:w="84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w:t>
            </w:r>
          </w:p>
        </w:tc>
        <w:tc>
          <w:tcPr>
            <w:tcW w:w="70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c>
          <w:tcPr>
            <w:tcW w:w="735"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c>
          <w:tcPr>
            <w:tcW w:w="1505"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16000</w:t>
            </w:r>
          </w:p>
        </w:tc>
      </w:tr>
      <w:tr w:rsidR="003C6BF5" w:rsidRPr="003C6BF5" w:rsidTr="003C6BF5">
        <w:tc>
          <w:tcPr>
            <w:tcW w:w="294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Всего:</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62</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31</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31</w:t>
            </w: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ИП Костин М.П.</w:t>
            </w:r>
          </w:p>
        </w:tc>
        <w:tc>
          <w:tcPr>
            <w:tcW w:w="266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735" w:type="dxa"/>
          </w:tcPr>
          <w:p w:rsidR="003C6BF5" w:rsidRPr="003C6BF5" w:rsidRDefault="003C6BF5" w:rsidP="003C6BF5">
            <w:pPr>
              <w:rPr>
                <w:rFonts w:cs="Times New Roman"/>
                <w:sz w:val="20"/>
                <w:szCs w:val="20"/>
              </w:rPr>
            </w:pPr>
          </w:p>
        </w:tc>
        <w:tc>
          <w:tcPr>
            <w:tcW w:w="1505" w:type="dxa"/>
          </w:tcPr>
          <w:p w:rsidR="003C6BF5" w:rsidRPr="003C6BF5" w:rsidRDefault="003C6BF5" w:rsidP="003C6BF5">
            <w:pPr>
              <w:rPr>
                <w:rFonts w:cs="Times New Roman"/>
                <w:sz w:val="20"/>
                <w:szCs w:val="20"/>
              </w:rPr>
            </w:pPr>
          </w:p>
        </w:tc>
      </w:tr>
      <w:tr w:rsidR="003C6BF5" w:rsidRPr="003C6BF5" w:rsidTr="003C6BF5">
        <w:tc>
          <w:tcPr>
            <w:tcW w:w="2940" w:type="dxa"/>
          </w:tcPr>
          <w:p w:rsidR="003C6BF5" w:rsidRPr="003C6BF5" w:rsidRDefault="003C6BF5" w:rsidP="003C6BF5">
            <w:pPr>
              <w:widowControl w:val="0"/>
              <w:autoSpaceDE w:val="0"/>
              <w:autoSpaceDN w:val="0"/>
              <w:adjustRightInd w:val="0"/>
              <w:ind w:right="-66"/>
              <w:rPr>
                <w:rFonts w:cs="Times New Roman"/>
                <w:w w:val="110"/>
                <w:sz w:val="20"/>
                <w:szCs w:val="20"/>
              </w:rPr>
            </w:pPr>
            <w:r w:rsidRPr="003C6BF5">
              <w:rPr>
                <w:rFonts w:cs="Times New Roman"/>
                <w:w w:val="110"/>
                <w:sz w:val="20"/>
                <w:szCs w:val="20"/>
              </w:rPr>
              <w:t>Мезанизатор</w:t>
            </w:r>
          </w:p>
        </w:tc>
        <w:tc>
          <w:tcPr>
            <w:tcW w:w="266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Профессиональное</w:t>
            </w:r>
          </w:p>
        </w:tc>
        <w:tc>
          <w:tcPr>
            <w:tcW w:w="84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70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35"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505"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10000</w:t>
            </w: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b/>
                <w:w w:val="110"/>
                <w:sz w:val="20"/>
                <w:szCs w:val="20"/>
              </w:rPr>
            </w:pPr>
            <w:r w:rsidRPr="003C6BF5">
              <w:rPr>
                <w:rFonts w:cs="Times New Roman"/>
                <w:b/>
                <w:w w:val="110"/>
                <w:sz w:val="20"/>
                <w:szCs w:val="20"/>
              </w:rPr>
              <w:t>Всего:</w:t>
            </w:r>
          </w:p>
        </w:tc>
        <w:tc>
          <w:tcPr>
            <w:tcW w:w="2660" w:type="dxa"/>
          </w:tcPr>
          <w:p w:rsidR="003C6BF5" w:rsidRPr="003C6BF5" w:rsidRDefault="003C6BF5" w:rsidP="003C6BF5">
            <w:pPr>
              <w:widowControl w:val="0"/>
              <w:autoSpaceDE w:val="0"/>
              <w:autoSpaceDN w:val="0"/>
              <w:adjustRightInd w:val="0"/>
              <w:rPr>
                <w:rFonts w:cs="Times New Roman"/>
                <w:b/>
                <w:w w:val="110"/>
                <w:sz w:val="20"/>
                <w:szCs w:val="20"/>
              </w:rPr>
            </w:pPr>
          </w:p>
        </w:tc>
        <w:tc>
          <w:tcPr>
            <w:tcW w:w="840" w:type="dxa"/>
            <w:vAlign w:val="center"/>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2</w:t>
            </w:r>
          </w:p>
        </w:tc>
        <w:tc>
          <w:tcPr>
            <w:tcW w:w="700" w:type="dxa"/>
            <w:vAlign w:val="center"/>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1</w:t>
            </w:r>
          </w:p>
        </w:tc>
        <w:tc>
          <w:tcPr>
            <w:tcW w:w="735" w:type="dxa"/>
            <w:vAlign w:val="center"/>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1</w:t>
            </w:r>
          </w:p>
        </w:tc>
        <w:tc>
          <w:tcPr>
            <w:tcW w:w="1505" w:type="dxa"/>
            <w:vAlign w:val="center"/>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b/>
                <w:w w:val="110"/>
                <w:sz w:val="20"/>
                <w:szCs w:val="20"/>
              </w:rPr>
            </w:pPr>
            <w:r w:rsidRPr="003C6BF5">
              <w:rPr>
                <w:rFonts w:cs="Times New Roman"/>
                <w:b/>
                <w:w w:val="110"/>
                <w:sz w:val="20"/>
                <w:szCs w:val="20"/>
              </w:rPr>
              <w:t>ИТОГО:</w:t>
            </w:r>
          </w:p>
        </w:tc>
        <w:tc>
          <w:tcPr>
            <w:tcW w:w="2660" w:type="dxa"/>
          </w:tcPr>
          <w:p w:rsidR="003C6BF5" w:rsidRPr="003C6BF5" w:rsidRDefault="003C6BF5" w:rsidP="003C6BF5">
            <w:pPr>
              <w:widowControl w:val="0"/>
              <w:autoSpaceDE w:val="0"/>
              <w:autoSpaceDN w:val="0"/>
              <w:adjustRightInd w:val="0"/>
              <w:rPr>
                <w:rFonts w:cs="Times New Roman"/>
                <w:b/>
                <w:w w:val="110"/>
                <w:sz w:val="20"/>
                <w:szCs w:val="20"/>
              </w:rPr>
            </w:pPr>
          </w:p>
        </w:tc>
        <w:tc>
          <w:tcPr>
            <w:tcW w:w="840" w:type="dxa"/>
            <w:vAlign w:val="center"/>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64</w:t>
            </w:r>
          </w:p>
        </w:tc>
        <w:tc>
          <w:tcPr>
            <w:tcW w:w="700" w:type="dxa"/>
            <w:vAlign w:val="center"/>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32</w:t>
            </w:r>
          </w:p>
        </w:tc>
        <w:tc>
          <w:tcPr>
            <w:tcW w:w="735" w:type="dxa"/>
            <w:vAlign w:val="center"/>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32</w:t>
            </w:r>
          </w:p>
        </w:tc>
        <w:tc>
          <w:tcPr>
            <w:tcW w:w="1505" w:type="dxa"/>
            <w:vAlign w:val="center"/>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b/>
                <w:w w:val="110"/>
                <w:sz w:val="20"/>
                <w:szCs w:val="20"/>
              </w:rPr>
            </w:pPr>
            <w:r w:rsidRPr="003C6BF5">
              <w:rPr>
                <w:rFonts w:cs="Times New Roman"/>
                <w:b/>
                <w:w w:val="110"/>
                <w:sz w:val="20"/>
                <w:szCs w:val="20"/>
              </w:rPr>
              <w:t>Поныровский район</w:t>
            </w:r>
          </w:p>
        </w:tc>
        <w:tc>
          <w:tcPr>
            <w:tcW w:w="2660" w:type="dxa"/>
          </w:tcPr>
          <w:p w:rsidR="003C6BF5" w:rsidRPr="003C6BF5" w:rsidRDefault="003C6BF5" w:rsidP="003C6BF5">
            <w:pPr>
              <w:widowControl w:val="0"/>
              <w:autoSpaceDE w:val="0"/>
              <w:autoSpaceDN w:val="0"/>
              <w:adjustRightInd w:val="0"/>
              <w:rPr>
                <w:rFonts w:cs="Times New Roman"/>
                <w:b/>
                <w:w w:val="110"/>
                <w:sz w:val="20"/>
                <w:szCs w:val="20"/>
              </w:rPr>
            </w:pPr>
          </w:p>
        </w:tc>
        <w:tc>
          <w:tcPr>
            <w:tcW w:w="840" w:type="dxa"/>
            <w:vAlign w:val="center"/>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w:t>
            </w:r>
          </w:p>
        </w:tc>
        <w:tc>
          <w:tcPr>
            <w:tcW w:w="700" w:type="dxa"/>
            <w:vAlign w:val="center"/>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w:t>
            </w:r>
          </w:p>
        </w:tc>
        <w:tc>
          <w:tcPr>
            <w:tcW w:w="735" w:type="dxa"/>
            <w:vAlign w:val="center"/>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w:t>
            </w:r>
          </w:p>
        </w:tc>
        <w:tc>
          <w:tcPr>
            <w:tcW w:w="1505" w:type="dxa"/>
            <w:vAlign w:val="center"/>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b/>
                <w:w w:val="110"/>
                <w:sz w:val="20"/>
                <w:szCs w:val="20"/>
              </w:rPr>
            </w:pPr>
            <w:r w:rsidRPr="003C6BF5">
              <w:rPr>
                <w:rFonts w:cs="Times New Roman"/>
                <w:b/>
                <w:w w:val="110"/>
                <w:sz w:val="20"/>
                <w:szCs w:val="20"/>
              </w:rPr>
              <w:t>Рыльский район</w:t>
            </w:r>
          </w:p>
        </w:tc>
        <w:tc>
          <w:tcPr>
            <w:tcW w:w="2660" w:type="dxa"/>
          </w:tcPr>
          <w:p w:rsidR="003C6BF5" w:rsidRPr="003C6BF5" w:rsidRDefault="003C6BF5" w:rsidP="003C6BF5">
            <w:pPr>
              <w:widowControl w:val="0"/>
              <w:autoSpaceDE w:val="0"/>
              <w:autoSpaceDN w:val="0"/>
              <w:adjustRightInd w:val="0"/>
              <w:rPr>
                <w:rFonts w:cs="Times New Roman"/>
                <w:b/>
                <w:w w:val="110"/>
                <w:sz w:val="20"/>
                <w:szCs w:val="20"/>
              </w:rPr>
            </w:pPr>
          </w:p>
        </w:tc>
        <w:tc>
          <w:tcPr>
            <w:tcW w:w="840" w:type="dxa"/>
            <w:vAlign w:val="center"/>
          </w:tcPr>
          <w:p w:rsidR="003C6BF5" w:rsidRPr="003C6BF5" w:rsidRDefault="003C6BF5" w:rsidP="003C6BF5">
            <w:pPr>
              <w:widowControl w:val="0"/>
              <w:autoSpaceDE w:val="0"/>
              <w:autoSpaceDN w:val="0"/>
              <w:adjustRightInd w:val="0"/>
              <w:rPr>
                <w:rFonts w:cs="Times New Roman"/>
                <w:b/>
                <w:w w:val="110"/>
                <w:sz w:val="20"/>
                <w:szCs w:val="20"/>
              </w:rPr>
            </w:pPr>
          </w:p>
        </w:tc>
        <w:tc>
          <w:tcPr>
            <w:tcW w:w="700" w:type="dxa"/>
            <w:vAlign w:val="center"/>
          </w:tcPr>
          <w:p w:rsidR="003C6BF5" w:rsidRPr="003C6BF5" w:rsidRDefault="003C6BF5" w:rsidP="003C6BF5">
            <w:pPr>
              <w:widowControl w:val="0"/>
              <w:autoSpaceDE w:val="0"/>
              <w:autoSpaceDN w:val="0"/>
              <w:adjustRightInd w:val="0"/>
              <w:rPr>
                <w:rFonts w:cs="Times New Roman"/>
                <w:b/>
                <w:w w:val="110"/>
                <w:sz w:val="20"/>
                <w:szCs w:val="20"/>
              </w:rPr>
            </w:pPr>
          </w:p>
        </w:tc>
        <w:tc>
          <w:tcPr>
            <w:tcW w:w="735" w:type="dxa"/>
            <w:vAlign w:val="center"/>
          </w:tcPr>
          <w:p w:rsidR="003C6BF5" w:rsidRPr="003C6BF5" w:rsidRDefault="003C6BF5" w:rsidP="003C6BF5">
            <w:pPr>
              <w:widowControl w:val="0"/>
              <w:autoSpaceDE w:val="0"/>
              <w:autoSpaceDN w:val="0"/>
              <w:adjustRightInd w:val="0"/>
              <w:rPr>
                <w:rFonts w:cs="Times New Roman"/>
                <w:b/>
                <w:w w:val="110"/>
                <w:sz w:val="20"/>
                <w:szCs w:val="20"/>
              </w:rPr>
            </w:pPr>
          </w:p>
        </w:tc>
        <w:tc>
          <w:tcPr>
            <w:tcW w:w="1505" w:type="dxa"/>
            <w:vAlign w:val="center"/>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МУЗ «Рыльская ЦРБ»</w:t>
            </w:r>
          </w:p>
        </w:tc>
        <w:tc>
          <w:tcPr>
            <w:tcW w:w="2660" w:type="dxa"/>
          </w:tcPr>
          <w:p w:rsidR="003C6BF5" w:rsidRPr="003C6BF5" w:rsidRDefault="003C6BF5" w:rsidP="003C6BF5">
            <w:pPr>
              <w:widowControl w:val="0"/>
              <w:autoSpaceDE w:val="0"/>
              <w:autoSpaceDN w:val="0"/>
              <w:adjustRightInd w:val="0"/>
              <w:rPr>
                <w:rFonts w:cs="Times New Roman"/>
                <w:b/>
                <w:w w:val="110"/>
                <w:sz w:val="20"/>
                <w:szCs w:val="20"/>
              </w:rPr>
            </w:pPr>
          </w:p>
        </w:tc>
        <w:tc>
          <w:tcPr>
            <w:tcW w:w="840" w:type="dxa"/>
            <w:vAlign w:val="center"/>
          </w:tcPr>
          <w:p w:rsidR="003C6BF5" w:rsidRPr="003C6BF5" w:rsidRDefault="003C6BF5" w:rsidP="003C6BF5">
            <w:pPr>
              <w:widowControl w:val="0"/>
              <w:autoSpaceDE w:val="0"/>
              <w:autoSpaceDN w:val="0"/>
              <w:adjustRightInd w:val="0"/>
              <w:rPr>
                <w:rFonts w:cs="Times New Roman"/>
                <w:b/>
                <w:w w:val="110"/>
                <w:sz w:val="20"/>
                <w:szCs w:val="20"/>
              </w:rPr>
            </w:pPr>
          </w:p>
        </w:tc>
        <w:tc>
          <w:tcPr>
            <w:tcW w:w="700" w:type="dxa"/>
            <w:vAlign w:val="center"/>
          </w:tcPr>
          <w:p w:rsidR="003C6BF5" w:rsidRPr="003C6BF5" w:rsidRDefault="003C6BF5" w:rsidP="003C6BF5">
            <w:pPr>
              <w:widowControl w:val="0"/>
              <w:autoSpaceDE w:val="0"/>
              <w:autoSpaceDN w:val="0"/>
              <w:adjustRightInd w:val="0"/>
              <w:rPr>
                <w:rFonts w:cs="Times New Roman"/>
                <w:b/>
                <w:w w:val="110"/>
                <w:sz w:val="20"/>
                <w:szCs w:val="20"/>
              </w:rPr>
            </w:pPr>
          </w:p>
        </w:tc>
        <w:tc>
          <w:tcPr>
            <w:tcW w:w="735" w:type="dxa"/>
            <w:vAlign w:val="center"/>
          </w:tcPr>
          <w:p w:rsidR="003C6BF5" w:rsidRPr="003C6BF5" w:rsidRDefault="003C6BF5" w:rsidP="003C6BF5">
            <w:pPr>
              <w:widowControl w:val="0"/>
              <w:autoSpaceDE w:val="0"/>
              <w:autoSpaceDN w:val="0"/>
              <w:adjustRightInd w:val="0"/>
              <w:rPr>
                <w:rFonts w:cs="Times New Roman"/>
                <w:b/>
                <w:w w:val="110"/>
                <w:sz w:val="20"/>
                <w:szCs w:val="20"/>
              </w:rPr>
            </w:pPr>
          </w:p>
        </w:tc>
        <w:tc>
          <w:tcPr>
            <w:tcW w:w="1505" w:type="dxa"/>
            <w:vAlign w:val="center"/>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Врач кардиолог</w:t>
            </w:r>
          </w:p>
        </w:tc>
        <w:tc>
          <w:tcPr>
            <w:tcW w:w="2660" w:type="dxa"/>
          </w:tcPr>
          <w:p w:rsidR="003C6BF5" w:rsidRPr="003C6BF5" w:rsidRDefault="003C6BF5" w:rsidP="003C6BF5">
            <w:pPr>
              <w:rPr>
                <w:rFonts w:cs="Times New Roman"/>
                <w:sz w:val="20"/>
                <w:szCs w:val="20"/>
              </w:rPr>
            </w:pPr>
            <w:r w:rsidRPr="003C6BF5">
              <w:rPr>
                <w:rFonts w:cs="Times New Roman"/>
                <w:sz w:val="20"/>
                <w:szCs w:val="20"/>
              </w:rPr>
              <w:t>Высшее профессион.</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ind w:left="-232" w:firstLine="232"/>
              <w:rPr>
                <w:rFonts w:cs="Times New Roman"/>
                <w:sz w:val="20"/>
                <w:szCs w:val="20"/>
              </w:rPr>
            </w:pPr>
            <w:r w:rsidRPr="003C6BF5">
              <w:rPr>
                <w:rFonts w:cs="Times New Roman"/>
                <w:sz w:val="20"/>
                <w:szCs w:val="20"/>
              </w:rPr>
              <w:t>4330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Врач эндокринолог</w:t>
            </w:r>
          </w:p>
        </w:tc>
        <w:tc>
          <w:tcPr>
            <w:tcW w:w="2660" w:type="dxa"/>
          </w:tcPr>
          <w:p w:rsidR="003C6BF5" w:rsidRPr="003C6BF5" w:rsidRDefault="003C6BF5" w:rsidP="003C6BF5">
            <w:pPr>
              <w:rPr>
                <w:rFonts w:cs="Times New Roman"/>
                <w:sz w:val="24"/>
                <w:szCs w:val="24"/>
              </w:rPr>
            </w:pPr>
            <w:r w:rsidRPr="003C6BF5">
              <w:rPr>
                <w:rFonts w:cs="Times New Roman"/>
                <w:sz w:val="20"/>
                <w:szCs w:val="20"/>
              </w:rPr>
              <w:t>Высшее профессион.</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4330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Врач травматолог</w:t>
            </w:r>
          </w:p>
        </w:tc>
        <w:tc>
          <w:tcPr>
            <w:tcW w:w="2660" w:type="dxa"/>
          </w:tcPr>
          <w:p w:rsidR="003C6BF5" w:rsidRPr="003C6BF5" w:rsidRDefault="003C6BF5" w:rsidP="003C6BF5">
            <w:pPr>
              <w:rPr>
                <w:rFonts w:cs="Times New Roman"/>
                <w:sz w:val="24"/>
                <w:szCs w:val="24"/>
              </w:rPr>
            </w:pPr>
            <w:r w:rsidRPr="003C6BF5">
              <w:rPr>
                <w:rFonts w:cs="Times New Roman"/>
                <w:sz w:val="20"/>
                <w:szCs w:val="20"/>
              </w:rPr>
              <w:t>Высшее профессион.</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4330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Врач уролог</w:t>
            </w:r>
          </w:p>
        </w:tc>
        <w:tc>
          <w:tcPr>
            <w:tcW w:w="2660" w:type="dxa"/>
          </w:tcPr>
          <w:p w:rsidR="003C6BF5" w:rsidRPr="003C6BF5" w:rsidRDefault="003C6BF5" w:rsidP="003C6BF5">
            <w:pPr>
              <w:rPr>
                <w:rFonts w:cs="Times New Roman"/>
                <w:sz w:val="24"/>
                <w:szCs w:val="24"/>
              </w:rPr>
            </w:pPr>
            <w:r w:rsidRPr="003C6BF5">
              <w:rPr>
                <w:rFonts w:cs="Times New Roman"/>
                <w:sz w:val="20"/>
                <w:szCs w:val="20"/>
              </w:rPr>
              <w:t>Высшее профессион.</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4330</w:t>
            </w:r>
          </w:p>
        </w:tc>
      </w:tr>
      <w:tr w:rsidR="003C6BF5" w:rsidRPr="003C6BF5" w:rsidTr="003C6BF5">
        <w:tc>
          <w:tcPr>
            <w:tcW w:w="2940" w:type="dxa"/>
          </w:tcPr>
          <w:p w:rsidR="003C6BF5" w:rsidRPr="003C6BF5" w:rsidRDefault="003C6BF5" w:rsidP="003C6BF5">
            <w:pPr>
              <w:rPr>
                <w:rFonts w:cs="Times New Roman"/>
                <w:sz w:val="20"/>
                <w:szCs w:val="20"/>
              </w:rPr>
            </w:pPr>
            <w:r w:rsidRPr="003C6BF5">
              <w:rPr>
                <w:rFonts w:cs="Times New Roman"/>
                <w:sz w:val="20"/>
                <w:szCs w:val="20"/>
              </w:rPr>
              <w:t>Врач акушер - гинеколог</w:t>
            </w:r>
          </w:p>
        </w:tc>
        <w:tc>
          <w:tcPr>
            <w:tcW w:w="2660" w:type="dxa"/>
          </w:tcPr>
          <w:p w:rsidR="003C6BF5" w:rsidRPr="003C6BF5" w:rsidRDefault="003C6BF5" w:rsidP="003C6BF5">
            <w:pPr>
              <w:rPr>
                <w:rFonts w:cs="Times New Roman"/>
                <w:sz w:val="24"/>
                <w:szCs w:val="24"/>
              </w:rPr>
            </w:pPr>
            <w:r w:rsidRPr="003C6BF5">
              <w:rPr>
                <w:rFonts w:cs="Times New Roman"/>
                <w:sz w:val="20"/>
                <w:szCs w:val="20"/>
              </w:rPr>
              <w:t>Высшее профессион.</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35" w:type="dxa"/>
          </w:tcPr>
          <w:p w:rsidR="003C6BF5" w:rsidRPr="003C6BF5" w:rsidRDefault="003C6BF5" w:rsidP="003C6BF5">
            <w:pPr>
              <w:rPr>
                <w:rFonts w:cs="Times New Roman"/>
                <w:sz w:val="20"/>
                <w:szCs w:val="20"/>
              </w:rPr>
            </w:pPr>
            <w:r w:rsidRPr="003C6BF5">
              <w:rPr>
                <w:rFonts w:cs="Times New Roman"/>
                <w:sz w:val="20"/>
                <w:szCs w:val="20"/>
              </w:rPr>
              <w:t>1</w:t>
            </w:r>
          </w:p>
        </w:tc>
        <w:tc>
          <w:tcPr>
            <w:tcW w:w="1505" w:type="dxa"/>
          </w:tcPr>
          <w:p w:rsidR="003C6BF5" w:rsidRPr="003C6BF5" w:rsidRDefault="003C6BF5" w:rsidP="003C6BF5">
            <w:pPr>
              <w:rPr>
                <w:rFonts w:cs="Times New Roman"/>
                <w:sz w:val="20"/>
                <w:szCs w:val="20"/>
              </w:rPr>
            </w:pPr>
            <w:r w:rsidRPr="003C6BF5">
              <w:rPr>
                <w:rFonts w:cs="Times New Roman"/>
                <w:sz w:val="20"/>
                <w:szCs w:val="20"/>
              </w:rPr>
              <w:t>4330</w:t>
            </w: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10</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5</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5</w:t>
            </w:r>
          </w:p>
        </w:tc>
        <w:tc>
          <w:tcPr>
            <w:tcW w:w="1505" w:type="dxa"/>
          </w:tcPr>
          <w:p w:rsidR="003C6BF5" w:rsidRPr="003C6BF5" w:rsidRDefault="003C6BF5" w:rsidP="003C6BF5">
            <w:pPr>
              <w:rPr>
                <w:rFonts w:cs="Times New Roman"/>
                <w:b/>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ИТОГО:</w:t>
            </w:r>
          </w:p>
        </w:tc>
        <w:tc>
          <w:tcPr>
            <w:tcW w:w="266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10</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5</w:t>
            </w:r>
          </w:p>
        </w:tc>
        <w:tc>
          <w:tcPr>
            <w:tcW w:w="735" w:type="dxa"/>
          </w:tcPr>
          <w:p w:rsidR="003C6BF5" w:rsidRPr="003C6BF5" w:rsidRDefault="003C6BF5" w:rsidP="003C6BF5">
            <w:pPr>
              <w:rPr>
                <w:rFonts w:cs="Times New Roman"/>
                <w:b/>
                <w:sz w:val="20"/>
                <w:szCs w:val="20"/>
              </w:rPr>
            </w:pPr>
            <w:r w:rsidRPr="003C6BF5">
              <w:rPr>
                <w:rFonts w:cs="Times New Roman"/>
                <w:b/>
                <w:sz w:val="20"/>
                <w:szCs w:val="20"/>
              </w:rPr>
              <w:t>5</w:t>
            </w:r>
          </w:p>
        </w:tc>
        <w:tc>
          <w:tcPr>
            <w:tcW w:w="1505" w:type="dxa"/>
          </w:tcPr>
          <w:p w:rsidR="003C6BF5" w:rsidRPr="003C6BF5" w:rsidRDefault="003C6BF5" w:rsidP="003C6BF5">
            <w:pPr>
              <w:rPr>
                <w:rFonts w:cs="Times New Roman"/>
                <w:b/>
                <w:sz w:val="20"/>
                <w:szCs w:val="20"/>
              </w:rPr>
            </w:pP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b/>
                <w:w w:val="110"/>
                <w:sz w:val="20"/>
                <w:szCs w:val="20"/>
              </w:rPr>
            </w:pPr>
            <w:r w:rsidRPr="003C6BF5">
              <w:rPr>
                <w:rFonts w:cs="Times New Roman"/>
                <w:b/>
                <w:w w:val="110"/>
                <w:sz w:val="20"/>
                <w:szCs w:val="20"/>
              </w:rPr>
              <w:t>Фатежский район</w:t>
            </w:r>
          </w:p>
        </w:tc>
        <w:tc>
          <w:tcPr>
            <w:tcW w:w="2660" w:type="dxa"/>
          </w:tcPr>
          <w:p w:rsidR="003C6BF5" w:rsidRPr="003C6BF5" w:rsidRDefault="003C6BF5" w:rsidP="003C6BF5">
            <w:pPr>
              <w:widowControl w:val="0"/>
              <w:autoSpaceDE w:val="0"/>
              <w:autoSpaceDN w:val="0"/>
              <w:adjustRightInd w:val="0"/>
              <w:rPr>
                <w:rFonts w:cs="Times New Roman"/>
                <w:b/>
                <w:w w:val="110"/>
                <w:sz w:val="20"/>
                <w:szCs w:val="20"/>
              </w:rPr>
            </w:pPr>
          </w:p>
        </w:tc>
        <w:tc>
          <w:tcPr>
            <w:tcW w:w="840" w:type="dxa"/>
            <w:vAlign w:val="center"/>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w:t>
            </w:r>
          </w:p>
        </w:tc>
        <w:tc>
          <w:tcPr>
            <w:tcW w:w="700" w:type="dxa"/>
            <w:vAlign w:val="center"/>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w:t>
            </w:r>
          </w:p>
        </w:tc>
        <w:tc>
          <w:tcPr>
            <w:tcW w:w="735" w:type="dxa"/>
            <w:vAlign w:val="center"/>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w:t>
            </w:r>
          </w:p>
        </w:tc>
        <w:tc>
          <w:tcPr>
            <w:tcW w:w="1505" w:type="dxa"/>
            <w:vAlign w:val="center"/>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b/>
                <w:w w:val="110"/>
                <w:sz w:val="20"/>
                <w:szCs w:val="20"/>
              </w:rPr>
            </w:pPr>
            <w:r w:rsidRPr="003C6BF5">
              <w:rPr>
                <w:rFonts w:cs="Times New Roman"/>
                <w:b/>
                <w:w w:val="110"/>
                <w:sz w:val="20"/>
                <w:szCs w:val="20"/>
              </w:rPr>
              <w:t>Хомутовский район</w:t>
            </w:r>
          </w:p>
        </w:tc>
        <w:tc>
          <w:tcPr>
            <w:tcW w:w="2660" w:type="dxa"/>
          </w:tcPr>
          <w:p w:rsidR="003C6BF5" w:rsidRPr="003C6BF5" w:rsidRDefault="003C6BF5" w:rsidP="003C6BF5">
            <w:pPr>
              <w:widowControl w:val="0"/>
              <w:autoSpaceDE w:val="0"/>
              <w:autoSpaceDN w:val="0"/>
              <w:adjustRightInd w:val="0"/>
              <w:rPr>
                <w:rFonts w:cs="Times New Roman"/>
                <w:b/>
                <w:w w:val="110"/>
                <w:sz w:val="20"/>
                <w:szCs w:val="20"/>
              </w:rPr>
            </w:pPr>
          </w:p>
        </w:tc>
        <w:tc>
          <w:tcPr>
            <w:tcW w:w="840" w:type="dxa"/>
            <w:vAlign w:val="center"/>
          </w:tcPr>
          <w:p w:rsidR="003C6BF5" w:rsidRPr="003C6BF5" w:rsidRDefault="003C6BF5" w:rsidP="003C6BF5">
            <w:pPr>
              <w:widowControl w:val="0"/>
              <w:autoSpaceDE w:val="0"/>
              <w:autoSpaceDN w:val="0"/>
              <w:adjustRightInd w:val="0"/>
              <w:rPr>
                <w:rFonts w:cs="Times New Roman"/>
                <w:b/>
                <w:w w:val="110"/>
                <w:sz w:val="20"/>
                <w:szCs w:val="20"/>
              </w:rPr>
            </w:pPr>
          </w:p>
        </w:tc>
        <w:tc>
          <w:tcPr>
            <w:tcW w:w="700" w:type="dxa"/>
            <w:vAlign w:val="center"/>
          </w:tcPr>
          <w:p w:rsidR="003C6BF5" w:rsidRPr="003C6BF5" w:rsidRDefault="003C6BF5" w:rsidP="003C6BF5">
            <w:pPr>
              <w:widowControl w:val="0"/>
              <w:autoSpaceDE w:val="0"/>
              <w:autoSpaceDN w:val="0"/>
              <w:adjustRightInd w:val="0"/>
              <w:rPr>
                <w:rFonts w:cs="Times New Roman"/>
                <w:b/>
                <w:w w:val="110"/>
                <w:sz w:val="20"/>
                <w:szCs w:val="20"/>
              </w:rPr>
            </w:pPr>
          </w:p>
        </w:tc>
        <w:tc>
          <w:tcPr>
            <w:tcW w:w="735" w:type="dxa"/>
            <w:vAlign w:val="center"/>
          </w:tcPr>
          <w:p w:rsidR="003C6BF5" w:rsidRPr="003C6BF5" w:rsidRDefault="003C6BF5" w:rsidP="003C6BF5">
            <w:pPr>
              <w:widowControl w:val="0"/>
              <w:autoSpaceDE w:val="0"/>
              <w:autoSpaceDN w:val="0"/>
              <w:adjustRightInd w:val="0"/>
              <w:rPr>
                <w:rFonts w:cs="Times New Roman"/>
                <w:b/>
                <w:w w:val="110"/>
                <w:sz w:val="20"/>
                <w:szCs w:val="20"/>
              </w:rPr>
            </w:pPr>
          </w:p>
        </w:tc>
        <w:tc>
          <w:tcPr>
            <w:tcW w:w="1505" w:type="dxa"/>
            <w:vAlign w:val="center"/>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b/>
                <w:w w:val="110"/>
                <w:sz w:val="20"/>
                <w:szCs w:val="20"/>
              </w:rPr>
            </w:pPr>
            <w:r w:rsidRPr="003C6BF5">
              <w:rPr>
                <w:rFonts w:cs="Times New Roman"/>
                <w:b/>
                <w:w w:val="110"/>
                <w:sz w:val="20"/>
                <w:szCs w:val="20"/>
              </w:rPr>
              <w:t>Щигровский район</w:t>
            </w:r>
          </w:p>
        </w:tc>
        <w:tc>
          <w:tcPr>
            <w:tcW w:w="2660" w:type="dxa"/>
          </w:tcPr>
          <w:p w:rsidR="003C6BF5" w:rsidRPr="003C6BF5" w:rsidRDefault="003C6BF5" w:rsidP="003C6BF5">
            <w:pPr>
              <w:widowControl w:val="0"/>
              <w:autoSpaceDE w:val="0"/>
              <w:autoSpaceDN w:val="0"/>
              <w:adjustRightInd w:val="0"/>
              <w:rPr>
                <w:rFonts w:cs="Times New Roman"/>
                <w:b/>
                <w:w w:val="110"/>
                <w:sz w:val="20"/>
                <w:szCs w:val="20"/>
              </w:rPr>
            </w:pPr>
          </w:p>
        </w:tc>
        <w:tc>
          <w:tcPr>
            <w:tcW w:w="840" w:type="dxa"/>
          </w:tcPr>
          <w:p w:rsidR="003C6BF5" w:rsidRPr="003C6BF5" w:rsidRDefault="003C6BF5" w:rsidP="003C6BF5">
            <w:pPr>
              <w:widowControl w:val="0"/>
              <w:autoSpaceDE w:val="0"/>
              <w:autoSpaceDN w:val="0"/>
              <w:adjustRightInd w:val="0"/>
              <w:rPr>
                <w:rFonts w:cs="Times New Roman"/>
                <w:b/>
                <w:w w:val="110"/>
                <w:sz w:val="20"/>
                <w:szCs w:val="20"/>
              </w:rPr>
            </w:pPr>
          </w:p>
        </w:tc>
        <w:tc>
          <w:tcPr>
            <w:tcW w:w="700" w:type="dxa"/>
          </w:tcPr>
          <w:p w:rsidR="003C6BF5" w:rsidRPr="003C6BF5" w:rsidRDefault="003C6BF5" w:rsidP="003C6BF5">
            <w:pPr>
              <w:widowControl w:val="0"/>
              <w:autoSpaceDE w:val="0"/>
              <w:autoSpaceDN w:val="0"/>
              <w:adjustRightInd w:val="0"/>
              <w:rPr>
                <w:rFonts w:cs="Times New Roman"/>
                <w:b/>
                <w:w w:val="110"/>
                <w:sz w:val="20"/>
                <w:szCs w:val="20"/>
              </w:rPr>
            </w:pPr>
          </w:p>
        </w:tc>
        <w:tc>
          <w:tcPr>
            <w:tcW w:w="735" w:type="dxa"/>
          </w:tcPr>
          <w:p w:rsidR="003C6BF5" w:rsidRPr="003C6BF5" w:rsidRDefault="003C6BF5" w:rsidP="003C6BF5">
            <w:pPr>
              <w:widowControl w:val="0"/>
              <w:autoSpaceDE w:val="0"/>
              <w:autoSpaceDN w:val="0"/>
              <w:adjustRightInd w:val="0"/>
              <w:rPr>
                <w:rFonts w:cs="Times New Roman"/>
                <w:b/>
                <w:w w:val="110"/>
                <w:sz w:val="20"/>
                <w:szCs w:val="20"/>
              </w:rPr>
            </w:pPr>
          </w:p>
        </w:tc>
        <w:tc>
          <w:tcPr>
            <w:tcW w:w="1505" w:type="dxa"/>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2940" w:type="dxa"/>
          </w:tcPr>
          <w:p w:rsidR="003C6BF5" w:rsidRPr="003C6BF5" w:rsidRDefault="003C6BF5" w:rsidP="003C6BF5">
            <w:pPr>
              <w:rPr>
                <w:rFonts w:cs="Times New Roman"/>
                <w:b/>
                <w:sz w:val="20"/>
                <w:szCs w:val="20"/>
              </w:rPr>
            </w:pPr>
            <w:r w:rsidRPr="003C6BF5">
              <w:rPr>
                <w:rFonts w:cs="Times New Roman"/>
                <w:b/>
                <w:sz w:val="20"/>
                <w:szCs w:val="20"/>
              </w:rPr>
              <w:t>ООО «КСК-Агро»</w:t>
            </w:r>
          </w:p>
        </w:tc>
        <w:tc>
          <w:tcPr>
            <w:tcW w:w="2660" w:type="dxa"/>
          </w:tcPr>
          <w:p w:rsidR="003C6BF5" w:rsidRPr="003C6BF5" w:rsidRDefault="003C6BF5" w:rsidP="003C6BF5">
            <w:pPr>
              <w:widowControl w:val="0"/>
              <w:autoSpaceDE w:val="0"/>
              <w:autoSpaceDN w:val="0"/>
              <w:adjustRightInd w:val="0"/>
              <w:rPr>
                <w:rFonts w:cs="Times New Roman"/>
                <w:b/>
                <w:w w:val="110"/>
                <w:sz w:val="20"/>
                <w:szCs w:val="20"/>
              </w:rPr>
            </w:pPr>
          </w:p>
        </w:tc>
        <w:tc>
          <w:tcPr>
            <w:tcW w:w="840" w:type="dxa"/>
          </w:tcPr>
          <w:p w:rsidR="003C6BF5" w:rsidRPr="003C6BF5" w:rsidRDefault="003C6BF5" w:rsidP="003C6BF5">
            <w:pPr>
              <w:widowControl w:val="0"/>
              <w:autoSpaceDE w:val="0"/>
              <w:autoSpaceDN w:val="0"/>
              <w:adjustRightInd w:val="0"/>
              <w:rPr>
                <w:rFonts w:cs="Times New Roman"/>
                <w:b/>
                <w:w w:val="110"/>
                <w:sz w:val="20"/>
                <w:szCs w:val="20"/>
              </w:rPr>
            </w:pPr>
          </w:p>
        </w:tc>
        <w:tc>
          <w:tcPr>
            <w:tcW w:w="700" w:type="dxa"/>
          </w:tcPr>
          <w:p w:rsidR="003C6BF5" w:rsidRPr="003C6BF5" w:rsidRDefault="003C6BF5" w:rsidP="003C6BF5">
            <w:pPr>
              <w:widowControl w:val="0"/>
              <w:autoSpaceDE w:val="0"/>
              <w:autoSpaceDN w:val="0"/>
              <w:adjustRightInd w:val="0"/>
              <w:rPr>
                <w:rFonts w:cs="Times New Roman"/>
                <w:b/>
                <w:w w:val="110"/>
                <w:sz w:val="20"/>
                <w:szCs w:val="20"/>
              </w:rPr>
            </w:pPr>
          </w:p>
        </w:tc>
        <w:tc>
          <w:tcPr>
            <w:tcW w:w="735" w:type="dxa"/>
          </w:tcPr>
          <w:p w:rsidR="003C6BF5" w:rsidRPr="003C6BF5" w:rsidRDefault="003C6BF5" w:rsidP="003C6BF5">
            <w:pPr>
              <w:widowControl w:val="0"/>
              <w:autoSpaceDE w:val="0"/>
              <w:autoSpaceDN w:val="0"/>
              <w:adjustRightInd w:val="0"/>
              <w:rPr>
                <w:rFonts w:cs="Times New Roman"/>
                <w:b/>
                <w:w w:val="110"/>
                <w:sz w:val="20"/>
                <w:szCs w:val="20"/>
              </w:rPr>
            </w:pPr>
          </w:p>
        </w:tc>
        <w:tc>
          <w:tcPr>
            <w:tcW w:w="1505" w:type="dxa"/>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2940" w:type="dxa"/>
          </w:tcPr>
          <w:p w:rsidR="003C6BF5" w:rsidRPr="003C6BF5" w:rsidRDefault="003C6BF5" w:rsidP="003C6BF5">
            <w:pPr>
              <w:widowControl w:val="0"/>
              <w:autoSpaceDE w:val="0"/>
              <w:autoSpaceDN w:val="0"/>
              <w:adjustRightInd w:val="0"/>
              <w:ind w:right="-66"/>
              <w:rPr>
                <w:rFonts w:cs="Times New Roman"/>
                <w:w w:val="110"/>
                <w:sz w:val="20"/>
                <w:szCs w:val="20"/>
              </w:rPr>
            </w:pPr>
            <w:r w:rsidRPr="003C6BF5">
              <w:rPr>
                <w:rFonts w:cs="Times New Roman"/>
                <w:w w:val="110"/>
                <w:sz w:val="20"/>
                <w:szCs w:val="20"/>
              </w:rPr>
              <w:t>Механизатор</w:t>
            </w:r>
          </w:p>
        </w:tc>
        <w:tc>
          <w:tcPr>
            <w:tcW w:w="266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 xml:space="preserve">Наличие стажа </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c>
          <w:tcPr>
            <w:tcW w:w="73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5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9042</w:t>
            </w:r>
          </w:p>
        </w:tc>
      </w:tr>
      <w:tr w:rsidR="003C6BF5" w:rsidRPr="003C6BF5" w:rsidTr="003C6BF5">
        <w:tc>
          <w:tcPr>
            <w:tcW w:w="2940" w:type="dxa"/>
          </w:tcPr>
          <w:p w:rsidR="003C6BF5" w:rsidRPr="003C6BF5" w:rsidRDefault="003C6BF5" w:rsidP="003C6BF5">
            <w:pPr>
              <w:widowControl w:val="0"/>
              <w:autoSpaceDE w:val="0"/>
              <w:autoSpaceDN w:val="0"/>
              <w:adjustRightInd w:val="0"/>
              <w:ind w:right="-66"/>
              <w:rPr>
                <w:rFonts w:cs="Times New Roman"/>
                <w:w w:val="110"/>
                <w:sz w:val="20"/>
                <w:szCs w:val="20"/>
              </w:rPr>
            </w:pPr>
            <w:r w:rsidRPr="003C6BF5">
              <w:rPr>
                <w:rFonts w:cs="Times New Roman"/>
                <w:w w:val="110"/>
                <w:sz w:val="20"/>
                <w:szCs w:val="20"/>
              </w:rPr>
              <w:t>Доярка</w:t>
            </w:r>
          </w:p>
        </w:tc>
        <w:tc>
          <w:tcPr>
            <w:tcW w:w="266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3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5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8342</w:t>
            </w:r>
          </w:p>
        </w:tc>
      </w:tr>
      <w:tr w:rsidR="003C6BF5" w:rsidRPr="003C6BF5" w:rsidTr="003C6BF5">
        <w:tc>
          <w:tcPr>
            <w:tcW w:w="2940" w:type="dxa"/>
          </w:tcPr>
          <w:p w:rsidR="003C6BF5" w:rsidRPr="003C6BF5" w:rsidRDefault="003C6BF5" w:rsidP="003C6BF5">
            <w:pPr>
              <w:widowControl w:val="0"/>
              <w:autoSpaceDE w:val="0"/>
              <w:autoSpaceDN w:val="0"/>
              <w:adjustRightInd w:val="0"/>
              <w:ind w:right="-66"/>
              <w:rPr>
                <w:rFonts w:cs="Times New Roman"/>
                <w:w w:val="110"/>
                <w:sz w:val="20"/>
                <w:szCs w:val="20"/>
              </w:rPr>
            </w:pPr>
            <w:r w:rsidRPr="003C6BF5">
              <w:rPr>
                <w:rFonts w:cs="Times New Roman"/>
                <w:w w:val="110"/>
                <w:sz w:val="20"/>
                <w:szCs w:val="20"/>
              </w:rPr>
              <w:t>Телятница</w:t>
            </w:r>
          </w:p>
        </w:tc>
        <w:tc>
          <w:tcPr>
            <w:tcW w:w="266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3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5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8423</w:t>
            </w: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b/>
                <w:w w:val="110"/>
                <w:sz w:val="20"/>
                <w:szCs w:val="20"/>
              </w:rPr>
            </w:pPr>
            <w:r w:rsidRPr="003C6BF5">
              <w:rPr>
                <w:rFonts w:cs="Times New Roman"/>
                <w:b/>
                <w:w w:val="110"/>
                <w:sz w:val="20"/>
                <w:szCs w:val="20"/>
              </w:rPr>
              <w:t>Всего:</w:t>
            </w:r>
          </w:p>
        </w:tc>
        <w:tc>
          <w:tcPr>
            <w:tcW w:w="2660" w:type="dxa"/>
          </w:tcPr>
          <w:p w:rsidR="003C6BF5" w:rsidRPr="003C6BF5" w:rsidRDefault="003C6BF5" w:rsidP="003C6BF5">
            <w:pPr>
              <w:widowControl w:val="0"/>
              <w:autoSpaceDE w:val="0"/>
              <w:autoSpaceDN w:val="0"/>
              <w:adjustRightInd w:val="0"/>
              <w:rPr>
                <w:rFonts w:cs="Times New Roman"/>
                <w:b/>
                <w:w w:val="110"/>
                <w:sz w:val="20"/>
                <w:szCs w:val="20"/>
              </w:rPr>
            </w:pPr>
          </w:p>
        </w:tc>
        <w:tc>
          <w:tcPr>
            <w:tcW w:w="84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5</w:t>
            </w:r>
          </w:p>
        </w:tc>
        <w:tc>
          <w:tcPr>
            <w:tcW w:w="70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5</w:t>
            </w:r>
          </w:p>
        </w:tc>
        <w:tc>
          <w:tcPr>
            <w:tcW w:w="735"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w:t>
            </w:r>
          </w:p>
        </w:tc>
        <w:tc>
          <w:tcPr>
            <w:tcW w:w="1505" w:type="dxa"/>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294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ООО «Щигровский кирпичный завод»</w:t>
            </w:r>
          </w:p>
        </w:tc>
        <w:tc>
          <w:tcPr>
            <w:tcW w:w="2660" w:type="dxa"/>
          </w:tcPr>
          <w:p w:rsidR="003C6BF5" w:rsidRPr="003C6BF5" w:rsidRDefault="003C6BF5" w:rsidP="003C6BF5">
            <w:pPr>
              <w:widowControl w:val="0"/>
              <w:autoSpaceDE w:val="0"/>
              <w:autoSpaceDN w:val="0"/>
              <w:adjustRightInd w:val="0"/>
              <w:rPr>
                <w:rFonts w:cs="Times New Roman"/>
                <w:b/>
                <w:w w:val="110"/>
                <w:sz w:val="20"/>
                <w:szCs w:val="20"/>
              </w:rPr>
            </w:pPr>
          </w:p>
        </w:tc>
        <w:tc>
          <w:tcPr>
            <w:tcW w:w="840" w:type="dxa"/>
          </w:tcPr>
          <w:p w:rsidR="003C6BF5" w:rsidRPr="003C6BF5" w:rsidRDefault="003C6BF5" w:rsidP="003C6BF5">
            <w:pPr>
              <w:widowControl w:val="0"/>
              <w:autoSpaceDE w:val="0"/>
              <w:autoSpaceDN w:val="0"/>
              <w:adjustRightInd w:val="0"/>
              <w:rPr>
                <w:rFonts w:cs="Times New Roman"/>
                <w:b/>
                <w:w w:val="110"/>
                <w:sz w:val="20"/>
                <w:szCs w:val="20"/>
              </w:rPr>
            </w:pPr>
          </w:p>
        </w:tc>
        <w:tc>
          <w:tcPr>
            <w:tcW w:w="700" w:type="dxa"/>
          </w:tcPr>
          <w:p w:rsidR="003C6BF5" w:rsidRPr="003C6BF5" w:rsidRDefault="003C6BF5" w:rsidP="003C6BF5">
            <w:pPr>
              <w:widowControl w:val="0"/>
              <w:autoSpaceDE w:val="0"/>
              <w:autoSpaceDN w:val="0"/>
              <w:adjustRightInd w:val="0"/>
              <w:rPr>
                <w:rFonts w:cs="Times New Roman"/>
                <w:b/>
                <w:w w:val="110"/>
                <w:sz w:val="20"/>
                <w:szCs w:val="20"/>
              </w:rPr>
            </w:pPr>
          </w:p>
        </w:tc>
        <w:tc>
          <w:tcPr>
            <w:tcW w:w="735" w:type="dxa"/>
          </w:tcPr>
          <w:p w:rsidR="003C6BF5" w:rsidRPr="003C6BF5" w:rsidRDefault="003C6BF5" w:rsidP="003C6BF5">
            <w:pPr>
              <w:widowControl w:val="0"/>
              <w:autoSpaceDE w:val="0"/>
              <w:autoSpaceDN w:val="0"/>
              <w:adjustRightInd w:val="0"/>
              <w:rPr>
                <w:rFonts w:cs="Times New Roman"/>
                <w:b/>
                <w:w w:val="110"/>
                <w:sz w:val="20"/>
                <w:szCs w:val="20"/>
              </w:rPr>
            </w:pPr>
          </w:p>
        </w:tc>
        <w:tc>
          <w:tcPr>
            <w:tcW w:w="1505" w:type="dxa"/>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w w:val="110"/>
                <w:sz w:val="20"/>
                <w:szCs w:val="20"/>
              </w:rPr>
            </w:pPr>
            <w:r w:rsidRPr="003C6BF5">
              <w:rPr>
                <w:rFonts w:cs="Times New Roman"/>
                <w:w w:val="110"/>
                <w:sz w:val="20"/>
                <w:szCs w:val="20"/>
              </w:rPr>
              <w:t>Начальник производства</w:t>
            </w:r>
          </w:p>
        </w:tc>
        <w:tc>
          <w:tcPr>
            <w:tcW w:w="266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 xml:space="preserve">Высшее </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73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5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15000</w:t>
            </w: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w w:val="110"/>
                <w:sz w:val="20"/>
                <w:szCs w:val="20"/>
              </w:rPr>
            </w:pPr>
            <w:r w:rsidRPr="003C6BF5">
              <w:rPr>
                <w:rFonts w:cs="Times New Roman"/>
                <w:w w:val="110"/>
                <w:sz w:val="20"/>
                <w:szCs w:val="20"/>
              </w:rPr>
              <w:t>Мастер-технолог</w:t>
            </w:r>
          </w:p>
        </w:tc>
        <w:tc>
          <w:tcPr>
            <w:tcW w:w="266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 xml:space="preserve">Высшее </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3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5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9000</w:t>
            </w: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w w:val="110"/>
                <w:sz w:val="20"/>
                <w:szCs w:val="20"/>
              </w:rPr>
            </w:pPr>
            <w:r w:rsidRPr="003C6BF5">
              <w:rPr>
                <w:rFonts w:cs="Times New Roman"/>
                <w:b/>
                <w:w w:val="110"/>
                <w:sz w:val="20"/>
                <w:szCs w:val="20"/>
              </w:rPr>
              <w:lastRenderedPageBreak/>
              <w:t>Всего:</w:t>
            </w:r>
          </w:p>
        </w:tc>
        <w:tc>
          <w:tcPr>
            <w:tcW w:w="2660" w:type="dxa"/>
          </w:tcPr>
          <w:p w:rsidR="003C6BF5" w:rsidRPr="003C6BF5" w:rsidRDefault="003C6BF5" w:rsidP="003C6BF5">
            <w:pPr>
              <w:widowControl w:val="0"/>
              <w:autoSpaceDE w:val="0"/>
              <w:autoSpaceDN w:val="0"/>
              <w:adjustRightInd w:val="0"/>
              <w:rPr>
                <w:rFonts w:cs="Times New Roman"/>
                <w:w w:val="110"/>
                <w:sz w:val="20"/>
                <w:szCs w:val="20"/>
              </w:rPr>
            </w:pPr>
          </w:p>
        </w:tc>
        <w:tc>
          <w:tcPr>
            <w:tcW w:w="84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2</w:t>
            </w:r>
          </w:p>
        </w:tc>
        <w:tc>
          <w:tcPr>
            <w:tcW w:w="70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1</w:t>
            </w:r>
          </w:p>
        </w:tc>
        <w:tc>
          <w:tcPr>
            <w:tcW w:w="735"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1</w:t>
            </w:r>
          </w:p>
        </w:tc>
        <w:tc>
          <w:tcPr>
            <w:tcW w:w="1505" w:type="dxa"/>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294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ООО «Щигрыагросервис»</w:t>
            </w:r>
          </w:p>
        </w:tc>
        <w:tc>
          <w:tcPr>
            <w:tcW w:w="2660" w:type="dxa"/>
          </w:tcPr>
          <w:p w:rsidR="003C6BF5" w:rsidRPr="003C6BF5" w:rsidRDefault="003C6BF5" w:rsidP="003C6BF5">
            <w:pPr>
              <w:widowControl w:val="0"/>
              <w:autoSpaceDE w:val="0"/>
              <w:autoSpaceDN w:val="0"/>
              <w:adjustRightInd w:val="0"/>
              <w:rPr>
                <w:rFonts w:cs="Times New Roman"/>
                <w:b/>
                <w:w w:val="110"/>
                <w:sz w:val="20"/>
                <w:szCs w:val="20"/>
              </w:rPr>
            </w:pPr>
          </w:p>
        </w:tc>
        <w:tc>
          <w:tcPr>
            <w:tcW w:w="840" w:type="dxa"/>
          </w:tcPr>
          <w:p w:rsidR="003C6BF5" w:rsidRPr="003C6BF5" w:rsidRDefault="003C6BF5" w:rsidP="003C6BF5">
            <w:pPr>
              <w:widowControl w:val="0"/>
              <w:autoSpaceDE w:val="0"/>
              <w:autoSpaceDN w:val="0"/>
              <w:adjustRightInd w:val="0"/>
              <w:rPr>
                <w:rFonts w:cs="Times New Roman"/>
                <w:b/>
                <w:w w:val="110"/>
                <w:sz w:val="20"/>
                <w:szCs w:val="20"/>
              </w:rPr>
            </w:pPr>
          </w:p>
        </w:tc>
        <w:tc>
          <w:tcPr>
            <w:tcW w:w="700" w:type="dxa"/>
          </w:tcPr>
          <w:p w:rsidR="003C6BF5" w:rsidRPr="003C6BF5" w:rsidRDefault="003C6BF5" w:rsidP="003C6BF5">
            <w:pPr>
              <w:widowControl w:val="0"/>
              <w:autoSpaceDE w:val="0"/>
              <w:autoSpaceDN w:val="0"/>
              <w:adjustRightInd w:val="0"/>
              <w:rPr>
                <w:rFonts w:cs="Times New Roman"/>
                <w:b/>
                <w:w w:val="110"/>
                <w:sz w:val="20"/>
                <w:szCs w:val="20"/>
              </w:rPr>
            </w:pPr>
          </w:p>
        </w:tc>
        <w:tc>
          <w:tcPr>
            <w:tcW w:w="735" w:type="dxa"/>
          </w:tcPr>
          <w:p w:rsidR="003C6BF5" w:rsidRPr="003C6BF5" w:rsidRDefault="003C6BF5" w:rsidP="003C6BF5">
            <w:pPr>
              <w:widowControl w:val="0"/>
              <w:autoSpaceDE w:val="0"/>
              <w:autoSpaceDN w:val="0"/>
              <w:adjustRightInd w:val="0"/>
              <w:rPr>
                <w:rFonts w:cs="Times New Roman"/>
                <w:b/>
                <w:w w:val="110"/>
                <w:sz w:val="20"/>
                <w:szCs w:val="20"/>
              </w:rPr>
            </w:pPr>
          </w:p>
        </w:tc>
        <w:tc>
          <w:tcPr>
            <w:tcW w:w="1505" w:type="dxa"/>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w w:val="110"/>
                <w:sz w:val="20"/>
                <w:szCs w:val="20"/>
              </w:rPr>
            </w:pPr>
            <w:r w:rsidRPr="003C6BF5">
              <w:rPr>
                <w:rFonts w:cs="Times New Roman"/>
                <w:w w:val="110"/>
                <w:sz w:val="20"/>
                <w:szCs w:val="20"/>
              </w:rPr>
              <w:t>Тракторист-машинист, комбайнер</w:t>
            </w:r>
          </w:p>
        </w:tc>
        <w:tc>
          <w:tcPr>
            <w:tcW w:w="266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 класс</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c>
          <w:tcPr>
            <w:tcW w:w="735"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w:t>
            </w:r>
          </w:p>
        </w:tc>
        <w:tc>
          <w:tcPr>
            <w:tcW w:w="15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9500</w:t>
            </w: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w w:val="110"/>
                <w:sz w:val="20"/>
                <w:szCs w:val="20"/>
              </w:rPr>
            </w:pPr>
            <w:r w:rsidRPr="003C6BF5">
              <w:rPr>
                <w:rFonts w:cs="Times New Roman"/>
                <w:w w:val="110"/>
                <w:sz w:val="20"/>
                <w:szCs w:val="20"/>
              </w:rPr>
              <w:t>Водитель</w:t>
            </w:r>
          </w:p>
        </w:tc>
        <w:tc>
          <w:tcPr>
            <w:tcW w:w="266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Категория «Е»</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735"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w:t>
            </w:r>
          </w:p>
        </w:tc>
        <w:tc>
          <w:tcPr>
            <w:tcW w:w="15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7700</w:t>
            </w: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w w:val="110"/>
                <w:sz w:val="20"/>
                <w:szCs w:val="20"/>
              </w:rPr>
            </w:pPr>
            <w:r w:rsidRPr="003C6BF5">
              <w:rPr>
                <w:rFonts w:cs="Times New Roman"/>
                <w:b/>
                <w:w w:val="110"/>
                <w:sz w:val="20"/>
                <w:szCs w:val="20"/>
              </w:rPr>
              <w:t>Всего:</w:t>
            </w:r>
          </w:p>
        </w:tc>
        <w:tc>
          <w:tcPr>
            <w:tcW w:w="2660" w:type="dxa"/>
          </w:tcPr>
          <w:p w:rsidR="003C6BF5" w:rsidRPr="003C6BF5" w:rsidRDefault="003C6BF5" w:rsidP="003C6BF5">
            <w:pPr>
              <w:widowControl w:val="0"/>
              <w:autoSpaceDE w:val="0"/>
              <w:autoSpaceDN w:val="0"/>
              <w:adjustRightInd w:val="0"/>
              <w:rPr>
                <w:rFonts w:cs="Times New Roman"/>
                <w:w w:val="110"/>
                <w:sz w:val="20"/>
                <w:szCs w:val="20"/>
              </w:rPr>
            </w:pPr>
          </w:p>
        </w:tc>
        <w:tc>
          <w:tcPr>
            <w:tcW w:w="84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5</w:t>
            </w:r>
          </w:p>
        </w:tc>
        <w:tc>
          <w:tcPr>
            <w:tcW w:w="70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5</w:t>
            </w:r>
          </w:p>
        </w:tc>
        <w:tc>
          <w:tcPr>
            <w:tcW w:w="735"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w:t>
            </w:r>
          </w:p>
        </w:tc>
        <w:tc>
          <w:tcPr>
            <w:tcW w:w="1505" w:type="dxa"/>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294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ООО «ЩигрыГлавпродукт</w:t>
            </w:r>
          </w:p>
        </w:tc>
        <w:tc>
          <w:tcPr>
            <w:tcW w:w="2660" w:type="dxa"/>
          </w:tcPr>
          <w:p w:rsidR="003C6BF5" w:rsidRPr="003C6BF5" w:rsidRDefault="003C6BF5" w:rsidP="003C6BF5">
            <w:pPr>
              <w:widowControl w:val="0"/>
              <w:autoSpaceDE w:val="0"/>
              <w:autoSpaceDN w:val="0"/>
              <w:adjustRightInd w:val="0"/>
              <w:rPr>
                <w:rFonts w:cs="Times New Roman"/>
                <w:b/>
                <w:w w:val="110"/>
                <w:sz w:val="20"/>
                <w:szCs w:val="20"/>
              </w:rPr>
            </w:pPr>
          </w:p>
        </w:tc>
        <w:tc>
          <w:tcPr>
            <w:tcW w:w="840" w:type="dxa"/>
          </w:tcPr>
          <w:p w:rsidR="003C6BF5" w:rsidRPr="003C6BF5" w:rsidRDefault="003C6BF5" w:rsidP="003C6BF5">
            <w:pPr>
              <w:widowControl w:val="0"/>
              <w:autoSpaceDE w:val="0"/>
              <w:autoSpaceDN w:val="0"/>
              <w:adjustRightInd w:val="0"/>
              <w:rPr>
                <w:rFonts w:cs="Times New Roman"/>
                <w:b/>
                <w:w w:val="110"/>
                <w:sz w:val="20"/>
                <w:szCs w:val="20"/>
              </w:rPr>
            </w:pPr>
          </w:p>
        </w:tc>
        <w:tc>
          <w:tcPr>
            <w:tcW w:w="700" w:type="dxa"/>
          </w:tcPr>
          <w:p w:rsidR="003C6BF5" w:rsidRPr="003C6BF5" w:rsidRDefault="003C6BF5" w:rsidP="003C6BF5">
            <w:pPr>
              <w:widowControl w:val="0"/>
              <w:autoSpaceDE w:val="0"/>
              <w:autoSpaceDN w:val="0"/>
              <w:adjustRightInd w:val="0"/>
              <w:rPr>
                <w:rFonts w:cs="Times New Roman"/>
                <w:b/>
                <w:w w:val="110"/>
                <w:sz w:val="20"/>
                <w:szCs w:val="20"/>
              </w:rPr>
            </w:pPr>
          </w:p>
        </w:tc>
        <w:tc>
          <w:tcPr>
            <w:tcW w:w="735" w:type="dxa"/>
          </w:tcPr>
          <w:p w:rsidR="003C6BF5" w:rsidRPr="003C6BF5" w:rsidRDefault="003C6BF5" w:rsidP="003C6BF5">
            <w:pPr>
              <w:widowControl w:val="0"/>
              <w:autoSpaceDE w:val="0"/>
              <w:autoSpaceDN w:val="0"/>
              <w:adjustRightInd w:val="0"/>
              <w:rPr>
                <w:rFonts w:cs="Times New Roman"/>
                <w:b/>
                <w:w w:val="110"/>
                <w:sz w:val="20"/>
                <w:szCs w:val="20"/>
              </w:rPr>
            </w:pPr>
          </w:p>
        </w:tc>
        <w:tc>
          <w:tcPr>
            <w:tcW w:w="1505" w:type="dxa"/>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w w:val="110"/>
                <w:sz w:val="20"/>
                <w:szCs w:val="20"/>
              </w:rPr>
            </w:pPr>
            <w:r w:rsidRPr="003C6BF5">
              <w:rPr>
                <w:rFonts w:cs="Times New Roman"/>
                <w:w w:val="110"/>
                <w:sz w:val="20"/>
                <w:szCs w:val="20"/>
              </w:rPr>
              <w:t>Механизатор</w:t>
            </w:r>
          </w:p>
        </w:tc>
        <w:tc>
          <w:tcPr>
            <w:tcW w:w="266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Стаж работы по профессии</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8</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w:t>
            </w:r>
          </w:p>
        </w:tc>
        <w:tc>
          <w:tcPr>
            <w:tcW w:w="73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w:t>
            </w:r>
          </w:p>
        </w:tc>
        <w:tc>
          <w:tcPr>
            <w:tcW w:w="15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6533</w:t>
            </w: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w w:val="110"/>
                <w:sz w:val="20"/>
                <w:szCs w:val="20"/>
              </w:rPr>
            </w:pPr>
            <w:r w:rsidRPr="003C6BF5">
              <w:rPr>
                <w:rFonts w:cs="Times New Roman"/>
                <w:w w:val="110"/>
                <w:sz w:val="20"/>
                <w:szCs w:val="20"/>
              </w:rPr>
              <w:t>Комбайнер</w:t>
            </w:r>
          </w:p>
        </w:tc>
        <w:tc>
          <w:tcPr>
            <w:tcW w:w="266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Стаж работы по профессии</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3</w:t>
            </w:r>
          </w:p>
        </w:tc>
        <w:tc>
          <w:tcPr>
            <w:tcW w:w="73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5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42150</w:t>
            </w: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w w:val="110"/>
                <w:sz w:val="20"/>
                <w:szCs w:val="20"/>
              </w:rPr>
            </w:pPr>
            <w:r w:rsidRPr="003C6BF5">
              <w:rPr>
                <w:rFonts w:cs="Times New Roman"/>
                <w:w w:val="110"/>
                <w:sz w:val="20"/>
                <w:szCs w:val="20"/>
              </w:rPr>
              <w:t>Агроном</w:t>
            </w:r>
          </w:p>
        </w:tc>
        <w:tc>
          <w:tcPr>
            <w:tcW w:w="266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Высшее</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3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50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11000</w:t>
            </w: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w w:val="110"/>
                <w:sz w:val="20"/>
                <w:szCs w:val="20"/>
              </w:rPr>
            </w:pPr>
            <w:r w:rsidRPr="003C6BF5">
              <w:rPr>
                <w:rFonts w:cs="Times New Roman"/>
                <w:w w:val="110"/>
                <w:sz w:val="20"/>
                <w:szCs w:val="20"/>
              </w:rPr>
              <w:t>Инженер</w:t>
            </w:r>
          </w:p>
        </w:tc>
        <w:tc>
          <w:tcPr>
            <w:tcW w:w="2660" w:type="dxa"/>
          </w:tcPr>
          <w:p w:rsidR="003C6BF5" w:rsidRPr="003C6BF5" w:rsidRDefault="003C6BF5" w:rsidP="003C6BF5">
            <w:pPr>
              <w:rPr>
                <w:rFonts w:cs="Times New Roman"/>
                <w:sz w:val="24"/>
                <w:szCs w:val="24"/>
              </w:rPr>
            </w:pPr>
            <w:r w:rsidRPr="003C6BF5">
              <w:rPr>
                <w:rFonts w:cs="Times New Roman"/>
                <w:w w:val="110"/>
                <w:sz w:val="20"/>
                <w:szCs w:val="20"/>
              </w:rPr>
              <w:t>Высшее</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3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505" w:type="dxa"/>
          </w:tcPr>
          <w:p w:rsidR="003C6BF5" w:rsidRPr="003C6BF5" w:rsidRDefault="003C6BF5" w:rsidP="003C6BF5">
            <w:pPr>
              <w:rPr>
                <w:rFonts w:cs="Times New Roman"/>
                <w:sz w:val="20"/>
                <w:szCs w:val="20"/>
              </w:rPr>
            </w:pPr>
            <w:r w:rsidRPr="003C6BF5">
              <w:rPr>
                <w:rFonts w:cs="Times New Roman"/>
                <w:w w:val="110"/>
                <w:sz w:val="20"/>
                <w:szCs w:val="20"/>
              </w:rPr>
              <w:t>11000</w:t>
            </w: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w w:val="110"/>
                <w:sz w:val="20"/>
                <w:szCs w:val="20"/>
              </w:rPr>
            </w:pPr>
            <w:r w:rsidRPr="003C6BF5">
              <w:rPr>
                <w:rFonts w:cs="Times New Roman"/>
                <w:w w:val="110"/>
                <w:sz w:val="20"/>
                <w:szCs w:val="20"/>
              </w:rPr>
              <w:t>Зоотехник</w:t>
            </w:r>
          </w:p>
        </w:tc>
        <w:tc>
          <w:tcPr>
            <w:tcW w:w="2660" w:type="dxa"/>
          </w:tcPr>
          <w:p w:rsidR="003C6BF5" w:rsidRPr="003C6BF5" w:rsidRDefault="003C6BF5" w:rsidP="003C6BF5">
            <w:pPr>
              <w:rPr>
                <w:rFonts w:cs="Times New Roman"/>
                <w:sz w:val="24"/>
                <w:szCs w:val="24"/>
              </w:rPr>
            </w:pPr>
            <w:r w:rsidRPr="003C6BF5">
              <w:rPr>
                <w:rFonts w:cs="Times New Roman"/>
                <w:w w:val="110"/>
                <w:sz w:val="20"/>
                <w:szCs w:val="20"/>
              </w:rPr>
              <w:t>Высшее</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3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505" w:type="dxa"/>
          </w:tcPr>
          <w:p w:rsidR="003C6BF5" w:rsidRPr="003C6BF5" w:rsidRDefault="003C6BF5" w:rsidP="003C6BF5">
            <w:pPr>
              <w:rPr>
                <w:rFonts w:cs="Times New Roman"/>
                <w:sz w:val="20"/>
                <w:szCs w:val="20"/>
              </w:rPr>
            </w:pPr>
            <w:r w:rsidRPr="003C6BF5">
              <w:rPr>
                <w:rFonts w:cs="Times New Roman"/>
                <w:w w:val="110"/>
                <w:sz w:val="20"/>
                <w:szCs w:val="20"/>
              </w:rPr>
              <w:t>11000</w:t>
            </w: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w w:val="110"/>
                <w:sz w:val="20"/>
                <w:szCs w:val="20"/>
              </w:rPr>
            </w:pPr>
            <w:r w:rsidRPr="003C6BF5">
              <w:rPr>
                <w:rFonts w:cs="Times New Roman"/>
                <w:w w:val="110"/>
                <w:sz w:val="20"/>
                <w:szCs w:val="20"/>
              </w:rPr>
              <w:t>Ветврач</w:t>
            </w:r>
          </w:p>
        </w:tc>
        <w:tc>
          <w:tcPr>
            <w:tcW w:w="2660" w:type="dxa"/>
          </w:tcPr>
          <w:p w:rsidR="003C6BF5" w:rsidRPr="003C6BF5" w:rsidRDefault="003C6BF5" w:rsidP="003C6BF5">
            <w:pPr>
              <w:rPr>
                <w:rFonts w:cs="Times New Roman"/>
                <w:sz w:val="24"/>
                <w:szCs w:val="24"/>
              </w:rPr>
            </w:pPr>
            <w:r w:rsidRPr="003C6BF5">
              <w:rPr>
                <w:rFonts w:cs="Times New Roman"/>
                <w:w w:val="110"/>
                <w:sz w:val="20"/>
                <w:szCs w:val="20"/>
              </w:rPr>
              <w:t>Высшее</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35"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505" w:type="dxa"/>
          </w:tcPr>
          <w:p w:rsidR="003C6BF5" w:rsidRPr="003C6BF5" w:rsidRDefault="003C6BF5" w:rsidP="003C6BF5">
            <w:pPr>
              <w:rPr>
                <w:rFonts w:cs="Times New Roman"/>
                <w:sz w:val="20"/>
                <w:szCs w:val="20"/>
              </w:rPr>
            </w:pPr>
            <w:r w:rsidRPr="003C6BF5">
              <w:rPr>
                <w:rFonts w:cs="Times New Roman"/>
                <w:w w:val="110"/>
                <w:sz w:val="20"/>
                <w:szCs w:val="20"/>
              </w:rPr>
              <w:t>11000</w:t>
            </w: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w w:val="110"/>
                <w:sz w:val="20"/>
                <w:szCs w:val="20"/>
              </w:rPr>
            </w:pPr>
            <w:r w:rsidRPr="003C6BF5">
              <w:rPr>
                <w:rFonts w:cs="Times New Roman"/>
                <w:b/>
                <w:w w:val="110"/>
                <w:sz w:val="20"/>
                <w:szCs w:val="20"/>
              </w:rPr>
              <w:t>Всего:</w:t>
            </w:r>
          </w:p>
        </w:tc>
        <w:tc>
          <w:tcPr>
            <w:tcW w:w="2660" w:type="dxa"/>
          </w:tcPr>
          <w:p w:rsidR="003C6BF5" w:rsidRPr="003C6BF5" w:rsidRDefault="003C6BF5" w:rsidP="003C6BF5">
            <w:pPr>
              <w:widowControl w:val="0"/>
              <w:autoSpaceDE w:val="0"/>
              <w:autoSpaceDN w:val="0"/>
              <w:adjustRightInd w:val="0"/>
              <w:rPr>
                <w:rFonts w:cs="Times New Roman"/>
                <w:w w:val="110"/>
                <w:sz w:val="20"/>
                <w:szCs w:val="20"/>
              </w:rPr>
            </w:pPr>
          </w:p>
        </w:tc>
        <w:tc>
          <w:tcPr>
            <w:tcW w:w="84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19</w:t>
            </w:r>
          </w:p>
        </w:tc>
        <w:tc>
          <w:tcPr>
            <w:tcW w:w="70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11</w:t>
            </w:r>
          </w:p>
        </w:tc>
        <w:tc>
          <w:tcPr>
            <w:tcW w:w="735"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6</w:t>
            </w:r>
          </w:p>
        </w:tc>
        <w:tc>
          <w:tcPr>
            <w:tcW w:w="1505" w:type="dxa"/>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b/>
                <w:w w:val="110"/>
                <w:sz w:val="20"/>
                <w:szCs w:val="20"/>
              </w:rPr>
            </w:pPr>
            <w:r w:rsidRPr="003C6BF5">
              <w:rPr>
                <w:rFonts w:cs="Times New Roman"/>
                <w:b/>
                <w:w w:val="110"/>
                <w:sz w:val="20"/>
                <w:szCs w:val="20"/>
              </w:rPr>
              <w:t>ИТОГО:</w:t>
            </w:r>
          </w:p>
        </w:tc>
        <w:tc>
          <w:tcPr>
            <w:tcW w:w="2660" w:type="dxa"/>
          </w:tcPr>
          <w:p w:rsidR="003C6BF5" w:rsidRPr="003C6BF5" w:rsidRDefault="003C6BF5" w:rsidP="003C6BF5">
            <w:pPr>
              <w:widowControl w:val="0"/>
              <w:autoSpaceDE w:val="0"/>
              <w:autoSpaceDN w:val="0"/>
              <w:adjustRightInd w:val="0"/>
              <w:rPr>
                <w:rFonts w:cs="Times New Roman"/>
                <w:w w:val="110"/>
                <w:sz w:val="20"/>
                <w:szCs w:val="20"/>
              </w:rPr>
            </w:pPr>
          </w:p>
        </w:tc>
        <w:tc>
          <w:tcPr>
            <w:tcW w:w="84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29</w:t>
            </w:r>
          </w:p>
        </w:tc>
        <w:tc>
          <w:tcPr>
            <w:tcW w:w="70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22</w:t>
            </w:r>
          </w:p>
        </w:tc>
        <w:tc>
          <w:tcPr>
            <w:tcW w:w="735"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7</w:t>
            </w:r>
          </w:p>
        </w:tc>
        <w:tc>
          <w:tcPr>
            <w:tcW w:w="1505" w:type="dxa"/>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2940" w:type="dxa"/>
          </w:tcPr>
          <w:p w:rsidR="003C6BF5" w:rsidRPr="003C6BF5" w:rsidRDefault="003C6BF5" w:rsidP="003C6BF5">
            <w:pPr>
              <w:widowControl w:val="0"/>
              <w:autoSpaceDE w:val="0"/>
              <w:autoSpaceDN w:val="0"/>
              <w:adjustRightInd w:val="0"/>
              <w:ind w:right="-108"/>
              <w:rPr>
                <w:rFonts w:cs="Times New Roman"/>
                <w:b/>
                <w:w w:val="110"/>
                <w:sz w:val="20"/>
                <w:szCs w:val="20"/>
              </w:rPr>
            </w:pPr>
            <w:r w:rsidRPr="003C6BF5">
              <w:rPr>
                <w:rFonts w:cs="Times New Roman"/>
                <w:b/>
                <w:w w:val="110"/>
                <w:sz w:val="20"/>
                <w:szCs w:val="20"/>
              </w:rPr>
              <w:t>ВСЕГО по территории вселения «Северная»</w:t>
            </w:r>
          </w:p>
        </w:tc>
        <w:tc>
          <w:tcPr>
            <w:tcW w:w="2660" w:type="dxa"/>
          </w:tcPr>
          <w:p w:rsidR="003C6BF5" w:rsidRPr="003C6BF5" w:rsidRDefault="003C6BF5" w:rsidP="003C6BF5">
            <w:pPr>
              <w:widowControl w:val="0"/>
              <w:autoSpaceDE w:val="0"/>
              <w:autoSpaceDN w:val="0"/>
              <w:adjustRightInd w:val="0"/>
              <w:rPr>
                <w:rFonts w:cs="Times New Roman"/>
                <w:w w:val="110"/>
                <w:sz w:val="20"/>
                <w:szCs w:val="20"/>
              </w:rPr>
            </w:pPr>
          </w:p>
        </w:tc>
        <w:tc>
          <w:tcPr>
            <w:tcW w:w="840" w:type="dxa"/>
            <w:vAlign w:val="center"/>
          </w:tcPr>
          <w:p w:rsidR="003C6BF5" w:rsidRPr="003C6BF5" w:rsidRDefault="003C6BF5" w:rsidP="003C6BF5">
            <w:pPr>
              <w:rPr>
                <w:rFonts w:cs="Times New Roman"/>
                <w:b/>
                <w:sz w:val="20"/>
                <w:szCs w:val="20"/>
              </w:rPr>
            </w:pPr>
            <w:r w:rsidRPr="003C6BF5">
              <w:rPr>
                <w:rFonts w:cs="Times New Roman"/>
                <w:b/>
                <w:sz w:val="20"/>
                <w:szCs w:val="20"/>
              </w:rPr>
              <w:fldChar w:fldCharType="begin"/>
            </w:r>
            <w:r w:rsidRPr="003C6BF5">
              <w:rPr>
                <w:rFonts w:cs="Times New Roman"/>
                <w:b/>
                <w:sz w:val="20"/>
                <w:szCs w:val="20"/>
              </w:rPr>
              <w:instrText xml:space="preserve"> =SUM(ABOVE) </w:instrText>
            </w:r>
            <w:r w:rsidRPr="003C6BF5">
              <w:rPr>
                <w:rFonts w:cs="Times New Roman"/>
                <w:b/>
                <w:sz w:val="20"/>
                <w:szCs w:val="20"/>
              </w:rPr>
              <w:fldChar w:fldCharType="separate"/>
            </w:r>
            <w:r w:rsidRPr="003C6BF5">
              <w:rPr>
                <w:rFonts w:cs="Times New Roman"/>
                <w:b/>
                <w:noProof/>
                <w:sz w:val="20"/>
                <w:szCs w:val="20"/>
              </w:rPr>
              <w:t>2139</w:t>
            </w:r>
            <w:r w:rsidRPr="003C6BF5">
              <w:rPr>
                <w:rFonts w:cs="Times New Roman"/>
                <w:b/>
                <w:sz w:val="20"/>
                <w:szCs w:val="20"/>
              </w:rPr>
              <w:fldChar w:fldCharType="end"/>
            </w:r>
          </w:p>
        </w:tc>
        <w:tc>
          <w:tcPr>
            <w:tcW w:w="700" w:type="dxa"/>
            <w:vAlign w:val="center"/>
          </w:tcPr>
          <w:p w:rsidR="003C6BF5" w:rsidRPr="003C6BF5" w:rsidRDefault="003C6BF5" w:rsidP="003C6BF5">
            <w:pPr>
              <w:rPr>
                <w:rFonts w:cs="Times New Roman"/>
                <w:b/>
                <w:sz w:val="20"/>
                <w:szCs w:val="20"/>
              </w:rPr>
            </w:pPr>
            <w:r w:rsidRPr="003C6BF5">
              <w:rPr>
                <w:rFonts w:cs="Times New Roman"/>
                <w:b/>
                <w:sz w:val="20"/>
                <w:szCs w:val="20"/>
              </w:rPr>
              <w:fldChar w:fldCharType="begin"/>
            </w:r>
            <w:r w:rsidRPr="003C6BF5">
              <w:rPr>
                <w:rFonts w:cs="Times New Roman"/>
                <w:b/>
                <w:sz w:val="20"/>
                <w:szCs w:val="20"/>
              </w:rPr>
              <w:instrText xml:space="preserve"> =SUM(ABOVE) </w:instrText>
            </w:r>
            <w:r w:rsidRPr="003C6BF5">
              <w:rPr>
                <w:rFonts w:cs="Times New Roman"/>
                <w:b/>
                <w:sz w:val="20"/>
                <w:szCs w:val="20"/>
              </w:rPr>
              <w:fldChar w:fldCharType="separate"/>
            </w:r>
            <w:r w:rsidRPr="003C6BF5">
              <w:rPr>
                <w:rFonts w:cs="Times New Roman"/>
                <w:b/>
                <w:noProof/>
                <w:sz w:val="20"/>
                <w:szCs w:val="20"/>
              </w:rPr>
              <w:t>1329</w:t>
            </w:r>
            <w:r w:rsidRPr="003C6BF5">
              <w:rPr>
                <w:rFonts w:cs="Times New Roman"/>
                <w:b/>
                <w:sz w:val="20"/>
                <w:szCs w:val="20"/>
              </w:rPr>
              <w:fldChar w:fldCharType="end"/>
            </w:r>
          </w:p>
        </w:tc>
        <w:tc>
          <w:tcPr>
            <w:tcW w:w="735" w:type="dxa"/>
            <w:vAlign w:val="center"/>
          </w:tcPr>
          <w:p w:rsidR="003C6BF5" w:rsidRPr="003C6BF5" w:rsidRDefault="003C6BF5" w:rsidP="003C6BF5">
            <w:pPr>
              <w:rPr>
                <w:rFonts w:cs="Times New Roman"/>
                <w:b/>
                <w:sz w:val="20"/>
                <w:szCs w:val="20"/>
              </w:rPr>
            </w:pPr>
            <w:r w:rsidRPr="003C6BF5">
              <w:rPr>
                <w:rFonts w:cs="Times New Roman"/>
                <w:b/>
                <w:sz w:val="20"/>
                <w:szCs w:val="20"/>
              </w:rPr>
              <w:fldChar w:fldCharType="begin"/>
            </w:r>
            <w:r w:rsidRPr="003C6BF5">
              <w:rPr>
                <w:rFonts w:cs="Times New Roman"/>
                <w:b/>
                <w:sz w:val="20"/>
                <w:szCs w:val="20"/>
              </w:rPr>
              <w:instrText xml:space="preserve"> =SUM(ABOVE) </w:instrText>
            </w:r>
            <w:r w:rsidRPr="003C6BF5">
              <w:rPr>
                <w:rFonts w:cs="Times New Roman"/>
                <w:b/>
                <w:sz w:val="20"/>
                <w:szCs w:val="20"/>
              </w:rPr>
              <w:fldChar w:fldCharType="separate"/>
            </w:r>
            <w:r w:rsidRPr="003C6BF5">
              <w:rPr>
                <w:rFonts w:cs="Times New Roman"/>
                <w:b/>
                <w:noProof/>
                <w:sz w:val="20"/>
                <w:szCs w:val="20"/>
              </w:rPr>
              <w:t>810</w:t>
            </w:r>
            <w:r w:rsidRPr="003C6BF5">
              <w:rPr>
                <w:rFonts w:cs="Times New Roman"/>
                <w:b/>
                <w:sz w:val="20"/>
                <w:szCs w:val="20"/>
              </w:rPr>
              <w:fldChar w:fldCharType="end"/>
            </w:r>
          </w:p>
        </w:tc>
        <w:tc>
          <w:tcPr>
            <w:tcW w:w="1505" w:type="dxa"/>
          </w:tcPr>
          <w:p w:rsidR="003C6BF5" w:rsidRPr="003C6BF5" w:rsidRDefault="003C6BF5" w:rsidP="003C6BF5">
            <w:pPr>
              <w:widowControl w:val="0"/>
              <w:autoSpaceDE w:val="0"/>
              <w:autoSpaceDN w:val="0"/>
              <w:adjustRightInd w:val="0"/>
              <w:rPr>
                <w:rFonts w:cs="Times New Roman"/>
                <w:w w:val="110"/>
                <w:sz w:val="20"/>
                <w:szCs w:val="20"/>
              </w:rPr>
            </w:pPr>
          </w:p>
        </w:tc>
      </w:tr>
    </w:tbl>
    <w:p w:rsidR="003C6BF5" w:rsidRPr="003C6BF5" w:rsidRDefault="003C6BF5" w:rsidP="003C6BF5">
      <w:pPr>
        <w:rPr>
          <w:rFonts w:cs="Times New Roman"/>
          <w:b/>
          <w:bCs/>
          <w:sz w:val="20"/>
          <w:szCs w:val="20"/>
        </w:rPr>
      </w:pPr>
    </w:p>
    <w:p w:rsidR="003C6BF5" w:rsidRPr="003C6BF5" w:rsidRDefault="003C6BF5" w:rsidP="003C6BF5">
      <w:pPr>
        <w:ind w:firstLine="748"/>
        <w:jc w:val="center"/>
        <w:rPr>
          <w:rFonts w:cs="Times New Roman"/>
          <w:b/>
          <w:bCs/>
          <w:sz w:val="20"/>
          <w:szCs w:val="20"/>
        </w:rPr>
      </w:pPr>
      <w:r w:rsidRPr="003C6BF5">
        <w:rPr>
          <w:rFonts w:cs="Times New Roman"/>
          <w:b/>
          <w:bCs/>
          <w:sz w:val="20"/>
          <w:szCs w:val="20"/>
        </w:rPr>
        <w:t>Перечень  дополнительных рабочих мест по территории вселения «Южная»</w:t>
      </w:r>
    </w:p>
    <w:p w:rsidR="003C6BF5" w:rsidRPr="003C6BF5" w:rsidRDefault="003C6BF5" w:rsidP="003C6BF5">
      <w:pPr>
        <w:rPr>
          <w:rFonts w:cs="Times New Roman"/>
          <w:b/>
          <w:bCs/>
          <w:sz w:val="20"/>
          <w:szCs w:val="20"/>
        </w:rPr>
      </w:pPr>
    </w:p>
    <w:tbl>
      <w:tblPr>
        <w:tblW w:w="938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0"/>
        <w:gridCol w:w="2380"/>
        <w:gridCol w:w="840"/>
        <w:gridCol w:w="700"/>
        <w:gridCol w:w="700"/>
        <w:gridCol w:w="1540"/>
      </w:tblGrid>
      <w:tr w:rsidR="003C6BF5" w:rsidRPr="003C6BF5" w:rsidTr="003C6BF5">
        <w:trPr>
          <w:tblHeader/>
        </w:trPr>
        <w:tc>
          <w:tcPr>
            <w:tcW w:w="3220" w:type="dxa"/>
            <w:vMerge w:val="restart"/>
          </w:tcPr>
          <w:p w:rsidR="003C6BF5" w:rsidRPr="003C6BF5" w:rsidRDefault="003C6BF5" w:rsidP="003C6BF5">
            <w:pPr>
              <w:widowControl w:val="0"/>
              <w:autoSpaceDE w:val="0"/>
              <w:autoSpaceDN w:val="0"/>
              <w:adjustRightInd w:val="0"/>
              <w:ind w:right="-108"/>
              <w:rPr>
                <w:rFonts w:cs="Times New Roman"/>
                <w:sz w:val="20"/>
                <w:szCs w:val="20"/>
              </w:rPr>
            </w:pPr>
            <w:r w:rsidRPr="003C6BF5">
              <w:rPr>
                <w:rFonts w:cs="Times New Roman"/>
                <w:w w:val="110"/>
                <w:sz w:val="20"/>
                <w:szCs w:val="20"/>
              </w:rPr>
              <w:t>Наименование</w:t>
            </w:r>
            <w:r w:rsidRPr="003C6BF5">
              <w:rPr>
                <w:rFonts w:cs="Times New Roman"/>
                <w:sz w:val="20"/>
                <w:szCs w:val="20"/>
              </w:rPr>
              <w:t xml:space="preserve"> профессии</w:t>
            </w:r>
          </w:p>
          <w:p w:rsidR="003C6BF5" w:rsidRPr="003C6BF5" w:rsidRDefault="003C6BF5" w:rsidP="003C6BF5">
            <w:pPr>
              <w:rPr>
                <w:rFonts w:cs="Times New Roman"/>
                <w:b/>
                <w:bCs/>
                <w:sz w:val="20"/>
                <w:szCs w:val="20"/>
              </w:rPr>
            </w:pPr>
            <w:r w:rsidRPr="003C6BF5">
              <w:rPr>
                <w:rFonts w:cs="Times New Roman"/>
                <w:w w:val="110"/>
                <w:sz w:val="20"/>
                <w:szCs w:val="20"/>
              </w:rPr>
              <w:t>(специальности)</w:t>
            </w:r>
          </w:p>
        </w:tc>
        <w:tc>
          <w:tcPr>
            <w:tcW w:w="2380" w:type="dxa"/>
            <w:vMerge w:val="restart"/>
          </w:tcPr>
          <w:p w:rsidR="003C6BF5" w:rsidRPr="003C6BF5" w:rsidRDefault="003C6BF5" w:rsidP="003C6BF5">
            <w:pPr>
              <w:rPr>
                <w:rFonts w:cs="Times New Roman"/>
                <w:b/>
                <w:bCs/>
                <w:sz w:val="20"/>
                <w:szCs w:val="20"/>
              </w:rPr>
            </w:pPr>
            <w:r w:rsidRPr="003C6BF5">
              <w:rPr>
                <w:rFonts w:cs="Times New Roman"/>
                <w:w w:val="110"/>
                <w:sz w:val="20"/>
                <w:szCs w:val="20"/>
              </w:rPr>
              <w:t>Требования к специалисту (квалификационный разряд, образование)</w:t>
            </w:r>
          </w:p>
        </w:tc>
        <w:tc>
          <w:tcPr>
            <w:tcW w:w="2240" w:type="dxa"/>
            <w:gridSpan w:val="3"/>
          </w:tcPr>
          <w:p w:rsidR="003C6BF5" w:rsidRPr="003C6BF5" w:rsidRDefault="003C6BF5" w:rsidP="003C6BF5">
            <w:pPr>
              <w:rPr>
                <w:rFonts w:cs="Times New Roman"/>
                <w:b/>
                <w:bCs/>
                <w:sz w:val="20"/>
                <w:szCs w:val="20"/>
              </w:rPr>
            </w:pPr>
            <w:r w:rsidRPr="003C6BF5">
              <w:rPr>
                <w:rFonts w:cs="Times New Roman"/>
                <w:w w:val="110"/>
                <w:sz w:val="20"/>
                <w:szCs w:val="20"/>
              </w:rPr>
              <w:t>Прогноз потребности в работниках, чел.</w:t>
            </w:r>
          </w:p>
        </w:tc>
        <w:tc>
          <w:tcPr>
            <w:tcW w:w="1540" w:type="dxa"/>
            <w:vMerge w:val="restart"/>
          </w:tcPr>
          <w:p w:rsidR="003C6BF5" w:rsidRPr="003C6BF5" w:rsidRDefault="003C6BF5" w:rsidP="003C6BF5">
            <w:pPr>
              <w:rPr>
                <w:rFonts w:cs="Times New Roman"/>
                <w:w w:val="110"/>
                <w:sz w:val="20"/>
                <w:szCs w:val="20"/>
              </w:rPr>
            </w:pPr>
            <w:r w:rsidRPr="003C6BF5">
              <w:rPr>
                <w:rFonts w:cs="Times New Roman"/>
                <w:w w:val="110"/>
                <w:sz w:val="20"/>
                <w:szCs w:val="20"/>
              </w:rPr>
              <w:t xml:space="preserve">Величина среднемесячной зарплаты </w:t>
            </w:r>
          </w:p>
          <w:p w:rsidR="003C6BF5" w:rsidRPr="003C6BF5" w:rsidRDefault="003C6BF5" w:rsidP="003C6BF5">
            <w:pPr>
              <w:rPr>
                <w:rFonts w:cs="Times New Roman"/>
                <w:b/>
                <w:bCs/>
                <w:sz w:val="20"/>
                <w:szCs w:val="20"/>
              </w:rPr>
            </w:pPr>
            <w:r w:rsidRPr="003C6BF5">
              <w:rPr>
                <w:rFonts w:cs="Times New Roman"/>
                <w:w w:val="110"/>
                <w:sz w:val="20"/>
                <w:szCs w:val="20"/>
              </w:rPr>
              <w:t>в 2011 г. (руб.)</w:t>
            </w:r>
          </w:p>
        </w:tc>
      </w:tr>
      <w:tr w:rsidR="003C6BF5" w:rsidRPr="003C6BF5" w:rsidTr="003C6BF5">
        <w:trPr>
          <w:tblHeader/>
        </w:trPr>
        <w:tc>
          <w:tcPr>
            <w:tcW w:w="3220" w:type="dxa"/>
            <w:vMerge/>
          </w:tcPr>
          <w:p w:rsidR="003C6BF5" w:rsidRPr="003C6BF5" w:rsidRDefault="003C6BF5" w:rsidP="003C6BF5">
            <w:pPr>
              <w:rPr>
                <w:rFonts w:cs="Times New Roman"/>
                <w:b/>
                <w:bCs/>
                <w:sz w:val="20"/>
                <w:szCs w:val="20"/>
              </w:rPr>
            </w:pPr>
          </w:p>
        </w:tc>
        <w:tc>
          <w:tcPr>
            <w:tcW w:w="2380" w:type="dxa"/>
            <w:vMerge/>
          </w:tcPr>
          <w:p w:rsidR="003C6BF5" w:rsidRPr="003C6BF5" w:rsidRDefault="003C6BF5" w:rsidP="003C6BF5">
            <w:pPr>
              <w:rPr>
                <w:rFonts w:cs="Times New Roman"/>
                <w:b/>
                <w:bCs/>
                <w:sz w:val="20"/>
                <w:szCs w:val="20"/>
              </w:rPr>
            </w:pPr>
          </w:p>
        </w:tc>
        <w:tc>
          <w:tcPr>
            <w:tcW w:w="840" w:type="dxa"/>
            <w:vMerge w:val="restart"/>
          </w:tcPr>
          <w:p w:rsidR="003C6BF5" w:rsidRPr="003C6BF5" w:rsidRDefault="003C6BF5" w:rsidP="003C6BF5">
            <w:pPr>
              <w:rPr>
                <w:rFonts w:cs="Times New Roman"/>
                <w:b/>
                <w:bCs/>
                <w:sz w:val="20"/>
                <w:szCs w:val="20"/>
              </w:rPr>
            </w:pPr>
            <w:r w:rsidRPr="003C6BF5">
              <w:rPr>
                <w:rFonts w:cs="Times New Roman"/>
                <w:bCs/>
                <w:sz w:val="20"/>
                <w:szCs w:val="20"/>
              </w:rPr>
              <w:t>Всего:</w:t>
            </w:r>
          </w:p>
        </w:tc>
        <w:tc>
          <w:tcPr>
            <w:tcW w:w="1400" w:type="dxa"/>
            <w:gridSpan w:val="2"/>
          </w:tcPr>
          <w:p w:rsidR="003C6BF5" w:rsidRPr="003C6BF5" w:rsidRDefault="003C6BF5" w:rsidP="003C6BF5">
            <w:pPr>
              <w:rPr>
                <w:rFonts w:cs="Times New Roman"/>
                <w:b/>
                <w:bCs/>
                <w:sz w:val="20"/>
                <w:szCs w:val="20"/>
              </w:rPr>
            </w:pPr>
            <w:r w:rsidRPr="003C6BF5">
              <w:rPr>
                <w:rFonts w:cs="Times New Roman"/>
                <w:w w:val="110"/>
                <w:sz w:val="20"/>
                <w:szCs w:val="20"/>
              </w:rPr>
              <w:t>в том числе по годам:</w:t>
            </w:r>
          </w:p>
        </w:tc>
        <w:tc>
          <w:tcPr>
            <w:tcW w:w="1540" w:type="dxa"/>
            <w:vMerge/>
          </w:tcPr>
          <w:p w:rsidR="003C6BF5" w:rsidRPr="003C6BF5" w:rsidRDefault="003C6BF5" w:rsidP="003C6BF5">
            <w:pPr>
              <w:rPr>
                <w:rFonts w:cs="Times New Roman"/>
                <w:b/>
                <w:bCs/>
                <w:sz w:val="20"/>
                <w:szCs w:val="20"/>
              </w:rPr>
            </w:pPr>
          </w:p>
        </w:tc>
      </w:tr>
      <w:tr w:rsidR="003C6BF5" w:rsidRPr="003C6BF5" w:rsidTr="003C6BF5">
        <w:trPr>
          <w:tblHeader/>
        </w:trPr>
        <w:tc>
          <w:tcPr>
            <w:tcW w:w="3220" w:type="dxa"/>
            <w:vMerge/>
          </w:tcPr>
          <w:p w:rsidR="003C6BF5" w:rsidRPr="003C6BF5" w:rsidRDefault="003C6BF5" w:rsidP="003C6BF5">
            <w:pPr>
              <w:rPr>
                <w:rFonts w:cs="Times New Roman"/>
                <w:b/>
                <w:bCs/>
                <w:sz w:val="20"/>
                <w:szCs w:val="20"/>
              </w:rPr>
            </w:pPr>
          </w:p>
        </w:tc>
        <w:tc>
          <w:tcPr>
            <w:tcW w:w="2380" w:type="dxa"/>
            <w:vMerge/>
          </w:tcPr>
          <w:p w:rsidR="003C6BF5" w:rsidRPr="003C6BF5" w:rsidRDefault="003C6BF5" w:rsidP="003C6BF5">
            <w:pPr>
              <w:rPr>
                <w:rFonts w:cs="Times New Roman"/>
                <w:b/>
                <w:bCs/>
                <w:sz w:val="20"/>
                <w:szCs w:val="20"/>
              </w:rPr>
            </w:pPr>
          </w:p>
        </w:tc>
        <w:tc>
          <w:tcPr>
            <w:tcW w:w="840" w:type="dxa"/>
            <w:vMerge/>
          </w:tcPr>
          <w:p w:rsidR="003C6BF5" w:rsidRPr="003C6BF5" w:rsidRDefault="003C6BF5" w:rsidP="003C6BF5">
            <w:pPr>
              <w:rPr>
                <w:rFonts w:cs="Times New Roman"/>
                <w:b/>
                <w:bCs/>
                <w:sz w:val="20"/>
                <w:szCs w:val="20"/>
              </w:rPr>
            </w:pPr>
          </w:p>
        </w:tc>
        <w:tc>
          <w:tcPr>
            <w:tcW w:w="700" w:type="dxa"/>
          </w:tcPr>
          <w:p w:rsidR="003C6BF5" w:rsidRPr="003C6BF5" w:rsidRDefault="003C6BF5" w:rsidP="003C6BF5">
            <w:pPr>
              <w:widowControl w:val="0"/>
              <w:autoSpaceDE w:val="0"/>
              <w:autoSpaceDN w:val="0"/>
              <w:adjustRightInd w:val="0"/>
              <w:ind w:right="-111"/>
              <w:rPr>
                <w:rFonts w:cs="Times New Roman"/>
                <w:w w:val="110"/>
                <w:sz w:val="20"/>
                <w:szCs w:val="20"/>
              </w:rPr>
            </w:pPr>
            <w:r w:rsidRPr="003C6BF5">
              <w:rPr>
                <w:rFonts w:cs="Times New Roman"/>
                <w:w w:val="110"/>
                <w:sz w:val="20"/>
                <w:szCs w:val="20"/>
              </w:rPr>
              <w:t>2011г</w:t>
            </w:r>
          </w:p>
        </w:tc>
        <w:tc>
          <w:tcPr>
            <w:tcW w:w="700" w:type="dxa"/>
          </w:tcPr>
          <w:p w:rsidR="003C6BF5" w:rsidRPr="003C6BF5" w:rsidRDefault="003C6BF5" w:rsidP="003C6BF5">
            <w:pPr>
              <w:widowControl w:val="0"/>
              <w:autoSpaceDE w:val="0"/>
              <w:autoSpaceDN w:val="0"/>
              <w:adjustRightInd w:val="0"/>
              <w:ind w:left="-108" w:right="-104"/>
              <w:rPr>
                <w:rFonts w:cs="Times New Roman"/>
                <w:w w:val="110"/>
                <w:sz w:val="20"/>
                <w:szCs w:val="20"/>
              </w:rPr>
            </w:pPr>
            <w:r w:rsidRPr="003C6BF5">
              <w:rPr>
                <w:rFonts w:cs="Times New Roman"/>
                <w:w w:val="110"/>
                <w:sz w:val="20"/>
                <w:szCs w:val="20"/>
              </w:rPr>
              <w:t>2012г.</w:t>
            </w:r>
          </w:p>
        </w:tc>
        <w:tc>
          <w:tcPr>
            <w:tcW w:w="1540" w:type="dxa"/>
            <w:vMerge/>
          </w:tcPr>
          <w:p w:rsidR="003C6BF5" w:rsidRPr="003C6BF5" w:rsidRDefault="003C6BF5" w:rsidP="003C6BF5">
            <w:pPr>
              <w:rPr>
                <w:rFonts w:cs="Times New Roman"/>
                <w:b/>
                <w:bCs/>
                <w:sz w:val="20"/>
                <w:szCs w:val="20"/>
              </w:rPr>
            </w:pPr>
          </w:p>
        </w:tc>
      </w:tr>
      <w:tr w:rsidR="003C6BF5" w:rsidRPr="003C6BF5" w:rsidTr="003C6BF5">
        <w:tc>
          <w:tcPr>
            <w:tcW w:w="3220" w:type="dxa"/>
            <w:vAlign w:val="center"/>
          </w:tcPr>
          <w:p w:rsidR="003C6BF5" w:rsidRPr="003C6BF5" w:rsidRDefault="003C6BF5" w:rsidP="003C6BF5">
            <w:pPr>
              <w:rPr>
                <w:rFonts w:cs="Times New Roman"/>
                <w:b/>
                <w:sz w:val="20"/>
                <w:szCs w:val="20"/>
              </w:rPr>
            </w:pPr>
            <w:r w:rsidRPr="003C6BF5">
              <w:rPr>
                <w:rFonts w:cs="Times New Roman"/>
                <w:b/>
                <w:sz w:val="20"/>
                <w:szCs w:val="20"/>
              </w:rPr>
              <w:t>Беловский район</w:t>
            </w:r>
          </w:p>
        </w:tc>
        <w:tc>
          <w:tcPr>
            <w:tcW w:w="23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r w:rsidRPr="003C6BF5">
              <w:rPr>
                <w:rFonts w:cs="Times New Roman"/>
                <w:sz w:val="20"/>
                <w:szCs w:val="20"/>
              </w:rPr>
              <w:t>-</w:t>
            </w:r>
          </w:p>
        </w:tc>
        <w:tc>
          <w:tcPr>
            <w:tcW w:w="700" w:type="dxa"/>
          </w:tcPr>
          <w:p w:rsidR="003C6BF5" w:rsidRPr="003C6BF5" w:rsidRDefault="003C6BF5" w:rsidP="003C6BF5">
            <w:pPr>
              <w:rPr>
                <w:rFonts w:cs="Times New Roman"/>
                <w:sz w:val="20"/>
                <w:szCs w:val="20"/>
              </w:rPr>
            </w:pPr>
            <w:r w:rsidRPr="003C6BF5">
              <w:rPr>
                <w:rFonts w:cs="Times New Roman"/>
                <w:sz w:val="20"/>
                <w:szCs w:val="20"/>
              </w:rPr>
              <w:t>-</w:t>
            </w:r>
          </w:p>
        </w:tc>
        <w:tc>
          <w:tcPr>
            <w:tcW w:w="700" w:type="dxa"/>
          </w:tcPr>
          <w:p w:rsidR="003C6BF5" w:rsidRPr="003C6BF5" w:rsidRDefault="003C6BF5" w:rsidP="003C6BF5">
            <w:pPr>
              <w:rPr>
                <w:rFonts w:cs="Times New Roman"/>
                <w:sz w:val="20"/>
                <w:szCs w:val="20"/>
              </w:rPr>
            </w:pPr>
            <w:r w:rsidRPr="003C6BF5">
              <w:rPr>
                <w:rFonts w:cs="Times New Roman"/>
                <w:sz w:val="20"/>
                <w:szCs w:val="20"/>
              </w:rPr>
              <w:t>-</w:t>
            </w: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vAlign w:val="center"/>
          </w:tcPr>
          <w:p w:rsidR="003C6BF5" w:rsidRPr="003C6BF5" w:rsidRDefault="003C6BF5" w:rsidP="003C6BF5">
            <w:pPr>
              <w:rPr>
                <w:rFonts w:cs="Times New Roman"/>
                <w:b/>
                <w:sz w:val="20"/>
                <w:szCs w:val="20"/>
              </w:rPr>
            </w:pPr>
            <w:r w:rsidRPr="003C6BF5">
              <w:rPr>
                <w:rFonts w:cs="Times New Roman"/>
                <w:b/>
                <w:sz w:val="20"/>
                <w:szCs w:val="20"/>
              </w:rPr>
              <w:t>Большесолдатский район</w:t>
            </w:r>
          </w:p>
        </w:tc>
        <w:tc>
          <w:tcPr>
            <w:tcW w:w="23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b/>
                <w:sz w:val="20"/>
                <w:szCs w:val="20"/>
              </w:rPr>
              <w:t>ООО «Сахаринвест»</w:t>
            </w:r>
          </w:p>
        </w:tc>
        <w:tc>
          <w:tcPr>
            <w:tcW w:w="23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Газоэлектросварщик</w:t>
            </w:r>
          </w:p>
        </w:tc>
        <w:tc>
          <w:tcPr>
            <w:tcW w:w="2380" w:type="dxa"/>
          </w:tcPr>
          <w:p w:rsidR="003C6BF5" w:rsidRPr="003C6BF5" w:rsidRDefault="003C6BF5" w:rsidP="003C6BF5">
            <w:pPr>
              <w:rPr>
                <w:rFonts w:cs="Times New Roman"/>
                <w:sz w:val="20"/>
                <w:szCs w:val="20"/>
              </w:rPr>
            </w:pPr>
            <w:r w:rsidRPr="003C6BF5">
              <w:rPr>
                <w:rFonts w:cs="Times New Roman"/>
                <w:sz w:val="20"/>
                <w:szCs w:val="20"/>
              </w:rPr>
              <w:t>4-6 разряд, нач.проф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6000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Тракторист</w:t>
            </w:r>
          </w:p>
        </w:tc>
        <w:tc>
          <w:tcPr>
            <w:tcW w:w="2380" w:type="dxa"/>
          </w:tcPr>
          <w:p w:rsidR="003C6BF5" w:rsidRPr="003C6BF5" w:rsidRDefault="003C6BF5" w:rsidP="003C6BF5">
            <w:pPr>
              <w:rPr>
                <w:rFonts w:cs="Times New Roman"/>
                <w:sz w:val="20"/>
                <w:szCs w:val="20"/>
              </w:rPr>
            </w:pPr>
            <w:r w:rsidRPr="003C6BF5">
              <w:rPr>
                <w:rFonts w:cs="Times New Roman"/>
                <w:sz w:val="20"/>
                <w:szCs w:val="20"/>
              </w:rPr>
              <w:t>4-6 разряд, нач.проф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4</w:t>
            </w:r>
          </w:p>
        </w:tc>
        <w:tc>
          <w:tcPr>
            <w:tcW w:w="70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2</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5500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Электрик</w:t>
            </w:r>
          </w:p>
        </w:tc>
        <w:tc>
          <w:tcPr>
            <w:tcW w:w="2380" w:type="dxa"/>
          </w:tcPr>
          <w:p w:rsidR="003C6BF5" w:rsidRPr="003C6BF5" w:rsidRDefault="003C6BF5" w:rsidP="003C6BF5">
            <w:pPr>
              <w:rPr>
                <w:rFonts w:cs="Times New Roman"/>
                <w:sz w:val="20"/>
                <w:szCs w:val="20"/>
              </w:rPr>
            </w:pPr>
            <w:r w:rsidRPr="003C6BF5">
              <w:rPr>
                <w:rFonts w:cs="Times New Roman"/>
                <w:sz w:val="20"/>
                <w:szCs w:val="20"/>
              </w:rPr>
              <w:t>4-6 разряд, нач.проф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4</w:t>
            </w:r>
          </w:p>
        </w:tc>
        <w:tc>
          <w:tcPr>
            <w:tcW w:w="70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2</w:t>
            </w:r>
          </w:p>
        </w:tc>
        <w:tc>
          <w:tcPr>
            <w:tcW w:w="1540" w:type="dxa"/>
          </w:tcPr>
          <w:p w:rsidR="003C6BF5" w:rsidRPr="003C6BF5" w:rsidRDefault="003C6BF5" w:rsidP="003C6BF5">
            <w:pPr>
              <w:rPr>
                <w:rFonts w:cs="Times New Roman"/>
                <w:sz w:val="20"/>
                <w:szCs w:val="20"/>
              </w:rPr>
            </w:pPr>
            <w:r w:rsidRPr="003C6BF5">
              <w:rPr>
                <w:rFonts w:cs="Times New Roman"/>
                <w:sz w:val="20"/>
                <w:szCs w:val="20"/>
              </w:rPr>
              <w:t>5500-5500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Слесарь</w:t>
            </w:r>
          </w:p>
        </w:tc>
        <w:tc>
          <w:tcPr>
            <w:tcW w:w="2380" w:type="dxa"/>
          </w:tcPr>
          <w:p w:rsidR="003C6BF5" w:rsidRPr="003C6BF5" w:rsidRDefault="003C6BF5" w:rsidP="003C6BF5">
            <w:pPr>
              <w:rPr>
                <w:rFonts w:cs="Times New Roman"/>
                <w:sz w:val="20"/>
                <w:szCs w:val="20"/>
              </w:rPr>
            </w:pPr>
            <w:r w:rsidRPr="003C6BF5">
              <w:rPr>
                <w:rFonts w:cs="Times New Roman"/>
                <w:sz w:val="20"/>
                <w:szCs w:val="20"/>
              </w:rPr>
              <w:t>4-6 разряд, нач.проф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4</w:t>
            </w:r>
          </w:p>
        </w:tc>
        <w:tc>
          <w:tcPr>
            <w:tcW w:w="70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2</w:t>
            </w:r>
          </w:p>
        </w:tc>
        <w:tc>
          <w:tcPr>
            <w:tcW w:w="1540" w:type="dxa"/>
          </w:tcPr>
          <w:p w:rsidR="003C6BF5" w:rsidRPr="003C6BF5" w:rsidRDefault="003C6BF5" w:rsidP="003C6BF5">
            <w:pPr>
              <w:rPr>
                <w:rFonts w:cs="Times New Roman"/>
                <w:sz w:val="20"/>
                <w:szCs w:val="20"/>
              </w:rPr>
            </w:pPr>
            <w:r w:rsidRPr="003C6BF5">
              <w:rPr>
                <w:rFonts w:cs="Times New Roman"/>
                <w:sz w:val="20"/>
                <w:szCs w:val="20"/>
              </w:rPr>
              <w:t>5500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Слесарь-сантехник</w:t>
            </w:r>
          </w:p>
        </w:tc>
        <w:tc>
          <w:tcPr>
            <w:tcW w:w="2380" w:type="dxa"/>
          </w:tcPr>
          <w:p w:rsidR="003C6BF5" w:rsidRPr="003C6BF5" w:rsidRDefault="003C6BF5" w:rsidP="003C6BF5">
            <w:pPr>
              <w:rPr>
                <w:rFonts w:cs="Times New Roman"/>
                <w:sz w:val="20"/>
                <w:szCs w:val="20"/>
              </w:rPr>
            </w:pPr>
            <w:r w:rsidRPr="003C6BF5">
              <w:rPr>
                <w:rFonts w:cs="Times New Roman"/>
                <w:sz w:val="20"/>
                <w:szCs w:val="20"/>
              </w:rPr>
              <w:t>Нач. 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5500</w:t>
            </w: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16</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8</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8</w:t>
            </w: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b/>
                <w:sz w:val="20"/>
                <w:szCs w:val="20"/>
              </w:rPr>
              <w:t>ООО «Курскмолоко»</w:t>
            </w:r>
          </w:p>
        </w:tc>
        <w:tc>
          <w:tcPr>
            <w:tcW w:w="23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Грузчик</w:t>
            </w:r>
          </w:p>
        </w:tc>
        <w:tc>
          <w:tcPr>
            <w:tcW w:w="2380" w:type="dxa"/>
          </w:tcPr>
          <w:p w:rsidR="003C6BF5" w:rsidRPr="003C6BF5" w:rsidRDefault="003C6BF5" w:rsidP="003C6BF5">
            <w:pPr>
              <w:rPr>
                <w:rFonts w:cs="Times New Roman"/>
                <w:sz w:val="20"/>
                <w:szCs w:val="20"/>
              </w:rPr>
            </w:pPr>
            <w:r w:rsidRPr="003C6BF5">
              <w:rPr>
                <w:rFonts w:cs="Times New Roman"/>
                <w:sz w:val="20"/>
                <w:szCs w:val="20"/>
              </w:rPr>
              <w:t>До 40 лет</w:t>
            </w:r>
          </w:p>
        </w:tc>
        <w:tc>
          <w:tcPr>
            <w:tcW w:w="840" w:type="dxa"/>
          </w:tcPr>
          <w:p w:rsidR="003C6BF5" w:rsidRPr="003C6BF5" w:rsidRDefault="003C6BF5" w:rsidP="003C6BF5">
            <w:pPr>
              <w:rPr>
                <w:rFonts w:cs="Times New Roman"/>
                <w:sz w:val="20"/>
                <w:szCs w:val="20"/>
              </w:rPr>
            </w:pPr>
            <w:r w:rsidRPr="003C6BF5">
              <w:rPr>
                <w:rFonts w:cs="Times New Roman"/>
                <w:sz w:val="20"/>
                <w:szCs w:val="20"/>
              </w:rPr>
              <w:t>6</w:t>
            </w:r>
          </w:p>
        </w:tc>
        <w:tc>
          <w:tcPr>
            <w:tcW w:w="700" w:type="dxa"/>
          </w:tcPr>
          <w:p w:rsidR="003C6BF5" w:rsidRPr="003C6BF5" w:rsidRDefault="003C6BF5" w:rsidP="003C6BF5">
            <w:pPr>
              <w:rPr>
                <w:rFonts w:cs="Times New Roman"/>
                <w:sz w:val="20"/>
                <w:szCs w:val="20"/>
              </w:rPr>
            </w:pPr>
            <w:r w:rsidRPr="003C6BF5">
              <w:rPr>
                <w:rFonts w:cs="Times New Roman"/>
                <w:sz w:val="20"/>
                <w:szCs w:val="20"/>
              </w:rPr>
              <w:t>3</w:t>
            </w:r>
          </w:p>
        </w:tc>
        <w:tc>
          <w:tcPr>
            <w:tcW w:w="700" w:type="dxa"/>
          </w:tcPr>
          <w:p w:rsidR="003C6BF5" w:rsidRPr="003C6BF5" w:rsidRDefault="003C6BF5" w:rsidP="003C6BF5">
            <w:pPr>
              <w:rPr>
                <w:rFonts w:cs="Times New Roman"/>
                <w:sz w:val="20"/>
                <w:szCs w:val="20"/>
              </w:rPr>
            </w:pPr>
            <w:r w:rsidRPr="003C6BF5">
              <w:rPr>
                <w:rFonts w:cs="Times New Roman"/>
                <w:sz w:val="20"/>
                <w:szCs w:val="20"/>
              </w:rPr>
              <w:t>3</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6500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Рабочий</w:t>
            </w:r>
          </w:p>
        </w:tc>
        <w:tc>
          <w:tcPr>
            <w:tcW w:w="2380" w:type="dxa"/>
          </w:tcPr>
          <w:p w:rsidR="003C6BF5" w:rsidRPr="003C6BF5" w:rsidRDefault="003C6BF5" w:rsidP="003C6BF5">
            <w:pPr>
              <w:rPr>
                <w:rFonts w:cs="Times New Roman"/>
                <w:sz w:val="20"/>
                <w:szCs w:val="20"/>
              </w:rPr>
            </w:pPr>
            <w:r w:rsidRPr="003C6BF5">
              <w:rPr>
                <w:rFonts w:cs="Times New Roman"/>
                <w:sz w:val="20"/>
                <w:szCs w:val="20"/>
              </w:rPr>
              <w:t>Женщины</w:t>
            </w:r>
          </w:p>
        </w:tc>
        <w:tc>
          <w:tcPr>
            <w:tcW w:w="840" w:type="dxa"/>
          </w:tcPr>
          <w:p w:rsidR="003C6BF5" w:rsidRPr="003C6BF5" w:rsidRDefault="003C6BF5" w:rsidP="003C6BF5">
            <w:pPr>
              <w:rPr>
                <w:rFonts w:cs="Times New Roman"/>
                <w:sz w:val="20"/>
                <w:szCs w:val="20"/>
              </w:rPr>
            </w:pPr>
            <w:r w:rsidRPr="003C6BF5">
              <w:rPr>
                <w:rFonts w:cs="Times New Roman"/>
                <w:sz w:val="20"/>
                <w:szCs w:val="20"/>
              </w:rPr>
              <w:t>6</w:t>
            </w:r>
          </w:p>
        </w:tc>
        <w:tc>
          <w:tcPr>
            <w:tcW w:w="700" w:type="dxa"/>
          </w:tcPr>
          <w:p w:rsidR="003C6BF5" w:rsidRPr="003C6BF5" w:rsidRDefault="003C6BF5" w:rsidP="003C6BF5">
            <w:pPr>
              <w:rPr>
                <w:rFonts w:cs="Times New Roman"/>
                <w:sz w:val="20"/>
                <w:szCs w:val="20"/>
              </w:rPr>
            </w:pPr>
            <w:r w:rsidRPr="003C6BF5">
              <w:rPr>
                <w:rFonts w:cs="Times New Roman"/>
                <w:sz w:val="20"/>
                <w:szCs w:val="20"/>
              </w:rPr>
              <w:t>3</w:t>
            </w:r>
          </w:p>
        </w:tc>
        <w:tc>
          <w:tcPr>
            <w:tcW w:w="700" w:type="dxa"/>
          </w:tcPr>
          <w:p w:rsidR="003C6BF5" w:rsidRPr="003C6BF5" w:rsidRDefault="003C6BF5" w:rsidP="003C6BF5">
            <w:pPr>
              <w:rPr>
                <w:rFonts w:cs="Times New Roman"/>
                <w:sz w:val="20"/>
                <w:szCs w:val="20"/>
              </w:rPr>
            </w:pPr>
            <w:r w:rsidRPr="003C6BF5">
              <w:rPr>
                <w:rFonts w:cs="Times New Roman"/>
                <w:sz w:val="20"/>
                <w:szCs w:val="20"/>
              </w:rPr>
              <w:t>3</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6500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Технолог</w:t>
            </w:r>
          </w:p>
        </w:tc>
        <w:tc>
          <w:tcPr>
            <w:tcW w:w="2380" w:type="dxa"/>
          </w:tcPr>
          <w:p w:rsidR="003C6BF5" w:rsidRPr="003C6BF5" w:rsidRDefault="003C6BF5" w:rsidP="003C6BF5">
            <w:pPr>
              <w:rPr>
                <w:rFonts w:cs="Times New Roman"/>
                <w:sz w:val="20"/>
                <w:szCs w:val="20"/>
              </w:rPr>
            </w:pPr>
            <w:r w:rsidRPr="003C6BF5">
              <w:rPr>
                <w:rFonts w:cs="Times New Roman"/>
                <w:sz w:val="20"/>
                <w:szCs w:val="20"/>
              </w:rPr>
              <w:t xml:space="preserve">Высшее </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7500</w:t>
            </w: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14</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7</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7</w:t>
            </w:r>
          </w:p>
        </w:tc>
        <w:tc>
          <w:tcPr>
            <w:tcW w:w="1540" w:type="dxa"/>
          </w:tcPr>
          <w:p w:rsidR="003C6BF5" w:rsidRPr="003C6BF5" w:rsidRDefault="003C6BF5" w:rsidP="003C6BF5">
            <w:pPr>
              <w:rPr>
                <w:rFonts w:cs="Times New Roman"/>
                <w:b/>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b/>
                <w:sz w:val="20"/>
                <w:szCs w:val="20"/>
              </w:rPr>
              <w:t>ООО «Бамп»</w:t>
            </w:r>
          </w:p>
        </w:tc>
        <w:tc>
          <w:tcPr>
            <w:tcW w:w="23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Тракторист-машинист</w:t>
            </w:r>
          </w:p>
        </w:tc>
        <w:tc>
          <w:tcPr>
            <w:tcW w:w="2380" w:type="dxa"/>
          </w:tcPr>
          <w:p w:rsidR="003C6BF5" w:rsidRPr="003C6BF5" w:rsidRDefault="003C6BF5" w:rsidP="003C6BF5">
            <w:pPr>
              <w:rPr>
                <w:rFonts w:cs="Times New Roman"/>
                <w:sz w:val="20"/>
                <w:szCs w:val="20"/>
              </w:rPr>
            </w:pPr>
            <w:r w:rsidRPr="003C6BF5">
              <w:rPr>
                <w:rFonts w:cs="Times New Roman"/>
                <w:sz w:val="20"/>
                <w:szCs w:val="20"/>
              </w:rPr>
              <w:t>4-6 разряд, нач.проф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7500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Разнорабочий</w:t>
            </w:r>
          </w:p>
        </w:tc>
        <w:tc>
          <w:tcPr>
            <w:tcW w:w="2380" w:type="dxa"/>
          </w:tcPr>
          <w:p w:rsidR="003C6BF5" w:rsidRPr="003C6BF5" w:rsidRDefault="003C6BF5" w:rsidP="003C6BF5">
            <w:pPr>
              <w:rPr>
                <w:rFonts w:cs="Times New Roman"/>
                <w:sz w:val="20"/>
                <w:szCs w:val="20"/>
              </w:rPr>
            </w:pPr>
            <w:r w:rsidRPr="003C6BF5">
              <w:rPr>
                <w:rFonts w:cs="Times New Roman"/>
                <w:sz w:val="20"/>
                <w:szCs w:val="20"/>
              </w:rPr>
              <w:t>4-6 разряд, нач.проф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6</w:t>
            </w:r>
          </w:p>
        </w:tc>
        <w:tc>
          <w:tcPr>
            <w:tcW w:w="700" w:type="dxa"/>
          </w:tcPr>
          <w:p w:rsidR="003C6BF5" w:rsidRPr="003C6BF5" w:rsidRDefault="003C6BF5" w:rsidP="003C6BF5">
            <w:pPr>
              <w:rPr>
                <w:rFonts w:cs="Times New Roman"/>
                <w:sz w:val="20"/>
                <w:szCs w:val="20"/>
              </w:rPr>
            </w:pPr>
            <w:r w:rsidRPr="003C6BF5">
              <w:rPr>
                <w:rFonts w:cs="Times New Roman"/>
                <w:sz w:val="20"/>
                <w:szCs w:val="20"/>
              </w:rPr>
              <w:t>3</w:t>
            </w:r>
          </w:p>
        </w:tc>
        <w:tc>
          <w:tcPr>
            <w:tcW w:w="700" w:type="dxa"/>
          </w:tcPr>
          <w:p w:rsidR="003C6BF5" w:rsidRPr="003C6BF5" w:rsidRDefault="003C6BF5" w:rsidP="003C6BF5">
            <w:pPr>
              <w:rPr>
                <w:rFonts w:cs="Times New Roman"/>
                <w:sz w:val="20"/>
                <w:szCs w:val="20"/>
              </w:rPr>
            </w:pPr>
            <w:r w:rsidRPr="003C6BF5">
              <w:rPr>
                <w:rFonts w:cs="Times New Roman"/>
                <w:sz w:val="20"/>
                <w:szCs w:val="20"/>
              </w:rPr>
              <w:t>3</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5500</w:t>
            </w: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3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8</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4</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4</w:t>
            </w: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b/>
                <w:sz w:val="20"/>
                <w:szCs w:val="20"/>
              </w:rPr>
              <w:t>ОАО «Надежда»</w:t>
            </w:r>
          </w:p>
        </w:tc>
        <w:tc>
          <w:tcPr>
            <w:tcW w:w="23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Электрик</w:t>
            </w:r>
          </w:p>
        </w:tc>
        <w:tc>
          <w:tcPr>
            <w:tcW w:w="2380" w:type="dxa"/>
          </w:tcPr>
          <w:p w:rsidR="003C6BF5" w:rsidRPr="003C6BF5" w:rsidRDefault="003C6BF5" w:rsidP="003C6BF5">
            <w:pPr>
              <w:rPr>
                <w:rFonts w:cs="Times New Roman"/>
                <w:sz w:val="20"/>
                <w:szCs w:val="20"/>
              </w:rPr>
            </w:pPr>
            <w:r w:rsidRPr="003C6BF5">
              <w:rPr>
                <w:rFonts w:cs="Times New Roman"/>
                <w:sz w:val="20"/>
                <w:szCs w:val="20"/>
              </w:rPr>
              <w:t>4-6 разряд</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8500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Тракторист</w:t>
            </w:r>
          </w:p>
        </w:tc>
        <w:tc>
          <w:tcPr>
            <w:tcW w:w="2380" w:type="dxa"/>
          </w:tcPr>
          <w:p w:rsidR="003C6BF5" w:rsidRPr="003C6BF5" w:rsidRDefault="003C6BF5" w:rsidP="003C6BF5">
            <w:pPr>
              <w:rPr>
                <w:rFonts w:cs="Times New Roman"/>
                <w:sz w:val="20"/>
                <w:szCs w:val="20"/>
              </w:rPr>
            </w:pPr>
            <w:r w:rsidRPr="003C6BF5">
              <w:rPr>
                <w:rFonts w:cs="Times New Roman"/>
                <w:sz w:val="20"/>
                <w:szCs w:val="20"/>
              </w:rPr>
              <w:t>Проф. удостоверение</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7500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Сварщик</w:t>
            </w:r>
          </w:p>
        </w:tc>
        <w:tc>
          <w:tcPr>
            <w:tcW w:w="2380" w:type="dxa"/>
          </w:tcPr>
          <w:p w:rsidR="003C6BF5" w:rsidRPr="003C6BF5" w:rsidRDefault="003C6BF5" w:rsidP="003C6BF5">
            <w:pPr>
              <w:rPr>
                <w:rFonts w:cs="Times New Roman"/>
                <w:sz w:val="20"/>
                <w:szCs w:val="20"/>
              </w:rPr>
            </w:pPr>
            <w:r w:rsidRPr="003C6BF5">
              <w:rPr>
                <w:rFonts w:cs="Times New Roman"/>
                <w:sz w:val="20"/>
                <w:szCs w:val="20"/>
              </w:rPr>
              <w:t>4-6 разряд</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7500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Слесарь-ремонтник</w:t>
            </w:r>
          </w:p>
        </w:tc>
        <w:tc>
          <w:tcPr>
            <w:tcW w:w="2380" w:type="dxa"/>
          </w:tcPr>
          <w:p w:rsidR="003C6BF5" w:rsidRPr="003C6BF5" w:rsidRDefault="003C6BF5" w:rsidP="003C6BF5">
            <w:pPr>
              <w:rPr>
                <w:rFonts w:cs="Times New Roman"/>
                <w:sz w:val="20"/>
                <w:szCs w:val="20"/>
              </w:rPr>
            </w:pPr>
            <w:r w:rsidRPr="003C6BF5">
              <w:rPr>
                <w:rFonts w:cs="Times New Roman"/>
                <w:sz w:val="20"/>
                <w:szCs w:val="20"/>
              </w:rPr>
              <w:t>Нач. 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5500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Свинарь</w:t>
            </w:r>
          </w:p>
        </w:tc>
        <w:tc>
          <w:tcPr>
            <w:tcW w:w="2380" w:type="dxa"/>
          </w:tcPr>
          <w:p w:rsidR="003C6BF5" w:rsidRPr="003C6BF5" w:rsidRDefault="003C6BF5" w:rsidP="003C6BF5">
            <w:pPr>
              <w:rPr>
                <w:rFonts w:cs="Times New Roman"/>
                <w:sz w:val="20"/>
                <w:szCs w:val="20"/>
              </w:rPr>
            </w:pPr>
            <w:r w:rsidRPr="003C6BF5">
              <w:rPr>
                <w:rFonts w:cs="Times New Roman"/>
                <w:sz w:val="20"/>
                <w:szCs w:val="20"/>
              </w:rPr>
              <w:t>Без требований</w:t>
            </w:r>
          </w:p>
        </w:tc>
        <w:tc>
          <w:tcPr>
            <w:tcW w:w="840" w:type="dxa"/>
          </w:tcPr>
          <w:p w:rsidR="003C6BF5" w:rsidRPr="003C6BF5" w:rsidRDefault="003C6BF5" w:rsidP="003C6BF5">
            <w:pPr>
              <w:rPr>
                <w:rFonts w:cs="Times New Roman"/>
                <w:sz w:val="20"/>
                <w:szCs w:val="20"/>
              </w:rPr>
            </w:pPr>
            <w:r w:rsidRPr="003C6BF5">
              <w:rPr>
                <w:rFonts w:cs="Times New Roman"/>
                <w:sz w:val="20"/>
                <w:szCs w:val="20"/>
              </w:rPr>
              <w:t>4</w:t>
            </w:r>
          </w:p>
        </w:tc>
        <w:tc>
          <w:tcPr>
            <w:tcW w:w="70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2</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7500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Охранник</w:t>
            </w:r>
          </w:p>
        </w:tc>
        <w:tc>
          <w:tcPr>
            <w:tcW w:w="2380" w:type="dxa"/>
          </w:tcPr>
          <w:p w:rsidR="003C6BF5" w:rsidRPr="003C6BF5" w:rsidRDefault="003C6BF5" w:rsidP="003C6BF5">
            <w:pPr>
              <w:rPr>
                <w:rFonts w:cs="Times New Roman"/>
                <w:sz w:val="20"/>
                <w:szCs w:val="20"/>
              </w:rPr>
            </w:pPr>
            <w:r w:rsidRPr="003C6BF5">
              <w:rPr>
                <w:rFonts w:cs="Times New Roman"/>
                <w:sz w:val="20"/>
                <w:szCs w:val="20"/>
              </w:rPr>
              <w:t>Лиценция</w:t>
            </w:r>
          </w:p>
        </w:tc>
        <w:tc>
          <w:tcPr>
            <w:tcW w:w="840" w:type="dxa"/>
          </w:tcPr>
          <w:p w:rsidR="003C6BF5" w:rsidRPr="003C6BF5" w:rsidRDefault="003C6BF5" w:rsidP="003C6BF5">
            <w:pPr>
              <w:rPr>
                <w:rFonts w:cs="Times New Roman"/>
                <w:sz w:val="20"/>
                <w:szCs w:val="20"/>
              </w:rPr>
            </w:pPr>
            <w:r w:rsidRPr="003C6BF5">
              <w:rPr>
                <w:rFonts w:cs="Times New Roman"/>
                <w:sz w:val="20"/>
                <w:szCs w:val="20"/>
              </w:rPr>
              <w:t>4</w:t>
            </w:r>
          </w:p>
        </w:tc>
        <w:tc>
          <w:tcPr>
            <w:tcW w:w="70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2</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7000</w:t>
            </w: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16</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8</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8</w:t>
            </w:r>
          </w:p>
        </w:tc>
        <w:tc>
          <w:tcPr>
            <w:tcW w:w="1540" w:type="dxa"/>
          </w:tcPr>
          <w:p w:rsidR="003C6BF5" w:rsidRPr="003C6BF5" w:rsidRDefault="003C6BF5" w:rsidP="003C6BF5">
            <w:pPr>
              <w:rPr>
                <w:rFonts w:cs="Times New Roman"/>
                <w:b/>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b/>
                <w:sz w:val="20"/>
                <w:szCs w:val="20"/>
              </w:rPr>
              <w:t>МУК «Районный Дом народного творчества»</w:t>
            </w:r>
          </w:p>
        </w:tc>
        <w:tc>
          <w:tcPr>
            <w:tcW w:w="23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lastRenderedPageBreak/>
              <w:t>Аккомпаниатор</w:t>
            </w:r>
          </w:p>
        </w:tc>
        <w:tc>
          <w:tcPr>
            <w:tcW w:w="2380" w:type="dxa"/>
          </w:tcPr>
          <w:p w:rsidR="003C6BF5" w:rsidRPr="003C6BF5" w:rsidRDefault="003C6BF5" w:rsidP="003C6BF5">
            <w:pPr>
              <w:rPr>
                <w:rFonts w:cs="Times New Roman"/>
                <w:sz w:val="20"/>
                <w:szCs w:val="20"/>
              </w:rPr>
            </w:pPr>
            <w:r w:rsidRPr="003C6BF5">
              <w:rPr>
                <w:rFonts w:cs="Times New Roman"/>
                <w:sz w:val="20"/>
                <w:szCs w:val="20"/>
              </w:rPr>
              <w:t xml:space="preserve">Музыкальное </w:t>
            </w:r>
          </w:p>
        </w:tc>
        <w:tc>
          <w:tcPr>
            <w:tcW w:w="84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7000</w:t>
            </w: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1</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1</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w:t>
            </w:r>
          </w:p>
        </w:tc>
        <w:tc>
          <w:tcPr>
            <w:tcW w:w="1540" w:type="dxa"/>
          </w:tcPr>
          <w:p w:rsidR="003C6BF5" w:rsidRPr="003C6BF5" w:rsidRDefault="003C6BF5" w:rsidP="003C6BF5">
            <w:pPr>
              <w:rPr>
                <w:rFonts w:cs="Times New Roman"/>
                <w:b/>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b/>
                <w:sz w:val="20"/>
                <w:szCs w:val="20"/>
              </w:rPr>
              <w:t>ПТ «Надежда»</w:t>
            </w:r>
          </w:p>
        </w:tc>
        <w:tc>
          <w:tcPr>
            <w:tcW w:w="23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Водитель</w:t>
            </w:r>
          </w:p>
        </w:tc>
        <w:tc>
          <w:tcPr>
            <w:tcW w:w="2380" w:type="dxa"/>
          </w:tcPr>
          <w:p w:rsidR="003C6BF5" w:rsidRPr="003C6BF5" w:rsidRDefault="003C6BF5" w:rsidP="003C6BF5">
            <w:pPr>
              <w:rPr>
                <w:rFonts w:cs="Times New Roman"/>
                <w:sz w:val="20"/>
                <w:szCs w:val="20"/>
              </w:rPr>
            </w:pPr>
            <w:r w:rsidRPr="003C6BF5">
              <w:rPr>
                <w:rFonts w:cs="Times New Roman"/>
                <w:sz w:val="20"/>
                <w:szCs w:val="20"/>
              </w:rPr>
              <w:t>4-6 разряд, нач.проф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6500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Тракторист</w:t>
            </w:r>
          </w:p>
        </w:tc>
        <w:tc>
          <w:tcPr>
            <w:tcW w:w="2380" w:type="dxa"/>
          </w:tcPr>
          <w:p w:rsidR="003C6BF5" w:rsidRPr="003C6BF5" w:rsidRDefault="003C6BF5" w:rsidP="003C6BF5">
            <w:pPr>
              <w:rPr>
                <w:rFonts w:cs="Times New Roman"/>
                <w:sz w:val="20"/>
                <w:szCs w:val="20"/>
              </w:rPr>
            </w:pPr>
            <w:r w:rsidRPr="003C6BF5">
              <w:rPr>
                <w:rFonts w:cs="Times New Roman"/>
                <w:sz w:val="20"/>
                <w:szCs w:val="20"/>
              </w:rPr>
              <w:t>4-6 разряд, нач.проф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7500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Электрик</w:t>
            </w:r>
          </w:p>
        </w:tc>
        <w:tc>
          <w:tcPr>
            <w:tcW w:w="2380" w:type="dxa"/>
          </w:tcPr>
          <w:p w:rsidR="003C6BF5" w:rsidRPr="003C6BF5" w:rsidRDefault="003C6BF5" w:rsidP="003C6BF5">
            <w:pPr>
              <w:rPr>
                <w:rFonts w:cs="Times New Roman"/>
                <w:sz w:val="20"/>
                <w:szCs w:val="20"/>
              </w:rPr>
            </w:pPr>
            <w:r w:rsidRPr="003C6BF5">
              <w:rPr>
                <w:rFonts w:cs="Times New Roman"/>
                <w:sz w:val="20"/>
                <w:szCs w:val="20"/>
              </w:rPr>
              <w:t>4-6 разряд, нач.проф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5500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Слесарь</w:t>
            </w:r>
          </w:p>
        </w:tc>
        <w:tc>
          <w:tcPr>
            <w:tcW w:w="2380" w:type="dxa"/>
          </w:tcPr>
          <w:p w:rsidR="003C6BF5" w:rsidRPr="003C6BF5" w:rsidRDefault="003C6BF5" w:rsidP="003C6BF5">
            <w:pPr>
              <w:rPr>
                <w:rFonts w:cs="Times New Roman"/>
                <w:sz w:val="20"/>
                <w:szCs w:val="20"/>
              </w:rPr>
            </w:pPr>
            <w:r w:rsidRPr="003C6BF5">
              <w:rPr>
                <w:rFonts w:cs="Times New Roman"/>
                <w:sz w:val="20"/>
                <w:szCs w:val="20"/>
              </w:rPr>
              <w:t>4-6 разряд, нач.проф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6500</w:t>
            </w: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8</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4</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4</w:t>
            </w: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b/>
                <w:sz w:val="20"/>
                <w:szCs w:val="20"/>
              </w:rPr>
              <w:t>ООО Большесолдатское Агро»</w:t>
            </w:r>
          </w:p>
        </w:tc>
        <w:tc>
          <w:tcPr>
            <w:tcW w:w="23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Водитель</w:t>
            </w:r>
          </w:p>
        </w:tc>
        <w:tc>
          <w:tcPr>
            <w:tcW w:w="2380" w:type="dxa"/>
          </w:tcPr>
          <w:p w:rsidR="003C6BF5" w:rsidRPr="003C6BF5" w:rsidRDefault="003C6BF5" w:rsidP="003C6BF5">
            <w:pPr>
              <w:rPr>
                <w:rFonts w:cs="Times New Roman"/>
                <w:sz w:val="20"/>
                <w:szCs w:val="20"/>
              </w:rPr>
            </w:pPr>
            <w:r w:rsidRPr="003C6BF5">
              <w:rPr>
                <w:rFonts w:cs="Times New Roman"/>
                <w:sz w:val="20"/>
                <w:szCs w:val="20"/>
              </w:rPr>
              <w:t>4-6 разряд, нач.проф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7500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Тракторист</w:t>
            </w:r>
          </w:p>
        </w:tc>
        <w:tc>
          <w:tcPr>
            <w:tcW w:w="2380" w:type="dxa"/>
          </w:tcPr>
          <w:p w:rsidR="003C6BF5" w:rsidRPr="003C6BF5" w:rsidRDefault="003C6BF5" w:rsidP="003C6BF5">
            <w:pPr>
              <w:rPr>
                <w:rFonts w:cs="Times New Roman"/>
                <w:sz w:val="20"/>
                <w:szCs w:val="20"/>
              </w:rPr>
            </w:pPr>
            <w:r w:rsidRPr="003C6BF5">
              <w:rPr>
                <w:rFonts w:cs="Times New Roman"/>
                <w:sz w:val="20"/>
                <w:szCs w:val="20"/>
              </w:rPr>
              <w:t>4-6 разряд, нач.проф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7500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Электрик</w:t>
            </w:r>
          </w:p>
        </w:tc>
        <w:tc>
          <w:tcPr>
            <w:tcW w:w="2380" w:type="dxa"/>
          </w:tcPr>
          <w:p w:rsidR="003C6BF5" w:rsidRPr="003C6BF5" w:rsidRDefault="003C6BF5" w:rsidP="003C6BF5">
            <w:pPr>
              <w:rPr>
                <w:rFonts w:cs="Times New Roman"/>
                <w:sz w:val="20"/>
                <w:szCs w:val="20"/>
              </w:rPr>
            </w:pPr>
            <w:r w:rsidRPr="003C6BF5">
              <w:rPr>
                <w:rFonts w:cs="Times New Roman"/>
                <w:sz w:val="20"/>
                <w:szCs w:val="20"/>
              </w:rPr>
              <w:t>4-6 разряд, нач.проф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7500</w:t>
            </w: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6</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3</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3</w:t>
            </w:r>
          </w:p>
        </w:tc>
        <w:tc>
          <w:tcPr>
            <w:tcW w:w="1540" w:type="dxa"/>
          </w:tcPr>
          <w:p w:rsidR="003C6BF5" w:rsidRPr="003C6BF5" w:rsidRDefault="003C6BF5" w:rsidP="003C6BF5">
            <w:pPr>
              <w:rPr>
                <w:rFonts w:cs="Times New Roman"/>
                <w:b/>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b/>
                <w:sz w:val="20"/>
                <w:szCs w:val="20"/>
              </w:rPr>
              <w:t>ООО «Колос»</w:t>
            </w:r>
          </w:p>
        </w:tc>
        <w:tc>
          <w:tcPr>
            <w:tcW w:w="23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Тракторист-машинист</w:t>
            </w:r>
          </w:p>
        </w:tc>
        <w:tc>
          <w:tcPr>
            <w:tcW w:w="2380" w:type="dxa"/>
          </w:tcPr>
          <w:p w:rsidR="003C6BF5" w:rsidRPr="003C6BF5" w:rsidRDefault="003C6BF5" w:rsidP="003C6BF5">
            <w:pPr>
              <w:rPr>
                <w:rFonts w:cs="Times New Roman"/>
                <w:sz w:val="20"/>
                <w:szCs w:val="20"/>
              </w:rPr>
            </w:pPr>
            <w:r w:rsidRPr="003C6BF5">
              <w:rPr>
                <w:rFonts w:cs="Times New Roman"/>
                <w:sz w:val="20"/>
                <w:szCs w:val="20"/>
              </w:rPr>
              <w:t>4-6 разряд, нач.проф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7500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Разнорабочий</w:t>
            </w:r>
          </w:p>
        </w:tc>
        <w:tc>
          <w:tcPr>
            <w:tcW w:w="2380" w:type="dxa"/>
          </w:tcPr>
          <w:p w:rsidR="003C6BF5" w:rsidRPr="003C6BF5" w:rsidRDefault="003C6BF5" w:rsidP="003C6BF5">
            <w:pPr>
              <w:rPr>
                <w:rFonts w:cs="Times New Roman"/>
                <w:sz w:val="20"/>
                <w:szCs w:val="20"/>
              </w:rPr>
            </w:pPr>
            <w:r w:rsidRPr="003C6BF5">
              <w:rPr>
                <w:rFonts w:cs="Times New Roman"/>
                <w:sz w:val="20"/>
                <w:szCs w:val="20"/>
              </w:rPr>
              <w:t>4-6 разряд, нач.проф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5500</w:t>
            </w: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3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4</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2</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2</w:t>
            </w: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b/>
                <w:sz w:val="20"/>
                <w:szCs w:val="20"/>
              </w:rPr>
              <w:t>ООО Большесолдатский свекловод»</w:t>
            </w:r>
          </w:p>
        </w:tc>
        <w:tc>
          <w:tcPr>
            <w:tcW w:w="23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Электрик</w:t>
            </w:r>
          </w:p>
        </w:tc>
        <w:tc>
          <w:tcPr>
            <w:tcW w:w="2380" w:type="dxa"/>
          </w:tcPr>
          <w:p w:rsidR="003C6BF5" w:rsidRPr="003C6BF5" w:rsidRDefault="003C6BF5" w:rsidP="003C6BF5">
            <w:pPr>
              <w:rPr>
                <w:rFonts w:cs="Times New Roman"/>
                <w:sz w:val="20"/>
                <w:szCs w:val="20"/>
              </w:rPr>
            </w:pPr>
            <w:r w:rsidRPr="003C6BF5">
              <w:rPr>
                <w:rFonts w:cs="Times New Roman"/>
                <w:sz w:val="20"/>
                <w:szCs w:val="20"/>
              </w:rPr>
              <w:t>4-6 разряд</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8500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Тракторист</w:t>
            </w:r>
          </w:p>
        </w:tc>
        <w:tc>
          <w:tcPr>
            <w:tcW w:w="2380" w:type="dxa"/>
          </w:tcPr>
          <w:p w:rsidR="003C6BF5" w:rsidRPr="003C6BF5" w:rsidRDefault="003C6BF5" w:rsidP="003C6BF5">
            <w:pPr>
              <w:rPr>
                <w:rFonts w:cs="Times New Roman"/>
                <w:sz w:val="20"/>
                <w:szCs w:val="20"/>
              </w:rPr>
            </w:pPr>
            <w:r w:rsidRPr="003C6BF5">
              <w:rPr>
                <w:rFonts w:cs="Times New Roman"/>
                <w:sz w:val="20"/>
                <w:szCs w:val="20"/>
              </w:rPr>
              <w:t>Проф. удостоверение</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7500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Сварщик</w:t>
            </w:r>
          </w:p>
        </w:tc>
        <w:tc>
          <w:tcPr>
            <w:tcW w:w="2380" w:type="dxa"/>
          </w:tcPr>
          <w:p w:rsidR="003C6BF5" w:rsidRPr="003C6BF5" w:rsidRDefault="003C6BF5" w:rsidP="003C6BF5">
            <w:pPr>
              <w:rPr>
                <w:rFonts w:cs="Times New Roman"/>
                <w:sz w:val="20"/>
                <w:szCs w:val="20"/>
              </w:rPr>
            </w:pPr>
            <w:r w:rsidRPr="003C6BF5">
              <w:rPr>
                <w:rFonts w:cs="Times New Roman"/>
                <w:sz w:val="20"/>
                <w:szCs w:val="20"/>
              </w:rPr>
              <w:t>4-6 разряд</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7500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Слесарь-ремонтник</w:t>
            </w:r>
          </w:p>
        </w:tc>
        <w:tc>
          <w:tcPr>
            <w:tcW w:w="2380" w:type="dxa"/>
          </w:tcPr>
          <w:p w:rsidR="003C6BF5" w:rsidRPr="003C6BF5" w:rsidRDefault="003C6BF5" w:rsidP="003C6BF5">
            <w:pPr>
              <w:rPr>
                <w:rFonts w:cs="Times New Roman"/>
                <w:sz w:val="20"/>
                <w:szCs w:val="20"/>
              </w:rPr>
            </w:pPr>
            <w:r w:rsidRPr="003C6BF5">
              <w:rPr>
                <w:rFonts w:cs="Times New Roman"/>
                <w:sz w:val="20"/>
                <w:szCs w:val="20"/>
              </w:rPr>
              <w:t>Нач. проф.</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5500</w:t>
            </w: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8</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4</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4</w:t>
            </w:r>
          </w:p>
        </w:tc>
        <w:tc>
          <w:tcPr>
            <w:tcW w:w="1540" w:type="dxa"/>
          </w:tcPr>
          <w:p w:rsidR="003C6BF5" w:rsidRPr="003C6BF5" w:rsidRDefault="003C6BF5" w:rsidP="003C6BF5">
            <w:pPr>
              <w:rPr>
                <w:rFonts w:cs="Times New Roman"/>
                <w:b/>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b/>
                <w:sz w:val="20"/>
                <w:szCs w:val="20"/>
              </w:rPr>
              <w:t>ПО «Большесолдатское»</w:t>
            </w:r>
          </w:p>
        </w:tc>
        <w:tc>
          <w:tcPr>
            <w:tcW w:w="2380" w:type="dxa"/>
          </w:tcPr>
          <w:p w:rsidR="003C6BF5" w:rsidRPr="003C6BF5" w:rsidRDefault="003C6BF5" w:rsidP="003C6BF5">
            <w:pPr>
              <w:rPr>
                <w:rFonts w:cs="Times New Roman"/>
                <w:sz w:val="20"/>
                <w:szCs w:val="20"/>
              </w:rPr>
            </w:pPr>
          </w:p>
        </w:tc>
        <w:tc>
          <w:tcPr>
            <w:tcW w:w="84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700" w:type="dxa"/>
          </w:tcPr>
          <w:p w:rsidR="003C6BF5" w:rsidRPr="003C6BF5" w:rsidRDefault="003C6BF5" w:rsidP="003C6BF5">
            <w:pPr>
              <w:rPr>
                <w:rFonts w:cs="Times New Roman"/>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Повар</w:t>
            </w:r>
          </w:p>
        </w:tc>
        <w:tc>
          <w:tcPr>
            <w:tcW w:w="2380" w:type="dxa"/>
          </w:tcPr>
          <w:p w:rsidR="003C6BF5" w:rsidRPr="003C6BF5" w:rsidRDefault="003C6BF5" w:rsidP="003C6BF5">
            <w:pPr>
              <w:rPr>
                <w:rFonts w:cs="Times New Roman"/>
                <w:sz w:val="20"/>
                <w:szCs w:val="20"/>
              </w:rPr>
            </w:pPr>
            <w:r w:rsidRPr="003C6BF5">
              <w:rPr>
                <w:rFonts w:cs="Times New Roman"/>
                <w:sz w:val="20"/>
                <w:szCs w:val="20"/>
              </w:rPr>
              <w:t>6 разряд</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8500</w:t>
            </w: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2</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1</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1</w:t>
            </w:r>
          </w:p>
        </w:tc>
        <w:tc>
          <w:tcPr>
            <w:tcW w:w="1540" w:type="dxa"/>
          </w:tcPr>
          <w:p w:rsidR="003C6BF5" w:rsidRPr="003C6BF5" w:rsidRDefault="003C6BF5" w:rsidP="003C6BF5">
            <w:pPr>
              <w:rPr>
                <w:rFonts w:cs="Times New Roman"/>
                <w:b/>
                <w:sz w:val="20"/>
                <w:szCs w:val="20"/>
              </w:rPr>
            </w:pP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ИТОГО:</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84</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42</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42</w:t>
            </w: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Глушковский район</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shd w:val="clear" w:color="auto" w:fill="FFFFFF"/>
              <w:spacing w:line="276" w:lineRule="auto"/>
              <w:rPr>
                <w:rFonts w:cs="Times New Roman"/>
                <w:b/>
                <w:sz w:val="20"/>
                <w:szCs w:val="20"/>
              </w:rPr>
            </w:pPr>
            <w:r w:rsidRPr="003C6BF5">
              <w:rPr>
                <w:rFonts w:cs="Times New Roman"/>
                <w:b/>
                <w:sz w:val="20"/>
                <w:szCs w:val="20"/>
              </w:rPr>
              <w:t xml:space="preserve"> ООО «Авангард»</w:t>
            </w:r>
          </w:p>
        </w:tc>
        <w:tc>
          <w:tcPr>
            <w:tcW w:w="2380" w:type="dxa"/>
          </w:tcPr>
          <w:p w:rsidR="003C6BF5" w:rsidRPr="003C6BF5" w:rsidRDefault="003C6BF5" w:rsidP="003C6BF5">
            <w:pPr>
              <w:shd w:val="clear" w:color="auto" w:fill="FFFFFF"/>
              <w:spacing w:line="276" w:lineRule="auto"/>
              <w:rPr>
                <w:rFonts w:cs="Times New Roman"/>
                <w:sz w:val="20"/>
                <w:szCs w:val="20"/>
              </w:rPr>
            </w:pPr>
          </w:p>
        </w:tc>
        <w:tc>
          <w:tcPr>
            <w:tcW w:w="840" w:type="dxa"/>
          </w:tcPr>
          <w:p w:rsidR="003C6BF5" w:rsidRPr="003C6BF5" w:rsidRDefault="003C6BF5" w:rsidP="003C6BF5">
            <w:pPr>
              <w:shd w:val="clear" w:color="auto" w:fill="FFFFFF"/>
              <w:spacing w:line="276" w:lineRule="auto"/>
              <w:rPr>
                <w:rFonts w:cs="Times New Roman"/>
                <w:sz w:val="20"/>
                <w:szCs w:val="20"/>
              </w:rPr>
            </w:pPr>
          </w:p>
        </w:tc>
        <w:tc>
          <w:tcPr>
            <w:tcW w:w="70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Инженер-механик</w:t>
            </w:r>
          </w:p>
        </w:tc>
        <w:tc>
          <w:tcPr>
            <w:tcW w:w="238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 xml:space="preserve"> Высшее</w:t>
            </w:r>
          </w:p>
        </w:tc>
        <w:tc>
          <w:tcPr>
            <w:tcW w:w="84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2</w:t>
            </w:r>
          </w:p>
        </w:tc>
        <w:tc>
          <w:tcPr>
            <w:tcW w:w="70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c>
          <w:tcPr>
            <w:tcW w:w="70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c>
          <w:tcPr>
            <w:tcW w:w="154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19000</w:t>
            </w:r>
          </w:p>
        </w:tc>
      </w:tr>
      <w:tr w:rsidR="003C6BF5" w:rsidRPr="003C6BF5" w:rsidTr="003C6BF5">
        <w:tc>
          <w:tcPr>
            <w:tcW w:w="322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Агроном</w:t>
            </w:r>
          </w:p>
        </w:tc>
        <w:tc>
          <w:tcPr>
            <w:tcW w:w="2380" w:type="dxa"/>
          </w:tcPr>
          <w:p w:rsidR="003C6BF5" w:rsidRPr="003C6BF5" w:rsidRDefault="003C6BF5" w:rsidP="003C6BF5">
            <w:pPr>
              <w:rPr>
                <w:rFonts w:cs="Times New Roman"/>
                <w:sz w:val="24"/>
                <w:szCs w:val="24"/>
              </w:rPr>
            </w:pPr>
            <w:r w:rsidRPr="003C6BF5">
              <w:rPr>
                <w:rFonts w:cs="Times New Roman"/>
                <w:sz w:val="20"/>
                <w:szCs w:val="20"/>
              </w:rPr>
              <w:t xml:space="preserve"> Высшее</w:t>
            </w:r>
          </w:p>
        </w:tc>
        <w:tc>
          <w:tcPr>
            <w:tcW w:w="84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2</w:t>
            </w:r>
          </w:p>
        </w:tc>
        <w:tc>
          <w:tcPr>
            <w:tcW w:w="70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c>
          <w:tcPr>
            <w:tcW w:w="70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c>
          <w:tcPr>
            <w:tcW w:w="154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19000</w:t>
            </w:r>
          </w:p>
        </w:tc>
      </w:tr>
      <w:tr w:rsidR="003C6BF5" w:rsidRPr="003C6BF5" w:rsidTr="003C6BF5">
        <w:tc>
          <w:tcPr>
            <w:tcW w:w="322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 xml:space="preserve"> Зоотехник</w:t>
            </w:r>
          </w:p>
        </w:tc>
        <w:tc>
          <w:tcPr>
            <w:tcW w:w="2380" w:type="dxa"/>
          </w:tcPr>
          <w:p w:rsidR="003C6BF5" w:rsidRPr="003C6BF5" w:rsidRDefault="003C6BF5" w:rsidP="003C6BF5">
            <w:pPr>
              <w:rPr>
                <w:rFonts w:cs="Times New Roman"/>
                <w:sz w:val="24"/>
                <w:szCs w:val="24"/>
              </w:rPr>
            </w:pPr>
            <w:r w:rsidRPr="003C6BF5">
              <w:rPr>
                <w:rFonts w:cs="Times New Roman"/>
                <w:sz w:val="20"/>
                <w:szCs w:val="20"/>
              </w:rPr>
              <w:t xml:space="preserve"> Высшее</w:t>
            </w:r>
          </w:p>
        </w:tc>
        <w:tc>
          <w:tcPr>
            <w:tcW w:w="84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2</w:t>
            </w:r>
          </w:p>
        </w:tc>
        <w:tc>
          <w:tcPr>
            <w:tcW w:w="70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c>
          <w:tcPr>
            <w:tcW w:w="70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c>
          <w:tcPr>
            <w:tcW w:w="154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 xml:space="preserve"> 8674</w:t>
            </w:r>
          </w:p>
        </w:tc>
      </w:tr>
      <w:tr w:rsidR="003C6BF5" w:rsidRPr="003C6BF5" w:rsidTr="003C6BF5">
        <w:tc>
          <w:tcPr>
            <w:tcW w:w="322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Ветврач</w:t>
            </w:r>
          </w:p>
        </w:tc>
        <w:tc>
          <w:tcPr>
            <w:tcW w:w="2380" w:type="dxa"/>
          </w:tcPr>
          <w:p w:rsidR="003C6BF5" w:rsidRPr="003C6BF5" w:rsidRDefault="003C6BF5" w:rsidP="003C6BF5">
            <w:pPr>
              <w:rPr>
                <w:rFonts w:cs="Times New Roman"/>
                <w:sz w:val="24"/>
                <w:szCs w:val="24"/>
              </w:rPr>
            </w:pPr>
            <w:r w:rsidRPr="003C6BF5">
              <w:rPr>
                <w:rFonts w:cs="Times New Roman"/>
                <w:sz w:val="20"/>
                <w:szCs w:val="20"/>
              </w:rPr>
              <w:t xml:space="preserve"> Высшее</w:t>
            </w:r>
          </w:p>
        </w:tc>
        <w:tc>
          <w:tcPr>
            <w:tcW w:w="84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2</w:t>
            </w:r>
          </w:p>
        </w:tc>
        <w:tc>
          <w:tcPr>
            <w:tcW w:w="70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c>
          <w:tcPr>
            <w:tcW w:w="70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c>
          <w:tcPr>
            <w:tcW w:w="154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 xml:space="preserve"> 8674</w:t>
            </w:r>
          </w:p>
        </w:tc>
      </w:tr>
      <w:tr w:rsidR="003C6BF5" w:rsidRPr="003C6BF5" w:rsidTr="003C6BF5">
        <w:tc>
          <w:tcPr>
            <w:tcW w:w="322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Экономист</w:t>
            </w:r>
          </w:p>
        </w:tc>
        <w:tc>
          <w:tcPr>
            <w:tcW w:w="2380" w:type="dxa"/>
          </w:tcPr>
          <w:p w:rsidR="003C6BF5" w:rsidRPr="003C6BF5" w:rsidRDefault="003C6BF5" w:rsidP="003C6BF5">
            <w:pPr>
              <w:rPr>
                <w:rFonts w:cs="Times New Roman"/>
                <w:sz w:val="24"/>
                <w:szCs w:val="24"/>
              </w:rPr>
            </w:pPr>
            <w:r w:rsidRPr="003C6BF5">
              <w:rPr>
                <w:rFonts w:cs="Times New Roman"/>
                <w:sz w:val="20"/>
                <w:szCs w:val="20"/>
              </w:rPr>
              <w:t xml:space="preserve"> Высшее</w:t>
            </w:r>
          </w:p>
        </w:tc>
        <w:tc>
          <w:tcPr>
            <w:tcW w:w="84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2</w:t>
            </w:r>
          </w:p>
        </w:tc>
        <w:tc>
          <w:tcPr>
            <w:tcW w:w="70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c>
          <w:tcPr>
            <w:tcW w:w="700" w:type="dxa"/>
          </w:tcPr>
          <w:p w:rsidR="003C6BF5" w:rsidRPr="003C6BF5" w:rsidRDefault="003C6BF5" w:rsidP="003C6BF5">
            <w:pPr>
              <w:shd w:val="clear" w:color="auto" w:fill="FFFFFF"/>
              <w:spacing w:line="276" w:lineRule="auto"/>
              <w:rPr>
                <w:rFonts w:cs="Times New Roman"/>
                <w:color w:val="000000"/>
                <w:spacing w:val="27"/>
                <w:w w:val="46"/>
                <w:sz w:val="20"/>
                <w:szCs w:val="20"/>
              </w:rPr>
            </w:pPr>
            <w:r w:rsidRPr="003C6BF5">
              <w:rPr>
                <w:rFonts w:cs="Times New Roman"/>
                <w:sz w:val="20"/>
                <w:szCs w:val="20"/>
              </w:rPr>
              <w:t>1</w:t>
            </w:r>
          </w:p>
        </w:tc>
        <w:tc>
          <w:tcPr>
            <w:tcW w:w="1540" w:type="dxa"/>
          </w:tcPr>
          <w:p w:rsidR="003C6BF5" w:rsidRPr="003C6BF5" w:rsidRDefault="003C6BF5" w:rsidP="003C6BF5">
            <w:pPr>
              <w:shd w:val="clear" w:color="auto" w:fill="FFFFFF"/>
              <w:rPr>
                <w:rFonts w:cs="Times New Roman"/>
                <w:color w:val="000000"/>
                <w:spacing w:val="27"/>
                <w:w w:val="46"/>
                <w:sz w:val="20"/>
                <w:szCs w:val="20"/>
              </w:rPr>
            </w:pPr>
            <w:r w:rsidRPr="003C6BF5">
              <w:rPr>
                <w:rFonts w:cs="Times New Roman"/>
                <w:sz w:val="20"/>
                <w:szCs w:val="20"/>
              </w:rPr>
              <w:t>19000</w:t>
            </w:r>
          </w:p>
        </w:tc>
      </w:tr>
      <w:tr w:rsidR="003C6BF5" w:rsidRPr="003C6BF5" w:rsidTr="003C6BF5">
        <w:tc>
          <w:tcPr>
            <w:tcW w:w="322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Тракторист</w:t>
            </w:r>
          </w:p>
        </w:tc>
        <w:tc>
          <w:tcPr>
            <w:tcW w:w="238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Проф. удостоверение</w:t>
            </w:r>
          </w:p>
        </w:tc>
        <w:tc>
          <w:tcPr>
            <w:tcW w:w="84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2</w:t>
            </w:r>
          </w:p>
        </w:tc>
        <w:tc>
          <w:tcPr>
            <w:tcW w:w="70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c>
          <w:tcPr>
            <w:tcW w:w="700" w:type="dxa"/>
          </w:tcPr>
          <w:p w:rsidR="003C6BF5" w:rsidRPr="003C6BF5" w:rsidRDefault="003C6BF5" w:rsidP="003C6BF5">
            <w:pPr>
              <w:shd w:val="clear" w:color="auto" w:fill="FFFFFF"/>
              <w:rPr>
                <w:rFonts w:cs="Times New Roman"/>
                <w:sz w:val="20"/>
                <w:szCs w:val="20"/>
              </w:rPr>
            </w:pPr>
            <w:r w:rsidRPr="003C6BF5">
              <w:rPr>
                <w:rFonts w:cs="Times New Roman"/>
                <w:sz w:val="20"/>
                <w:szCs w:val="20"/>
              </w:rPr>
              <w:t>1</w:t>
            </w:r>
          </w:p>
        </w:tc>
        <w:tc>
          <w:tcPr>
            <w:tcW w:w="1540" w:type="dxa"/>
          </w:tcPr>
          <w:p w:rsidR="003C6BF5" w:rsidRPr="003C6BF5" w:rsidRDefault="003C6BF5" w:rsidP="003C6BF5">
            <w:pPr>
              <w:shd w:val="clear" w:color="auto" w:fill="FFFFFF"/>
              <w:rPr>
                <w:rFonts w:cs="Times New Roman"/>
                <w:sz w:val="20"/>
                <w:szCs w:val="20"/>
              </w:rPr>
            </w:pPr>
            <w:r w:rsidRPr="003C6BF5">
              <w:rPr>
                <w:rFonts w:cs="Times New Roman"/>
                <w:sz w:val="20"/>
                <w:szCs w:val="20"/>
              </w:rPr>
              <w:t>10140</w:t>
            </w:r>
          </w:p>
        </w:tc>
      </w:tr>
      <w:tr w:rsidR="003C6BF5" w:rsidRPr="003C6BF5" w:rsidTr="003C6BF5">
        <w:tc>
          <w:tcPr>
            <w:tcW w:w="322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Водитель</w:t>
            </w:r>
          </w:p>
        </w:tc>
        <w:tc>
          <w:tcPr>
            <w:tcW w:w="238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 xml:space="preserve">     Категории  В, С</w:t>
            </w:r>
          </w:p>
        </w:tc>
        <w:tc>
          <w:tcPr>
            <w:tcW w:w="84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2</w:t>
            </w:r>
          </w:p>
        </w:tc>
        <w:tc>
          <w:tcPr>
            <w:tcW w:w="70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1</w:t>
            </w:r>
          </w:p>
        </w:tc>
        <w:tc>
          <w:tcPr>
            <w:tcW w:w="700" w:type="dxa"/>
          </w:tcPr>
          <w:p w:rsidR="003C6BF5" w:rsidRPr="003C6BF5" w:rsidRDefault="003C6BF5" w:rsidP="003C6BF5">
            <w:pPr>
              <w:shd w:val="clear" w:color="auto" w:fill="FFFFFF"/>
              <w:rPr>
                <w:rFonts w:cs="Times New Roman"/>
                <w:sz w:val="20"/>
                <w:szCs w:val="20"/>
              </w:rPr>
            </w:pPr>
            <w:r w:rsidRPr="003C6BF5">
              <w:rPr>
                <w:rFonts w:cs="Times New Roman"/>
                <w:sz w:val="20"/>
                <w:szCs w:val="20"/>
              </w:rPr>
              <w:t>1</w:t>
            </w:r>
          </w:p>
        </w:tc>
        <w:tc>
          <w:tcPr>
            <w:tcW w:w="1540" w:type="dxa"/>
          </w:tcPr>
          <w:p w:rsidR="003C6BF5" w:rsidRPr="003C6BF5" w:rsidRDefault="003C6BF5" w:rsidP="003C6BF5">
            <w:pPr>
              <w:shd w:val="clear" w:color="auto" w:fill="FFFFFF"/>
              <w:rPr>
                <w:rFonts w:cs="Times New Roman"/>
                <w:sz w:val="20"/>
                <w:szCs w:val="20"/>
              </w:rPr>
            </w:pPr>
            <w:r w:rsidRPr="003C6BF5">
              <w:rPr>
                <w:rFonts w:cs="Times New Roman"/>
                <w:sz w:val="20"/>
                <w:szCs w:val="20"/>
              </w:rPr>
              <w:t>10140</w:t>
            </w:r>
          </w:p>
        </w:tc>
      </w:tr>
      <w:tr w:rsidR="003C6BF5" w:rsidRPr="003C6BF5" w:rsidTr="003C6BF5">
        <w:tc>
          <w:tcPr>
            <w:tcW w:w="3220" w:type="dxa"/>
          </w:tcPr>
          <w:p w:rsidR="003C6BF5" w:rsidRPr="003C6BF5" w:rsidRDefault="003C6BF5" w:rsidP="003C6BF5">
            <w:pPr>
              <w:shd w:val="clear" w:color="auto" w:fill="FFFFFF"/>
              <w:spacing w:line="276" w:lineRule="auto"/>
              <w:ind w:left="7"/>
              <w:rPr>
                <w:rFonts w:cs="Times New Roman"/>
                <w:b/>
                <w:sz w:val="20"/>
                <w:szCs w:val="20"/>
              </w:rPr>
            </w:pPr>
            <w:r w:rsidRPr="003C6BF5">
              <w:rPr>
                <w:rFonts w:cs="Times New Roman"/>
                <w:b/>
                <w:color w:val="000000"/>
                <w:spacing w:val="1"/>
                <w:sz w:val="20"/>
                <w:szCs w:val="20"/>
              </w:rPr>
              <w:t>Всего:</w:t>
            </w:r>
          </w:p>
        </w:tc>
        <w:tc>
          <w:tcPr>
            <w:tcW w:w="2380" w:type="dxa"/>
          </w:tcPr>
          <w:p w:rsidR="003C6BF5" w:rsidRPr="003C6BF5" w:rsidRDefault="003C6BF5" w:rsidP="003C6BF5">
            <w:pPr>
              <w:shd w:val="clear" w:color="auto" w:fill="FFFFFF"/>
              <w:spacing w:line="276" w:lineRule="auto"/>
              <w:rPr>
                <w:rFonts w:cs="Times New Roman"/>
                <w:sz w:val="20"/>
                <w:szCs w:val="20"/>
              </w:rPr>
            </w:pPr>
          </w:p>
        </w:tc>
        <w:tc>
          <w:tcPr>
            <w:tcW w:w="840" w:type="dxa"/>
          </w:tcPr>
          <w:p w:rsidR="003C6BF5" w:rsidRPr="003C6BF5" w:rsidRDefault="003C6BF5" w:rsidP="003C6BF5">
            <w:pPr>
              <w:shd w:val="clear" w:color="auto" w:fill="FFFFFF"/>
              <w:spacing w:line="276" w:lineRule="auto"/>
              <w:rPr>
                <w:rFonts w:cs="Times New Roman"/>
                <w:b/>
                <w:sz w:val="20"/>
                <w:szCs w:val="20"/>
              </w:rPr>
            </w:pPr>
            <w:r w:rsidRPr="003C6BF5">
              <w:rPr>
                <w:rFonts w:cs="Times New Roman"/>
                <w:b/>
                <w:sz w:val="20"/>
                <w:szCs w:val="20"/>
              </w:rPr>
              <w:t>14</w:t>
            </w:r>
          </w:p>
        </w:tc>
        <w:tc>
          <w:tcPr>
            <w:tcW w:w="700" w:type="dxa"/>
          </w:tcPr>
          <w:p w:rsidR="003C6BF5" w:rsidRPr="003C6BF5" w:rsidRDefault="003C6BF5" w:rsidP="003C6BF5">
            <w:pPr>
              <w:shd w:val="clear" w:color="auto" w:fill="FFFFFF"/>
              <w:spacing w:line="276" w:lineRule="auto"/>
              <w:rPr>
                <w:rFonts w:cs="Times New Roman"/>
                <w:b/>
                <w:sz w:val="20"/>
                <w:szCs w:val="20"/>
              </w:rPr>
            </w:pPr>
            <w:r w:rsidRPr="003C6BF5">
              <w:rPr>
                <w:rFonts w:cs="Times New Roman"/>
                <w:b/>
                <w:sz w:val="20"/>
                <w:szCs w:val="20"/>
              </w:rPr>
              <w:t xml:space="preserve"> 7</w:t>
            </w:r>
          </w:p>
        </w:tc>
        <w:tc>
          <w:tcPr>
            <w:tcW w:w="700" w:type="dxa"/>
          </w:tcPr>
          <w:p w:rsidR="003C6BF5" w:rsidRPr="003C6BF5" w:rsidRDefault="003C6BF5" w:rsidP="003C6BF5">
            <w:pPr>
              <w:shd w:val="clear" w:color="auto" w:fill="FFFFFF"/>
              <w:spacing w:line="276" w:lineRule="auto"/>
              <w:rPr>
                <w:rFonts w:cs="Times New Roman"/>
                <w:b/>
                <w:sz w:val="20"/>
                <w:szCs w:val="20"/>
              </w:rPr>
            </w:pPr>
            <w:r w:rsidRPr="003C6BF5">
              <w:rPr>
                <w:rFonts w:cs="Times New Roman"/>
                <w:b/>
                <w:sz w:val="20"/>
                <w:szCs w:val="20"/>
              </w:rPr>
              <w:t>7</w:t>
            </w:r>
          </w:p>
        </w:tc>
        <w:tc>
          <w:tcPr>
            <w:tcW w:w="1540" w:type="dxa"/>
          </w:tcPr>
          <w:p w:rsidR="003C6BF5" w:rsidRPr="003C6BF5" w:rsidRDefault="003C6BF5" w:rsidP="003C6BF5">
            <w:pPr>
              <w:shd w:val="clear" w:color="auto" w:fill="FFFFFF"/>
              <w:spacing w:line="276" w:lineRule="auto"/>
              <w:rPr>
                <w:rFonts w:cs="Times New Roman"/>
                <w:sz w:val="20"/>
                <w:szCs w:val="20"/>
              </w:rPr>
            </w:pPr>
          </w:p>
        </w:tc>
      </w:tr>
      <w:tr w:rsidR="003C6BF5" w:rsidRPr="003C6BF5" w:rsidTr="003C6BF5">
        <w:tc>
          <w:tcPr>
            <w:tcW w:w="3220" w:type="dxa"/>
          </w:tcPr>
          <w:p w:rsidR="003C6BF5" w:rsidRPr="003C6BF5" w:rsidRDefault="003C6BF5" w:rsidP="003C6BF5">
            <w:pPr>
              <w:shd w:val="clear" w:color="auto" w:fill="FFFFFF"/>
              <w:spacing w:line="276" w:lineRule="auto"/>
              <w:rPr>
                <w:rFonts w:cs="Times New Roman"/>
                <w:b/>
                <w:sz w:val="20"/>
                <w:szCs w:val="20"/>
              </w:rPr>
            </w:pPr>
            <w:r w:rsidRPr="003C6BF5">
              <w:rPr>
                <w:rFonts w:cs="Times New Roman"/>
                <w:b/>
                <w:sz w:val="20"/>
                <w:szCs w:val="20"/>
              </w:rPr>
              <w:t>СПК «Родина»</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shd w:val="clear" w:color="auto" w:fill="FFFFFF"/>
              <w:spacing w:line="276" w:lineRule="auto"/>
              <w:ind w:left="7"/>
              <w:rPr>
                <w:rFonts w:cs="Times New Roman"/>
                <w:color w:val="000000"/>
                <w:spacing w:val="1"/>
                <w:sz w:val="20"/>
                <w:szCs w:val="20"/>
              </w:rPr>
            </w:pPr>
            <w:r w:rsidRPr="003C6BF5">
              <w:rPr>
                <w:rFonts w:cs="Times New Roman"/>
                <w:sz w:val="20"/>
                <w:szCs w:val="20"/>
              </w:rPr>
              <w:t>Механизатор</w:t>
            </w:r>
          </w:p>
        </w:tc>
        <w:tc>
          <w:tcPr>
            <w:tcW w:w="238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Проф. удостоверение</w:t>
            </w:r>
          </w:p>
        </w:tc>
        <w:tc>
          <w:tcPr>
            <w:tcW w:w="840" w:type="dxa"/>
          </w:tcPr>
          <w:p w:rsidR="003C6BF5" w:rsidRPr="003C6BF5" w:rsidRDefault="003C6BF5" w:rsidP="003C6BF5">
            <w:pPr>
              <w:rPr>
                <w:rFonts w:cs="Times New Roman"/>
                <w:sz w:val="20"/>
                <w:szCs w:val="20"/>
              </w:rPr>
            </w:pPr>
            <w:r w:rsidRPr="003C6BF5">
              <w:rPr>
                <w:rFonts w:cs="Times New Roman"/>
                <w:sz w:val="20"/>
                <w:szCs w:val="20"/>
              </w:rPr>
              <w:t>6</w:t>
            </w:r>
          </w:p>
        </w:tc>
        <w:tc>
          <w:tcPr>
            <w:tcW w:w="700" w:type="dxa"/>
          </w:tcPr>
          <w:p w:rsidR="003C6BF5" w:rsidRPr="003C6BF5" w:rsidRDefault="003C6BF5" w:rsidP="003C6BF5">
            <w:pPr>
              <w:rPr>
                <w:rFonts w:cs="Times New Roman"/>
                <w:sz w:val="20"/>
                <w:szCs w:val="20"/>
              </w:rPr>
            </w:pPr>
            <w:r w:rsidRPr="003C6BF5">
              <w:rPr>
                <w:rFonts w:cs="Times New Roman"/>
                <w:sz w:val="20"/>
                <w:szCs w:val="20"/>
              </w:rPr>
              <w:t>3</w:t>
            </w:r>
          </w:p>
        </w:tc>
        <w:tc>
          <w:tcPr>
            <w:tcW w:w="700" w:type="dxa"/>
          </w:tcPr>
          <w:p w:rsidR="003C6BF5" w:rsidRPr="003C6BF5" w:rsidRDefault="003C6BF5" w:rsidP="003C6BF5">
            <w:pPr>
              <w:rPr>
                <w:rFonts w:cs="Times New Roman"/>
                <w:sz w:val="20"/>
                <w:szCs w:val="20"/>
              </w:rPr>
            </w:pPr>
            <w:r w:rsidRPr="003C6BF5">
              <w:rPr>
                <w:rFonts w:cs="Times New Roman"/>
                <w:sz w:val="20"/>
                <w:szCs w:val="20"/>
              </w:rPr>
              <w:t>3</w:t>
            </w:r>
          </w:p>
        </w:tc>
        <w:tc>
          <w:tcPr>
            <w:tcW w:w="1540" w:type="dxa"/>
          </w:tcPr>
          <w:p w:rsidR="003C6BF5" w:rsidRPr="003C6BF5" w:rsidRDefault="003C6BF5" w:rsidP="003C6BF5">
            <w:pPr>
              <w:shd w:val="clear" w:color="auto" w:fill="FFFFFF"/>
              <w:spacing w:line="276" w:lineRule="auto"/>
              <w:rPr>
                <w:rFonts w:cs="Times New Roman"/>
                <w:sz w:val="20"/>
                <w:szCs w:val="20"/>
              </w:rPr>
            </w:pPr>
            <w:r w:rsidRPr="003C6BF5">
              <w:rPr>
                <w:rFonts w:cs="Times New Roman"/>
                <w:sz w:val="20"/>
                <w:szCs w:val="20"/>
              </w:rPr>
              <w:t xml:space="preserve"> 8671</w:t>
            </w:r>
          </w:p>
        </w:tc>
      </w:tr>
      <w:tr w:rsidR="003C6BF5" w:rsidRPr="003C6BF5" w:rsidTr="003C6BF5">
        <w:tc>
          <w:tcPr>
            <w:tcW w:w="3220" w:type="dxa"/>
          </w:tcPr>
          <w:p w:rsidR="003C6BF5" w:rsidRPr="003C6BF5" w:rsidRDefault="003C6BF5" w:rsidP="003C6BF5">
            <w:pPr>
              <w:shd w:val="clear" w:color="auto" w:fill="FFFFFF"/>
              <w:spacing w:line="276" w:lineRule="auto"/>
              <w:ind w:left="7"/>
              <w:rPr>
                <w:rFonts w:cs="Times New Roman"/>
                <w:b/>
                <w:color w:val="000000"/>
                <w:spacing w:val="1"/>
                <w:sz w:val="20"/>
                <w:szCs w:val="20"/>
              </w:rPr>
            </w:pPr>
            <w:r w:rsidRPr="003C6BF5">
              <w:rPr>
                <w:rFonts w:cs="Times New Roman"/>
                <w:b/>
                <w:color w:val="000000"/>
                <w:spacing w:val="1"/>
                <w:sz w:val="20"/>
                <w:szCs w:val="20"/>
              </w:rPr>
              <w:t>Всего:</w:t>
            </w:r>
          </w:p>
        </w:tc>
        <w:tc>
          <w:tcPr>
            <w:tcW w:w="2380" w:type="dxa"/>
          </w:tcPr>
          <w:p w:rsidR="003C6BF5" w:rsidRPr="003C6BF5" w:rsidRDefault="003C6BF5" w:rsidP="003C6BF5">
            <w:pPr>
              <w:shd w:val="clear" w:color="auto" w:fill="FFFFFF"/>
              <w:spacing w:line="276" w:lineRule="auto"/>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6</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3</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3</w:t>
            </w:r>
          </w:p>
        </w:tc>
        <w:tc>
          <w:tcPr>
            <w:tcW w:w="1540" w:type="dxa"/>
          </w:tcPr>
          <w:p w:rsidR="003C6BF5" w:rsidRPr="003C6BF5" w:rsidRDefault="003C6BF5" w:rsidP="003C6BF5">
            <w:pPr>
              <w:shd w:val="clear" w:color="auto" w:fill="FFFFFF"/>
              <w:spacing w:line="276" w:lineRule="auto"/>
              <w:rPr>
                <w:rFonts w:cs="Times New Roman"/>
                <w:sz w:val="20"/>
                <w:szCs w:val="20"/>
              </w:rPr>
            </w:pPr>
          </w:p>
        </w:tc>
      </w:tr>
      <w:tr w:rsidR="003C6BF5" w:rsidRPr="003C6BF5" w:rsidTr="003C6BF5">
        <w:tc>
          <w:tcPr>
            <w:tcW w:w="3220" w:type="dxa"/>
          </w:tcPr>
          <w:p w:rsidR="003C6BF5" w:rsidRPr="003C6BF5" w:rsidRDefault="003C6BF5" w:rsidP="003C6BF5">
            <w:pPr>
              <w:shd w:val="clear" w:color="auto" w:fill="FFFFFF"/>
              <w:spacing w:line="276" w:lineRule="auto"/>
              <w:ind w:left="7"/>
              <w:rPr>
                <w:rFonts w:cs="Times New Roman"/>
                <w:b/>
                <w:color w:val="000000"/>
                <w:spacing w:val="1"/>
                <w:sz w:val="20"/>
                <w:szCs w:val="20"/>
              </w:rPr>
            </w:pPr>
            <w:r w:rsidRPr="003C6BF5">
              <w:rPr>
                <w:rFonts w:cs="Times New Roman"/>
                <w:b/>
                <w:color w:val="000000"/>
                <w:spacing w:val="1"/>
                <w:sz w:val="20"/>
                <w:szCs w:val="20"/>
              </w:rPr>
              <w:t>ИТОГО:</w:t>
            </w:r>
          </w:p>
        </w:tc>
        <w:tc>
          <w:tcPr>
            <w:tcW w:w="2380" w:type="dxa"/>
          </w:tcPr>
          <w:p w:rsidR="003C6BF5" w:rsidRPr="003C6BF5" w:rsidRDefault="003C6BF5" w:rsidP="003C6BF5">
            <w:pPr>
              <w:shd w:val="clear" w:color="auto" w:fill="FFFFFF"/>
              <w:spacing w:line="276" w:lineRule="auto"/>
              <w:rPr>
                <w:rFonts w:cs="Times New Roman"/>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20</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10</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10</w:t>
            </w:r>
          </w:p>
        </w:tc>
        <w:tc>
          <w:tcPr>
            <w:tcW w:w="1540" w:type="dxa"/>
          </w:tcPr>
          <w:p w:rsidR="003C6BF5" w:rsidRPr="003C6BF5" w:rsidRDefault="003C6BF5" w:rsidP="003C6BF5">
            <w:pPr>
              <w:shd w:val="clear" w:color="auto" w:fill="FFFFFF"/>
              <w:spacing w:line="276" w:lineRule="auto"/>
              <w:rPr>
                <w:rFonts w:cs="Times New Roman"/>
                <w:sz w:val="20"/>
                <w:szCs w:val="20"/>
              </w:rPr>
            </w:pP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Горшеченский район</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Касторенский район</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w:t>
            </w: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Кореневский район</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ЗАО Агрофирма “Любимовская”</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widowControl w:val="0"/>
              <w:autoSpaceDE w:val="0"/>
              <w:autoSpaceDN w:val="0"/>
              <w:adjustRightInd w:val="0"/>
              <w:ind w:right="-66"/>
              <w:rPr>
                <w:rFonts w:cs="Times New Roman"/>
                <w:w w:val="110"/>
                <w:sz w:val="20"/>
                <w:szCs w:val="20"/>
              </w:rPr>
            </w:pPr>
            <w:r w:rsidRPr="003C6BF5">
              <w:rPr>
                <w:rFonts w:cs="Times New Roman"/>
                <w:w w:val="110"/>
                <w:sz w:val="20"/>
                <w:szCs w:val="20"/>
              </w:rPr>
              <w:t>Оператор</w:t>
            </w:r>
          </w:p>
        </w:tc>
        <w:tc>
          <w:tcPr>
            <w:tcW w:w="238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Опыт работы</w:t>
            </w:r>
          </w:p>
        </w:tc>
        <w:tc>
          <w:tcPr>
            <w:tcW w:w="84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55</w:t>
            </w:r>
          </w:p>
        </w:tc>
        <w:tc>
          <w:tcPr>
            <w:tcW w:w="70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55</w:t>
            </w:r>
          </w:p>
        </w:tc>
        <w:tc>
          <w:tcPr>
            <w:tcW w:w="70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54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12000</w:t>
            </w:r>
          </w:p>
        </w:tc>
      </w:tr>
      <w:tr w:rsidR="003C6BF5" w:rsidRPr="003C6BF5" w:rsidTr="003C6BF5">
        <w:tc>
          <w:tcPr>
            <w:tcW w:w="3220" w:type="dxa"/>
          </w:tcPr>
          <w:p w:rsidR="003C6BF5" w:rsidRPr="003C6BF5" w:rsidRDefault="003C6BF5" w:rsidP="003C6BF5">
            <w:pPr>
              <w:widowControl w:val="0"/>
              <w:autoSpaceDE w:val="0"/>
              <w:autoSpaceDN w:val="0"/>
              <w:adjustRightInd w:val="0"/>
              <w:ind w:right="-66"/>
              <w:rPr>
                <w:rFonts w:cs="Times New Roman"/>
                <w:w w:val="110"/>
                <w:sz w:val="20"/>
                <w:szCs w:val="20"/>
              </w:rPr>
            </w:pPr>
            <w:r w:rsidRPr="003C6BF5">
              <w:rPr>
                <w:rFonts w:cs="Times New Roman"/>
                <w:w w:val="110"/>
                <w:sz w:val="20"/>
                <w:szCs w:val="20"/>
              </w:rPr>
              <w:t>Слесарь-наладчик</w:t>
            </w:r>
          </w:p>
        </w:tc>
        <w:tc>
          <w:tcPr>
            <w:tcW w:w="238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Опыт работы</w:t>
            </w:r>
          </w:p>
        </w:tc>
        <w:tc>
          <w:tcPr>
            <w:tcW w:w="84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c>
          <w:tcPr>
            <w:tcW w:w="70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5</w:t>
            </w:r>
          </w:p>
        </w:tc>
        <w:tc>
          <w:tcPr>
            <w:tcW w:w="70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54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8000</w:t>
            </w:r>
          </w:p>
        </w:tc>
      </w:tr>
      <w:tr w:rsidR="003C6BF5" w:rsidRPr="003C6BF5" w:rsidTr="003C6BF5">
        <w:tc>
          <w:tcPr>
            <w:tcW w:w="3220" w:type="dxa"/>
          </w:tcPr>
          <w:p w:rsidR="003C6BF5" w:rsidRPr="003C6BF5" w:rsidRDefault="003C6BF5" w:rsidP="003C6BF5">
            <w:pPr>
              <w:widowControl w:val="0"/>
              <w:autoSpaceDE w:val="0"/>
              <w:autoSpaceDN w:val="0"/>
              <w:adjustRightInd w:val="0"/>
              <w:ind w:right="-66"/>
              <w:rPr>
                <w:rFonts w:cs="Times New Roman"/>
                <w:w w:val="110"/>
                <w:sz w:val="20"/>
                <w:szCs w:val="20"/>
              </w:rPr>
            </w:pPr>
            <w:r w:rsidRPr="003C6BF5">
              <w:rPr>
                <w:rFonts w:cs="Times New Roman"/>
                <w:w w:val="110"/>
                <w:sz w:val="20"/>
                <w:szCs w:val="20"/>
              </w:rPr>
              <w:t>Опер газ. оборуд</w:t>
            </w:r>
          </w:p>
        </w:tc>
        <w:tc>
          <w:tcPr>
            <w:tcW w:w="238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Проф. удостоверение</w:t>
            </w:r>
          </w:p>
        </w:tc>
        <w:tc>
          <w:tcPr>
            <w:tcW w:w="84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c>
          <w:tcPr>
            <w:tcW w:w="70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c>
          <w:tcPr>
            <w:tcW w:w="70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54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8000</w:t>
            </w:r>
          </w:p>
        </w:tc>
      </w:tr>
      <w:tr w:rsidR="003C6BF5" w:rsidRPr="003C6BF5" w:rsidTr="003C6BF5">
        <w:tc>
          <w:tcPr>
            <w:tcW w:w="3220" w:type="dxa"/>
          </w:tcPr>
          <w:p w:rsidR="003C6BF5" w:rsidRPr="003C6BF5" w:rsidRDefault="003C6BF5" w:rsidP="003C6BF5">
            <w:pPr>
              <w:widowControl w:val="0"/>
              <w:autoSpaceDE w:val="0"/>
              <w:autoSpaceDN w:val="0"/>
              <w:adjustRightInd w:val="0"/>
              <w:ind w:right="-66"/>
              <w:rPr>
                <w:rFonts w:cs="Times New Roman"/>
                <w:w w:val="110"/>
                <w:sz w:val="20"/>
                <w:szCs w:val="20"/>
              </w:rPr>
            </w:pPr>
            <w:r w:rsidRPr="003C6BF5">
              <w:rPr>
                <w:rFonts w:cs="Times New Roman"/>
                <w:w w:val="110"/>
                <w:sz w:val="20"/>
                <w:szCs w:val="20"/>
              </w:rPr>
              <w:t>Подсоб. рабочий</w:t>
            </w:r>
          </w:p>
        </w:tc>
        <w:tc>
          <w:tcPr>
            <w:tcW w:w="238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84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70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70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54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8000</w:t>
            </w:r>
          </w:p>
        </w:tc>
      </w:tr>
      <w:tr w:rsidR="003C6BF5" w:rsidRPr="003C6BF5" w:rsidTr="003C6BF5">
        <w:tc>
          <w:tcPr>
            <w:tcW w:w="3220" w:type="dxa"/>
          </w:tcPr>
          <w:p w:rsidR="003C6BF5" w:rsidRPr="003C6BF5" w:rsidRDefault="003C6BF5" w:rsidP="003C6BF5">
            <w:pPr>
              <w:widowControl w:val="0"/>
              <w:autoSpaceDE w:val="0"/>
              <w:autoSpaceDN w:val="0"/>
              <w:adjustRightInd w:val="0"/>
              <w:ind w:right="-108"/>
              <w:rPr>
                <w:rFonts w:cs="Times New Roman"/>
                <w:b/>
                <w:caps/>
                <w:w w:val="110"/>
                <w:sz w:val="20"/>
                <w:szCs w:val="20"/>
              </w:rPr>
            </w:pPr>
            <w:r w:rsidRPr="003C6BF5">
              <w:rPr>
                <w:rFonts w:cs="Times New Roman"/>
                <w:b/>
                <w:caps/>
                <w:w w:val="110"/>
                <w:sz w:val="20"/>
                <w:szCs w:val="20"/>
              </w:rPr>
              <w:t>Итого:</w:t>
            </w:r>
          </w:p>
        </w:tc>
        <w:tc>
          <w:tcPr>
            <w:tcW w:w="2380" w:type="dxa"/>
          </w:tcPr>
          <w:p w:rsidR="003C6BF5" w:rsidRPr="003C6BF5" w:rsidRDefault="003C6BF5" w:rsidP="003C6BF5">
            <w:pPr>
              <w:widowControl w:val="0"/>
              <w:autoSpaceDE w:val="0"/>
              <w:autoSpaceDN w:val="0"/>
              <w:adjustRightInd w:val="0"/>
              <w:rPr>
                <w:rFonts w:cs="Times New Roman"/>
                <w:b/>
                <w:w w:val="110"/>
                <w:sz w:val="20"/>
                <w:szCs w:val="20"/>
              </w:rPr>
            </w:pPr>
          </w:p>
        </w:tc>
        <w:tc>
          <w:tcPr>
            <w:tcW w:w="840" w:type="dxa"/>
            <w:vAlign w:val="center"/>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68</w:t>
            </w:r>
          </w:p>
        </w:tc>
        <w:tc>
          <w:tcPr>
            <w:tcW w:w="700" w:type="dxa"/>
            <w:vAlign w:val="center"/>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68</w:t>
            </w:r>
          </w:p>
        </w:tc>
        <w:tc>
          <w:tcPr>
            <w:tcW w:w="700" w:type="dxa"/>
            <w:vAlign w:val="center"/>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540" w:type="dxa"/>
            <w:vAlign w:val="center"/>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Мантуровский район</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w w:val="110"/>
                <w:sz w:val="20"/>
                <w:szCs w:val="20"/>
              </w:rPr>
              <w:lastRenderedPageBreak/>
              <w:t>ОАО «Кривец-сахар»</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Главный инженер</w:t>
            </w:r>
          </w:p>
        </w:tc>
        <w:tc>
          <w:tcPr>
            <w:tcW w:w="238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Высшее</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5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25000</w:t>
            </w:r>
          </w:p>
        </w:tc>
      </w:tr>
      <w:tr w:rsidR="003C6BF5" w:rsidRPr="003C6BF5" w:rsidTr="003C6BF5">
        <w:tc>
          <w:tcPr>
            <w:tcW w:w="322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Технический директор</w:t>
            </w:r>
          </w:p>
        </w:tc>
        <w:tc>
          <w:tcPr>
            <w:tcW w:w="2380" w:type="dxa"/>
          </w:tcPr>
          <w:p w:rsidR="003C6BF5" w:rsidRPr="003C6BF5" w:rsidRDefault="003C6BF5" w:rsidP="003C6BF5">
            <w:pPr>
              <w:rPr>
                <w:rFonts w:cs="Times New Roman"/>
                <w:sz w:val="24"/>
                <w:szCs w:val="24"/>
              </w:rPr>
            </w:pPr>
            <w:r w:rsidRPr="003C6BF5">
              <w:rPr>
                <w:rFonts w:cs="Times New Roman"/>
                <w:w w:val="110"/>
                <w:sz w:val="20"/>
                <w:szCs w:val="20"/>
              </w:rPr>
              <w:t>Высшее</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5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35000</w:t>
            </w:r>
          </w:p>
        </w:tc>
      </w:tr>
      <w:tr w:rsidR="003C6BF5" w:rsidRPr="003C6BF5" w:rsidTr="003C6BF5">
        <w:tc>
          <w:tcPr>
            <w:tcW w:w="322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Главный механик</w:t>
            </w:r>
          </w:p>
        </w:tc>
        <w:tc>
          <w:tcPr>
            <w:tcW w:w="2380" w:type="dxa"/>
          </w:tcPr>
          <w:p w:rsidR="003C6BF5" w:rsidRPr="003C6BF5" w:rsidRDefault="003C6BF5" w:rsidP="003C6BF5">
            <w:pPr>
              <w:rPr>
                <w:rFonts w:cs="Times New Roman"/>
                <w:sz w:val="24"/>
                <w:szCs w:val="24"/>
              </w:rPr>
            </w:pPr>
            <w:r w:rsidRPr="003C6BF5">
              <w:rPr>
                <w:rFonts w:cs="Times New Roman"/>
                <w:w w:val="110"/>
                <w:sz w:val="20"/>
                <w:szCs w:val="20"/>
              </w:rPr>
              <w:t>Высшее</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5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12000</w:t>
            </w:r>
          </w:p>
        </w:tc>
      </w:tr>
      <w:tr w:rsidR="003C6BF5" w:rsidRPr="003C6BF5" w:rsidTr="003C6BF5">
        <w:tc>
          <w:tcPr>
            <w:tcW w:w="322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Начальник смены</w:t>
            </w:r>
          </w:p>
        </w:tc>
        <w:tc>
          <w:tcPr>
            <w:tcW w:w="2380" w:type="dxa"/>
          </w:tcPr>
          <w:p w:rsidR="003C6BF5" w:rsidRPr="003C6BF5" w:rsidRDefault="003C6BF5" w:rsidP="003C6BF5">
            <w:pPr>
              <w:rPr>
                <w:rFonts w:cs="Times New Roman"/>
                <w:sz w:val="24"/>
                <w:szCs w:val="24"/>
              </w:rPr>
            </w:pPr>
            <w:r w:rsidRPr="003C6BF5">
              <w:rPr>
                <w:rFonts w:cs="Times New Roman"/>
                <w:w w:val="110"/>
                <w:sz w:val="20"/>
                <w:szCs w:val="20"/>
              </w:rPr>
              <w:t>Высшее</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5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8000</w:t>
            </w:r>
          </w:p>
        </w:tc>
      </w:tr>
      <w:tr w:rsidR="003C6BF5" w:rsidRPr="003C6BF5" w:rsidTr="003C6BF5">
        <w:tc>
          <w:tcPr>
            <w:tcW w:w="322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Начальник КИП и А</w:t>
            </w:r>
          </w:p>
        </w:tc>
        <w:tc>
          <w:tcPr>
            <w:tcW w:w="2380" w:type="dxa"/>
          </w:tcPr>
          <w:p w:rsidR="003C6BF5" w:rsidRPr="003C6BF5" w:rsidRDefault="003C6BF5" w:rsidP="003C6BF5">
            <w:pPr>
              <w:rPr>
                <w:rFonts w:cs="Times New Roman"/>
                <w:sz w:val="24"/>
                <w:szCs w:val="24"/>
              </w:rPr>
            </w:pPr>
            <w:r w:rsidRPr="003C6BF5">
              <w:rPr>
                <w:rFonts w:cs="Times New Roman"/>
                <w:w w:val="110"/>
                <w:sz w:val="20"/>
                <w:szCs w:val="20"/>
              </w:rPr>
              <w:t>Высшее</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5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6500</w:t>
            </w:r>
          </w:p>
        </w:tc>
      </w:tr>
      <w:tr w:rsidR="003C6BF5" w:rsidRPr="003C6BF5" w:rsidTr="003C6BF5">
        <w:tc>
          <w:tcPr>
            <w:tcW w:w="322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Зам.начальника цеха</w:t>
            </w:r>
          </w:p>
        </w:tc>
        <w:tc>
          <w:tcPr>
            <w:tcW w:w="2380" w:type="dxa"/>
          </w:tcPr>
          <w:p w:rsidR="003C6BF5" w:rsidRPr="003C6BF5" w:rsidRDefault="003C6BF5" w:rsidP="003C6BF5">
            <w:pPr>
              <w:rPr>
                <w:rFonts w:cs="Times New Roman"/>
                <w:sz w:val="24"/>
                <w:szCs w:val="24"/>
              </w:rPr>
            </w:pPr>
            <w:r w:rsidRPr="003C6BF5">
              <w:rPr>
                <w:rFonts w:cs="Times New Roman"/>
                <w:w w:val="110"/>
                <w:sz w:val="20"/>
                <w:szCs w:val="20"/>
              </w:rPr>
              <w:t>Высшее</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5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6000</w:t>
            </w:r>
          </w:p>
        </w:tc>
      </w:tr>
      <w:tr w:rsidR="003C6BF5" w:rsidRPr="003C6BF5" w:rsidTr="003C6BF5">
        <w:tc>
          <w:tcPr>
            <w:tcW w:w="322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Главный технолог</w:t>
            </w:r>
          </w:p>
        </w:tc>
        <w:tc>
          <w:tcPr>
            <w:tcW w:w="2380" w:type="dxa"/>
          </w:tcPr>
          <w:p w:rsidR="003C6BF5" w:rsidRPr="003C6BF5" w:rsidRDefault="003C6BF5" w:rsidP="003C6BF5">
            <w:pPr>
              <w:rPr>
                <w:rFonts w:cs="Times New Roman"/>
                <w:sz w:val="24"/>
                <w:szCs w:val="24"/>
              </w:rPr>
            </w:pPr>
            <w:r w:rsidRPr="003C6BF5">
              <w:rPr>
                <w:rFonts w:cs="Times New Roman"/>
                <w:w w:val="110"/>
                <w:sz w:val="20"/>
                <w:szCs w:val="20"/>
              </w:rPr>
              <w:t>Высшее</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5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25000</w:t>
            </w:r>
          </w:p>
        </w:tc>
      </w:tr>
      <w:tr w:rsidR="003C6BF5" w:rsidRPr="003C6BF5" w:rsidTr="003C6BF5">
        <w:tc>
          <w:tcPr>
            <w:tcW w:w="322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Зам.Ген.директора по логистике и обеспечению</w:t>
            </w:r>
          </w:p>
        </w:tc>
        <w:tc>
          <w:tcPr>
            <w:tcW w:w="2380" w:type="dxa"/>
          </w:tcPr>
          <w:p w:rsidR="003C6BF5" w:rsidRPr="003C6BF5" w:rsidRDefault="003C6BF5" w:rsidP="003C6BF5">
            <w:pPr>
              <w:rPr>
                <w:rFonts w:cs="Times New Roman"/>
                <w:sz w:val="24"/>
                <w:szCs w:val="24"/>
              </w:rPr>
            </w:pPr>
            <w:r w:rsidRPr="003C6BF5">
              <w:rPr>
                <w:rFonts w:cs="Times New Roman"/>
                <w:w w:val="110"/>
                <w:sz w:val="20"/>
                <w:szCs w:val="20"/>
              </w:rPr>
              <w:t>Высшее</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5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25000</w:t>
            </w:r>
          </w:p>
        </w:tc>
      </w:tr>
      <w:tr w:rsidR="003C6BF5" w:rsidRPr="003C6BF5" w:rsidTr="003C6BF5">
        <w:tc>
          <w:tcPr>
            <w:tcW w:w="322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Инженер по охране труда</w:t>
            </w:r>
          </w:p>
        </w:tc>
        <w:tc>
          <w:tcPr>
            <w:tcW w:w="2380" w:type="dxa"/>
          </w:tcPr>
          <w:p w:rsidR="003C6BF5" w:rsidRPr="003C6BF5" w:rsidRDefault="003C6BF5" w:rsidP="003C6BF5">
            <w:pPr>
              <w:rPr>
                <w:rFonts w:cs="Times New Roman"/>
                <w:sz w:val="24"/>
                <w:szCs w:val="24"/>
              </w:rPr>
            </w:pPr>
            <w:r w:rsidRPr="003C6BF5">
              <w:rPr>
                <w:rFonts w:cs="Times New Roman"/>
                <w:w w:val="110"/>
                <w:sz w:val="20"/>
                <w:szCs w:val="20"/>
              </w:rPr>
              <w:t>Высшее</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5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5500</w:t>
            </w:r>
          </w:p>
        </w:tc>
      </w:tr>
      <w:tr w:rsidR="003C6BF5" w:rsidRPr="003C6BF5" w:rsidTr="003C6BF5">
        <w:tc>
          <w:tcPr>
            <w:tcW w:w="322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Зам.технического директора по производству</w:t>
            </w:r>
          </w:p>
        </w:tc>
        <w:tc>
          <w:tcPr>
            <w:tcW w:w="2380" w:type="dxa"/>
          </w:tcPr>
          <w:p w:rsidR="003C6BF5" w:rsidRPr="003C6BF5" w:rsidRDefault="003C6BF5" w:rsidP="003C6BF5">
            <w:pPr>
              <w:rPr>
                <w:rFonts w:cs="Times New Roman"/>
                <w:sz w:val="24"/>
                <w:szCs w:val="24"/>
              </w:rPr>
            </w:pPr>
            <w:r w:rsidRPr="003C6BF5">
              <w:rPr>
                <w:rFonts w:cs="Times New Roman"/>
                <w:w w:val="110"/>
                <w:sz w:val="20"/>
                <w:szCs w:val="20"/>
              </w:rPr>
              <w:t>Высшее</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w:t>
            </w:r>
          </w:p>
        </w:tc>
        <w:tc>
          <w:tcPr>
            <w:tcW w:w="15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20000</w:t>
            </w:r>
          </w:p>
        </w:tc>
      </w:tr>
      <w:tr w:rsidR="003C6BF5" w:rsidRPr="003C6BF5" w:rsidTr="003C6BF5">
        <w:tc>
          <w:tcPr>
            <w:tcW w:w="322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Слесаоь ремонтник ОГМ</w:t>
            </w:r>
          </w:p>
        </w:tc>
        <w:tc>
          <w:tcPr>
            <w:tcW w:w="238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Ср.спец.3р</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56</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28</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28</w:t>
            </w:r>
          </w:p>
        </w:tc>
        <w:tc>
          <w:tcPr>
            <w:tcW w:w="15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5400</w:t>
            </w:r>
          </w:p>
        </w:tc>
      </w:tr>
      <w:tr w:rsidR="003C6BF5" w:rsidRPr="003C6BF5" w:rsidTr="003C6BF5">
        <w:tc>
          <w:tcPr>
            <w:tcW w:w="322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электромонтер</w:t>
            </w:r>
          </w:p>
        </w:tc>
        <w:tc>
          <w:tcPr>
            <w:tcW w:w="238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Ср.спец.</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8</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4</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4</w:t>
            </w:r>
          </w:p>
        </w:tc>
        <w:tc>
          <w:tcPr>
            <w:tcW w:w="15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5500</w:t>
            </w:r>
          </w:p>
        </w:tc>
      </w:tr>
      <w:tr w:rsidR="003C6BF5" w:rsidRPr="003C6BF5" w:rsidTr="003C6BF5">
        <w:tc>
          <w:tcPr>
            <w:tcW w:w="3220" w:type="dxa"/>
          </w:tcPr>
          <w:p w:rsidR="003C6BF5" w:rsidRPr="003C6BF5" w:rsidRDefault="003C6BF5" w:rsidP="003C6BF5">
            <w:pPr>
              <w:widowControl w:val="0"/>
              <w:autoSpaceDE w:val="0"/>
              <w:snapToGrid w:val="0"/>
              <w:ind w:right="-108"/>
              <w:rPr>
                <w:rFonts w:cs="Times New Roman"/>
                <w:w w:val="110"/>
                <w:sz w:val="20"/>
                <w:szCs w:val="20"/>
              </w:rPr>
            </w:pPr>
            <w:r w:rsidRPr="003C6BF5">
              <w:rPr>
                <w:rFonts w:cs="Times New Roman"/>
                <w:w w:val="110"/>
                <w:sz w:val="20"/>
                <w:szCs w:val="20"/>
              </w:rPr>
              <w:t>Монтажник технологического оборудования и связным с ним конструкцией</w:t>
            </w:r>
          </w:p>
        </w:tc>
        <w:tc>
          <w:tcPr>
            <w:tcW w:w="2380" w:type="dxa"/>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Ср.спец.</w:t>
            </w:r>
          </w:p>
        </w:tc>
        <w:tc>
          <w:tcPr>
            <w:tcW w:w="8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16</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8</w:t>
            </w:r>
          </w:p>
        </w:tc>
        <w:tc>
          <w:tcPr>
            <w:tcW w:w="70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8</w:t>
            </w:r>
          </w:p>
        </w:tc>
        <w:tc>
          <w:tcPr>
            <w:tcW w:w="1540" w:type="dxa"/>
            <w:vAlign w:val="center"/>
          </w:tcPr>
          <w:p w:rsidR="003C6BF5" w:rsidRPr="003C6BF5" w:rsidRDefault="003C6BF5" w:rsidP="003C6BF5">
            <w:pPr>
              <w:widowControl w:val="0"/>
              <w:autoSpaceDE w:val="0"/>
              <w:snapToGrid w:val="0"/>
              <w:rPr>
                <w:rFonts w:cs="Times New Roman"/>
                <w:w w:val="110"/>
                <w:sz w:val="20"/>
                <w:szCs w:val="20"/>
              </w:rPr>
            </w:pPr>
            <w:r w:rsidRPr="003C6BF5">
              <w:rPr>
                <w:rFonts w:cs="Times New Roman"/>
                <w:w w:val="110"/>
                <w:sz w:val="20"/>
                <w:szCs w:val="20"/>
              </w:rPr>
              <w:t>5900</w:t>
            </w:r>
          </w:p>
        </w:tc>
      </w:tr>
      <w:tr w:rsidR="003C6BF5" w:rsidRPr="003C6BF5" w:rsidTr="003C6BF5">
        <w:tc>
          <w:tcPr>
            <w:tcW w:w="3220" w:type="dxa"/>
          </w:tcPr>
          <w:p w:rsidR="003C6BF5" w:rsidRPr="003C6BF5" w:rsidRDefault="003C6BF5" w:rsidP="003C6BF5">
            <w:pPr>
              <w:widowControl w:val="0"/>
              <w:autoSpaceDE w:val="0"/>
              <w:snapToGrid w:val="0"/>
              <w:ind w:right="-108"/>
              <w:rPr>
                <w:rFonts w:cs="Times New Roman"/>
                <w:b/>
                <w:w w:val="110"/>
                <w:sz w:val="20"/>
                <w:szCs w:val="20"/>
              </w:rPr>
            </w:pPr>
            <w:r w:rsidRPr="003C6BF5">
              <w:rPr>
                <w:rFonts w:cs="Times New Roman"/>
                <w:b/>
                <w:w w:val="110"/>
                <w:sz w:val="20"/>
                <w:szCs w:val="20"/>
              </w:rPr>
              <w:t>ИТОГО:</w:t>
            </w:r>
          </w:p>
        </w:tc>
        <w:tc>
          <w:tcPr>
            <w:tcW w:w="2380" w:type="dxa"/>
          </w:tcPr>
          <w:p w:rsidR="003C6BF5" w:rsidRPr="003C6BF5" w:rsidRDefault="003C6BF5" w:rsidP="003C6BF5">
            <w:pPr>
              <w:widowControl w:val="0"/>
              <w:autoSpaceDE w:val="0"/>
              <w:snapToGrid w:val="0"/>
              <w:rPr>
                <w:rFonts w:cs="Times New Roman"/>
                <w:w w:val="110"/>
                <w:sz w:val="20"/>
                <w:szCs w:val="20"/>
              </w:rPr>
            </w:pPr>
          </w:p>
        </w:tc>
        <w:tc>
          <w:tcPr>
            <w:tcW w:w="840" w:type="dxa"/>
            <w:vAlign w:val="center"/>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t>100</w:t>
            </w:r>
          </w:p>
        </w:tc>
        <w:tc>
          <w:tcPr>
            <w:tcW w:w="700" w:type="dxa"/>
            <w:vAlign w:val="center"/>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fldChar w:fldCharType="begin"/>
            </w:r>
            <w:r w:rsidRPr="003C6BF5">
              <w:rPr>
                <w:rFonts w:cs="Times New Roman"/>
                <w:b/>
                <w:w w:val="110"/>
                <w:sz w:val="20"/>
                <w:szCs w:val="20"/>
              </w:rPr>
              <w:instrText xml:space="preserve"> =SUM(ABOVE) </w:instrText>
            </w:r>
            <w:r w:rsidRPr="003C6BF5">
              <w:rPr>
                <w:rFonts w:cs="Times New Roman"/>
                <w:b/>
                <w:w w:val="110"/>
                <w:sz w:val="20"/>
                <w:szCs w:val="20"/>
              </w:rPr>
              <w:fldChar w:fldCharType="separate"/>
            </w:r>
            <w:r w:rsidRPr="003C6BF5">
              <w:rPr>
                <w:rFonts w:cs="Times New Roman"/>
                <w:b/>
                <w:noProof/>
                <w:w w:val="110"/>
                <w:sz w:val="20"/>
                <w:szCs w:val="20"/>
              </w:rPr>
              <w:t>50</w:t>
            </w:r>
            <w:r w:rsidRPr="003C6BF5">
              <w:rPr>
                <w:rFonts w:cs="Times New Roman"/>
                <w:b/>
                <w:w w:val="110"/>
                <w:sz w:val="20"/>
                <w:szCs w:val="20"/>
              </w:rPr>
              <w:fldChar w:fldCharType="end"/>
            </w:r>
          </w:p>
        </w:tc>
        <w:tc>
          <w:tcPr>
            <w:tcW w:w="700" w:type="dxa"/>
            <w:vAlign w:val="center"/>
          </w:tcPr>
          <w:p w:rsidR="003C6BF5" w:rsidRPr="003C6BF5" w:rsidRDefault="003C6BF5" w:rsidP="003C6BF5">
            <w:pPr>
              <w:widowControl w:val="0"/>
              <w:autoSpaceDE w:val="0"/>
              <w:snapToGrid w:val="0"/>
              <w:rPr>
                <w:rFonts w:cs="Times New Roman"/>
                <w:b/>
                <w:w w:val="110"/>
                <w:sz w:val="20"/>
                <w:szCs w:val="20"/>
              </w:rPr>
            </w:pPr>
            <w:r w:rsidRPr="003C6BF5">
              <w:rPr>
                <w:rFonts w:cs="Times New Roman"/>
                <w:b/>
                <w:w w:val="110"/>
                <w:sz w:val="20"/>
                <w:szCs w:val="20"/>
              </w:rPr>
              <w:fldChar w:fldCharType="begin"/>
            </w:r>
            <w:r w:rsidRPr="003C6BF5">
              <w:rPr>
                <w:rFonts w:cs="Times New Roman"/>
                <w:b/>
                <w:w w:val="110"/>
                <w:sz w:val="20"/>
                <w:szCs w:val="20"/>
              </w:rPr>
              <w:instrText xml:space="preserve"> =SUM(ABOVE) </w:instrText>
            </w:r>
            <w:r w:rsidRPr="003C6BF5">
              <w:rPr>
                <w:rFonts w:cs="Times New Roman"/>
                <w:b/>
                <w:w w:val="110"/>
                <w:sz w:val="20"/>
                <w:szCs w:val="20"/>
              </w:rPr>
              <w:fldChar w:fldCharType="separate"/>
            </w:r>
            <w:r w:rsidRPr="003C6BF5">
              <w:rPr>
                <w:rFonts w:cs="Times New Roman"/>
                <w:b/>
                <w:noProof/>
                <w:w w:val="110"/>
                <w:sz w:val="20"/>
                <w:szCs w:val="20"/>
              </w:rPr>
              <w:t>50</w:t>
            </w:r>
            <w:r w:rsidRPr="003C6BF5">
              <w:rPr>
                <w:rFonts w:cs="Times New Roman"/>
                <w:b/>
                <w:w w:val="110"/>
                <w:sz w:val="20"/>
                <w:szCs w:val="20"/>
              </w:rPr>
              <w:fldChar w:fldCharType="end"/>
            </w:r>
          </w:p>
        </w:tc>
        <w:tc>
          <w:tcPr>
            <w:tcW w:w="1540" w:type="dxa"/>
            <w:vAlign w:val="center"/>
          </w:tcPr>
          <w:p w:rsidR="003C6BF5" w:rsidRPr="003C6BF5" w:rsidRDefault="003C6BF5" w:rsidP="003C6BF5">
            <w:pPr>
              <w:widowControl w:val="0"/>
              <w:autoSpaceDE w:val="0"/>
              <w:snapToGrid w:val="0"/>
              <w:rPr>
                <w:rFonts w:cs="Times New Roman"/>
                <w:w w:val="110"/>
                <w:sz w:val="20"/>
                <w:szCs w:val="20"/>
              </w:rPr>
            </w:pP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Медвенский район</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w:t>
            </w: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Обоянский район</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ОАО «ОбояньАвтотранс»</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Водитель</w:t>
            </w:r>
          </w:p>
        </w:tc>
        <w:tc>
          <w:tcPr>
            <w:tcW w:w="2380" w:type="dxa"/>
          </w:tcPr>
          <w:p w:rsidR="003C6BF5" w:rsidRPr="003C6BF5" w:rsidRDefault="003C6BF5" w:rsidP="003C6BF5">
            <w:pPr>
              <w:rPr>
                <w:rFonts w:cs="Times New Roman"/>
                <w:sz w:val="20"/>
                <w:szCs w:val="20"/>
              </w:rPr>
            </w:pPr>
            <w:r w:rsidRPr="003C6BF5">
              <w:rPr>
                <w:rFonts w:cs="Times New Roman"/>
                <w:sz w:val="20"/>
                <w:szCs w:val="20"/>
              </w:rPr>
              <w:t>Профессиональное</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6000</w:t>
            </w: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2</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1</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1</w:t>
            </w: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МУП «Бытовик»</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Мастер по ремонту обуви</w:t>
            </w:r>
          </w:p>
        </w:tc>
        <w:tc>
          <w:tcPr>
            <w:tcW w:w="2380" w:type="dxa"/>
          </w:tcPr>
          <w:p w:rsidR="003C6BF5" w:rsidRPr="003C6BF5" w:rsidRDefault="003C6BF5" w:rsidP="003C6BF5">
            <w:pPr>
              <w:rPr>
                <w:rFonts w:cs="Times New Roman"/>
                <w:sz w:val="20"/>
                <w:szCs w:val="20"/>
              </w:rPr>
            </w:pPr>
            <w:r w:rsidRPr="003C6BF5">
              <w:rPr>
                <w:rFonts w:cs="Times New Roman"/>
                <w:sz w:val="20"/>
                <w:szCs w:val="20"/>
              </w:rPr>
              <w:t>Профессиональное</w:t>
            </w:r>
          </w:p>
        </w:tc>
        <w:tc>
          <w:tcPr>
            <w:tcW w:w="84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w:t>
            </w:r>
          </w:p>
        </w:tc>
        <w:tc>
          <w:tcPr>
            <w:tcW w:w="1540" w:type="dxa"/>
          </w:tcPr>
          <w:p w:rsidR="003C6BF5" w:rsidRPr="003C6BF5" w:rsidRDefault="003C6BF5" w:rsidP="003C6BF5">
            <w:pPr>
              <w:rPr>
                <w:rFonts w:cs="Times New Roman"/>
                <w:sz w:val="20"/>
                <w:szCs w:val="20"/>
              </w:rPr>
            </w:pPr>
            <w:r w:rsidRPr="003C6BF5">
              <w:rPr>
                <w:rFonts w:cs="Times New Roman"/>
                <w:sz w:val="20"/>
                <w:szCs w:val="20"/>
              </w:rPr>
              <w:t>6000</w:t>
            </w: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1</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1</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w:t>
            </w: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МУП ЖКХ</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Газоэлектросварщик</w:t>
            </w:r>
          </w:p>
        </w:tc>
        <w:tc>
          <w:tcPr>
            <w:tcW w:w="2380" w:type="dxa"/>
          </w:tcPr>
          <w:p w:rsidR="003C6BF5" w:rsidRPr="003C6BF5" w:rsidRDefault="003C6BF5" w:rsidP="003C6BF5">
            <w:pPr>
              <w:rPr>
                <w:rFonts w:cs="Times New Roman"/>
                <w:sz w:val="20"/>
                <w:szCs w:val="20"/>
              </w:rPr>
            </w:pPr>
            <w:r w:rsidRPr="003C6BF5">
              <w:rPr>
                <w:rFonts w:cs="Times New Roman"/>
                <w:sz w:val="20"/>
                <w:szCs w:val="20"/>
              </w:rPr>
              <w:t>Профессиональное</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 xml:space="preserve"> от 10000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Штукатур</w:t>
            </w:r>
          </w:p>
        </w:tc>
        <w:tc>
          <w:tcPr>
            <w:tcW w:w="2380" w:type="dxa"/>
          </w:tcPr>
          <w:p w:rsidR="003C6BF5" w:rsidRPr="003C6BF5" w:rsidRDefault="003C6BF5" w:rsidP="003C6BF5">
            <w:pPr>
              <w:rPr>
                <w:rFonts w:cs="Times New Roman"/>
                <w:sz w:val="20"/>
                <w:szCs w:val="20"/>
              </w:rPr>
            </w:pPr>
            <w:r w:rsidRPr="003C6BF5">
              <w:rPr>
                <w:rFonts w:cs="Times New Roman"/>
                <w:sz w:val="20"/>
                <w:szCs w:val="20"/>
              </w:rPr>
              <w:t>Профессиональное</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6500</w:t>
            </w: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4</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2</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2</w:t>
            </w: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sz w:val="20"/>
                <w:szCs w:val="20"/>
              </w:rPr>
              <w:t>МУЗ «Обоянская ЦРБ»</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Медсестра</w:t>
            </w:r>
          </w:p>
        </w:tc>
        <w:tc>
          <w:tcPr>
            <w:tcW w:w="2380" w:type="dxa"/>
          </w:tcPr>
          <w:p w:rsidR="003C6BF5" w:rsidRPr="003C6BF5" w:rsidRDefault="003C6BF5" w:rsidP="003C6BF5">
            <w:pPr>
              <w:rPr>
                <w:rFonts w:cs="Times New Roman"/>
                <w:sz w:val="20"/>
                <w:szCs w:val="20"/>
              </w:rPr>
            </w:pPr>
            <w:r w:rsidRPr="003C6BF5">
              <w:rPr>
                <w:rFonts w:cs="Times New Roman"/>
                <w:sz w:val="20"/>
                <w:szCs w:val="20"/>
              </w:rPr>
              <w:t>Профессиональное</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6000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Фармацевт</w:t>
            </w:r>
          </w:p>
        </w:tc>
        <w:tc>
          <w:tcPr>
            <w:tcW w:w="2380" w:type="dxa"/>
          </w:tcPr>
          <w:p w:rsidR="003C6BF5" w:rsidRPr="003C6BF5" w:rsidRDefault="003C6BF5" w:rsidP="003C6BF5">
            <w:pPr>
              <w:rPr>
                <w:rFonts w:cs="Times New Roman"/>
                <w:sz w:val="20"/>
                <w:szCs w:val="20"/>
              </w:rPr>
            </w:pPr>
            <w:r w:rsidRPr="003C6BF5">
              <w:rPr>
                <w:rFonts w:cs="Times New Roman"/>
                <w:sz w:val="20"/>
                <w:szCs w:val="20"/>
              </w:rPr>
              <w:t>Профессиональное</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8000</w:t>
            </w: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4</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2</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2</w:t>
            </w: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ОАО ПМК «Курскводстрой»</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Тракторист</w:t>
            </w:r>
          </w:p>
        </w:tc>
        <w:tc>
          <w:tcPr>
            <w:tcW w:w="2380" w:type="dxa"/>
          </w:tcPr>
          <w:p w:rsidR="003C6BF5" w:rsidRPr="003C6BF5" w:rsidRDefault="003C6BF5" w:rsidP="003C6BF5">
            <w:pPr>
              <w:rPr>
                <w:rFonts w:cs="Times New Roman"/>
                <w:sz w:val="24"/>
                <w:szCs w:val="24"/>
              </w:rPr>
            </w:pPr>
            <w:r w:rsidRPr="003C6BF5">
              <w:rPr>
                <w:rFonts w:cs="Times New Roman"/>
                <w:sz w:val="20"/>
                <w:szCs w:val="20"/>
              </w:rPr>
              <w:t>Профессиональное</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10000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Бульдозерист</w:t>
            </w:r>
          </w:p>
        </w:tc>
        <w:tc>
          <w:tcPr>
            <w:tcW w:w="2380" w:type="dxa"/>
          </w:tcPr>
          <w:p w:rsidR="003C6BF5" w:rsidRPr="003C6BF5" w:rsidRDefault="003C6BF5" w:rsidP="003C6BF5">
            <w:pPr>
              <w:rPr>
                <w:rFonts w:cs="Times New Roman"/>
                <w:sz w:val="24"/>
                <w:szCs w:val="24"/>
              </w:rPr>
            </w:pPr>
            <w:r w:rsidRPr="003C6BF5">
              <w:rPr>
                <w:rFonts w:cs="Times New Roman"/>
                <w:sz w:val="20"/>
                <w:szCs w:val="20"/>
              </w:rPr>
              <w:t>Профессиональное</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10000</w:t>
            </w: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4</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2</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2</w:t>
            </w: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ГСУСОН Дом-интернат для престарелых</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700" w:type="dxa"/>
          </w:tcPr>
          <w:p w:rsidR="003C6BF5" w:rsidRPr="003C6BF5" w:rsidRDefault="003C6BF5" w:rsidP="003C6BF5">
            <w:pPr>
              <w:rPr>
                <w:rFonts w:cs="Times New Roman"/>
                <w:b/>
                <w:sz w:val="20"/>
                <w:szCs w:val="20"/>
              </w:rPr>
            </w:pP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Фельдшер</w:t>
            </w:r>
          </w:p>
        </w:tc>
        <w:tc>
          <w:tcPr>
            <w:tcW w:w="2380" w:type="dxa"/>
          </w:tcPr>
          <w:p w:rsidR="003C6BF5" w:rsidRPr="003C6BF5" w:rsidRDefault="003C6BF5" w:rsidP="003C6BF5">
            <w:pPr>
              <w:rPr>
                <w:rFonts w:cs="Times New Roman"/>
                <w:sz w:val="24"/>
                <w:szCs w:val="24"/>
              </w:rPr>
            </w:pPr>
            <w:r w:rsidRPr="003C6BF5">
              <w:rPr>
                <w:rFonts w:cs="Times New Roman"/>
                <w:sz w:val="20"/>
                <w:szCs w:val="20"/>
              </w:rPr>
              <w:t>Профессиональное</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10000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Санитарка</w:t>
            </w:r>
          </w:p>
        </w:tc>
        <w:tc>
          <w:tcPr>
            <w:tcW w:w="2380" w:type="dxa"/>
          </w:tcPr>
          <w:p w:rsidR="003C6BF5" w:rsidRPr="003C6BF5" w:rsidRDefault="003C6BF5" w:rsidP="003C6BF5">
            <w:pPr>
              <w:rPr>
                <w:rFonts w:cs="Times New Roman"/>
                <w:sz w:val="24"/>
                <w:szCs w:val="24"/>
              </w:rPr>
            </w:pPr>
            <w:r w:rsidRPr="003C6BF5">
              <w:rPr>
                <w:rFonts w:cs="Times New Roman"/>
                <w:sz w:val="20"/>
                <w:szCs w:val="20"/>
              </w:rPr>
              <w:t>Профессиональное</w:t>
            </w:r>
          </w:p>
        </w:tc>
        <w:tc>
          <w:tcPr>
            <w:tcW w:w="840" w:type="dxa"/>
          </w:tcPr>
          <w:p w:rsidR="003C6BF5" w:rsidRPr="003C6BF5" w:rsidRDefault="003C6BF5" w:rsidP="003C6BF5">
            <w:pPr>
              <w:rPr>
                <w:rFonts w:cs="Times New Roman"/>
                <w:sz w:val="20"/>
                <w:szCs w:val="20"/>
              </w:rPr>
            </w:pPr>
            <w:r w:rsidRPr="003C6BF5">
              <w:rPr>
                <w:rFonts w:cs="Times New Roman"/>
                <w:sz w:val="20"/>
                <w:szCs w:val="20"/>
              </w:rPr>
              <w:t>2</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700" w:type="dxa"/>
          </w:tcPr>
          <w:p w:rsidR="003C6BF5" w:rsidRPr="003C6BF5" w:rsidRDefault="003C6BF5" w:rsidP="003C6BF5">
            <w:pPr>
              <w:rPr>
                <w:rFonts w:cs="Times New Roman"/>
                <w:sz w:val="20"/>
                <w:szCs w:val="20"/>
              </w:rPr>
            </w:pPr>
            <w:r w:rsidRPr="003C6BF5">
              <w:rPr>
                <w:rFonts w:cs="Times New Roman"/>
                <w:sz w:val="20"/>
                <w:szCs w:val="20"/>
              </w:rPr>
              <w:t>1</w:t>
            </w:r>
          </w:p>
        </w:tc>
        <w:tc>
          <w:tcPr>
            <w:tcW w:w="1540" w:type="dxa"/>
          </w:tcPr>
          <w:p w:rsidR="003C6BF5" w:rsidRPr="003C6BF5" w:rsidRDefault="003C6BF5" w:rsidP="003C6BF5">
            <w:pPr>
              <w:rPr>
                <w:rFonts w:cs="Times New Roman"/>
                <w:sz w:val="20"/>
                <w:szCs w:val="20"/>
              </w:rPr>
            </w:pPr>
            <w:r w:rsidRPr="003C6BF5">
              <w:rPr>
                <w:rFonts w:cs="Times New Roman"/>
                <w:sz w:val="20"/>
                <w:szCs w:val="20"/>
              </w:rPr>
              <w:t>от  6000</w:t>
            </w: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Всего:</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4</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2</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2</w:t>
            </w: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ИТОГО:</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19</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10</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t>9</w:t>
            </w: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Пристенский район</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rPr>
                <w:rFonts w:cs="Times New Roman"/>
                <w:b/>
                <w:sz w:val="20"/>
                <w:szCs w:val="20"/>
              </w:rPr>
            </w:pPr>
            <w:r w:rsidRPr="003C6BF5">
              <w:rPr>
                <w:rFonts w:cs="Times New Roman"/>
                <w:b/>
                <w:sz w:val="20"/>
                <w:szCs w:val="20"/>
              </w:rPr>
              <w:t>Солнцевский район</w:t>
            </w:r>
          </w:p>
        </w:tc>
        <w:tc>
          <w:tcPr>
            <w:tcW w:w="2380" w:type="dxa"/>
          </w:tcPr>
          <w:p w:rsidR="003C6BF5" w:rsidRPr="003C6BF5" w:rsidRDefault="003C6BF5" w:rsidP="003C6BF5">
            <w:pPr>
              <w:rPr>
                <w:rFonts w:cs="Times New Roman"/>
                <w:b/>
                <w:sz w:val="20"/>
                <w:szCs w:val="20"/>
              </w:rPr>
            </w:pP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540" w:type="dxa"/>
          </w:tcPr>
          <w:p w:rsidR="003C6BF5" w:rsidRPr="003C6BF5" w:rsidRDefault="003C6BF5" w:rsidP="003C6BF5">
            <w:pPr>
              <w:rPr>
                <w:rFonts w:cs="Times New Roman"/>
                <w:sz w:val="20"/>
                <w:szCs w:val="20"/>
              </w:rPr>
            </w:pPr>
          </w:p>
        </w:tc>
      </w:tr>
      <w:tr w:rsidR="003C6BF5" w:rsidRPr="003C6BF5" w:rsidTr="003C6BF5">
        <w:tc>
          <w:tcPr>
            <w:tcW w:w="3220" w:type="dxa"/>
          </w:tcPr>
          <w:p w:rsidR="003C6BF5" w:rsidRPr="003C6BF5" w:rsidRDefault="003C6BF5" w:rsidP="003C6BF5">
            <w:pPr>
              <w:widowControl w:val="0"/>
              <w:autoSpaceDE w:val="0"/>
              <w:autoSpaceDN w:val="0"/>
              <w:adjustRightInd w:val="0"/>
              <w:ind w:right="-108"/>
              <w:rPr>
                <w:rFonts w:cs="Times New Roman"/>
                <w:b/>
                <w:w w:val="110"/>
                <w:sz w:val="20"/>
                <w:szCs w:val="20"/>
              </w:rPr>
            </w:pPr>
            <w:r w:rsidRPr="003C6BF5">
              <w:rPr>
                <w:rFonts w:cs="Times New Roman"/>
                <w:b/>
                <w:w w:val="110"/>
                <w:sz w:val="20"/>
                <w:szCs w:val="20"/>
              </w:rPr>
              <w:t>Советский район</w:t>
            </w:r>
          </w:p>
        </w:tc>
        <w:tc>
          <w:tcPr>
            <w:tcW w:w="2380" w:type="dxa"/>
          </w:tcPr>
          <w:p w:rsidR="003C6BF5" w:rsidRPr="003C6BF5" w:rsidRDefault="003C6BF5" w:rsidP="003C6BF5">
            <w:pPr>
              <w:widowControl w:val="0"/>
              <w:autoSpaceDE w:val="0"/>
              <w:autoSpaceDN w:val="0"/>
              <w:adjustRightInd w:val="0"/>
              <w:rPr>
                <w:rFonts w:cs="Times New Roman"/>
                <w:w w:val="110"/>
                <w:sz w:val="20"/>
                <w:szCs w:val="20"/>
              </w:rPr>
            </w:pP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3220" w:type="dxa"/>
          </w:tcPr>
          <w:p w:rsidR="003C6BF5" w:rsidRPr="003C6BF5" w:rsidRDefault="003C6BF5" w:rsidP="003C6BF5">
            <w:pPr>
              <w:widowControl w:val="0"/>
              <w:autoSpaceDE w:val="0"/>
              <w:autoSpaceDN w:val="0"/>
              <w:adjustRightInd w:val="0"/>
              <w:ind w:right="-108"/>
              <w:rPr>
                <w:rFonts w:cs="Times New Roman"/>
                <w:b/>
                <w:w w:val="110"/>
                <w:sz w:val="20"/>
                <w:szCs w:val="20"/>
              </w:rPr>
            </w:pPr>
            <w:r w:rsidRPr="003C6BF5">
              <w:rPr>
                <w:rFonts w:cs="Times New Roman"/>
                <w:b/>
                <w:w w:val="110"/>
                <w:sz w:val="20"/>
                <w:szCs w:val="20"/>
              </w:rPr>
              <w:t>Суджанский район</w:t>
            </w:r>
          </w:p>
        </w:tc>
        <w:tc>
          <w:tcPr>
            <w:tcW w:w="2380" w:type="dxa"/>
          </w:tcPr>
          <w:p w:rsidR="003C6BF5" w:rsidRPr="003C6BF5" w:rsidRDefault="003C6BF5" w:rsidP="003C6BF5">
            <w:pPr>
              <w:widowControl w:val="0"/>
              <w:autoSpaceDE w:val="0"/>
              <w:autoSpaceDN w:val="0"/>
              <w:adjustRightInd w:val="0"/>
              <w:rPr>
                <w:rFonts w:cs="Times New Roman"/>
                <w:w w:val="110"/>
                <w:sz w:val="20"/>
                <w:szCs w:val="20"/>
              </w:rPr>
            </w:pP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3220" w:type="dxa"/>
          </w:tcPr>
          <w:p w:rsidR="003C6BF5" w:rsidRPr="003C6BF5" w:rsidRDefault="003C6BF5" w:rsidP="003C6BF5">
            <w:pPr>
              <w:jc w:val="center"/>
              <w:rPr>
                <w:rFonts w:cs="Times New Roman"/>
                <w:b/>
                <w:sz w:val="20"/>
                <w:szCs w:val="20"/>
              </w:rPr>
            </w:pPr>
            <w:r w:rsidRPr="003C6BF5">
              <w:rPr>
                <w:rFonts w:cs="Times New Roman"/>
                <w:b/>
                <w:sz w:val="20"/>
                <w:szCs w:val="20"/>
              </w:rPr>
              <w:t>ОАО «Агропромышленный альянс Юг»</w:t>
            </w:r>
          </w:p>
        </w:tc>
        <w:tc>
          <w:tcPr>
            <w:tcW w:w="2380" w:type="dxa"/>
          </w:tcPr>
          <w:p w:rsidR="003C6BF5" w:rsidRPr="003C6BF5" w:rsidRDefault="003C6BF5" w:rsidP="003C6BF5">
            <w:pPr>
              <w:widowControl w:val="0"/>
              <w:autoSpaceDE w:val="0"/>
              <w:autoSpaceDN w:val="0"/>
              <w:adjustRightInd w:val="0"/>
              <w:rPr>
                <w:rFonts w:cs="Times New Roman"/>
                <w:w w:val="110"/>
                <w:sz w:val="20"/>
                <w:szCs w:val="20"/>
              </w:rPr>
            </w:pP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Инженер-механик</w:t>
            </w:r>
          </w:p>
        </w:tc>
        <w:tc>
          <w:tcPr>
            <w:tcW w:w="2380" w:type="dxa"/>
          </w:tcPr>
          <w:p w:rsidR="003C6BF5" w:rsidRPr="003C6BF5" w:rsidRDefault="003C6BF5" w:rsidP="003C6BF5">
            <w:pPr>
              <w:rPr>
                <w:rFonts w:cs="Times New Roman"/>
                <w:sz w:val="20"/>
                <w:szCs w:val="20"/>
              </w:rPr>
            </w:pPr>
            <w:r w:rsidRPr="003C6BF5">
              <w:rPr>
                <w:rFonts w:cs="Times New Roman"/>
                <w:sz w:val="20"/>
                <w:szCs w:val="20"/>
              </w:rPr>
              <w:t>Проф.,  опыт работы</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0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w:t>
            </w: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15000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Ветеринарный врач</w:t>
            </w:r>
          </w:p>
        </w:tc>
        <w:tc>
          <w:tcPr>
            <w:tcW w:w="2380" w:type="dxa"/>
          </w:tcPr>
          <w:p w:rsidR="003C6BF5" w:rsidRPr="003C6BF5" w:rsidRDefault="003C6BF5" w:rsidP="003C6BF5">
            <w:pPr>
              <w:rPr>
                <w:rFonts w:cs="Times New Roman"/>
                <w:sz w:val="20"/>
                <w:szCs w:val="20"/>
              </w:rPr>
            </w:pPr>
            <w:r w:rsidRPr="003C6BF5">
              <w:rPr>
                <w:rFonts w:cs="Times New Roman"/>
                <w:sz w:val="20"/>
                <w:szCs w:val="20"/>
              </w:rPr>
              <w:t>Проф.,  опыт работы</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70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w:t>
            </w: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15000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Зоотехник</w:t>
            </w:r>
          </w:p>
        </w:tc>
        <w:tc>
          <w:tcPr>
            <w:tcW w:w="2380" w:type="dxa"/>
          </w:tcPr>
          <w:p w:rsidR="003C6BF5" w:rsidRPr="003C6BF5" w:rsidRDefault="003C6BF5" w:rsidP="003C6BF5">
            <w:pPr>
              <w:rPr>
                <w:rFonts w:cs="Times New Roman"/>
                <w:sz w:val="20"/>
                <w:szCs w:val="20"/>
              </w:rPr>
            </w:pPr>
            <w:r w:rsidRPr="003C6BF5">
              <w:rPr>
                <w:rFonts w:cs="Times New Roman"/>
                <w:sz w:val="20"/>
                <w:szCs w:val="20"/>
              </w:rPr>
              <w:t>Проф.,  опыт работы</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70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w:t>
            </w: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15000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Оператор  репродуктора</w:t>
            </w:r>
          </w:p>
        </w:tc>
        <w:tc>
          <w:tcPr>
            <w:tcW w:w="2380" w:type="dxa"/>
          </w:tcPr>
          <w:p w:rsidR="003C6BF5" w:rsidRPr="003C6BF5" w:rsidRDefault="003C6BF5" w:rsidP="003C6BF5">
            <w:pPr>
              <w:rPr>
                <w:rFonts w:cs="Times New Roman"/>
                <w:sz w:val="20"/>
                <w:szCs w:val="20"/>
              </w:rPr>
            </w:pPr>
            <w:r w:rsidRPr="003C6BF5">
              <w:rPr>
                <w:rFonts w:cs="Times New Roman"/>
                <w:sz w:val="20"/>
                <w:szCs w:val="20"/>
              </w:rPr>
              <w:t>Проф.,  опыт работы</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9</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9</w:t>
            </w:r>
          </w:p>
        </w:tc>
        <w:tc>
          <w:tcPr>
            <w:tcW w:w="70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w:t>
            </w: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15000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Зав. комбикормовым цехом</w:t>
            </w:r>
          </w:p>
        </w:tc>
        <w:tc>
          <w:tcPr>
            <w:tcW w:w="2380" w:type="dxa"/>
          </w:tcPr>
          <w:p w:rsidR="003C6BF5" w:rsidRPr="003C6BF5" w:rsidRDefault="003C6BF5" w:rsidP="003C6BF5">
            <w:pPr>
              <w:rPr>
                <w:rFonts w:cs="Times New Roman"/>
                <w:sz w:val="24"/>
                <w:szCs w:val="24"/>
              </w:rPr>
            </w:pPr>
            <w:r w:rsidRPr="003C6BF5">
              <w:rPr>
                <w:rFonts w:cs="Times New Roman"/>
                <w:sz w:val="20"/>
                <w:szCs w:val="20"/>
              </w:rPr>
              <w:t>Проф.,  опыт работы</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0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w:t>
            </w: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15000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lastRenderedPageBreak/>
              <w:t>Инженер –механик  ком. цеха</w:t>
            </w:r>
          </w:p>
        </w:tc>
        <w:tc>
          <w:tcPr>
            <w:tcW w:w="2380" w:type="dxa"/>
          </w:tcPr>
          <w:p w:rsidR="003C6BF5" w:rsidRPr="003C6BF5" w:rsidRDefault="003C6BF5" w:rsidP="003C6BF5">
            <w:pPr>
              <w:rPr>
                <w:rFonts w:cs="Times New Roman"/>
                <w:sz w:val="24"/>
                <w:szCs w:val="24"/>
              </w:rPr>
            </w:pPr>
            <w:r w:rsidRPr="003C6BF5">
              <w:rPr>
                <w:rFonts w:cs="Times New Roman"/>
                <w:sz w:val="20"/>
                <w:szCs w:val="20"/>
              </w:rPr>
              <w:t>Проф.,  опыт работы</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0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w:t>
            </w: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12000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Кладовщик</w:t>
            </w:r>
          </w:p>
        </w:tc>
        <w:tc>
          <w:tcPr>
            <w:tcW w:w="2380" w:type="dxa"/>
          </w:tcPr>
          <w:p w:rsidR="003C6BF5" w:rsidRPr="003C6BF5" w:rsidRDefault="003C6BF5" w:rsidP="003C6BF5">
            <w:pPr>
              <w:rPr>
                <w:rFonts w:cs="Times New Roman"/>
                <w:sz w:val="24"/>
                <w:szCs w:val="24"/>
              </w:rPr>
            </w:pPr>
            <w:r w:rsidRPr="003C6BF5">
              <w:rPr>
                <w:rFonts w:cs="Times New Roman"/>
                <w:sz w:val="20"/>
                <w:szCs w:val="20"/>
              </w:rPr>
              <w:t>Проф.,  опыт работы</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8000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Электрик</w:t>
            </w:r>
          </w:p>
        </w:tc>
        <w:tc>
          <w:tcPr>
            <w:tcW w:w="2380" w:type="dxa"/>
          </w:tcPr>
          <w:p w:rsidR="003C6BF5" w:rsidRPr="003C6BF5" w:rsidRDefault="003C6BF5" w:rsidP="003C6BF5">
            <w:pPr>
              <w:rPr>
                <w:rFonts w:cs="Times New Roman"/>
                <w:sz w:val="24"/>
                <w:szCs w:val="24"/>
              </w:rPr>
            </w:pPr>
            <w:r w:rsidRPr="003C6BF5">
              <w:rPr>
                <w:rFonts w:cs="Times New Roman"/>
                <w:sz w:val="20"/>
                <w:szCs w:val="20"/>
              </w:rPr>
              <w:t>Проф.,  опыт работы</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10000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Операторы комбикормового цеха</w:t>
            </w:r>
          </w:p>
        </w:tc>
        <w:tc>
          <w:tcPr>
            <w:tcW w:w="2380" w:type="dxa"/>
          </w:tcPr>
          <w:p w:rsidR="003C6BF5" w:rsidRPr="003C6BF5" w:rsidRDefault="003C6BF5" w:rsidP="003C6BF5">
            <w:pPr>
              <w:rPr>
                <w:rFonts w:cs="Times New Roman"/>
                <w:sz w:val="24"/>
                <w:szCs w:val="24"/>
              </w:rPr>
            </w:pPr>
            <w:r w:rsidRPr="003C6BF5">
              <w:rPr>
                <w:rFonts w:cs="Times New Roman"/>
                <w:sz w:val="20"/>
                <w:szCs w:val="20"/>
              </w:rPr>
              <w:t>Проф.,  опыт работы</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10000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Ветеринарный врач</w:t>
            </w:r>
          </w:p>
        </w:tc>
        <w:tc>
          <w:tcPr>
            <w:tcW w:w="2380" w:type="dxa"/>
          </w:tcPr>
          <w:p w:rsidR="003C6BF5" w:rsidRPr="003C6BF5" w:rsidRDefault="003C6BF5" w:rsidP="003C6BF5">
            <w:pPr>
              <w:rPr>
                <w:rFonts w:cs="Times New Roman"/>
                <w:sz w:val="24"/>
                <w:szCs w:val="24"/>
              </w:rPr>
            </w:pPr>
            <w:r w:rsidRPr="003C6BF5">
              <w:rPr>
                <w:rFonts w:cs="Times New Roman"/>
                <w:sz w:val="20"/>
                <w:szCs w:val="20"/>
              </w:rPr>
              <w:t>Проф.,  опыт работы</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2</w:t>
            </w: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15000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Оператор цеха доращивания</w:t>
            </w:r>
          </w:p>
        </w:tc>
        <w:tc>
          <w:tcPr>
            <w:tcW w:w="2380" w:type="dxa"/>
          </w:tcPr>
          <w:p w:rsidR="003C6BF5" w:rsidRPr="003C6BF5" w:rsidRDefault="003C6BF5" w:rsidP="003C6BF5">
            <w:pPr>
              <w:rPr>
                <w:rFonts w:cs="Times New Roman"/>
                <w:sz w:val="24"/>
                <w:szCs w:val="24"/>
              </w:rPr>
            </w:pPr>
            <w:r w:rsidRPr="003C6BF5">
              <w:rPr>
                <w:rFonts w:cs="Times New Roman"/>
                <w:sz w:val="20"/>
                <w:szCs w:val="20"/>
              </w:rPr>
              <w:t>Проф.,  опыт работы</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6</w:t>
            </w: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12000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Оператор цеха откорма</w:t>
            </w:r>
          </w:p>
        </w:tc>
        <w:tc>
          <w:tcPr>
            <w:tcW w:w="2380" w:type="dxa"/>
          </w:tcPr>
          <w:p w:rsidR="003C6BF5" w:rsidRPr="003C6BF5" w:rsidRDefault="003C6BF5" w:rsidP="003C6BF5">
            <w:pPr>
              <w:rPr>
                <w:rFonts w:cs="Times New Roman"/>
                <w:sz w:val="24"/>
                <w:szCs w:val="24"/>
              </w:rPr>
            </w:pPr>
            <w:r w:rsidRPr="003C6BF5">
              <w:rPr>
                <w:rFonts w:cs="Times New Roman"/>
                <w:sz w:val="20"/>
                <w:szCs w:val="20"/>
              </w:rPr>
              <w:t>Проф.,  опыт работы</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7</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7</w:t>
            </w: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12000</w:t>
            </w:r>
          </w:p>
        </w:tc>
      </w:tr>
      <w:tr w:rsidR="003C6BF5" w:rsidRPr="003C6BF5" w:rsidTr="003C6BF5">
        <w:tc>
          <w:tcPr>
            <w:tcW w:w="3220" w:type="dxa"/>
          </w:tcPr>
          <w:p w:rsidR="003C6BF5" w:rsidRPr="003C6BF5" w:rsidRDefault="003C6BF5" w:rsidP="003C6BF5">
            <w:pPr>
              <w:rPr>
                <w:rFonts w:cs="Times New Roman"/>
                <w:sz w:val="20"/>
                <w:szCs w:val="20"/>
              </w:rPr>
            </w:pPr>
            <w:r w:rsidRPr="003C6BF5">
              <w:rPr>
                <w:rFonts w:cs="Times New Roman"/>
                <w:sz w:val="20"/>
                <w:szCs w:val="20"/>
              </w:rPr>
              <w:t>Весовщик</w:t>
            </w:r>
          </w:p>
        </w:tc>
        <w:tc>
          <w:tcPr>
            <w:tcW w:w="2380" w:type="dxa"/>
          </w:tcPr>
          <w:p w:rsidR="003C6BF5" w:rsidRPr="003C6BF5" w:rsidRDefault="003C6BF5" w:rsidP="003C6BF5">
            <w:pPr>
              <w:rPr>
                <w:rFonts w:cs="Times New Roman"/>
                <w:sz w:val="24"/>
                <w:szCs w:val="24"/>
              </w:rPr>
            </w:pPr>
            <w:r w:rsidRPr="003C6BF5">
              <w:rPr>
                <w:rFonts w:cs="Times New Roman"/>
                <w:sz w:val="20"/>
                <w:szCs w:val="20"/>
              </w:rPr>
              <w:t>Проф.,  опыт работы</w:t>
            </w: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1</w:t>
            </w: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7500</w:t>
            </w:r>
          </w:p>
        </w:tc>
      </w:tr>
      <w:tr w:rsidR="003C6BF5" w:rsidRPr="003C6BF5" w:rsidTr="003C6BF5">
        <w:tc>
          <w:tcPr>
            <w:tcW w:w="3220" w:type="dxa"/>
          </w:tcPr>
          <w:p w:rsidR="003C6BF5" w:rsidRPr="003C6BF5" w:rsidRDefault="003C6BF5" w:rsidP="003C6BF5">
            <w:pPr>
              <w:widowControl w:val="0"/>
              <w:autoSpaceDE w:val="0"/>
              <w:autoSpaceDN w:val="0"/>
              <w:adjustRightInd w:val="0"/>
              <w:ind w:right="-108"/>
              <w:rPr>
                <w:rFonts w:cs="Times New Roman"/>
                <w:b/>
                <w:w w:val="110"/>
                <w:sz w:val="20"/>
                <w:szCs w:val="20"/>
              </w:rPr>
            </w:pPr>
            <w:r w:rsidRPr="003C6BF5">
              <w:rPr>
                <w:rFonts w:cs="Times New Roman"/>
                <w:b/>
                <w:w w:val="110"/>
                <w:sz w:val="20"/>
                <w:szCs w:val="20"/>
              </w:rPr>
              <w:t>ИТОГО:</w:t>
            </w:r>
          </w:p>
        </w:tc>
        <w:tc>
          <w:tcPr>
            <w:tcW w:w="2380" w:type="dxa"/>
          </w:tcPr>
          <w:p w:rsidR="003C6BF5" w:rsidRPr="003C6BF5" w:rsidRDefault="003C6BF5" w:rsidP="003C6BF5">
            <w:pPr>
              <w:widowControl w:val="0"/>
              <w:autoSpaceDE w:val="0"/>
              <w:autoSpaceDN w:val="0"/>
              <w:adjustRightInd w:val="0"/>
              <w:rPr>
                <w:rFonts w:cs="Times New Roman"/>
                <w:w w:val="110"/>
                <w:sz w:val="20"/>
                <w:szCs w:val="20"/>
              </w:rPr>
            </w:pPr>
          </w:p>
        </w:tc>
        <w:tc>
          <w:tcPr>
            <w:tcW w:w="84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fldChar w:fldCharType="begin"/>
            </w:r>
            <w:r w:rsidRPr="003C6BF5">
              <w:rPr>
                <w:rFonts w:cs="Times New Roman"/>
                <w:b/>
                <w:w w:val="110"/>
                <w:sz w:val="20"/>
                <w:szCs w:val="20"/>
              </w:rPr>
              <w:instrText xml:space="preserve"> =SUM(ABOVE) </w:instrText>
            </w:r>
            <w:r w:rsidRPr="003C6BF5">
              <w:rPr>
                <w:rFonts w:cs="Times New Roman"/>
                <w:b/>
                <w:w w:val="110"/>
                <w:sz w:val="20"/>
                <w:szCs w:val="20"/>
              </w:rPr>
              <w:fldChar w:fldCharType="separate"/>
            </w:r>
            <w:r w:rsidRPr="003C6BF5">
              <w:rPr>
                <w:rFonts w:cs="Times New Roman"/>
                <w:b/>
                <w:noProof/>
                <w:w w:val="110"/>
                <w:sz w:val="20"/>
                <w:szCs w:val="20"/>
              </w:rPr>
              <w:t>40</w:t>
            </w:r>
            <w:r w:rsidRPr="003C6BF5">
              <w:rPr>
                <w:rFonts w:cs="Times New Roman"/>
                <w:b/>
                <w:w w:val="110"/>
                <w:sz w:val="20"/>
                <w:szCs w:val="20"/>
              </w:rPr>
              <w:fldChar w:fldCharType="end"/>
            </w:r>
          </w:p>
        </w:tc>
        <w:tc>
          <w:tcPr>
            <w:tcW w:w="70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24</w:t>
            </w:r>
          </w:p>
        </w:tc>
        <w:tc>
          <w:tcPr>
            <w:tcW w:w="70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16</w:t>
            </w: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3220" w:type="dxa"/>
          </w:tcPr>
          <w:p w:rsidR="003C6BF5" w:rsidRPr="003C6BF5" w:rsidRDefault="003C6BF5" w:rsidP="003C6BF5">
            <w:pPr>
              <w:widowControl w:val="0"/>
              <w:autoSpaceDE w:val="0"/>
              <w:autoSpaceDN w:val="0"/>
              <w:adjustRightInd w:val="0"/>
              <w:ind w:right="-108"/>
              <w:rPr>
                <w:rFonts w:cs="Times New Roman"/>
                <w:b/>
                <w:w w:val="110"/>
                <w:sz w:val="20"/>
                <w:szCs w:val="20"/>
              </w:rPr>
            </w:pPr>
            <w:r w:rsidRPr="003C6BF5">
              <w:rPr>
                <w:rFonts w:cs="Times New Roman"/>
                <w:b/>
                <w:w w:val="110"/>
                <w:sz w:val="20"/>
                <w:szCs w:val="20"/>
              </w:rPr>
              <w:t>Тимский район</w:t>
            </w:r>
          </w:p>
        </w:tc>
        <w:tc>
          <w:tcPr>
            <w:tcW w:w="2380" w:type="dxa"/>
          </w:tcPr>
          <w:p w:rsidR="003C6BF5" w:rsidRPr="003C6BF5" w:rsidRDefault="003C6BF5" w:rsidP="003C6BF5">
            <w:pPr>
              <w:widowControl w:val="0"/>
              <w:autoSpaceDE w:val="0"/>
              <w:autoSpaceDN w:val="0"/>
              <w:adjustRightInd w:val="0"/>
              <w:rPr>
                <w:rFonts w:cs="Times New Roman"/>
                <w:w w:val="110"/>
                <w:sz w:val="20"/>
                <w:szCs w:val="20"/>
              </w:rPr>
            </w:pP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r w:rsidRPr="003C6BF5">
              <w:rPr>
                <w:rFonts w:cs="Times New Roman"/>
                <w:w w:val="110"/>
                <w:sz w:val="20"/>
                <w:szCs w:val="20"/>
              </w:rPr>
              <w:t>-</w:t>
            </w: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3220" w:type="dxa"/>
          </w:tcPr>
          <w:p w:rsidR="003C6BF5" w:rsidRPr="003C6BF5" w:rsidRDefault="003C6BF5" w:rsidP="003C6BF5">
            <w:pPr>
              <w:widowControl w:val="0"/>
              <w:autoSpaceDE w:val="0"/>
              <w:autoSpaceDN w:val="0"/>
              <w:adjustRightInd w:val="0"/>
              <w:ind w:right="-108"/>
              <w:rPr>
                <w:rFonts w:cs="Times New Roman"/>
                <w:b/>
                <w:w w:val="110"/>
                <w:sz w:val="20"/>
                <w:szCs w:val="20"/>
              </w:rPr>
            </w:pPr>
            <w:r w:rsidRPr="003C6BF5">
              <w:rPr>
                <w:rFonts w:cs="Times New Roman"/>
                <w:b/>
                <w:w w:val="110"/>
                <w:sz w:val="20"/>
                <w:szCs w:val="20"/>
              </w:rPr>
              <w:t>Черемисиновский район</w:t>
            </w:r>
          </w:p>
        </w:tc>
        <w:tc>
          <w:tcPr>
            <w:tcW w:w="2380" w:type="dxa"/>
          </w:tcPr>
          <w:p w:rsidR="003C6BF5" w:rsidRPr="003C6BF5" w:rsidRDefault="003C6BF5" w:rsidP="003C6BF5">
            <w:pPr>
              <w:widowControl w:val="0"/>
              <w:autoSpaceDE w:val="0"/>
              <w:autoSpaceDN w:val="0"/>
              <w:adjustRightInd w:val="0"/>
              <w:rPr>
                <w:rFonts w:cs="Times New Roman"/>
                <w:w w:val="110"/>
                <w:sz w:val="20"/>
                <w:szCs w:val="20"/>
              </w:rPr>
            </w:pP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3220" w:type="dxa"/>
          </w:tcPr>
          <w:p w:rsidR="003C6BF5" w:rsidRPr="003C6BF5" w:rsidRDefault="003C6BF5" w:rsidP="003C6BF5">
            <w:pPr>
              <w:widowControl w:val="0"/>
              <w:autoSpaceDE w:val="0"/>
              <w:autoSpaceDN w:val="0"/>
              <w:adjustRightInd w:val="0"/>
              <w:ind w:right="-108"/>
              <w:rPr>
                <w:rFonts w:cs="Times New Roman"/>
                <w:b/>
                <w:w w:val="110"/>
                <w:sz w:val="20"/>
                <w:szCs w:val="20"/>
              </w:rPr>
            </w:pPr>
            <w:r w:rsidRPr="003C6BF5">
              <w:rPr>
                <w:rFonts w:cs="Times New Roman"/>
                <w:b/>
                <w:sz w:val="20"/>
                <w:szCs w:val="20"/>
              </w:rPr>
              <w:t>ОАО «Сельские Зори»</w:t>
            </w:r>
          </w:p>
        </w:tc>
        <w:tc>
          <w:tcPr>
            <w:tcW w:w="2380" w:type="dxa"/>
          </w:tcPr>
          <w:p w:rsidR="003C6BF5" w:rsidRPr="003C6BF5" w:rsidRDefault="003C6BF5" w:rsidP="003C6BF5">
            <w:pPr>
              <w:widowControl w:val="0"/>
              <w:autoSpaceDE w:val="0"/>
              <w:autoSpaceDN w:val="0"/>
              <w:adjustRightInd w:val="0"/>
              <w:rPr>
                <w:rFonts w:cs="Times New Roman"/>
                <w:w w:val="110"/>
                <w:sz w:val="20"/>
                <w:szCs w:val="20"/>
              </w:rPr>
            </w:pP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3220" w:type="dxa"/>
          </w:tcPr>
          <w:p w:rsidR="003C6BF5" w:rsidRPr="003C6BF5" w:rsidRDefault="003C6BF5" w:rsidP="003C6BF5">
            <w:pPr>
              <w:spacing w:before="100" w:beforeAutospacing="1" w:after="119"/>
              <w:ind w:right="-68"/>
              <w:rPr>
                <w:rFonts w:cs="Times New Roman"/>
                <w:sz w:val="20"/>
                <w:szCs w:val="20"/>
              </w:rPr>
            </w:pPr>
            <w:r w:rsidRPr="003C6BF5">
              <w:rPr>
                <w:rFonts w:cs="Times New Roman"/>
                <w:sz w:val="20"/>
                <w:szCs w:val="20"/>
              </w:rPr>
              <w:t xml:space="preserve">Механизаторы </w:t>
            </w:r>
          </w:p>
        </w:tc>
        <w:tc>
          <w:tcPr>
            <w:tcW w:w="2380" w:type="dxa"/>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Удостоверение</w:t>
            </w:r>
          </w:p>
        </w:tc>
        <w:tc>
          <w:tcPr>
            <w:tcW w:w="840" w:type="dxa"/>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5</w:t>
            </w:r>
          </w:p>
        </w:tc>
        <w:tc>
          <w:tcPr>
            <w:tcW w:w="700" w:type="dxa"/>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3</w:t>
            </w:r>
          </w:p>
        </w:tc>
        <w:tc>
          <w:tcPr>
            <w:tcW w:w="700" w:type="dxa"/>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2</w:t>
            </w:r>
          </w:p>
        </w:tc>
        <w:tc>
          <w:tcPr>
            <w:tcW w:w="1540" w:type="dxa"/>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8074</w:t>
            </w:r>
          </w:p>
        </w:tc>
      </w:tr>
      <w:tr w:rsidR="003C6BF5" w:rsidRPr="003C6BF5" w:rsidTr="003C6BF5">
        <w:tc>
          <w:tcPr>
            <w:tcW w:w="3220" w:type="dxa"/>
          </w:tcPr>
          <w:p w:rsidR="003C6BF5" w:rsidRPr="003C6BF5" w:rsidRDefault="003C6BF5" w:rsidP="003C6BF5">
            <w:pPr>
              <w:spacing w:before="100" w:beforeAutospacing="1" w:after="119"/>
              <w:ind w:right="-68"/>
              <w:rPr>
                <w:rFonts w:cs="Times New Roman"/>
                <w:sz w:val="20"/>
                <w:szCs w:val="20"/>
              </w:rPr>
            </w:pPr>
            <w:r w:rsidRPr="003C6BF5">
              <w:rPr>
                <w:rFonts w:cs="Times New Roman"/>
                <w:sz w:val="20"/>
                <w:szCs w:val="20"/>
              </w:rPr>
              <w:t>Трактористы машинисты</w:t>
            </w:r>
          </w:p>
        </w:tc>
        <w:tc>
          <w:tcPr>
            <w:tcW w:w="2380" w:type="dxa"/>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Удостоверение</w:t>
            </w:r>
          </w:p>
        </w:tc>
        <w:tc>
          <w:tcPr>
            <w:tcW w:w="840" w:type="dxa"/>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4</w:t>
            </w:r>
          </w:p>
        </w:tc>
        <w:tc>
          <w:tcPr>
            <w:tcW w:w="700" w:type="dxa"/>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2</w:t>
            </w:r>
          </w:p>
        </w:tc>
        <w:tc>
          <w:tcPr>
            <w:tcW w:w="700" w:type="dxa"/>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2</w:t>
            </w:r>
          </w:p>
        </w:tc>
        <w:tc>
          <w:tcPr>
            <w:tcW w:w="1540" w:type="dxa"/>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8074</w:t>
            </w:r>
          </w:p>
        </w:tc>
      </w:tr>
      <w:tr w:rsidR="003C6BF5" w:rsidRPr="003C6BF5" w:rsidTr="003C6BF5">
        <w:tc>
          <w:tcPr>
            <w:tcW w:w="3220" w:type="dxa"/>
          </w:tcPr>
          <w:p w:rsidR="003C6BF5" w:rsidRPr="003C6BF5" w:rsidRDefault="003C6BF5" w:rsidP="003C6BF5">
            <w:pPr>
              <w:widowControl w:val="0"/>
              <w:autoSpaceDE w:val="0"/>
              <w:autoSpaceDN w:val="0"/>
              <w:adjustRightInd w:val="0"/>
              <w:ind w:right="-108"/>
              <w:rPr>
                <w:rFonts w:cs="Times New Roman"/>
                <w:b/>
                <w:sz w:val="20"/>
                <w:szCs w:val="20"/>
              </w:rPr>
            </w:pPr>
            <w:r w:rsidRPr="003C6BF5">
              <w:rPr>
                <w:rFonts w:cs="Times New Roman"/>
                <w:b/>
                <w:sz w:val="20"/>
                <w:szCs w:val="20"/>
              </w:rPr>
              <w:t>Всего:</w:t>
            </w:r>
          </w:p>
        </w:tc>
        <w:tc>
          <w:tcPr>
            <w:tcW w:w="2380" w:type="dxa"/>
          </w:tcPr>
          <w:p w:rsidR="003C6BF5" w:rsidRPr="003C6BF5" w:rsidRDefault="003C6BF5" w:rsidP="003C6BF5">
            <w:pPr>
              <w:widowControl w:val="0"/>
              <w:autoSpaceDE w:val="0"/>
              <w:autoSpaceDN w:val="0"/>
              <w:adjustRightInd w:val="0"/>
              <w:rPr>
                <w:rFonts w:cs="Times New Roman"/>
                <w:w w:val="110"/>
                <w:sz w:val="20"/>
                <w:szCs w:val="20"/>
              </w:rPr>
            </w:pPr>
          </w:p>
        </w:tc>
        <w:tc>
          <w:tcPr>
            <w:tcW w:w="84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9</w:t>
            </w:r>
          </w:p>
        </w:tc>
        <w:tc>
          <w:tcPr>
            <w:tcW w:w="70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5</w:t>
            </w:r>
          </w:p>
        </w:tc>
        <w:tc>
          <w:tcPr>
            <w:tcW w:w="70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4</w:t>
            </w: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3220" w:type="dxa"/>
          </w:tcPr>
          <w:p w:rsidR="003C6BF5" w:rsidRPr="003C6BF5" w:rsidRDefault="003C6BF5" w:rsidP="003C6BF5">
            <w:pPr>
              <w:widowControl w:val="0"/>
              <w:autoSpaceDE w:val="0"/>
              <w:autoSpaceDN w:val="0"/>
              <w:adjustRightInd w:val="0"/>
              <w:ind w:right="-108"/>
              <w:rPr>
                <w:rFonts w:cs="Times New Roman"/>
                <w:b/>
                <w:w w:val="110"/>
                <w:sz w:val="20"/>
                <w:szCs w:val="20"/>
              </w:rPr>
            </w:pPr>
            <w:r w:rsidRPr="003C6BF5">
              <w:rPr>
                <w:rFonts w:cs="Times New Roman"/>
                <w:b/>
                <w:sz w:val="20"/>
                <w:szCs w:val="20"/>
              </w:rPr>
              <w:t>ООО «Черемисиновский свекловод»</w:t>
            </w:r>
          </w:p>
        </w:tc>
        <w:tc>
          <w:tcPr>
            <w:tcW w:w="2380" w:type="dxa"/>
          </w:tcPr>
          <w:p w:rsidR="003C6BF5" w:rsidRPr="003C6BF5" w:rsidRDefault="003C6BF5" w:rsidP="003C6BF5">
            <w:pPr>
              <w:widowControl w:val="0"/>
              <w:autoSpaceDE w:val="0"/>
              <w:autoSpaceDN w:val="0"/>
              <w:adjustRightInd w:val="0"/>
              <w:rPr>
                <w:rFonts w:cs="Times New Roman"/>
                <w:w w:val="110"/>
                <w:sz w:val="20"/>
                <w:szCs w:val="20"/>
              </w:rPr>
            </w:pPr>
          </w:p>
        </w:tc>
        <w:tc>
          <w:tcPr>
            <w:tcW w:w="840" w:type="dxa"/>
          </w:tcPr>
          <w:p w:rsidR="003C6BF5" w:rsidRPr="003C6BF5" w:rsidRDefault="003C6BF5" w:rsidP="003C6BF5">
            <w:pPr>
              <w:widowControl w:val="0"/>
              <w:autoSpaceDE w:val="0"/>
              <w:autoSpaceDN w:val="0"/>
              <w:adjustRightInd w:val="0"/>
              <w:rPr>
                <w:rFonts w:cs="Times New Roman"/>
                <w:w w:val="110"/>
                <w:sz w:val="20"/>
                <w:szCs w:val="20"/>
              </w:rPr>
            </w:pP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p>
        </w:tc>
        <w:tc>
          <w:tcPr>
            <w:tcW w:w="700" w:type="dxa"/>
          </w:tcPr>
          <w:p w:rsidR="003C6BF5" w:rsidRPr="003C6BF5" w:rsidRDefault="003C6BF5" w:rsidP="003C6BF5">
            <w:pPr>
              <w:widowControl w:val="0"/>
              <w:autoSpaceDE w:val="0"/>
              <w:autoSpaceDN w:val="0"/>
              <w:adjustRightInd w:val="0"/>
              <w:rPr>
                <w:rFonts w:cs="Times New Roman"/>
                <w:w w:val="110"/>
                <w:sz w:val="20"/>
                <w:szCs w:val="20"/>
              </w:rPr>
            </w:pP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3220" w:type="dxa"/>
          </w:tcPr>
          <w:p w:rsidR="003C6BF5" w:rsidRPr="003C6BF5" w:rsidRDefault="003C6BF5" w:rsidP="003C6BF5">
            <w:pPr>
              <w:spacing w:before="100" w:beforeAutospacing="1" w:after="119"/>
              <w:ind w:right="-68"/>
              <w:rPr>
                <w:rFonts w:cs="Times New Roman"/>
                <w:sz w:val="20"/>
                <w:szCs w:val="20"/>
              </w:rPr>
            </w:pPr>
            <w:r w:rsidRPr="003C6BF5">
              <w:rPr>
                <w:rFonts w:cs="Times New Roman"/>
                <w:sz w:val="20"/>
                <w:szCs w:val="20"/>
              </w:rPr>
              <w:t>Механизаторы</w:t>
            </w:r>
          </w:p>
        </w:tc>
        <w:tc>
          <w:tcPr>
            <w:tcW w:w="2380" w:type="dxa"/>
          </w:tcPr>
          <w:p w:rsidR="003C6BF5" w:rsidRPr="003C6BF5" w:rsidRDefault="003C6BF5" w:rsidP="003C6BF5">
            <w:pPr>
              <w:rPr>
                <w:rFonts w:cs="Times New Roman"/>
                <w:sz w:val="24"/>
                <w:szCs w:val="24"/>
              </w:rPr>
            </w:pPr>
            <w:r w:rsidRPr="003C6BF5">
              <w:rPr>
                <w:rFonts w:cs="Times New Roman"/>
                <w:sz w:val="20"/>
                <w:szCs w:val="20"/>
              </w:rPr>
              <w:t>Удостоверение</w:t>
            </w:r>
          </w:p>
        </w:tc>
        <w:tc>
          <w:tcPr>
            <w:tcW w:w="840" w:type="dxa"/>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5</w:t>
            </w:r>
          </w:p>
        </w:tc>
        <w:tc>
          <w:tcPr>
            <w:tcW w:w="700" w:type="dxa"/>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3</w:t>
            </w:r>
          </w:p>
        </w:tc>
        <w:tc>
          <w:tcPr>
            <w:tcW w:w="700" w:type="dxa"/>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2</w:t>
            </w:r>
          </w:p>
        </w:tc>
        <w:tc>
          <w:tcPr>
            <w:tcW w:w="1540" w:type="dxa"/>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16892</w:t>
            </w:r>
          </w:p>
        </w:tc>
      </w:tr>
      <w:tr w:rsidR="003C6BF5" w:rsidRPr="003C6BF5" w:rsidTr="003C6BF5">
        <w:tc>
          <w:tcPr>
            <w:tcW w:w="3220" w:type="dxa"/>
          </w:tcPr>
          <w:p w:rsidR="003C6BF5" w:rsidRPr="003C6BF5" w:rsidRDefault="003C6BF5" w:rsidP="003C6BF5">
            <w:pPr>
              <w:spacing w:before="100" w:beforeAutospacing="1" w:after="119"/>
              <w:ind w:right="-68"/>
              <w:rPr>
                <w:rFonts w:cs="Times New Roman"/>
                <w:sz w:val="20"/>
                <w:szCs w:val="20"/>
              </w:rPr>
            </w:pPr>
            <w:r w:rsidRPr="003C6BF5">
              <w:rPr>
                <w:rFonts w:cs="Times New Roman"/>
                <w:sz w:val="20"/>
                <w:szCs w:val="20"/>
              </w:rPr>
              <w:t>Трактористы машинисты</w:t>
            </w:r>
          </w:p>
        </w:tc>
        <w:tc>
          <w:tcPr>
            <w:tcW w:w="2380" w:type="dxa"/>
          </w:tcPr>
          <w:p w:rsidR="003C6BF5" w:rsidRPr="003C6BF5" w:rsidRDefault="003C6BF5" w:rsidP="003C6BF5">
            <w:pPr>
              <w:rPr>
                <w:rFonts w:cs="Times New Roman"/>
                <w:sz w:val="24"/>
                <w:szCs w:val="24"/>
              </w:rPr>
            </w:pPr>
            <w:r w:rsidRPr="003C6BF5">
              <w:rPr>
                <w:rFonts w:cs="Times New Roman"/>
                <w:sz w:val="20"/>
                <w:szCs w:val="20"/>
              </w:rPr>
              <w:t>Удостоверение</w:t>
            </w:r>
          </w:p>
        </w:tc>
        <w:tc>
          <w:tcPr>
            <w:tcW w:w="840" w:type="dxa"/>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6</w:t>
            </w:r>
          </w:p>
        </w:tc>
        <w:tc>
          <w:tcPr>
            <w:tcW w:w="700" w:type="dxa"/>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2</w:t>
            </w:r>
          </w:p>
        </w:tc>
        <w:tc>
          <w:tcPr>
            <w:tcW w:w="700" w:type="dxa"/>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4</w:t>
            </w:r>
          </w:p>
        </w:tc>
        <w:tc>
          <w:tcPr>
            <w:tcW w:w="1540" w:type="dxa"/>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16892</w:t>
            </w:r>
          </w:p>
        </w:tc>
      </w:tr>
      <w:tr w:rsidR="003C6BF5" w:rsidRPr="003C6BF5" w:rsidTr="003C6BF5">
        <w:tc>
          <w:tcPr>
            <w:tcW w:w="3220" w:type="dxa"/>
          </w:tcPr>
          <w:p w:rsidR="003C6BF5" w:rsidRPr="003C6BF5" w:rsidRDefault="003C6BF5" w:rsidP="003C6BF5">
            <w:pPr>
              <w:widowControl w:val="0"/>
              <w:autoSpaceDE w:val="0"/>
              <w:autoSpaceDN w:val="0"/>
              <w:adjustRightInd w:val="0"/>
              <w:ind w:right="-108"/>
              <w:rPr>
                <w:rFonts w:cs="Times New Roman"/>
                <w:b/>
                <w:w w:val="110"/>
                <w:sz w:val="20"/>
                <w:szCs w:val="20"/>
              </w:rPr>
            </w:pPr>
            <w:r w:rsidRPr="003C6BF5">
              <w:rPr>
                <w:rFonts w:cs="Times New Roman"/>
                <w:b/>
                <w:w w:val="110"/>
                <w:sz w:val="20"/>
                <w:szCs w:val="20"/>
              </w:rPr>
              <w:t>Всего:</w:t>
            </w:r>
          </w:p>
        </w:tc>
        <w:tc>
          <w:tcPr>
            <w:tcW w:w="2380" w:type="dxa"/>
          </w:tcPr>
          <w:p w:rsidR="003C6BF5" w:rsidRPr="003C6BF5" w:rsidRDefault="003C6BF5" w:rsidP="003C6BF5">
            <w:pPr>
              <w:widowControl w:val="0"/>
              <w:autoSpaceDE w:val="0"/>
              <w:autoSpaceDN w:val="0"/>
              <w:adjustRightInd w:val="0"/>
              <w:rPr>
                <w:rFonts w:cs="Times New Roman"/>
                <w:w w:val="110"/>
                <w:sz w:val="20"/>
                <w:szCs w:val="20"/>
              </w:rPr>
            </w:pPr>
          </w:p>
        </w:tc>
        <w:tc>
          <w:tcPr>
            <w:tcW w:w="84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11</w:t>
            </w:r>
          </w:p>
        </w:tc>
        <w:tc>
          <w:tcPr>
            <w:tcW w:w="70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5</w:t>
            </w:r>
          </w:p>
        </w:tc>
        <w:tc>
          <w:tcPr>
            <w:tcW w:w="70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6</w:t>
            </w: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3220" w:type="dxa"/>
          </w:tcPr>
          <w:p w:rsidR="003C6BF5" w:rsidRPr="003C6BF5" w:rsidRDefault="003C6BF5" w:rsidP="003C6BF5">
            <w:pPr>
              <w:widowControl w:val="0"/>
              <w:autoSpaceDE w:val="0"/>
              <w:autoSpaceDN w:val="0"/>
              <w:adjustRightInd w:val="0"/>
              <w:ind w:right="-108"/>
              <w:rPr>
                <w:rFonts w:cs="Times New Roman"/>
                <w:b/>
                <w:w w:val="110"/>
                <w:sz w:val="20"/>
                <w:szCs w:val="20"/>
              </w:rPr>
            </w:pPr>
            <w:r w:rsidRPr="003C6BF5">
              <w:rPr>
                <w:rFonts w:cs="Times New Roman"/>
                <w:b/>
                <w:w w:val="110"/>
                <w:sz w:val="20"/>
                <w:szCs w:val="20"/>
              </w:rPr>
              <w:t>ИТОГО:</w:t>
            </w:r>
          </w:p>
        </w:tc>
        <w:tc>
          <w:tcPr>
            <w:tcW w:w="2380" w:type="dxa"/>
          </w:tcPr>
          <w:p w:rsidR="003C6BF5" w:rsidRPr="003C6BF5" w:rsidRDefault="003C6BF5" w:rsidP="003C6BF5">
            <w:pPr>
              <w:widowControl w:val="0"/>
              <w:autoSpaceDE w:val="0"/>
              <w:autoSpaceDN w:val="0"/>
              <w:adjustRightInd w:val="0"/>
              <w:rPr>
                <w:rFonts w:cs="Times New Roman"/>
                <w:w w:val="110"/>
                <w:sz w:val="20"/>
                <w:szCs w:val="20"/>
              </w:rPr>
            </w:pPr>
          </w:p>
        </w:tc>
        <w:tc>
          <w:tcPr>
            <w:tcW w:w="84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20</w:t>
            </w:r>
          </w:p>
        </w:tc>
        <w:tc>
          <w:tcPr>
            <w:tcW w:w="70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10</w:t>
            </w:r>
          </w:p>
        </w:tc>
        <w:tc>
          <w:tcPr>
            <w:tcW w:w="700" w:type="dxa"/>
          </w:tcPr>
          <w:p w:rsidR="003C6BF5" w:rsidRPr="003C6BF5" w:rsidRDefault="003C6BF5" w:rsidP="003C6BF5">
            <w:pPr>
              <w:widowControl w:val="0"/>
              <w:autoSpaceDE w:val="0"/>
              <w:autoSpaceDN w:val="0"/>
              <w:adjustRightInd w:val="0"/>
              <w:rPr>
                <w:rFonts w:cs="Times New Roman"/>
                <w:b/>
                <w:w w:val="110"/>
                <w:sz w:val="20"/>
                <w:szCs w:val="20"/>
              </w:rPr>
            </w:pPr>
            <w:r w:rsidRPr="003C6BF5">
              <w:rPr>
                <w:rFonts w:cs="Times New Roman"/>
                <w:b/>
                <w:w w:val="110"/>
                <w:sz w:val="20"/>
                <w:szCs w:val="20"/>
              </w:rPr>
              <w:t>10</w:t>
            </w: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p>
        </w:tc>
      </w:tr>
      <w:tr w:rsidR="003C6BF5" w:rsidRPr="003C6BF5" w:rsidTr="003C6BF5">
        <w:tc>
          <w:tcPr>
            <w:tcW w:w="3220" w:type="dxa"/>
          </w:tcPr>
          <w:p w:rsidR="003C6BF5" w:rsidRPr="003C6BF5" w:rsidRDefault="003C6BF5" w:rsidP="003C6BF5">
            <w:pPr>
              <w:widowControl w:val="0"/>
              <w:autoSpaceDE w:val="0"/>
              <w:autoSpaceDN w:val="0"/>
              <w:adjustRightInd w:val="0"/>
              <w:ind w:right="-108"/>
              <w:rPr>
                <w:rFonts w:cs="Times New Roman"/>
                <w:b/>
                <w:w w:val="110"/>
                <w:sz w:val="20"/>
                <w:szCs w:val="20"/>
              </w:rPr>
            </w:pPr>
            <w:r w:rsidRPr="003C6BF5">
              <w:rPr>
                <w:rFonts w:cs="Times New Roman"/>
                <w:b/>
                <w:w w:val="110"/>
                <w:sz w:val="20"/>
                <w:szCs w:val="20"/>
              </w:rPr>
              <w:t>ИТОГО по территории вселения «Южная»</w:t>
            </w:r>
          </w:p>
        </w:tc>
        <w:tc>
          <w:tcPr>
            <w:tcW w:w="2380" w:type="dxa"/>
          </w:tcPr>
          <w:p w:rsidR="003C6BF5" w:rsidRPr="003C6BF5" w:rsidRDefault="003C6BF5" w:rsidP="003C6BF5">
            <w:pPr>
              <w:widowControl w:val="0"/>
              <w:autoSpaceDE w:val="0"/>
              <w:autoSpaceDN w:val="0"/>
              <w:adjustRightInd w:val="0"/>
              <w:rPr>
                <w:rFonts w:cs="Times New Roman"/>
                <w:w w:val="110"/>
                <w:sz w:val="20"/>
                <w:szCs w:val="20"/>
              </w:rPr>
            </w:pPr>
          </w:p>
        </w:tc>
        <w:tc>
          <w:tcPr>
            <w:tcW w:w="840" w:type="dxa"/>
          </w:tcPr>
          <w:p w:rsidR="003C6BF5" w:rsidRPr="003C6BF5" w:rsidRDefault="003C6BF5" w:rsidP="003C6BF5">
            <w:pPr>
              <w:rPr>
                <w:rFonts w:cs="Times New Roman"/>
                <w:b/>
                <w:sz w:val="20"/>
                <w:szCs w:val="20"/>
              </w:rPr>
            </w:pPr>
            <w:r w:rsidRPr="003C6BF5">
              <w:rPr>
                <w:rFonts w:cs="Times New Roman"/>
                <w:b/>
                <w:sz w:val="20"/>
                <w:szCs w:val="20"/>
              </w:rPr>
              <w:t>351</w:t>
            </w:r>
          </w:p>
        </w:tc>
        <w:tc>
          <w:tcPr>
            <w:tcW w:w="700" w:type="dxa"/>
          </w:tcPr>
          <w:p w:rsidR="003C6BF5" w:rsidRPr="003C6BF5" w:rsidRDefault="003C6BF5" w:rsidP="003C6BF5">
            <w:pPr>
              <w:rPr>
                <w:rFonts w:cs="Times New Roman"/>
                <w:b/>
                <w:sz w:val="20"/>
                <w:szCs w:val="20"/>
              </w:rPr>
            </w:pPr>
            <w:r w:rsidRPr="003C6BF5">
              <w:rPr>
                <w:rFonts w:cs="Times New Roman"/>
                <w:b/>
                <w:sz w:val="20"/>
                <w:szCs w:val="20"/>
              </w:rPr>
              <w:fldChar w:fldCharType="begin"/>
            </w:r>
            <w:r w:rsidRPr="003C6BF5">
              <w:rPr>
                <w:rFonts w:cs="Times New Roman"/>
                <w:b/>
                <w:sz w:val="20"/>
                <w:szCs w:val="20"/>
              </w:rPr>
              <w:instrText xml:space="preserve"> =SUM(ABOVE) </w:instrText>
            </w:r>
            <w:r w:rsidRPr="003C6BF5">
              <w:rPr>
                <w:rFonts w:cs="Times New Roman"/>
                <w:b/>
                <w:sz w:val="20"/>
                <w:szCs w:val="20"/>
              </w:rPr>
              <w:fldChar w:fldCharType="separate"/>
            </w:r>
            <w:r w:rsidRPr="003C6BF5">
              <w:rPr>
                <w:rFonts w:cs="Times New Roman"/>
                <w:b/>
                <w:noProof/>
                <w:sz w:val="20"/>
                <w:szCs w:val="20"/>
              </w:rPr>
              <w:t>214</w:t>
            </w:r>
            <w:r w:rsidRPr="003C6BF5">
              <w:rPr>
                <w:rFonts w:cs="Times New Roman"/>
                <w:b/>
                <w:sz w:val="20"/>
                <w:szCs w:val="20"/>
              </w:rPr>
              <w:fldChar w:fldCharType="end"/>
            </w:r>
          </w:p>
        </w:tc>
        <w:tc>
          <w:tcPr>
            <w:tcW w:w="700" w:type="dxa"/>
          </w:tcPr>
          <w:p w:rsidR="003C6BF5" w:rsidRPr="003C6BF5" w:rsidRDefault="003C6BF5" w:rsidP="003C6BF5">
            <w:pPr>
              <w:rPr>
                <w:rFonts w:cs="Times New Roman"/>
                <w:b/>
                <w:sz w:val="20"/>
                <w:szCs w:val="20"/>
              </w:rPr>
            </w:pPr>
            <w:r w:rsidRPr="003C6BF5">
              <w:rPr>
                <w:rFonts w:cs="Times New Roman"/>
                <w:b/>
                <w:sz w:val="20"/>
                <w:szCs w:val="20"/>
              </w:rPr>
              <w:fldChar w:fldCharType="begin"/>
            </w:r>
            <w:r w:rsidRPr="003C6BF5">
              <w:rPr>
                <w:rFonts w:cs="Times New Roman"/>
                <w:b/>
                <w:sz w:val="20"/>
                <w:szCs w:val="20"/>
              </w:rPr>
              <w:instrText xml:space="preserve"> =SUM(ABOVE) </w:instrText>
            </w:r>
            <w:r w:rsidRPr="003C6BF5">
              <w:rPr>
                <w:rFonts w:cs="Times New Roman"/>
                <w:b/>
                <w:sz w:val="20"/>
                <w:szCs w:val="20"/>
              </w:rPr>
              <w:fldChar w:fldCharType="separate"/>
            </w:r>
            <w:r w:rsidRPr="003C6BF5">
              <w:rPr>
                <w:rFonts w:cs="Times New Roman"/>
                <w:b/>
                <w:noProof/>
                <w:sz w:val="20"/>
                <w:szCs w:val="20"/>
              </w:rPr>
              <w:t>137</w:t>
            </w:r>
            <w:r w:rsidRPr="003C6BF5">
              <w:rPr>
                <w:rFonts w:cs="Times New Roman"/>
                <w:b/>
                <w:sz w:val="20"/>
                <w:szCs w:val="20"/>
              </w:rPr>
              <w:fldChar w:fldCharType="end"/>
            </w:r>
          </w:p>
        </w:tc>
        <w:tc>
          <w:tcPr>
            <w:tcW w:w="1540" w:type="dxa"/>
          </w:tcPr>
          <w:p w:rsidR="003C6BF5" w:rsidRPr="003C6BF5" w:rsidRDefault="003C6BF5" w:rsidP="003C6BF5">
            <w:pPr>
              <w:widowControl w:val="0"/>
              <w:autoSpaceDE w:val="0"/>
              <w:autoSpaceDN w:val="0"/>
              <w:adjustRightInd w:val="0"/>
              <w:rPr>
                <w:rFonts w:cs="Times New Roman"/>
                <w:w w:val="110"/>
                <w:sz w:val="20"/>
                <w:szCs w:val="20"/>
              </w:rPr>
            </w:pPr>
          </w:p>
        </w:tc>
      </w:tr>
    </w:tbl>
    <w:p w:rsidR="003C6BF5" w:rsidRPr="003C6BF5" w:rsidRDefault="003C6BF5" w:rsidP="003C6BF5">
      <w:pPr>
        <w:ind w:firstLine="748"/>
        <w:rPr>
          <w:rFonts w:cs="Times New Roman"/>
          <w:b/>
          <w:bCs/>
          <w:sz w:val="20"/>
          <w:szCs w:val="20"/>
        </w:rPr>
      </w:pPr>
    </w:p>
    <w:p w:rsidR="003C6BF5" w:rsidRPr="003C6BF5" w:rsidRDefault="003C6BF5" w:rsidP="003C6BF5">
      <w:pPr>
        <w:tabs>
          <w:tab w:val="left" w:pos="12191"/>
        </w:tabs>
        <w:ind w:left="4536"/>
        <w:rPr>
          <w:rFonts w:cs="Times New Roman"/>
          <w:sz w:val="22"/>
          <w:szCs w:val="22"/>
        </w:rPr>
      </w:pPr>
      <w:r w:rsidRPr="003C6BF5">
        <w:rPr>
          <w:rFonts w:cs="Times New Roman"/>
          <w:sz w:val="22"/>
          <w:szCs w:val="22"/>
        </w:rPr>
        <w:t xml:space="preserve">Приложение № 8 к программе Курской области по оказанию содействия добровольному переселению в Российскую Федерацию           соотечественников, проживающих за рубежом  </w:t>
      </w:r>
    </w:p>
    <w:p w:rsidR="003C6BF5" w:rsidRPr="003C6BF5" w:rsidRDefault="003C6BF5" w:rsidP="003C6BF5">
      <w:pPr>
        <w:tabs>
          <w:tab w:val="left" w:pos="4536"/>
        </w:tabs>
        <w:ind w:left="4536"/>
        <w:jc w:val="right"/>
        <w:rPr>
          <w:rFonts w:cs="Times New Roman"/>
          <w:sz w:val="24"/>
          <w:szCs w:val="24"/>
        </w:rPr>
      </w:pPr>
      <w:r w:rsidRPr="003C6BF5">
        <w:rPr>
          <w:rFonts w:cs="Times New Roman"/>
          <w:i/>
          <w:sz w:val="24"/>
          <w:szCs w:val="24"/>
        </w:rPr>
        <w:t xml:space="preserve"> </w:t>
      </w:r>
    </w:p>
    <w:p w:rsidR="003C6BF5" w:rsidRPr="003C6BF5" w:rsidRDefault="003C6BF5" w:rsidP="003C6BF5">
      <w:pPr>
        <w:jc w:val="center"/>
        <w:rPr>
          <w:rFonts w:cs="Times New Roman"/>
          <w:b/>
          <w:sz w:val="24"/>
          <w:szCs w:val="24"/>
        </w:rPr>
      </w:pPr>
      <w:r w:rsidRPr="003C6BF5">
        <w:rPr>
          <w:rFonts w:cs="Times New Roman"/>
          <w:b/>
          <w:sz w:val="24"/>
          <w:szCs w:val="24"/>
        </w:rPr>
        <w:t>Анкеты предприятий для описания дополнительных рабочих мест по территориям вселения Курской области</w:t>
      </w:r>
    </w:p>
    <w:p w:rsidR="003C6BF5" w:rsidRPr="003C6BF5" w:rsidRDefault="003C6BF5" w:rsidP="003C6BF5">
      <w:pPr>
        <w:jc w:val="center"/>
        <w:rPr>
          <w:rFonts w:cs="Times New Roman"/>
          <w:b/>
          <w:sz w:val="20"/>
          <w:szCs w:val="20"/>
        </w:rPr>
      </w:pPr>
    </w:p>
    <w:p w:rsidR="003C6BF5" w:rsidRPr="003C6BF5" w:rsidRDefault="003C6BF5" w:rsidP="003C6BF5">
      <w:pPr>
        <w:jc w:val="center"/>
        <w:rPr>
          <w:rFonts w:cs="Times New Roman"/>
          <w:b/>
          <w:sz w:val="20"/>
          <w:szCs w:val="20"/>
        </w:rPr>
      </w:pPr>
      <w:r w:rsidRPr="003C6BF5">
        <w:rPr>
          <w:rFonts w:cs="Times New Roman"/>
          <w:b/>
          <w:sz w:val="20"/>
          <w:szCs w:val="20"/>
        </w:rPr>
        <w:t>ПЕРЕЧЕНЬ</w:t>
      </w:r>
    </w:p>
    <w:p w:rsidR="003C6BF5" w:rsidRPr="003C6BF5" w:rsidRDefault="003C6BF5" w:rsidP="003C6BF5">
      <w:pPr>
        <w:jc w:val="center"/>
        <w:rPr>
          <w:rFonts w:cs="Times New Roman"/>
          <w:b/>
          <w:sz w:val="20"/>
          <w:szCs w:val="20"/>
        </w:rPr>
      </w:pPr>
      <w:r w:rsidRPr="003C6BF5">
        <w:rPr>
          <w:rFonts w:cs="Times New Roman"/>
          <w:b/>
          <w:sz w:val="20"/>
          <w:szCs w:val="20"/>
        </w:rPr>
        <w:t>анкет предприятий для описания дополнительных рабочих мест по проекту «Северный»</w:t>
      </w:r>
    </w:p>
    <w:tbl>
      <w:tblPr>
        <w:tblW w:w="958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1527"/>
        <w:gridCol w:w="1527"/>
        <w:gridCol w:w="1526"/>
        <w:gridCol w:w="1527"/>
        <w:gridCol w:w="1527"/>
      </w:tblGrid>
      <w:tr w:rsidR="003C6BF5" w:rsidRPr="003C6BF5" w:rsidTr="003C6BF5">
        <w:trPr>
          <w:cantSplit/>
        </w:trPr>
        <w:tc>
          <w:tcPr>
            <w:tcW w:w="194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Наименование </w:t>
            </w:r>
          </w:p>
          <w:p w:rsidR="003C6BF5" w:rsidRPr="003C6BF5" w:rsidRDefault="003C6BF5" w:rsidP="003C6BF5">
            <w:pPr>
              <w:rPr>
                <w:rFonts w:cs="Times New Roman"/>
                <w:sz w:val="20"/>
                <w:szCs w:val="20"/>
              </w:rPr>
            </w:pPr>
            <w:r w:rsidRPr="003C6BF5">
              <w:rPr>
                <w:rFonts w:cs="Times New Roman"/>
                <w:sz w:val="20"/>
                <w:szCs w:val="20"/>
              </w:rPr>
              <w:t>предприятия (организации)</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 xml:space="preserve">ЗАО </w:t>
            </w:r>
          </w:p>
          <w:p w:rsidR="003C6BF5" w:rsidRPr="003C6BF5" w:rsidRDefault="003C6BF5" w:rsidP="003C6BF5">
            <w:pPr>
              <w:rPr>
                <w:rFonts w:cs="Times New Roman"/>
                <w:b/>
                <w:sz w:val="20"/>
                <w:szCs w:val="20"/>
              </w:rPr>
            </w:pPr>
            <w:r w:rsidRPr="003C6BF5">
              <w:rPr>
                <w:rFonts w:cs="Times New Roman"/>
                <w:b/>
                <w:sz w:val="20"/>
                <w:szCs w:val="20"/>
              </w:rPr>
              <w:t>«Завод ЖБИ -3»</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ООО «Управление Строительства Курскрудстрой»</w:t>
            </w:r>
          </w:p>
        </w:tc>
        <w:tc>
          <w:tcPr>
            <w:tcW w:w="152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outlineLvl w:val="2"/>
              <w:rPr>
                <w:rFonts w:cs="Times New Roman"/>
                <w:b/>
                <w:bCs/>
                <w:sz w:val="20"/>
                <w:szCs w:val="20"/>
              </w:rPr>
            </w:pPr>
            <w:r w:rsidRPr="003C6BF5">
              <w:rPr>
                <w:rFonts w:cs="Times New Roman"/>
                <w:b/>
                <w:bCs/>
                <w:sz w:val="20"/>
                <w:szCs w:val="20"/>
              </w:rPr>
              <w:t>ОАО сахарный комбинат «Льговский»</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ind w:right="-198"/>
              <w:outlineLvl w:val="2"/>
              <w:rPr>
                <w:rFonts w:cs="Times New Roman"/>
                <w:b/>
                <w:bCs/>
                <w:sz w:val="20"/>
                <w:szCs w:val="20"/>
              </w:rPr>
            </w:pPr>
            <w:r w:rsidRPr="003C6BF5">
              <w:rPr>
                <w:rFonts w:cs="Times New Roman"/>
                <w:b/>
                <w:bCs/>
                <w:sz w:val="20"/>
                <w:szCs w:val="20"/>
              </w:rPr>
              <w:t>ОАО «Льговская ДЭП</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outlineLvl w:val="2"/>
              <w:rPr>
                <w:rFonts w:cs="Times New Roman"/>
                <w:b/>
                <w:bCs/>
                <w:sz w:val="20"/>
                <w:szCs w:val="20"/>
              </w:rPr>
            </w:pPr>
            <w:r w:rsidRPr="003C6BF5">
              <w:rPr>
                <w:rFonts w:cs="Times New Roman"/>
                <w:b/>
                <w:bCs/>
                <w:sz w:val="20"/>
                <w:szCs w:val="20"/>
              </w:rPr>
              <w:t>ОАО</w:t>
            </w:r>
          </w:p>
          <w:p w:rsidR="003C6BF5" w:rsidRPr="003C6BF5" w:rsidRDefault="003C6BF5" w:rsidP="003C6BF5">
            <w:pPr>
              <w:rPr>
                <w:rFonts w:cs="Times New Roman"/>
                <w:b/>
                <w:sz w:val="20"/>
                <w:szCs w:val="20"/>
              </w:rPr>
            </w:pPr>
            <w:r w:rsidRPr="003C6BF5">
              <w:rPr>
                <w:rFonts w:cs="Times New Roman"/>
                <w:b/>
                <w:sz w:val="20"/>
                <w:szCs w:val="20"/>
              </w:rPr>
              <w:t>«Льговский Хлебозавод»</w:t>
            </w:r>
          </w:p>
        </w:tc>
      </w:tr>
      <w:tr w:rsidR="003C6BF5" w:rsidRPr="003C6BF5" w:rsidTr="003C6BF5">
        <w:trPr>
          <w:cantSplit/>
        </w:trPr>
        <w:tc>
          <w:tcPr>
            <w:tcW w:w="194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Юридический адрес</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307170, Курская область,</w:t>
            </w:r>
          </w:p>
          <w:p w:rsidR="003C6BF5" w:rsidRPr="003C6BF5" w:rsidRDefault="003C6BF5" w:rsidP="003C6BF5">
            <w:pPr>
              <w:rPr>
                <w:rFonts w:cs="Times New Roman"/>
                <w:sz w:val="20"/>
                <w:szCs w:val="20"/>
              </w:rPr>
            </w:pPr>
            <w:r w:rsidRPr="003C6BF5">
              <w:rPr>
                <w:rFonts w:cs="Times New Roman"/>
                <w:sz w:val="20"/>
                <w:szCs w:val="20"/>
              </w:rPr>
              <w:t>г.Железногорск,Промплощадка -2</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307170, Курская обл., г.Железногорск</w:t>
            </w:r>
          </w:p>
          <w:p w:rsidR="003C6BF5" w:rsidRPr="003C6BF5" w:rsidRDefault="003C6BF5" w:rsidP="003C6BF5">
            <w:pPr>
              <w:rPr>
                <w:rFonts w:cs="Times New Roman"/>
                <w:sz w:val="20"/>
                <w:szCs w:val="20"/>
              </w:rPr>
            </w:pPr>
            <w:r w:rsidRPr="003C6BF5">
              <w:rPr>
                <w:rFonts w:cs="Times New Roman"/>
                <w:sz w:val="20"/>
                <w:szCs w:val="20"/>
              </w:rPr>
              <w:t>ул.Горняков, 27</w:t>
            </w:r>
          </w:p>
        </w:tc>
        <w:tc>
          <w:tcPr>
            <w:tcW w:w="152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smartTag w:uri="urn:schemas-microsoft-com:office:smarttags" w:element="metricconverter">
              <w:smartTagPr>
                <w:attr w:name="ProductID" w:val="307751 г"/>
              </w:smartTagPr>
              <w:r w:rsidRPr="003C6BF5">
                <w:rPr>
                  <w:rFonts w:cs="Times New Roman"/>
                  <w:sz w:val="20"/>
                  <w:szCs w:val="20"/>
                </w:rPr>
                <w:t>307751 г</w:t>
              </w:r>
            </w:smartTag>
            <w:r w:rsidRPr="003C6BF5">
              <w:rPr>
                <w:rFonts w:cs="Times New Roman"/>
                <w:sz w:val="20"/>
                <w:szCs w:val="20"/>
              </w:rPr>
              <w:t>.Льгов ул. Заводская -6</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307751</w:t>
            </w:r>
          </w:p>
          <w:p w:rsidR="003C6BF5" w:rsidRPr="003C6BF5" w:rsidRDefault="003C6BF5" w:rsidP="003C6BF5">
            <w:pPr>
              <w:ind w:right="-197"/>
              <w:rPr>
                <w:rFonts w:cs="Times New Roman"/>
                <w:sz w:val="20"/>
                <w:szCs w:val="20"/>
              </w:rPr>
            </w:pPr>
            <w:r w:rsidRPr="003C6BF5">
              <w:rPr>
                <w:rFonts w:cs="Times New Roman"/>
                <w:sz w:val="20"/>
                <w:szCs w:val="20"/>
              </w:rPr>
              <w:t>г. Льгов    ул.Л.Толстого 70</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307750</w:t>
            </w:r>
          </w:p>
          <w:p w:rsidR="003C6BF5" w:rsidRPr="003C6BF5" w:rsidRDefault="003C6BF5" w:rsidP="003C6BF5">
            <w:pPr>
              <w:ind w:right="-197"/>
              <w:rPr>
                <w:rFonts w:cs="Times New Roman"/>
                <w:sz w:val="20"/>
                <w:szCs w:val="20"/>
              </w:rPr>
            </w:pPr>
            <w:r w:rsidRPr="003C6BF5">
              <w:rPr>
                <w:rFonts w:cs="Times New Roman"/>
                <w:sz w:val="20"/>
                <w:szCs w:val="20"/>
              </w:rPr>
              <w:t>г. Льгов</w:t>
            </w:r>
          </w:p>
          <w:p w:rsidR="003C6BF5" w:rsidRPr="003C6BF5" w:rsidRDefault="003C6BF5" w:rsidP="003C6BF5">
            <w:pPr>
              <w:ind w:right="-197"/>
              <w:rPr>
                <w:rFonts w:cs="Times New Roman"/>
                <w:sz w:val="20"/>
                <w:szCs w:val="20"/>
              </w:rPr>
            </w:pPr>
            <w:r w:rsidRPr="003C6BF5">
              <w:rPr>
                <w:rFonts w:cs="Times New Roman"/>
                <w:sz w:val="20"/>
                <w:szCs w:val="20"/>
              </w:rPr>
              <w:t>Ул. М.</w:t>
            </w:r>
          </w:p>
          <w:p w:rsidR="003C6BF5" w:rsidRPr="003C6BF5" w:rsidRDefault="003C6BF5" w:rsidP="003C6BF5">
            <w:pPr>
              <w:ind w:right="-197"/>
              <w:rPr>
                <w:rFonts w:cs="Times New Roman"/>
                <w:sz w:val="20"/>
                <w:szCs w:val="20"/>
              </w:rPr>
            </w:pPr>
            <w:r w:rsidRPr="003C6BF5">
              <w:rPr>
                <w:rFonts w:cs="Times New Roman"/>
                <w:sz w:val="20"/>
                <w:szCs w:val="20"/>
              </w:rPr>
              <w:t>Горького-3</w:t>
            </w:r>
          </w:p>
        </w:tc>
      </w:tr>
      <w:tr w:rsidR="003C6BF5" w:rsidRPr="003C6BF5" w:rsidTr="003C6BF5">
        <w:tc>
          <w:tcPr>
            <w:tcW w:w="194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Фактический адрес</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307170, Курская область,</w:t>
            </w:r>
          </w:p>
          <w:p w:rsidR="003C6BF5" w:rsidRPr="003C6BF5" w:rsidRDefault="003C6BF5" w:rsidP="003C6BF5">
            <w:pPr>
              <w:rPr>
                <w:rFonts w:cs="Times New Roman"/>
                <w:sz w:val="20"/>
                <w:szCs w:val="20"/>
              </w:rPr>
            </w:pPr>
            <w:r w:rsidRPr="003C6BF5">
              <w:rPr>
                <w:rFonts w:cs="Times New Roman"/>
                <w:sz w:val="20"/>
                <w:szCs w:val="20"/>
              </w:rPr>
              <w:t>г.Железногорск,Промплощадка -2</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307170, Курская обл., г.Желез-ногорск</w:t>
            </w:r>
          </w:p>
          <w:p w:rsidR="003C6BF5" w:rsidRPr="003C6BF5" w:rsidRDefault="003C6BF5" w:rsidP="003C6BF5">
            <w:pPr>
              <w:rPr>
                <w:rFonts w:cs="Times New Roman"/>
                <w:sz w:val="20"/>
                <w:szCs w:val="20"/>
              </w:rPr>
            </w:pPr>
            <w:r w:rsidRPr="003C6BF5">
              <w:rPr>
                <w:rFonts w:cs="Times New Roman"/>
                <w:sz w:val="20"/>
                <w:szCs w:val="20"/>
              </w:rPr>
              <w:t>ул.Горняков, 27</w:t>
            </w:r>
          </w:p>
        </w:tc>
        <w:tc>
          <w:tcPr>
            <w:tcW w:w="152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307751         г. Льгов ул. Заводская-6</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307751</w:t>
            </w:r>
          </w:p>
          <w:p w:rsidR="003C6BF5" w:rsidRPr="003C6BF5" w:rsidRDefault="003C6BF5" w:rsidP="003C6BF5">
            <w:pPr>
              <w:ind w:right="-197"/>
              <w:rPr>
                <w:rFonts w:cs="Times New Roman"/>
                <w:sz w:val="20"/>
                <w:szCs w:val="20"/>
              </w:rPr>
            </w:pPr>
            <w:r w:rsidRPr="003C6BF5">
              <w:rPr>
                <w:rFonts w:cs="Times New Roman"/>
                <w:sz w:val="20"/>
                <w:szCs w:val="20"/>
              </w:rPr>
              <w:t>г.Льгов</w:t>
            </w:r>
          </w:p>
          <w:p w:rsidR="003C6BF5" w:rsidRPr="003C6BF5" w:rsidRDefault="003C6BF5" w:rsidP="003C6BF5">
            <w:pPr>
              <w:ind w:right="-197"/>
              <w:rPr>
                <w:rFonts w:cs="Times New Roman"/>
                <w:sz w:val="20"/>
                <w:szCs w:val="20"/>
              </w:rPr>
            </w:pPr>
            <w:r w:rsidRPr="003C6BF5">
              <w:rPr>
                <w:rFonts w:cs="Times New Roman"/>
                <w:sz w:val="20"/>
                <w:szCs w:val="20"/>
              </w:rPr>
              <w:t>ул. Л.Толстого-70</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307750</w:t>
            </w:r>
          </w:p>
          <w:p w:rsidR="003C6BF5" w:rsidRPr="003C6BF5" w:rsidRDefault="003C6BF5" w:rsidP="003C6BF5">
            <w:pPr>
              <w:ind w:right="-197"/>
              <w:rPr>
                <w:rFonts w:cs="Times New Roman"/>
                <w:sz w:val="20"/>
                <w:szCs w:val="20"/>
              </w:rPr>
            </w:pPr>
            <w:r w:rsidRPr="003C6BF5">
              <w:rPr>
                <w:rFonts w:cs="Times New Roman"/>
                <w:sz w:val="20"/>
                <w:szCs w:val="20"/>
              </w:rPr>
              <w:t>г. Льгов</w:t>
            </w:r>
          </w:p>
          <w:p w:rsidR="003C6BF5" w:rsidRPr="003C6BF5" w:rsidRDefault="003C6BF5" w:rsidP="003C6BF5">
            <w:pPr>
              <w:ind w:right="-197"/>
              <w:rPr>
                <w:rFonts w:cs="Times New Roman"/>
                <w:sz w:val="20"/>
                <w:szCs w:val="20"/>
              </w:rPr>
            </w:pPr>
            <w:r w:rsidRPr="003C6BF5">
              <w:rPr>
                <w:rFonts w:cs="Times New Roman"/>
                <w:sz w:val="20"/>
                <w:szCs w:val="20"/>
              </w:rPr>
              <w:t>ул. М.</w:t>
            </w:r>
          </w:p>
          <w:p w:rsidR="003C6BF5" w:rsidRPr="003C6BF5" w:rsidRDefault="003C6BF5" w:rsidP="003C6BF5">
            <w:pPr>
              <w:ind w:right="-197"/>
              <w:rPr>
                <w:rFonts w:cs="Times New Roman"/>
                <w:sz w:val="20"/>
                <w:szCs w:val="20"/>
              </w:rPr>
            </w:pPr>
            <w:r w:rsidRPr="003C6BF5">
              <w:rPr>
                <w:rFonts w:cs="Times New Roman"/>
                <w:sz w:val="20"/>
                <w:szCs w:val="20"/>
              </w:rPr>
              <w:t>Горького-3</w:t>
            </w:r>
          </w:p>
        </w:tc>
      </w:tr>
      <w:tr w:rsidR="003C6BF5" w:rsidRPr="003C6BF5" w:rsidTr="003C6BF5">
        <w:trPr>
          <w:cantSplit/>
        </w:trPr>
        <w:tc>
          <w:tcPr>
            <w:tcW w:w="194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ИНН </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4633004190</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4633021090</w:t>
            </w:r>
          </w:p>
        </w:tc>
        <w:tc>
          <w:tcPr>
            <w:tcW w:w="152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4613005502</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4613010301</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4613002332</w:t>
            </w:r>
          </w:p>
        </w:tc>
      </w:tr>
      <w:tr w:rsidR="003C6BF5" w:rsidRPr="003C6BF5" w:rsidTr="003C6BF5">
        <w:trPr>
          <w:cantSplit/>
        </w:trPr>
        <w:tc>
          <w:tcPr>
            <w:tcW w:w="194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ФИО директора</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Панченко Антон Анатольевич</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Сироткин Игорь Анатольевич</w:t>
            </w:r>
          </w:p>
        </w:tc>
        <w:tc>
          <w:tcPr>
            <w:tcW w:w="152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Корень Борис Натанович</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Коростелев </w:t>
            </w:r>
          </w:p>
          <w:p w:rsidR="003C6BF5" w:rsidRPr="003C6BF5" w:rsidRDefault="003C6BF5" w:rsidP="003C6BF5">
            <w:pPr>
              <w:rPr>
                <w:rFonts w:cs="Times New Roman"/>
                <w:sz w:val="20"/>
                <w:szCs w:val="20"/>
              </w:rPr>
            </w:pPr>
            <w:r w:rsidRPr="003C6BF5">
              <w:rPr>
                <w:rFonts w:cs="Times New Roman"/>
                <w:sz w:val="20"/>
                <w:szCs w:val="20"/>
              </w:rPr>
              <w:t xml:space="preserve">Николай </w:t>
            </w:r>
          </w:p>
          <w:p w:rsidR="003C6BF5" w:rsidRPr="003C6BF5" w:rsidRDefault="003C6BF5" w:rsidP="003C6BF5">
            <w:pPr>
              <w:rPr>
                <w:rFonts w:cs="Times New Roman"/>
                <w:sz w:val="20"/>
                <w:szCs w:val="20"/>
              </w:rPr>
            </w:pPr>
            <w:r w:rsidRPr="003C6BF5">
              <w:rPr>
                <w:rFonts w:cs="Times New Roman"/>
                <w:sz w:val="20"/>
                <w:szCs w:val="20"/>
              </w:rPr>
              <w:t>Иванович</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Бородин</w:t>
            </w:r>
          </w:p>
          <w:p w:rsidR="003C6BF5" w:rsidRPr="003C6BF5" w:rsidRDefault="003C6BF5" w:rsidP="003C6BF5">
            <w:pPr>
              <w:rPr>
                <w:rFonts w:cs="Times New Roman"/>
                <w:sz w:val="20"/>
                <w:szCs w:val="20"/>
              </w:rPr>
            </w:pPr>
            <w:r w:rsidRPr="003C6BF5">
              <w:rPr>
                <w:rFonts w:cs="Times New Roman"/>
                <w:sz w:val="20"/>
                <w:szCs w:val="20"/>
              </w:rPr>
              <w:t>Владимир</w:t>
            </w:r>
          </w:p>
          <w:p w:rsidR="003C6BF5" w:rsidRPr="003C6BF5" w:rsidRDefault="003C6BF5" w:rsidP="003C6BF5">
            <w:pPr>
              <w:rPr>
                <w:rFonts w:cs="Times New Roman"/>
                <w:sz w:val="20"/>
                <w:szCs w:val="20"/>
              </w:rPr>
            </w:pPr>
            <w:r w:rsidRPr="003C6BF5">
              <w:rPr>
                <w:rFonts w:cs="Times New Roman"/>
                <w:sz w:val="20"/>
                <w:szCs w:val="20"/>
              </w:rPr>
              <w:t>Николаевич</w:t>
            </w:r>
          </w:p>
        </w:tc>
      </w:tr>
      <w:tr w:rsidR="003C6BF5" w:rsidRPr="003C6BF5" w:rsidTr="003C6BF5">
        <w:trPr>
          <w:cantSplit/>
        </w:trPr>
        <w:tc>
          <w:tcPr>
            <w:tcW w:w="194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Телефон (факс)</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(47148) 9-23-67,</w:t>
            </w:r>
          </w:p>
          <w:p w:rsidR="003C6BF5" w:rsidRPr="003C6BF5" w:rsidRDefault="003C6BF5" w:rsidP="003C6BF5">
            <w:pPr>
              <w:rPr>
                <w:rFonts w:cs="Times New Roman"/>
                <w:sz w:val="20"/>
                <w:szCs w:val="20"/>
              </w:rPr>
            </w:pPr>
            <w:r w:rsidRPr="003C6BF5">
              <w:rPr>
                <w:rFonts w:cs="Times New Roman"/>
                <w:sz w:val="20"/>
                <w:szCs w:val="20"/>
              </w:rPr>
              <w:t>факс 4-43-76, 9-23-63</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(47148) 2-17-84</w:t>
            </w:r>
          </w:p>
        </w:tc>
        <w:tc>
          <w:tcPr>
            <w:tcW w:w="152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99-2-31</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99-2-33</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2-30-81</w:t>
            </w:r>
          </w:p>
        </w:tc>
      </w:tr>
      <w:tr w:rsidR="003C6BF5" w:rsidRPr="003C6BF5" w:rsidTr="003C6BF5">
        <w:trPr>
          <w:cantSplit/>
        </w:trPr>
        <w:tc>
          <w:tcPr>
            <w:tcW w:w="194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Основной вид деятельности</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строительство жилья, производство и продажа железобетона</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Строительство зданий и сооружений</w:t>
            </w:r>
          </w:p>
        </w:tc>
        <w:tc>
          <w:tcPr>
            <w:tcW w:w="152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Производство сахара</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Эксплуатация а/дорог</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Производство хлеба</w:t>
            </w:r>
          </w:p>
        </w:tc>
      </w:tr>
      <w:tr w:rsidR="003C6BF5" w:rsidRPr="003C6BF5" w:rsidTr="003C6BF5">
        <w:trPr>
          <w:cantSplit/>
        </w:trPr>
        <w:tc>
          <w:tcPr>
            <w:tcW w:w="194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Числен. работаю-щих (на 01.01.2010)</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1072 чел.</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217 чел.</w:t>
            </w:r>
          </w:p>
        </w:tc>
        <w:tc>
          <w:tcPr>
            <w:tcW w:w="152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529</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58</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95</w:t>
            </w:r>
          </w:p>
        </w:tc>
      </w:tr>
      <w:tr w:rsidR="003C6BF5" w:rsidRPr="003C6BF5" w:rsidTr="003C6BF5">
        <w:trPr>
          <w:cantSplit/>
        </w:trPr>
        <w:tc>
          <w:tcPr>
            <w:tcW w:w="194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Средняя заработная плата (на 01.01.2010)</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10111 руб.</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10000</w:t>
            </w:r>
          </w:p>
        </w:tc>
        <w:tc>
          <w:tcPr>
            <w:tcW w:w="152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9234</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8031</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5760</w:t>
            </w:r>
          </w:p>
        </w:tc>
      </w:tr>
      <w:tr w:rsidR="003C6BF5" w:rsidRPr="003C6BF5" w:rsidTr="003C6BF5">
        <w:trPr>
          <w:cantSplit/>
        </w:trPr>
        <w:tc>
          <w:tcPr>
            <w:tcW w:w="194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Наличие базы для профес-сионально-го обучения</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нет </w:t>
            </w:r>
          </w:p>
        </w:tc>
        <w:tc>
          <w:tcPr>
            <w:tcW w:w="152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 нет</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r>
      <w:tr w:rsidR="003C6BF5" w:rsidRPr="003C6BF5" w:rsidTr="003C6BF5">
        <w:trPr>
          <w:cantSplit/>
        </w:trPr>
        <w:tc>
          <w:tcPr>
            <w:tcW w:w="194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Дополнительная потребность в работниках: всего, чел. в т. ч. с разбивкой по годам: на</w:t>
            </w:r>
          </w:p>
          <w:p w:rsidR="003C6BF5" w:rsidRPr="003C6BF5" w:rsidRDefault="003C6BF5" w:rsidP="003C6BF5">
            <w:pPr>
              <w:rPr>
                <w:rFonts w:cs="Times New Roman"/>
                <w:sz w:val="20"/>
                <w:szCs w:val="20"/>
              </w:rPr>
            </w:pPr>
            <w:r w:rsidRPr="003C6BF5">
              <w:rPr>
                <w:rFonts w:cs="Times New Roman"/>
                <w:sz w:val="20"/>
                <w:szCs w:val="20"/>
              </w:rPr>
              <w:t xml:space="preserve">2011-2012годы </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2011 - 15</w:t>
            </w:r>
          </w:p>
          <w:p w:rsidR="003C6BF5" w:rsidRPr="003C6BF5" w:rsidRDefault="003C6BF5" w:rsidP="003C6BF5">
            <w:pPr>
              <w:rPr>
                <w:rFonts w:cs="Times New Roman"/>
                <w:sz w:val="20"/>
                <w:szCs w:val="20"/>
              </w:rPr>
            </w:pPr>
            <w:r w:rsidRPr="003C6BF5">
              <w:rPr>
                <w:rFonts w:cs="Times New Roman"/>
                <w:sz w:val="20"/>
                <w:szCs w:val="20"/>
              </w:rPr>
              <w:t>2012 - 16</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862</w:t>
            </w:r>
          </w:p>
          <w:p w:rsidR="003C6BF5" w:rsidRPr="003C6BF5" w:rsidRDefault="003C6BF5" w:rsidP="003C6BF5">
            <w:pPr>
              <w:rPr>
                <w:rFonts w:cs="Times New Roman"/>
                <w:sz w:val="20"/>
                <w:szCs w:val="20"/>
              </w:rPr>
            </w:pPr>
            <w:r w:rsidRPr="003C6BF5">
              <w:rPr>
                <w:rFonts w:cs="Times New Roman"/>
                <w:sz w:val="20"/>
                <w:szCs w:val="20"/>
              </w:rPr>
              <w:t>2012 -  370</w:t>
            </w:r>
          </w:p>
        </w:tc>
        <w:tc>
          <w:tcPr>
            <w:tcW w:w="152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2011 - 0</w:t>
            </w:r>
          </w:p>
          <w:p w:rsidR="003C6BF5" w:rsidRPr="003C6BF5" w:rsidRDefault="003C6BF5" w:rsidP="003C6BF5">
            <w:pPr>
              <w:rPr>
                <w:rFonts w:cs="Times New Roman"/>
                <w:sz w:val="20"/>
                <w:szCs w:val="20"/>
              </w:rPr>
            </w:pPr>
            <w:r w:rsidRPr="003C6BF5">
              <w:rPr>
                <w:rFonts w:cs="Times New Roman"/>
                <w:sz w:val="20"/>
                <w:szCs w:val="20"/>
              </w:rPr>
              <w:t>2012 - 2</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2011 - 0</w:t>
            </w:r>
          </w:p>
          <w:p w:rsidR="003C6BF5" w:rsidRPr="003C6BF5" w:rsidRDefault="003C6BF5" w:rsidP="003C6BF5">
            <w:pPr>
              <w:rPr>
                <w:rFonts w:cs="Times New Roman"/>
                <w:sz w:val="20"/>
                <w:szCs w:val="20"/>
              </w:rPr>
            </w:pPr>
            <w:r w:rsidRPr="003C6BF5">
              <w:rPr>
                <w:rFonts w:cs="Times New Roman"/>
                <w:sz w:val="20"/>
                <w:szCs w:val="20"/>
              </w:rPr>
              <w:t>2012-- 3</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2011 - 2</w:t>
            </w:r>
          </w:p>
          <w:p w:rsidR="003C6BF5" w:rsidRPr="003C6BF5" w:rsidRDefault="003C6BF5" w:rsidP="003C6BF5">
            <w:pPr>
              <w:rPr>
                <w:rFonts w:cs="Times New Roman"/>
                <w:sz w:val="20"/>
                <w:szCs w:val="20"/>
              </w:rPr>
            </w:pPr>
            <w:r w:rsidRPr="003C6BF5">
              <w:rPr>
                <w:rFonts w:cs="Times New Roman"/>
                <w:sz w:val="20"/>
                <w:szCs w:val="20"/>
              </w:rPr>
              <w:t>2012 - 3</w:t>
            </w:r>
          </w:p>
        </w:tc>
      </w:tr>
      <w:tr w:rsidR="003C6BF5" w:rsidRPr="003C6BF5" w:rsidTr="003C6BF5">
        <w:tc>
          <w:tcPr>
            <w:tcW w:w="194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Возможность предоставления жилья: по</w:t>
            </w:r>
          </w:p>
          <w:p w:rsidR="003C6BF5" w:rsidRPr="003C6BF5" w:rsidRDefault="003C6BF5" w:rsidP="003C6BF5">
            <w:pPr>
              <w:rPr>
                <w:rFonts w:cs="Times New Roman"/>
                <w:sz w:val="20"/>
                <w:szCs w:val="20"/>
              </w:rPr>
            </w:pPr>
            <w:r w:rsidRPr="003C6BF5">
              <w:rPr>
                <w:rFonts w:cs="Times New Roman"/>
                <w:sz w:val="20"/>
                <w:szCs w:val="20"/>
              </w:rPr>
              <w:t>ипотечному кредитованию;</w:t>
            </w:r>
          </w:p>
          <w:p w:rsidR="003C6BF5" w:rsidRPr="003C6BF5" w:rsidRDefault="003C6BF5" w:rsidP="003C6BF5">
            <w:pPr>
              <w:rPr>
                <w:rFonts w:cs="Times New Roman"/>
                <w:sz w:val="20"/>
                <w:szCs w:val="20"/>
              </w:rPr>
            </w:pPr>
            <w:r w:rsidRPr="003C6BF5">
              <w:rPr>
                <w:rFonts w:cs="Times New Roman"/>
                <w:sz w:val="20"/>
                <w:szCs w:val="20"/>
              </w:rPr>
              <w:t>-другие способы обеспечения жильем (указать)</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52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r>
      <w:tr w:rsidR="003C6BF5" w:rsidRPr="003C6BF5" w:rsidTr="003C6BF5">
        <w:trPr>
          <w:cantSplit/>
        </w:trPr>
        <w:tc>
          <w:tcPr>
            <w:tcW w:w="194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Наличие объектов соцкультбыта:</w:t>
            </w:r>
          </w:p>
          <w:p w:rsidR="003C6BF5" w:rsidRPr="003C6BF5" w:rsidRDefault="003C6BF5" w:rsidP="003C6BF5">
            <w:pPr>
              <w:rPr>
                <w:rFonts w:cs="Times New Roman"/>
                <w:sz w:val="20"/>
                <w:szCs w:val="20"/>
              </w:rPr>
            </w:pPr>
            <w:r w:rsidRPr="003C6BF5">
              <w:rPr>
                <w:rFonts w:cs="Times New Roman"/>
                <w:sz w:val="20"/>
                <w:szCs w:val="20"/>
              </w:rPr>
              <w:t>- детский сад;</w:t>
            </w:r>
          </w:p>
          <w:p w:rsidR="003C6BF5" w:rsidRPr="003C6BF5" w:rsidRDefault="003C6BF5" w:rsidP="003C6BF5">
            <w:pPr>
              <w:rPr>
                <w:rFonts w:cs="Times New Roman"/>
                <w:sz w:val="20"/>
                <w:szCs w:val="20"/>
              </w:rPr>
            </w:pPr>
            <w:r w:rsidRPr="003C6BF5">
              <w:rPr>
                <w:rFonts w:cs="Times New Roman"/>
                <w:sz w:val="20"/>
                <w:szCs w:val="20"/>
              </w:rPr>
              <w:t>- школа;</w:t>
            </w:r>
          </w:p>
          <w:p w:rsidR="003C6BF5" w:rsidRPr="003C6BF5" w:rsidRDefault="003C6BF5" w:rsidP="003C6BF5">
            <w:pPr>
              <w:rPr>
                <w:rFonts w:cs="Times New Roman"/>
                <w:sz w:val="20"/>
                <w:szCs w:val="20"/>
              </w:rPr>
            </w:pPr>
            <w:r w:rsidRPr="003C6BF5">
              <w:rPr>
                <w:rFonts w:cs="Times New Roman"/>
                <w:sz w:val="20"/>
                <w:szCs w:val="20"/>
              </w:rPr>
              <w:t>-лечебные учреждения</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В городе имеется комплекс социальных, культурных и лечебных учреждений</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В городе имеется комплекс социальных, культурных и лечебных учреждений</w:t>
            </w:r>
          </w:p>
        </w:tc>
        <w:tc>
          <w:tcPr>
            <w:tcW w:w="152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В райцентре имеется комплекс социальных, культурных и лечебных учреждений </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 xml:space="preserve">В райцентре имеется комплекс социальных, культурных и лечебных учреждений </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 xml:space="preserve">В райцентре имеется комплекс социальных, культурных и лечебных учреждений </w:t>
            </w:r>
          </w:p>
        </w:tc>
      </w:tr>
      <w:tr w:rsidR="003C6BF5" w:rsidRPr="003C6BF5" w:rsidTr="003C6BF5">
        <w:trPr>
          <w:cantSplit/>
        </w:trPr>
        <w:tc>
          <w:tcPr>
            <w:tcW w:w="194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Транспортная доступность до райцентра (км, вид транспорта</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smartTag w:uri="urn:schemas-microsoft-com:office:smarttags" w:element="metricconverter">
              <w:smartTagPr>
                <w:attr w:name="ProductID" w:val="7 км"/>
              </w:smartTagPr>
              <w:r w:rsidRPr="003C6BF5">
                <w:rPr>
                  <w:rFonts w:cs="Times New Roman"/>
                  <w:sz w:val="20"/>
                  <w:szCs w:val="20"/>
                </w:rPr>
                <w:t>7 км</w:t>
              </w:r>
            </w:smartTag>
            <w:r w:rsidRPr="003C6BF5">
              <w:rPr>
                <w:rFonts w:cs="Times New Roman"/>
                <w:sz w:val="20"/>
                <w:szCs w:val="20"/>
              </w:rPr>
              <w:t xml:space="preserve"> от города, доставка рабочих завода служебным автотранспортом</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52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черте города</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черте города</w:t>
            </w:r>
          </w:p>
        </w:tc>
        <w:tc>
          <w:tcPr>
            <w:tcW w:w="152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черте города</w:t>
            </w:r>
          </w:p>
        </w:tc>
      </w:tr>
    </w:tbl>
    <w:p w:rsidR="003C6BF5" w:rsidRPr="003C6BF5" w:rsidRDefault="003C6BF5" w:rsidP="003C6BF5">
      <w:pPr>
        <w:rPr>
          <w:rFonts w:cs="Times New Roman"/>
          <w:sz w:val="20"/>
          <w:szCs w:val="20"/>
        </w:rPr>
      </w:pPr>
    </w:p>
    <w:tbl>
      <w:tblPr>
        <w:tblW w:w="96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1540"/>
        <w:gridCol w:w="1540"/>
        <w:gridCol w:w="1483"/>
        <w:gridCol w:w="1701"/>
        <w:gridCol w:w="1436"/>
      </w:tblGrid>
      <w:tr w:rsidR="003C6BF5" w:rsidRPr="003C6BF5" w:rsidTr="003C6BF5">
        <w:trPr>
          <w:trHeight w:val="713"/>
        </w:trPr>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p>
          <w:p w:rsidR="003C6BF5" w:rsidRPr="003C6BF5" w:rsidRDefault="003C6BF5" w:rsidP="003C6BF5">
            <w:pPr>
              <w:rPr>
                <w:rFonts w:cs="Times New Roman"/>
                <w:b/>
                <w:sz w:val="20"/>
                <w:szCs w:val="20"/>
              </w:rPr>
            </w:pPr>
            <w:r w:rsidRPr="003C6BF5">
              <w:rPr>
                <w:rFonts w:cs="Times New Roman"/>
                <w:b/>
                <w:sz w:val="20"/>
                <w:szCs w:val="20"/>
              </w:rPr>
              <w:t>Наименование предприятия (организации)</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spacing w:before="240" w:after="60"/>
              <w:outlineLvl w:val="2"/>
              <w:rPr>
                <w:rFonts w:cs="Times New Roman"/>
                <w:b/>
                <w:bCs/>
                <w:sz w:val="20"/>
                <w:szCs w:val="20"/>
              </w:rPr>
            </w:pPr>
            <w:r w:rsidRPr="003C6BF5">
              <w:rPr>
                <w:rFonts w:cs="Times New Roman"/>
                <w:b/>
                <w:bCs/>
                <w:sz w:val="20"/>
                <w:szCs w:val="20"/>
              </w:rPr>
              <w:t>ОАО «Е4-Центроэнерго-монтаж» Курское монтажное управление</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spacing w:before="240" w:after="60"/>
              <w:ind w:right="-197"/>
              <w:outlineLvl w:val="2"/>
              <w:rPr>
                <w:rFonts w:cs="Times New Roman"/>
                <w:b/>
                <w:bCs/>
                <w:sz w:val="20"/>
                <w:szCs w:val="20"/>
              </w:rPr>
            </w:pPr>
            <w:r w:rsidRPr="003C6BF5">
              <w:rPr>
                <w:rFonts w:cs="Times New Roman"/>
                <w:b/>
                <w:bCs/>
                <w:sz w:val="20"/>
                <w:szCs w:val="20"/>
              </w:rPr>
              <w:t>Филиал ОАО «Е4 –Центроэнерго-монтаж» Курчатовское монтажное управление</w:t>
            </w:r>
          </w:p>
        </w:tc>
        <w:tc>
          <w:tcPr>
            <w:tcW w:w="148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spacing w:before="240" w:after="60"/>
              <w:ind w:right="-197"/>
              <w:outlineLvl w:val="2"/>
              <w:rPr>
                <w:rFonts w:cs="Times New Roman"/>
                <w:b/>
                <w:bCs/>
                <w:sz w:val="20"/>
                <w:szCs w:val="20"/>
              </w:rPr>
            </w:pPr>
            <w:r w:rsidRPr="003C6BF5">
              <w:rPr>
                <w:rFonts w:cs="Times New Roman"/>
                <w:b/>
                <w:bCs/>
                <w:sz w:val="20"/>
                <w:szCs w:val="20"/>
              </w:rPr>
              <w:t>ООО «Объединение Курскатом-энергострой»</w:t>
            </w:r>
          </w:p>
        </w:tc>
        <w:tc>
          <w:tcPr>
            <w:tcW w:w="170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spacing w:before="240" w:after="60"/>
              <w:ind w:right="-197"/>
              <w:outlineLvl w:val="2"/>
              <w:rPr>
                <w:rFonts w:cs="Times New Roman"/>
                <w:b/>
                <w:bCs/>
                <w:sz w:val="20"/>
                <w:szCs w:val="20"/>
              </w:rPr>
            </w:pPr>
            <w:r w:rsidRPr="003C6BF5">
              <w:rPr>
                <w:rFonts w:cs="Times New Roman"/>
                <w:b/>
                <w:bCs/>
                <w:sz w:val="20"/>
                <w:szCs w:val="20"/>
              </w:rPr>
              <w:t>Курчатовский завод «Вектор» филиала ОАО «Электроцентромонтаж»</w:t>
            </w:r>
          </w:p>
        </w:tc>
        <w:tc>
          <w:tcPr>
            <w:tcW w:w="143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spacing w:before="240" w:after="60"/>
              <w:outlineLvl w:val="2"/>
              <w:rPr>
                <w:rFonts w:cs="Times New Roman"/>
                <w:b/>
                <w:bCs/>
                <w:sz w:val="20"/>
                <w:szCs w:val="20"/>
              </w:rPr>
            </w:pPr>
            <w:r w:rsidRPr="003C6BF5">
              <w:rPr>
                <w:rFonts w:cs="Times New Roman"/>
                <w:b/>
                <w:bCs/>
                <w:sz w:val="20"/>
                <w:szCs w:val="20"/>
              </w:rPr>
              <w:t>ООО МФ «Америя»</w:t>
            </w:r>
          </w:p>
        </w:tc>
      </w:tr>
      <w:tr w:rsidR="003C6BF5" w:rsidRPr="003C6BF5" w:rsidTr="003C6BF5">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Юридический адрес</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smartTag w:uri="urn:schemas-microsoft-com:office:smarttags" w:element="metricconverter">
              <w:smartTagPr>
                <w:attr w:name="ProductID" w:val="109012 г"/>
              </w:smartTagPr>
              <w:r w:rsidRPr="003C6BF5">
                <w:rPr>
                  <w:rFonts w:cs="Times New Roman"/>
                  <w:sz w:val="20"/>
                  <w:szCs w:val="20"/>
                </w:rPr>
                <w:t>109012 г</w:t>
              </w:r>
            </w:smartTag>
            <w:r w:rsidRPr="003C6BF5">
              <w:rPr>
                <w:rFonts w:cs="Times New Roman"/>
                <w:sz w:val="20"/>
                <w:szCs w:val="20"/>
              </w:rPr>
              <w:t>.Москва Большой Черкасский переулок,8/6</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smartTag w:uri="urn:schemas-microsoft-com:office:smarttags" w:element="metricconverter">
              <w:smartTagPr>
                <w:attr w:name="ProductID" w:val="109012 г"/>
              </w:smartTagPr>
              <w:r w:rsidRPr="003C6BF5">
                <w:rPr>
                  <w:rFonts w:cs="Times New Roman"/>
                  <w:sz w:val="20"/>
                  <w:szCs w:val="20"/>
                </w:rPr>
                <w:t>109012 г</w:t>
              </w:r>
            </w:smartTag>
            <w:r w:rsidRPr="003C6BF5">
              <w:rPr>
                <w:rFonts w:cs="Times New Roman"/>
                <w:sz w:val="20"/>
                <w:szCs w:val="20"/>
              </w:rPr>
              <w:t>.Москва Большой Черкасский переулок,8/6</w:t>
            </w:r>
          </w:p>
        </w:tc>
        <w:tc>
          <w:tcPr>
            <w:tcW w:w="148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 xml:space="preserve">307250 </w:t>
            </w:r>
          </w:p>
          <w:p w:rsidR="003C6BF5" w:rsidRPr="003C6BF5" w:rsidRDefault="003C6BF5" w:rsidP="003C6BF5">
            <w:pPr>
              <w:ind w:right="-197"/>
              <w:rPr>
                <w:rFonts w:cs="Times New Roman"/>
                <w:sz w:val="20"/>
                <w:szCs w:val="20"/>
              </w:rPr>
            </w:pPr>
            <w:r w:rsidRPr="003C6BF5">
              <w:rPr>
                <w:rFonts w:cs="Times New Roman"/>
                <w:sz w:val="20"/>
                <w:szCs w:val="20"/>
              </w:rPr>
              <w:t>Курская обл. г.Курчатов,</w:t>
            </w:r>
          </w:p>
          <w:p w:rsidR="003C6BF5" w:rsidRPr="003C6BF5" w:rsidRDefault="003C6BF5" w:rsidP="003C6BF5">
            <w:pPr>
              <w:ind w:right="-197"/>
              <w:rPr>
                <w:rFonts w:cs="Times New Roman"/>
                <w:sz w:val="20"/>
                <w:szCs w:val="20"/>
              </w:rPr>
            </w:pPr>
            <w:r w:rsidRPr="003C6BF5">
              <w:rPr>
                <w:rFonts w:cs="Times New Roman"/>
                <w:sz w:val="20"/>
                <w:szCs w:val="20"/>
              </w:rPr>
              <w:t>ул.Молодёжная, 9</w:t>
            </w:r>
          </w:p>
        </w:tc>
        <w:tc>
          <w:tcPr>
            <w:tcW w:w="170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21059</w:t>
            </w:r>
          </w:p>
          <w:p w:rsidR="003C6BF5" w:rsidRPr="003C6BF5" w:rsidRDefault="003C6BF5" w:rsidP="003C6BF5">
            <w:pPr>
              <w:ind w:right="-197"/>
              <w:rPr>
                <w:rFonts w:cs="Times New Roman"/>
                <w:sz w:val="20"/>
                <w:szCs w:val="20"/>
              </w:rPr>
            </w:pPr>
            <w:r w:rsidRPr="003C6BF5">
              <w:rPr>
                <w:rFonts w:cs="Times New Roman"/>
                <w:sz w:val="20"/>
                <w:szCs w:val="20"/>
              </w:rPr>
              <w:t>г.Москва, Бережковская набережная,</w:t>
            </w:r>
          </w:p>
          <w:p w:rsidR="003C6BF5" w:rsidRPr="003C6BF5" w:rsidRDefault="003C6BF5" w:rsidP="003C6BF5">
            <w:pPr>
              <w:ind w:right="-197"/>
              <w:rPr>
                <w:rFonts w:cs="Times New Roman"/>
                <w:sz w:val="20"/>
                <w:szCs w:val="20"/>
              </w:rPr>
            </w:pPr>
            <w:r w:rsidRPr="003C6BF5">
              <w:rPr>
                <w:rFonts w:cs="Times New Roman"/>
                <w:sz w:val="20"/>
                <w:szCs w:val="20"/>
              </w:rPr>
              <w:t>д. 18 А</w:t>
            </w:r>
          </w:p>
        </w:tc>
        <w:tc>
          <w:tcPr>
            <w:tcW w:w="143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117218</w:t>
            </w:r>
          </w:p>
          <w:p w:rsidR="003C6BF5" w:rsidRPr="003C6BF5" w:rsidRDefault="003C6BF5" w:rsidP="003C6BF5">
            <w:pPr>
              <w:rPr>
                <w:rFonts w:cs="Times New Roman"/>
                <w:sz w:val="20"/>
                <w:szCs w:val="20"/>
              </w:rPr>
            </w:pPr>
            <w:r w:rsidRPr="003C6BF5">
              <w:rPr>
                <w:rFonts w:cs="Times New Roman"/>
                <w:sz w:val="20"/>
                <w:szCs w:val="20"/>
              </w:rPr>
              <w:t>г.Москва</w:t>
            </w:r>
          </w:p>
          <w:p w:rsidR="003C6BF5" w:rsidRPr="003C6BF5" w:rsidRDefault="003C6BF5" w:rsidP="003C6BF5">
            <w:pPr>
              <w:rPr>
                <w:rFonts w:cs="Times New Roman"/>
                <w:sz w:val="20"/>
                <w:szCs w:val="20"/>
              </w:rPr>
            </w:pPr>
            <w:r w:rsidRPr="003C6BF5">
              <w:rPr>
                <w:rFonts w:cs="Times New Roman"/>
                <w:sz w:val="20"/>
                <w:szCs w:val="20"/>
              </w:rPr>
              <w:t>ул. Крижановского, 17-1</w:t>
            </w:r>
          </w:p>
        </w:tc>
      </w:tr>
      <w:tr w:rsidR="003C6BF5" w:rsidRPr="003C6BF5" w:rsidTr="003C6BF5">
        <w:trPr>
          <w:trHeight w:val="1324"/>
        </w:trPr>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Фактический адрес</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307250 </w:t>
            </w:r>
          </w:p>
          <w:p w:rsidR="003C6BF5" w:rsidRPr="003C6BF5" w:rsidRDefault="003C6BF5" w:rsidP="003C6BF5">
            <w:pPr>
              <w:rPr>
                <w:rFonts w:cs="Times New Roman"/>
                <w:sz w:val="20"/>
                <w:szCs w:val="20"/>
              </w:rPr>
            </w:pPr>
            <w:r w:rsidRPr="003C6BF5">
              <w:rPr>
                <w:rFonts w:cs="Times New Roman"/>
                <w:sz w:val="20"/>
                <w:szCs w:val="20"/>
              </w:rPr>
              <w:t>Курская обл, г.Курчатов,</w:t>
            </w:r>
          </w:p>
          <w:p w:rsidR="003C6BF5" w:rsidRPr="003C6BF5" w:rsidRDefault="003C6BF5" w:rsidP="003C6BF5">
            <w:pPr>
              <w:rPr>
                <w:rFonts w:cs="Times New Roman"/>
                <w:sz w:val="20"/>
                <w:szCs w:val="20"/>
              </w:rPr>
            </w:pPr>
            <w:r w:rsidRPr="003C6BF5">
              <w:rPr>
                <w:rFonts w:cs="Times New Roman"/>
                <w:sz w:val="20"/>
                <w:szCs w:val="20"/>
              </w:rPr>
              <w:t xml:space="preserve">Промзона, </w:t>
            </w:r>
          </w:p>
          <w:p w:rsidR="003C6BF5" w:rsidRPr="003C6BF5" w:rsidRDefault="003C6BF5" w:rsidP="003C6BF5">
            <w:pPr>
              <w:rPr>
                <w:rFonts w:cs="Times New Roman"/>
                <w:sz w:val="20"/>
                <w:szCs w:val="20"/>
              </w:rPr>
            </w:pPr>
            <w:r w:rsidRPr="003C6BF5">
              <w:rPr>
                <w:rFonts w:cs="Times New Roman"/>
                <w:sz w:val="20"/>
                <w:szCs w:val="20"/>
              </w:rPr>
              <w:t>а/я 97</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307250</w:t>
            </w:r>
          </w:p>
          <w:p w:rsidR="003C6BF5" w:rsidRPr="003C6BF5" w:rsidRDefault="003C6BF5" w:rsidP="003C6BF5">
            <w:pPr>
              <w:ind w:right="-197"/>
              <w:rPr>
                <w:rFonts w:cs="Times New Roman"/>
                <w:sz w:val="20"/>
                <w:szCs w:val="20"/>
              </w:rPr>
            </w:pPr>
            <w:r w:rsidRPr="003C6BF5">
              <w:rPr>
                <w:rFonts w:cs="Times New Roman"/>
                <w:sz w:val="20"/>
                <w:szCs w:val="20"/>
              </w:rPr>
              <w:t>Курская обл,г.Курчатов Промзона, а/я72</w:t>
            </w:r>
          </w:p>
        </w:tc>
        <w:tc>
          <w:tcPr>
            <w:tcW w:w="148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 xml:space="preserve">307250 </w:t>
            </w:r>
          </w:p>
          <w:p w:rsidR="003C6BF5" w:rsidRPr="003C6BF5" w:rsidRDefault="003C6BF5" w:rsidP="003C6BF5">
            <w:pPr>
              <w:ind w:right="-197"/>
              <w:rPr>
                <w:rFonts w:cs="Times New Roman"/>
                <w:sz w:val="20"/>
                <w:szCs w:val="20"/>
              </w:rPr>
            </w:pPr>
            <w:r w:rsidRPr="003C6BF5">
              <w:rPr>
                <w:rFonts w:cs="Times New Roman"/>
                <w:sz w:val="20"/>
                <w:szCs w:val="20"/>
              </w:rPr>
              <w:t>Курская обл. г.Курчатов,</w:t>
            </w:r>
          </w:p>
          <w:p w:rsidR="003C6BF5" w:rsidRPr="003C6BF5" w:rsidRDefault="003C6BF5" w:rsidP="003C6BF5">
            <w:pPr>
              <w:ind w:right="-197"/>
              <w:rPr>
                <w:rFonts w:cs="Times New Roman"/>
                <w:sz w:val="20"/>
                <w:szCs w:val="20"/>
              </w:rPr>
            </w:pPr>
            <w:r w:rsidRPr="003C6BF5">
              <w:rPr>
                <w:rFonts w:cs="Times New Roman"/>
                <w:sz w:val="20"/>
                <w:szCs w:val="20"/>
              </w:rPr>
              <w:t>ул.Молодёж-ная,</w:t>
            </w:r>
          </w:p>
          <w:p w:rsidR="003C6BF5" w:rsidRPr="003C6BF5" w:rsidRDefault="003C6BF5" w:rsidP="003C6BF5">
            <w:pPr>
              <w:ind w:right="-197"/>
              <w:rPr>
                <w:rFonts w:cs="Times New Roman"/>
                <w:sz w:val="20"/>
                <w:szCs w:val="20"/>
              </w:rPr>
            </w:pPr>
            <w:r w:rsidRPr="003C6BF5">
              <w:rPr>
                <w:rFonts w:cs="Times New Roman"/>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307250</w:t>
            </w:r>
          </w:p>
          <w:p w:rsidR="003C6BF5" w:rsidRPr="003C6BF5" w:rsidRDefault="003C6BF5" w:rsidP="003C6BF5">
            <w:pPr>
              <w:ind w:right="-197"/>
              <w:rPr>
                <w:rFonts w:cs="Times New Roman"/>
                <w:sz w:val="20"/>
                <w:szCs w:val="20"/>
              </w:rPr>
            </w:pPr>
            <w:r w:rsidRPr="003C6BF5">
              <w:rPr>
                <w:rFonts w:cs="Times New Roman"/>
                <w:sz w:val="20"/>
                <w:szCs w:val="20"/>
              </w:rPr>
              <w:t>Курская обл.,</w:t>
            </w:r>
          </w:p>
          <w:p w:rsidR="003C6BF5" w:rsidRPr="003C6BF5" w:rsidRDefault="003C6BF5" w:rsidP="003C6BF5">
            <w:pPr>
              <w:ind w:right="-197"/>
              <w:rPr>
                <w:rFonts w:cs="Times New Roman"/>
                <w:sz w:val="20"/>
                <w:szCs w:val="20"/>
              </w:rPr>
            </w:pPr>
            <w:r w:rsidRPr="003C6BF5">
              <w:rPr>
                <w:rFonts w:cs="Times New Roman"/>
                <w:sz w:val="20"/>
                <w:szCs w:val="20"/>
              </w:rPr>
              <w:t>г.Курчатов,</w:t>
            </w:r>
          </w:p>
          <w:p w:rsidR="003C6BF5" w:rsidRPr="003C6BF5" w:rsidRDefault="003C6BF5" w:rsidP="003C6BF5">
            <w:pPr>
              <w:ind w:right="-197"/>
              <w:rPr>
                <w:rFonts w:cs="Times New Roman"/>
                <w:sz w:val="20"/>
                <w:szCs w:val="20"/>
              </w:rPr>
            </w:pPr>
            <w:r w:rsidRPr="003C6BF5">
              <w:rPr>
                <w:rFonts w:cs="Times New Roman"/>
                <w:sz w:val="20"/>
                <w:szCs w:val="20"/>
              </w:rPr>
              <w:t xml:space="preserve">промзона, </w:t>
            </w:r>
          </w:p>
          <w:p w:rsidR="003C6BF5" w:rsidRPr="003C6BF5" w:rsidRDefault="003C6BF5" w:rsidP="003C6BF5">
            <w:pPr>
              <w:ind w:right="-197"/>
              <w:rPr>
                <w:rFonts w:cs="Times New Roman"/>
                <w:sz w:val="20"/>
                <w:szCs w:val="20"/>
              </w:rPr>
            </w:pPr>
            <w:r w:rsidRPr="003C6BF5">
              <w:rPr>
                <w:rFonts w:cs="Times New Roman"/>
                <w:sz w:val="20"/>
                <w:szCs w:val="20"/>
              </w:rPr>
              <w:t>а/я 113</w:t>
            </w:r>
          </w:p>
        </w:tc>
        <w:tc>
          <w:tcPr>
            <w:tcW w:w="143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307250</w:t>
            </w:r>
          </w:p>
          <w:p w:rsidR="003C6BF5" w:rsidRPr="003C6BF5" w:rsidRDefault="003C6BF5" w:rsidP="003C6BF5">
            <w:pPr>
              <w:ind w:right="-197"/>
              <w:rPr>
                <w:rFonts w:cs="Times New Roman"/>
                <w:sz w:val="20"/>
                <w:szCs w:val="20"/>
              </w:rPr>
            </w:pPr>
            <w:r w:rsidRPr="003C6BF5">
              <w:rPr>
                <w:rFonts w:cs="Times New Roman"/>
                <w:sz w:val="20"/>
                <w:szCs w:val="20"/>
              </w:rPr>
              <w:t>Курская обл.,</w:t>
            </w:r>
          </w:p>
          <w:p w:rsidR="003C6BF5" w:rsidRPr="003C6BF5" w:rsidRDefault="003C6BF5" w:rsidP="003C6BF5">
            <w:pPr>
              <w:ind w:right="-197"/>
              <w:rPr>
                <w:rFonts w:cs="Times New Roman"/>
                <w:sz w:val="20"/>
                <w:szCs w:val="20"/>
              </w:rPr>
            </w:pPr>
            <w:r w:rsidRPr="003C6BF5">
              <w:rPr>
                <w:rFonts w:cs="Times New Roman"/>
                <w:sz w:val="20"/>
                <w:szCs w:val="20"/>
              </w:rPr>
              <w:t>г.Курчатов,</w:t>
            </w:r>
          </w:p>
          <w:p w:rsidR="003C6BF5" w:rsidRPr="003C6BF5" w:rsidRDefault="003C6BF5" w:rsidP="003C6BF5">
            <w:pPr>
              <w:ind w:right="-197"/>
              <w:rPr>
                <w:rFonts w:cs="Times New Roman"/>
                <w:sz w:val="20"/>
                <w:szCs w:val="20"/>
              </w:rPr>
            </w:pPr>
            <w:r w:rsidRPr="003C6BF5">
              <w:rPr>
                <w:rFonts w:cs="Times New Roman"/>
                <w:sz w:val="20"/>
                <w:szCs w:val="20"/>
              </w:rPr>
              <w:t>Коммунально-складская зона</w:t>
            </w:r>
          </w:p>
          <w:p w:rsidR="003C6BF5" w:rsidRPr="003C6BF5" w:rsidRDefault="003C6BF5" w:rsidP="003C6BF5">
            <w:pPr>
              <w:rPr>
                <w:rFonts w:cs="Times New Roman"/>
                <w:sz w:val="20"/>
                <w:szCs w:val="20"/>
              </w:rPr>
            </w:pPr>
          </w:p>
        </w:tc>
      </w:tr>
      <w:tr w:rsidR="003C6BF5" w:rsidRPr="003C6BF5" w:rsidTr="003C6BF5">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Номер свидетельства о государственной регистрации</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Серия 77 №010817993</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Серия 77 №010817996</w:t>
            </w:r>
          </w:p>
        </w:tc>
        <w:tc>
          <w:tcPr>
            <w:tcW w:w="148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ОГРН 1054639090769, свид. </w:t>
            </w:r>
          </w:p>
          <w:p w:rsidR="003C6BF5" w:rsidRPr="003C6BF5" w:rsidRDefault="003C6BF5" w:rsidP="003C6BF5">
            <w:pPr>
              <w:rPr>
                <w:rFonts w:cs="Times New Roman"/>
                <w:sz w:val="20"/>
                <w:szCs w:val="20"/>
              </w:rPr>
            </w:pPr>
            <w:r w:rsidRPr="003C6BF5">
              <w:rPr>
                <w:rFonts w:cs="Times New Roman"/>
                <w:sz w:val="20"/>
                <w:szCs w:val="20"/>
              </w:rPr>
              <w:t>Серия 46 №000259186</w:t>
            </w:r>
          </w:p>
        </w:tc>
        <w:tc>
          <w:tcPr>
            <w:tcW w:w="170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1037739083866</w:t>
            </w:r>
          </w:p>
        </w:tc>
        <w:tc>
          <w:tcPr>
            <w:tcW w:w="143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213</w:t>
            </w:r>
          </w:p>
        </w:tc>
      </w:tr>
      <w:tr w:rsidR="003C6BF5" w:rsidRPr="003C6BF5" w:rsidTr="003C6BF5">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ИНН</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7710111808</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7710111808</w:t>
            </w:r>
          </w:p>
        </w:tc>
        <w:tc>
          <w:tcPr>
            <w:tcW w:w="148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4632053981</w:t>
            </w:r>
          </w:p>
        </w:tc>
        <w:tc>
          <w:tcPr>
            <w:tcW w:w="170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7730014175</w:t>
            </w:r>
          </w:p>
        </w:tc>
        <w:tc>
          <w:tcPr>
            <w:tcW w:w="143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4634005849</w:t>
            </w:r>
          </w:p>
        </w:tc>
      </w:tr>
      <w:tr w:rsidR="003C6BF5" w:rsidRPr="003C6BF5" w:rsidTr="003C6BF5">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ФИО директора</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Мастихин Юрий Алексеевич</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Перцев Константин Юрьевич</w:t>
            </w:r>
          </w:p>
        </w:tc>
        <w:tc>
          <w:tcPr>
            <w:tcW w:w="148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Исполнитель-ный директор Каменева Елена Григорьевна</w:t>
            </w:r>
          </w:p>
        </w:tc>
        <w:tc>
          <w:tcPr>
            <w:tcW w:w="170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Жерновой</w:t>
            </w:r>
          </w:p>
          <w:p w:rsidR="003C6BF5" w:rsidRPr="003C6BF5" w:rsidRDefault="003C6BF5" w:rsidP="003C6BF5">
            <w:pPr>
              <w:rPr>
                <w:rFonts w:cs="Times New Roman"/>
                <w:sz w:val="20"/>
                <w:szCs w:val="20"/>
              </w:rPr>
            </w:pPr>
            <w:r w:rsidRPr="003C6BF5">
              <w:rPr>
                <w:rFonts w:cs="Times New Roman"/>
                <w:sz w:val="20"/>
                <w:szCs w:val="20"/>
              </w:rPr>
              <w:t>Юрий Григорьевич</w:t>
            </w:r>
          </w:p>
        </w:tc>
        <w:tc>
          <w:tcPr>
            <w:tcW w:w="143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Бекчян Армен Норикович</w:t>
            </w:r>
          </w:p>
        </w:tc>
      </w:tr>
      <w:tr w:rsidR="003C6BF5" w:rsidRPr="003C6BF5" w:rsidTr="003C6BF5">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Телефон (факс)</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(47131 )</w:t>
            </w:r>
          </w:p>
          <w:p w:rsidR="003C6BF5" w:rsidRPr="003C6BF5" w:rsidRDefault="003C6BF5" w:rsidP="003C6BF5">
            <w:pPr>
              <w:rPr>
                <w:rFonts w:cs="Times New Roman"/>
                <w:sz w:val="20"/>
                <w:szCs w:val="20"/>
              </w:rPr>
            </w:pPr>
            <w:r w:rsidRPr="003C6BF5">
              <w:rPr>
                <w:rFonts w:cs="Times New Roman"/>
                <w:sz w:val="20"/>
                <w:szCs w:val="20"/>
              </w:rPr>
              <w:t>4-23-86,</w:t>
            </w:r>
          </w:p>
          <w:p w:rsidR="003C6BF5" w:rsidRPr="003C6BF5" w:rsidRDefault="003C6BF5" w:rsidP="003C6BF5">
            <w:pPr>
              <w:rPr>
                <w:rFonts w:cs="Times New Roman"/>
                <w:sz w:val="20"/>
                <w:szCs w:val="20"/>
              </w:rPr>
            </w:pPr>
            <w:r w:rsidRPr="003C6BF5">
              <w:rPr>
                <w:rFonts w:cs="Times New Roman"/>
                <w:sz w:val="20"/>
                <w:szCs w:val="20"/>
              </w:rPr>
              <w:t>4-87-88</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(47131)</w:t>
            </w:r>
          </w:p>
          <w:p w:rsidR="003C6BF5" w:rsidRPr="003C6BF5" w:rsidRDefault="003C6BF5" w:rsidP="003C6BF5">
            <w:pPr>
              <w:rPr>
                <w:rFonts w:cs="Times New Roman"/>
                <w:sz w:val="20"/>
                <w:szCs w:val="20"/>
              </w:rPr>
            </w:pPr>
            <w:r w:rsidRPr="003C6BF5">
              <w:rPr>
                <w:rFonts w:cs="Times New Roman"/>
                <w:sz w:val="20"/>
                <w:szCs w:val="20"/>
              </w:rPr>
              <w:t>4-69-00,</w:t>
            </w:r>
          </w:p>
          <w:p w:rsidR="003C6BF5" w:rsidRPr="003C6BF5" w:rsidRDefault="003C6BF5" w:rsidP="003C6BF5">
            <w:pPr>
              <w:rPr>
                <w:rFonts w:cs="Times New Roman"/>
                <w:sz w:val="20"/>
                <w:szCs w:val="20"/>
              </w:rPr>
            </w:pPr>
            <w:r w:rsidRPr="003C6BF5">
              <w:rPr>
                <w:rFonts w:cs="Times New Roman"/>
                <w:sz w:val="20"/>
                <w:szCs w:val="20"/>
              </w:rPr>
              <w:t>4-93-04</w:t>
            </w:r>
          </w:p>
        </w:tc>
        <w:tc>
          <w:tcPr>
            <w:tcW w:w="148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(47131)</w:t>
            </w:r>
          </w:p>
          <w:p w:rsidR="003C6BF5" w:rsidRPr="003C6BF5" w:rsidRDefault="003C6BF5" w:rsidP="003C6BF5">
            <w:pPr>
              <w:rPr>
                <w:rFonts w:cs="Times New Roman"/>
                <w:sz w:val="20"/>
                <w:szCs w:val="20"/>
              </w:rPr>
            </w:pPr>
            <w:r w:rsidRPr="003C6BF5">
              <w:rPr>
                <w:rFonts w:cs="Times New Roman"/>
                <w:sz w:val="20"/>
                <w:szCs w:val="20"/>
              </w:rPr>
              <w:t>4-54-81</w:t>
            </w:r>
          </w:p>
        </w:tc>
        <w:tc>
          <w:tcPr>
            <w:tcW w:w="170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(47131)</w:t>
            </w:r>
          </w:p>
          <w:p w:rsidR="003C6BF5" w:rsidRPr="003C6BF5" w:rsidRDefault="003C6BF5" w:rsidP="003C6BF5">
            <w:pPr>
              <w:rPr>
                <w:rFonts w:cs="Times New Roman"/>
                <w:sz w:val="20"/>
                <w:szCs w:val="20"/>
              </w:rPr>
            </w:pPr>
            <w:r w:rsidRPr="003C6BF5">
              <w:rPr>
                <w:rFonts w:cs="Times New Roman"/>
                <w:sz w:val="20"/>
                <w:szCs w:val="20"/>
              </w:rPr>
              <w:t>2-11-18,</w:t>
            </w:r>
          </w:p>
          <w:p w:rsidR="003C6BF5" w:rsidRPr="003C6BF5" w:rsidRDefault="003C6BF5" w:rsidP="003C6BF5">
            <w:pPr>
              <w:rPr>
                <w:rFonts w:cs="Times New Roman"/>
                <w:sz w:val="20"/>
                <w:szCs w:val="20"/>
              </w:rPr>
            </w:pPr>
            <w:r w:rsidRPr="003C6BF5">
              <w:rPr>
                <w:rFonts w:cs="Times New Roman"/>
                <w:sz w:val="20"/>
                <w:szCs w:val="20"/>
              </w:rPr>
              <w:t>2-12-64</w:t>
            </w:r>
          </w:p>
        </w:tc>
        <w:tc>
          <w:tcPr>
            <w:tcW w:w="143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(47131)</w:t>
            </w:r>
          </w:p>
          <w:p w:rsidR="003C6BF5" w:rsidRPr="003C6BF5" w:rsidRDefault="003C6BF5" w:rsidP="003C6BF5">
            <w:pPr>
              <w:rPr>
                <w:rFonts w:cs="Times New Roman"/>
                <w:sz w:val="20"/>
                <w:szCs w:val="20"/>
              </w:rPr>
            </w:pPr>
            <w:r w:rsidRPr="003C6BF5">
              <w:rPr>
                <w:rFonts w:cs="Times New Roman"/>
                <w:sz w:val="20"/>
                <w:szCs w:val="20"/>
              </w:rPr>
              <w:t>2-17-04</w:t>
            </w:r>
          </w:p>
        </w:tc>
      </w:tr>
      <w:tr w:rsidR="003C6BF5" w:rsidRPr="003C6BF5" w:rsidTr="003C6BF5">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Основной вид деятельности</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Монтаж тепломехани-ческого оборудования и трубопроводов ТЭС и АЭС</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Монтаж тепломехани-ческого оборудования и трубопроводов ТЭС и АЭС</w:t>
            </w:r>
          </w:p>
        </w:tc>
        <w:tc>
          <w:tcPr>
            <w:tcW w:w="148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Строительная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Выпуск металло-конструкций для строительства</w:t>
            </w:r>
          </w:p>
        </w:tc>
        <w:tc>
          <w:tcPr>
            <w:tcW w:w="143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Производство макаронных изделий</w:t>
            </w:r>
          </w:p>
        </w:tc>
      </w:tr>
      <w:tr w:rsidR="003C6BF5" w:rsidRPr="003C6BF5" w:rsidTr="003C6BF5">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Численность работающих (на 01.01.2010)</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464</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309</w:t>
            </w:r>
          </w:p>
        </w:tc>
        <w:tc>
          <w:tcPr>
            <w:tcW w:w="148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vertAlign w:val="superscript"/>
              </w:rPr>
            </w:pPr>
            <w:r w:rsidRPr="003C6BF5">
              <w:rPr>
                <w:rFonts w:cs="Times New Roman"/>
                <w:sz w:val="20"/>
                <w:szCs w:val="20"/>
              </w:rPr>
              <w:t>1161</w:t>
            </w:r>
          </w:p>
        </w:tc>
        <w:tc>
          <w:tcPr>
            <w:tcW w:w="170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108</w:t>
            </w:r>
          </w:p>
        </w:tc>
        <w:tc>
          <w:tcPr>
            <w:tcW w:w="143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272</w:t>
            </w:r>
          </w:p>
        </w:tc>
      </w:tr>
      <w:tr w:rsidR="003C6BF5" w:rsidRPr="003C6BF5" w:rsidTr="003C6BF5">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Средняя заработная плата (на 01.01.2010)</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27000</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22300</w:t>
            </w:r>
          </w:p>
        </w:tc>
        <w:tc>
          <w:tcPr>
            <w:tcW w:w="148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13130</w:t>
            </w:r>
          </w:p>
        </w:tc>
        <w:tc>
          <w:tcPr>
            <w:tcW w:w="170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13182</w:t>
            </w:r>
          </w:p>
        </w:tc>
        <w:tc>
          <w:tcPr>
            <w:tcW w:w="143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11000</w:t>
            </w:r>
          </w:p>
        </w:tc>
      </w:tr>
      <w:tr w:rsidR="003C6BF5" w:rsidRPr="003C6BF5" w:rsidTr="003C6BF5">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Наличие базы для профессионального обучения</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48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70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43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r>
      <w:tr w:rsidR="003C6BF5" w:rsidRPr="003C6BF5" w:rsidTr="003C6BF5">
        <w:trPr>
          <w:trHeight w:val="1771"/>
        </w:trPr>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Дополнительная потребность в работниках – всего, чел. в том числе по годам:</w:t>
            </w:r>
          </w:p>
          <w:p w:rsidR="003C6BF5" w:rsidRPr="003C6BF5" w:rsidRDefault="003C6BF5" w:rsidP="003C6BF5">
            <w:pPr>
              <w:rPr>
                <w:rFonts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2011 - 30</w:t>
            </w:r>
          </w:p>
          <w:p w:rsidR="003C6BF5" w:rsidRPr="003C6BF5" w:rsidRDefault="003C6BF5" w:rsidP="003C6BF5">
            <w:pPr>
              <w:rPr>
                <w:rFonts w:cs="Times New Roman"/>
                <w:sz w:val="20"/>
                <w:szCs w:val="20"/>
              </w:rPr>
            </w:pPr>
            <w:r w:rsidRPr="003C6BF5">
              <w:rPr>
                <w:rFonts w:cs="Times New Roman"/>
                <w:sz w:val="20"/>
                <w:szCs w:val="20"/>
              </w:rPr>
              <w:t>2012 - 30</w:t>
            </w:r>
          </w:p>
          <w:p w:rsidR="003C6BF5" w:rsidRPr="003C6BF5" w:rsidRDefault="003C6BF5" w:rsidP="003C6BF5">
            <w:pPr>
              <w:rPr>
                <w:rFonts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2011 - 22</w:t>
            </w:r>
          </w:p>
          <w:p w:rsidR="003C6BF5" w:rsidRPr="003C6BF5" w:rsidRDefault="003C6BF5" w:rsidP="003C6BF5">
            <w:pPr>
              <w:rPr>
                <w:rFonts w:cs="Times New Roman"/>
                <w:sz w:val="20"/>
                <w:szCs w:val="20"/>
              </w:rPr>
            </w:pPr>
            <w:r w:rsidRPr="003C6BF5">
              <w:rPr>
                <w:rFonts w:cs="Times New Roman"/>
                <w:sz w:val="20"/>
                <w:szCs w:val="20"/>
              </w:rPr>
              <w:t>2012 - 22</w:t>
            </w:r>
          </w:p>
          <w:p w:rsidR="003C6BF5" w:rsidRPr="003C6BF5" w:rsidRDefault="003C6BF5" w:rsidP="003C6BF5">
            <w:pPr>
              <w:rPr>
                <w:rFonts w:cs="Times New Roman"/>
                <w:sz w:val="20"/>
                <w:szCs w:val="20"/>
              </w:rPr>
            </w:pPr>
          </w:p>
        </w:tc>
        <w:tc>
          <w:tcPr>
            <w:tcW w:w="148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2011 - 50</w:t>
            </w:r>
          </w:p>
          <w:p w:rsidR="003C6BF5" w:rsidRPr="003C6BF5" w:rsidRDefault="003C6BF5" w:rsidP="003C6BF5">
            <w:pPr>
              <w:rPr>
                <w:rFonts w:cs="Times New Roman"/>
                <w:sz w:val="20"/>
                <w:szCs w:val="20"/>
              </w:rPr>
            </w:pPr>
            <w:r w:rsidRPr="003C6BF5">
              <w:rPr>
                <w:rFonts w:cs="Times New Roman"/>
                <w:sz w:val="20"/>
                <w:szCs w:val="20"/>
              </w:rPr>
              <w:t>2012 - 50</w:t>
            </w:r>
          </w:p>
          <w:p w:rsidR="003C6BF5" w:rsidRPr="003C6BF5" w:rsidRDefault="003C6BF5" w:rsidP="003C6BF5">
            <w:pPr>
              <w:rPr>
                <w:rFonts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2011 - 5</w:t>
            </w:r>
          </w:p>
          <w:p w:rsidR="003C6BF5" w:rsidRPr="003C6BF5" w:rsidRDefault="003C6BF5" w:rsidP="003C6BF5">
            <w:pPr>
              <w:rPr>
                <w:rFonts w:cs="Times New Roman"/>
                <w:sz w:val="20"/>
                <w:szCs w:val="20"/>
              </w:rPr>
            </w:pPr>
            <w:r w:rsidRPr="003C6BF5">
              <w:rPr>
                <w:rFonts w:cs="Times New Roman"/>
                <w:sz w:val="20"/>
                <w:szCs w:val="20"/>
              </w:rPr>
              <w:t>2012 - 5</w:t>
            </w:r>
          </w:p>
          <w:p w:rsidR="003C6BF5" w:rsidRPr="003C6BF5" w:rsidRDefault="003C6BF5" w:rsidP="003C6BF5">
            <w:pPr>
              <w:rPr>
                <w:rFonts w:cs="Times New Roman"/>
                <w:sz w:val="20"/>
                <w:szCs w:val="20"/>
              </w:rPr>
            </w:pPr>
          </w:p>
        </w:tc>
        <w:tc>
          <w:tcPr>
            <w:tcW w:w="143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2011 - 5</w:t>
            </w:r>
          </w:p>
          <w:p w:rsidR="003C6BF5" w:rsidRPr="003C6BF5" w:rsidRDefault="003C6BF5" w:rsidP="003C6BF5">
            <w:pPr>
              <w:rPr>
                <w:rFonts w:cs="Times New Roman"/>
                <w:sz w:val="20"/>
                <w:szCs w:val="20"/>
              </w:rPr>
            </w:pPr>
            <w:r w:rsidRPr="003C6BF5">
              <w:rPr>
                <w:rFonts w:cs="Times New Roman"/>
                <w:sz w:val="20"/>
                <w:szCs w:val="20"/>
              </w:rPr>
              <w:t>2012 - 0</w:t>
            </w:r>
          </w:p>
          <w:p w:rsidR="003C6BF5" w:rsidRPr="003C6BF5" w:rsidRDefault="003C6BF5" w:rsidP="003C6BF5">
            <w:pPr>
              <w:rPr>
                <w:rFonts w:cs="Times New Roman"/>
                <w:sz w:val="20"/>
                <w:szCs w:val="20"/>
              </w:rPr>
            </w:pPr>
          </w:p>
        </w:tc>
      </w:tr>
      <w:tr w:rsidR="003C6BF5" w:rsidRPr="003C6BF5" w:rsidTr="003C6BF5">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Возможность предоставления жилья:</w:t>
            </w:r>
          </w:p>
          <w:p w:rsidR="003C6BF5" w:rsidRPr="003C6BF5" w:rsidRDefault="003C6BF5" w:rsidP="003C6BF5">
            <w:pPr>
              <w:rPr>
                <w:rFonts w:cs="Times New Roman"/>
                <w:sz w:val="20"/>
                <w:szCs w:val="20"/>
              </w:rPr>
            </w:pPr>
            <w:r w:rsidRPr="003C6BF5">
              <w:rPr>
                <w:rFonts w:cs="Times New Roman"/>
                <w:sz w:val="20"/>
                <w:szCs w:val="20"/>
              </w:rPr>
              <w:t>по ипотечному кредитованию;</w:t>
            </w:r>
          </w:p>
          <w:p w:rsidR="003C6BF5" w:rsidRPr="003C6BF5" w:rsidRDefault="003C6BF5" w:rsidP="003C6BF5">
            <w:pPr>
              <w:rPr>
                <w:rFonts w:cs="Times New Roman"/>
                <w:sz w:val="20"/>
                <w:szCs w:val="20"/>
              </w:rPr>
            </w:pPr>
            <w:r w:rsidRPr="003C6BF5">
              <w:rPr>
                <w:rFonts w:cs="Times New Roman"/>
                <w:sz w:val="20"/>
                <w:szCs w:val="20"/>
              </w:rPr>
              <w:t>другие способы обеспечением жильем (указать каким)</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48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70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43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r>
      <w:tr w:rsidR="003C6BF5" w:rsidRPr="003C6BF5" w:rsidTr="003C6BF5">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Наличие объектов соцкультбыта:</w:t>
            </w:r>
          </w:p>
          <w:p w:rsidR="003C6BF5" w:rsidRPr="003C6BF5" w:rsidRDefault="003C6BF5" w:rsidP="003C6BF5">
            <w:pPr>
              <w:rPr>
                <w:rFonts w:cs="Times New Roman"/>
                <w:sz w:val="20"/>
                <w:szCs w:val="20"/>
              </w:rPr>
            </w:pPr>
            <w:r w:rsidRPr="003C6BF5">
              <w:rPr>
                <w:rFonts w:cs="Times New Roman"/>
                <w:sz w:val="20"/>
                <w:szCs w:val="20"/>
              </w:rPr>
              <w:t>детский сад;</w:t>
            </w:r>
          </w:p>
          <w:p w:rsidR="003C6BF5" w:rsidRPr="003C6BF5" w:rsidRDefault="003C6BF5" w:rsidP="003C6BF5">
            <w:pPr>
              <w:rPr>
                <w:rFonts w:cs="Times New Roman"/>
                <w:sz w:val="20"/>
                <w:szCs w:val="20"/>
              </w:rPr>
            </w:pPr>
            <w:r w:rsidRPr="003C6BF5">
              <w:rPr>
                <w:rFonts w:cs="Times New Roman"/>
                <w:sz w:val="20"/>
                <w:szCs w:val="20"/>
              </w:rPr>
              <w:t>школа (указать  тип);</w:t>
            </w:r>
          </w:p>
          <w:p w:rsidR="003C6BF5" w:rsidRPr="003C6BF5" w:rsidRDefault="003C6BF5" w:rsidP="003C6BF5">
            <w:pPr>
              <w:rPr>
                <w:rFonts w:cs="Times New Roman"/>
                <w:sz w:val="20"/>
                <w:szCs w:val="20"/>
              </w:rPr>
            </w:pPr>
            <w:r w:rsidRPr="003C6BF5">
              <w:rPr>
                <w:rFonts w:cs="Times New Roman"/>
                <w:sz w:val="20"/>
                <w:szCs w:val="20"/>
              </w:rPr>
              <w:t>лечебные учреждения;</w:t>
            </w:r>
          </w:p>
          <w:p w:rsidR="003C6BF5" w:rsidRPr="003C6BF5" w:rsidRDefault="003C6BF5" w:rsidP="003C6BF5">
            <w:pPr>
              <w:rPr>
                <w:rFonts w:cs="Times New Roman"/>
                <w:sz w:val="20"/>
                <w:szCs w:val="20"/>
              </w:rPr>
            </w:pPr>
            <w:r w:rsidRPr="003C6BF5">
              <w:rPr>
                <w:rFonts w:cs="Times New Roman"/>
                <w:sz w:val="20"/>
                <w:szCs w:val="20"/>
              </w:rPr>
              <w:t>другие</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В городе имеется комплекс социальных, культурных и лечебных учреждений, места в детский сад согласно </w:t>
            </w:r>
            <w:r w:rsidRPr="003C6BF5">
              <w:rPr>
                <w:rFonts w:cs="Times New Roman"/>
                <w:sz w:val="20"/>
                <w:szCs w:val="20"/>
              </w:rPr>
              <w:lastRenderedPageBreak/>
              <w:t>очерёдности</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 xml:space="preserve">В городе имеется комплекс социальных, культурных и лечебных учреждений, места в детский сад согласно </w:t>
            </w:r>
            <w:r w:rsidRPr="003C6BF5">
              <w:rPr>
                <w:rFonts w:cs="Times New Roman"/>
                <w:sz w:val="20"/>
                <w:szCs w:val="20"/>
              </w:rPr>
              <w:lastRenderedPageBreak/>
              <w:t>очерёдности</w:t>
            </w:r>
          </w:p>
        </w:tc>
        <w:tc>
          <w:tcPr>
            <w:tcW w:w="148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 xml:space="preserve">В городе имеется комплекс социальных, культурных и лечебных учреждений, места в детский сад согласно </w:t>
            </w:r>
            <w:r w:rsidRPr="003C6BF5">
              <w:rPr>
                <w:rFonts w:cs="Times New Roman"/>
                <w:sz w:val="20"/>
                <w:szCs w:val="20"/>
              </w:rPr>
              <w:lastRenderedPageBreak/>
              <w:t>очерёдности</w:t>
            </w:r>
          </w:p>
        </w:tc>
        <w:tc>
          <w:tcPr>
            <w:tcW w:w="170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В городе имеется комплекс социальных, культурных и лечебных учреждений, места в детский сад согласно очерёдности</w:t>
            </w:r>
          </w:p>
        </w:tc>
        <w:tc>
          <w:tcPr>
            <w:tcW w:w="143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В городе имеется комплекс социальных, культурных и лечебных учреждений, места в детский сад согласно </w:t>
            </w:r>
            <w:r w:rsidRPr="003C6BF5">
              <w:rPr>
                <w:rFonts w:cs="Times New Roman"/>
                <w:sz w:val="20"/>
                <w:szCs w:val="20"/>
              </w:rPr>
              <w:lastRenderedPageBreak/>
              <w:t>очерёдности</w:t>
            </w:r>
          </w:p>
        </w:tc>
      </w:tr>
      <w:tr w:rsidR="003C6BF5" w:rsidRPr="003C6BF5" w:rsidTr="003C6BF5">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 xml:space="preserve">Транспортная доступность до райцентра </w:t>
            </w:r>
          </w:p>
          <w:p w:rsidR="003C6BF5" w:rsidRPr="003C6BF5" w:rsidRDefault="003C6BF5" w:rsidP="003C6BF5">
            <w:pPr>
              <w:rPr>
                <w:rFonts w:cs="Times New Roman"/>
                <w:sz w:val="20"/>
                <w:szCs w:val="20"/>
              </w:rPr>
            </w:pPr>
            <w:r w:rsidRPr="003C6BF5">
              <w:rPr>
                <w:rFonts w:cs="Times New Roman"/>
                <w:sz w:val="20"/>
                <w:szCs w:val="20"/>
              </w:rPr>
              <w:t>(км, вид транспорта)</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Доставка на работу и с работы  автотранспортом предприятия</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Доставка на работу и с работы  автотранспортом предприятия</w:t>
            </w:r>
          </w:p>
        </w:tc>
        <w:tc>
          <w:tcPr>
            <w:tcW w:w="148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Черта города, общественный транспорт</w:t>
            </w:r>
          </w:p>
        </w:tc>
        <w:tc>
          <w:tcPr>
            <w:tcW w:w="1701"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Доставка на работу и с работы  автотранспортом предприятия</w:t>
            </w:r>
          </w:p>
        </w:tc>
        <w:tc>
          <w:tcPr>
            <w:tcW w:w="143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Доставка на работу и с работы  автотранспортом предприятия</w:t>
            </w:r>
          </w:p>
        </w:tc>
      </w:tr>
    </w:tbl>
    <w:p w:rsidR="003C6BF5" w:rsidRPr="003C6BF5" w:rsidRDefault="003C6BF5" w:rsidP="003C6BF5">
      <w:pPr>
        <w:rPr>
          <w:rFonts w:cs="Times New Roman"/>
          <w:sz w:val="20"/>
          <w:szCs w:val="20"/>
        </w:rPr>
      </w:pPr>
    </w:p>
    <w:tbl>
      <w:tblPr>
        <w:tblW w:w="96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63"/>
        <w:gridCol w:w="1564"/>
        <w:gridCol w:w="1563"/>
        <w:gridCol w:w="1563"/>
        <w:gridCol w:w="1564"/>
      </w:tblGrid>
      <w:tr w:rsidR="003C6BF5" w:rsidRPr="003C6BF5" w:rsidTr="003C6BF5">
        <w:trPr>
          <w:trHeight w:val="713"/>
        </w:trPr>
        <w:tc>
          <w:tcPr>
            <w:tcW w:w="184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Наименование предприятия (организации)</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outlineLvl w:val="2"/>
              <w:rPr>
                <w:rFonts w:cs="Times New Roman"/>
                <w:b/>
                <w:bCs/>
                <w:sz w:val="20"/>
                <w:szCs w:val="20"/>
              </w:rPr>
            </w:pPr>
            <w:r w:rsidRPr="003C6BF5">
              <w:rPr>
                <w:rFonts w:cs="Times New Roman"/>
                <w:b/>
                <w:bCs/>
                <w:sz w:val="20"/>
                <w:szCs w:val="20"/>
              </w:rPr>
              <w:t>ООО «СпецМашзавод»</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ind w:right="-198"/>
              <w:outlineLvl w:val="2"/>
              <w:rPr>
                <w:rFonts w:cs="Times New Roman"/>
                <w:b/>
                <w:bCs/>
                <w:sz w:val="20"/>
                <w:szCs w:val="20"/>
              </w:rPr>
            </w:pPr>
            <w:r w:rsidRPr="003C6BF5">
              <w:rPr>
                <w:rFonts w:cs="Times New Roman"/>
                <w:b/>
                <w:bCs/>
                <w:sz w:val="20"/>
                <w:szCs w:val="20"/>
              </w:rPr>
              <w:t xml:space="preserve">ООО </w:t>
            </w:r>
          </w:p>
          <w:p w:rsidR="003C6BF5" w:rsidRPr="003C6BF5" w:rsidRDefault="003C6BF5" w:rsidP="003C6BF5">
            <w:pPr>
              <w:keepNext/>
              <w:ind w:right="-198"/>
              <w:outlineLvl w:val="2"/>
              <w:rPr>
                <w:rFonts w:cs="Times New Roman"/>
                <w:b/>
                <w:bCs/>
                <w:sz w:val="20"/>
                <w:szCs w:val="20"/>
              </w:rPr>
            </w:pPr>
            <w:r w:rsidRPr="003C6BF5">
              <w:rPr>
                <w:rFonts w:cs="Times New Roman"/>
                <w:b/>
                <w:bCs/>
                <w:sz w:val="20"/>
                <w:szCs w:val="20"/>
              </w:rPr>
              <w:t>«Неварь»</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ind w:right="-198"/>
              <w:outlineLvl w:val="2"/>
              <w:rPr>
                <w:rFonts w:cs="Times New Roman"/>
                <w:b/>
                <w:bCs/>
                <w:sz w:val="20"/>
                <w:szCs w:val="20"/>
              </w:rPr>
            </w:pPr>
            <w:r w:rsidRPr="003C6BF5">
              <w:rPr>
                <w:rFonts w:cs="Times New Roman"/>
                <w:b/>
                <w:bCs/>
                <w:sz w:val="20"/>
                <w:szCs w:val="20"/>
              </w:rPr>
              <w:t>ООО «Швея»</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outlineLvl w:val="2"/>
              <w:rPr>
                <w:rFonts w:cs="Times New Roman"/>
                <w:b/>
                <w:bCs/>
                <w:sz w:val="20"/>
                <w:szCs w:val="20"/>
              </w:rPr>
            </w:pPr>
            <w:r w:rsidRPr="003C6BF5">
              <w:rPr>
                <w:rFonts w:cs="Times New Roman"/>
                <w:b/>
                <w:bCs/>
                <w:sz w:val="20"/>
                <w:szCs w:val="20"/>
              </w:rPr>
              <w:t xml:space="preserve">ООО </w:t>
            </w:r>
          </w:p>
          <w:p w:rsidR="003C6BF5" w:rsidRPr="003C6BF5" w:rsidRDefault="003C6BF5" w:rsidP="003C6BF5">
            <w:pPr>
              <w:keepNext/>
              <w:outlineLvl w:val="2"/>
              <w:rPr>
                <w:rFonts w:cs="Times New Roman"/>
                <w:b/>
                <w:bCs/>
                <w:sz w:val="20"/>
                <w:szCs w:val="20"/>
              </w:rPr>
            </w:pPr>
            <w:r w:rsidRPr="003C6BF5">
              <w:rPr>
                <w:rFonts w:cs="Times New Roman"/>
                <w:b/>
                <w:bCs/>
                <w:sz w:val="20"/>
                <w:szCs w:val="20"/>
              </w:rPr>
              <w:t>«Фатеевка»</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МУЗ «Рыльская ЦРБ»</w:t>
            </w:r>
          </w:p>
        </w:tc>
      </w:tr>
      <w:tr w:rsidR="003C6BF5" w:rsidRPr="003C6BF5" w:rsidTr="003C6BF5">
        <w:tc>
          <w:tcPr>
            <w:tcW w:w="184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Юридический адрес</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307500, Курская обл., г. Дмитриев, ул. Промышленная,2</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307515 Курская обл., Дмитриевский район, с. Неварь</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307500</w:t>
            </w:r>
          </w:p>
          <w:p w:rsidR="003C6BF5" w:rsidRPr="003C6BF5" w:rsidRDefault="003C6BF5" w:rsidP="003C6BF5">
            <w:pPr>
              <w:rPr>
                <w:rFonts w:cs="Times New Roman"/>
                <w:sz w:val="20"/>
                <w:szCs w:val="20"/>
              </w:rPr>
            </w:pPr>
            <w:r w:rsidRPr="003C6BF5">
              <w:rPr>
                <w:rFonts w:cs="Times New Roman"/>
                <w:sz w:val="20"/>
                <w:szCs w:val="20"/>
              </w:rPr>
              <w:t>Курская обл.,</w:t>
            </w:r>
          </w:p>
          <w:p w:rsidR="003C6BF5" w:rsidRPr="003C6BF5" w:rsidRDefault="003C6BF5" w:rsidP="003C6BF5">
            <w:pPr>
              <w:ind w:right="-197"/>
              <w:rPr>
                <w:rFonts w:cs="Times New Roman"/>
                <w:sz w:val="20"/>
                <w:szCs w:val="20"/>
              </w:rPr>
            </w:pPr>
            <w:r w:rsidRPr="003C6BF5">
              <w:rPr>
                <w:rFonts w:cs="Times New Roman"/>
                <w:sz w:val="20"/>
                <w:szCs w:val="20"/>
              </w:rPr>
              <w:t>г. Дмитриев, ул. Ленина-84</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307500, Курская обл., Дмитриевский р-н, с. Фатеевка</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307370 Курская обл. г. Рыльск, ул.Р.Люксембург,76</w:t>
            </w:r>
          </w:p>
        </w:tc>
      </w:tr>
      <w:tr w:rsidR="003C6BF5" w:rsidRPr="003C6BF5" w:rsidTr="003C6BF5">
        <w:tc>
          <w:tcPr>
            <w:tcW w:w="184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Фактический адрес</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307500, Курская обл., г. Дмитриев, ул. Промышленная, 2</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307515 Курская обл., Дмитриевский район, с. Неварь</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307500</w:t>
            </w:r>
          </w:p>
          <w:p w:rsidR="003C6BF5" w:rsidRPr="003C6BF5" w:rsidRDefault="003C6BF5" w:rsidP="003C6BF5">
            <w:pPr>
              <w:rPr>
                <w:rFonts w:cs="Times New Roman"/>
                <w:sz w:val="20"/>
                <w:szCs w:val="20"/>
              </w:rPr>
            </w:pPr>
            <w:r w:rsidRPr="003C6BF5">
              <w:rPr>
                <w:rFonts w:cs="Times New Roman"/>
                <w:sz w:val="20"/>
                <w:szCs w:val="20"/>
              </w:rPr>
              <w:t>Курская обл.,</w:t>
            </w:r>
          </w:p>
          <w:p w:rsidR="003C6BF5" w:rsidRPr="003C6BF5" w:rsidRDefault="003C6BF5" w:rsidP="003C6BF5">
            <w:pPr>
              <w:ind w:right="-197"/>
              <w:rPr>
                <w:rFonts w:cs="Times New Roman"/>
                <w:sz w:val="20"/>
                <w:szCs w:val="20"/>
              </w:rPr>
            </w:pPr>
            <w:r w:rsidRPr="003C6BF5">
              <w:rPr>
                <w:rFonts w:cs="Times New Roman"/>
                <w:sz w:val="20"/>
                <w:szCs w:val="20"/>
              </w:rPr>
              <w:t>г. Дмитриев, ул. Ленина-84</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307500, Курская обл., Дмитриевский р-н, с.Фатеевка</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307370 Курская обл. г. Рыльск, ул.Р.Люксембург,76</w:t>
            </w:r>
          </w:p>
        </w:tc>
      </w:tr>
      <w:tr w:rsidR="003C6BF5" w:rsidRPr="003C6BF5" w:rsidTr="003C6BF5">
        <w:tc>
          <w:tcPr>
            <w:tcW w:w="184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Номер свидетельства о государственной регистрации</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46№001462618</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1084633000099</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1074633000287</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000164885</w:t>
            </w:r>
          </w:p>
        </w:tc>
      </w:tr>
      <w:tr w:rsidR="003C6BF5" w:rsidRPr="003C6BF5" w:rsidTr="003C6BF5">
        <w:tc>
          <w:tcPr>
            <w:tcW w:w="184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ИНН</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4605006220</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4605005837</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4605005690</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4605005749</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4620003256</w:t>
            </w:r>
          </w:p>
        </w:tc>
      </w:tr>
      <w:tr w:rsidR="003C6BF5" w:rsidRPr="003C6BF5" w:rsidTr="003C6BF5">
        <w:tc>
          <w:tcPr>
            <w:tcW w:w="184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ФИО директора</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Терещенко</w:t>
            </w:r>
          </w:p>
          <w:p w:rsidR="003C6BF5" w:rsidRPr="003C6BF5" w:rsidRDefault="003C6BF5" w:rsidP="003C6BF5">
            <w:pPr>
              <w:rPr>
                <w:rFonts w:cs="Times New Roman"/>
                <w:sz w:val="20"/>
                <w:szCs w:val="20"/>
              </w:rPr>
            </w:pPr>
            <w:r w:rsidRPr="003C6BF5">
              <w:rPr>
                <w:rFonts w:cs="Times New Roman"/>
                <w:sz w:val="20"/>
                <w:szCs w:val="20"/>
              </w:rPr>
              <w:t>Александр Иванович</w:t>
            </w:r>
          </w:p>
          <w:p w:rsidR="003C6BF5" w:rsidRPr="003C6BF5" w:rsidRDefault="003C6BF5" w:rsidP="003C6BF5">
            <w:pPr>
              <w:rPr>
                <w:rFonts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Тельнова Елена Николаевна</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Минаков Александр Вячеславович</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Дворцова Инна Анатольевна</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Толстых Александр Борисович</w:t>
            </w:r>
          </w:p>
        </w:tc>
      </w:tr>
      <w:tr w:rsidR="003C6BF5" w:rsidRPr="003C6BF5" w:rsidTr="003C6BF5">
        <w:tc>
          <w:tcPr>
            <w:tcW w:w="184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Телефон (факс)</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2-15-73</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9-92-25</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2-17-89</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47148 (2-00-23)</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8-471-52-2-13-89</w:t>
            </w:r>
          </w:p>
        </w:tc>
      </w:tr>
      <w:tr w:rsidR="003C6BF5" w:rsidRPr="003C6BF5" w:rsidTr="003C6BF5">
        <w:tc>
          <w:tcPr>
            <w:tcW w:w="184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Основной вид деятельности</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Производство деревообрабатываемого оборудования</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Растениеводство и животноводство</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Швейное производство</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Растениеводств о и животноводство</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осуществление лечебной деятельности</w:t>
            </w:r>
          </w:p>
        </w:tc>
      </w:tr>
      <w:tr w:rsidR="003C6BF5" w:rsidRPr="003C6BF5" w:rsidTr="003C6BF5">
        <w:tc>
          <w:tcPr>
            <w:tcW w:w="184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Численность работающих (на 01.01.2010)</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52</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vertAlign w:val="superscript"/>
              </w:rPr>
            </w:pPr>
            <w:r w:rsidRPr="003C6BF5">
              <w:rPr>
                <w:rFonts w:cs="Times New Roman"/>
                <w:sz w:val="20"/>
                <w:szCs w:val="20"/>
                <w:vertAlign w:val="superscript"/>
              </w:rPr>
              <w:t>25</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31</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6</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675</w:t>
            </w:r>
          </w:p>
        </w:tc>
      </w:tr>
      <w:tr w:rsidR="003C6BF5" w:rsidRPr="003C6BF5" w:rsidTr="003C6BF5">
        <w:tc>
          <w:tcPr>
            <w:tcW w:w="184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Средняя заработная плата (на 01.01.2010)</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8500</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7910</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5405</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7500</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6565</w:t>
            </w:r>
          </w:p>
        </w:tc>
      </w:tr>
      <w:tr w:rsidR="003C6BF5" w:rsidRPr="003C6BF5" w:rsidTr="003C6BF5">
        <w:tc>
          <w:tcPr>
            <w:tcW w:w="184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Наличие базы для профессионального обучения</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собственная</w:t>
            </w:r>
          </w:p>
          <w:p w:rsidR="003C6BF5" w:rsidRPr="003C6BF5" w:rsidRDefault="003C6BF5" w:rsidP="003C6BF5">
            <w:pPr>
              <w:rPr>
                <w:rFonts w:cs="Times New Roman"/>
                <w:sz w:val="20"/>
                <w:szCs w:val="20"/>
              </w:rPr>
            </w:pPr>
            <w:r w:rsidRPr="003C6BF5">
              <w:rPr>
                <w:rFonts w:cs="Times New Roman"/>
                <w:sz w:val="20"/>
                <w:szCs w:val="20"/>
              </w:rPr>
              <w:t>база отсутствует</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 собственная</w:t>
            </w:r>
          </w:p>
          <w:p w:rsidR="003C6BF5" w:rsidRPr="003C6BF5" w:rsidRDefault="003C6BF5" w:rsidP="003C6BF5">
            <w:pPr>
              <w:rPr>
                <w:rFonts w:cs="Times New Roman"/>
                <w:sz w:val="20"/>
                <w:szCs w:val="20"/>
              </w:rPr>
            </w:pPr>
            <w:r w:rsidRPr="003C6BF5">
              <w:rPr>
                <w:rFonts w:cs="Times New Roman"/>
                <w:sz w:val="20"/>
                <w:szCs w:val="20"/>
              </w:rPr>
              <w:t>база отсутствует</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собственная база отсутствует</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собственная</w:t>
            </w:r>
          </w:p>
          <w:p w:rsidR="003C6BF5" w:rsidRPr="003C6BF5" w:rsidRDefault="003C6BF5" w:rsidP="003C6BF5">
            <w:pPr>
              <w:rPr>
                <w:rFonts w:cs="Times New Roman"/>
                <w:sz w:val="20"/>
                <w:szCs w:val="20"/>
              </w:rPr>
            </w:pPr>
            <w:r w:rsidRPr="003C6BF5">
              <w:rPr>
                <w:rFonts w:cs="Times New Roman"/>
                <w:sz w:val="20"/>
                <w:szCs w:val="20"/>
              </w:rPr>
              <w:t>база отсутствует</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r>
      <w:tr w:rsidR="003C6BF5" w:rsidRPr="003C6BF5" w:rsidTr="003C6BF5">
        <w:tc>
          <w:tcPr>
            <w:tcW w:w="184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Дополнительная потребность в работниках – всего, чел.</w:t>
            </w:r>
          </w:p>
          <w:p w:rsidR="003C6BF5" w:rsidRPr="003C6BF5" w:rsidRDefault="003C6BF5" w:rsidP="003C6BF5">
            <w:pPr>
              <w:rPr>
                <w:rFonts w:cs="Times New Roman"/>
                <w:sz w:val="20"/>
                <w:szCs w:val="20"/>
              </w:rPr>
            </w:pPr>
            <w:r w:rsidRPr="003C6BF5">
              <w:rPr>
                <w:rFonts w:cs="Times New Roman"/>
                <w:sz w:val="20"/>
                <w:szCs w:val="20"/>
              </w:rPr>
              <w:t>в том числе с разбивкой по годам:</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2011 -9</w:t>
            </w:r>
          </w:p>
          <w:p w:rsidR="003C6BF5" w:rsidRPr="003C6BF5" w:rsidRDefault="003C6BF5" w:rsidP="003C6BF5">
            <w:pPr>
              <w:rPr>
                <w:rFonts w:cs="Times New Roman"/>
                <w:sz w:val="20"/>
                <w:szCs w:val="20"/>
              </w:rPr>
            </w:pPr>
            <w:r w:rsidRPr="003C6BF5">
              <w:rPr>
                <w:rFonts w:cs="Times New Roman"/>
                <w:sz w:val="20"/>
                <w:szCs w:val="20"/>
              </w:rPr>
              <w:t>2012 -9</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2011- 2</w:t>
            </w:r>
          </w:p>
          <w:p w:rsidR="003C6BF5" w:rsidRPr="003C6BF5" w:rsidRDefault="003C6BF5" w:rsidP="003C6BF5">
            <w:pPr>
              <w:rPr>
                <w:rFonts w:cs="Times New Roman"/>
                <w:sz w:val="20"/>
                <w:szCs w:val="20"/>
              </w:rPr>
            </w:pPr>
            <w:r w:rsidRPr="003C6BF5">
              <w:rPr>
                <w:rFonts w:cs="Times New Roman"/>
                <w:sz w:val="20"/>
                <w:szCs w:val="20"/>
              </w:rPr>
              <w:t>2012  -1</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2011 - 5</w:t>
            </w:r>
          </w:p>
          <w:p w:rsidR="003C6BF5" w:rsidRPr="003C6BF5" w:rsidRDefault="003C6BF5" w:rsidP="003C6BF5">
            <w:pPr>
              <w:rPr>
                <w:rFonts w:cs="Times New Roman"/>
                <w:sz w:val="20"/>
                <w:szCs w:val="20"/>
              </w:rPr>
            </w:pPr>
            <w:r w:rsidRPr="003C6BF5">
              <w:rPr>
                <w:rFonts w:cs="Times New Roman"/>
                <w:sz w:val="20"/>
                <w:szCs w:val="20"/>
              </w:rPr>
              <w:t>2012 -5</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2011-2</w:t>
            </w:r>
          </w:p>
          <w:p w:rsidR="003C6BF5" w:rsidRPr="003C6BF5" w:rsidRDefault="003C6BF5" w:rsidP="003C6BF5">
            <w:pPr>
              <w:rPr>
                <w:rFonts w:cs="Times New Roman"/>
                <w:sz w:val="20"/>
                <w:szCs w:val="20"/>
              </w:rPr>
            </w:pPr>
            <w:r w:rsidRPr="003C6BF5">
              <w:rPr>
                <w:rFonts w:cs="Times New Roman"/>
                <w:sz w:val="20"/>
                <w:szCs w:val="20"/>
              </w:rPr>
              <w:t>2012-2</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5</w:t>
            </w:r>
          </w:p>
          <w:p w:rsidR="003C6BF5" w:rsidRPr="003C6BF5" w:rsidRDefault="003C6BF5" w:rsidP="003C6BF5">
            <w:pPr>
              <w:rPr>
                <w:rFonts w:cs="Times New Roman"/>
                <w:sz w:val="20"/>
                <w:szCs w:val="20"/>
              </w:rPr>
            </w:pPr>
            <w:r w:rsidRPr="003C6BF5">
              <w:rPr>
                <w:rFonts w:cs="Times New Roman"/>
                <w:sz w:val="20"/>
                <w:szCs w:val="20"/>
              </w:rPr>
              <w:t>2012 - 5</w:t>
            </w:r>
          </w:p>
        </w:tc>
      </w:tr>
      <w:tr w:rsidR="003C6BF5" w:rsidRPr="003C6BF5" w:rsidTr="003C6BF5">
        <w:tc>
          <w:tcPr>
            <w:tcW w:w="184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Возможность предоставления жилья:</w:t>
            </w:r>
          </w:p>
          <w:p w:rsidR="003C6BF5" w:rsidRPr="003C6BF5" w:rsidRDefault="003C6BF5" w:rsidP="003C6BF5">
            <w:pPr>
              <w:rPr>
                <w:rFonts w:cs="Times New Roman"/>
                <w:sz w:val="20"/>
                <w:szCs w:val="20"/>
              </w:rPr>
            </w:pPr>
            <w:r w:rsidRPr="003C6BF5">
              <w:rPr>
                <w:rFonts w:cs="Times New Roman"/>
                <w:sz w:val="20"/>
                <w:szCs w:val="20"/>
              </w:rPr>
              <w:t>по ипотечному кредитованию;</w:t>
            </w:r>
          </w:p>
          <w:p w:rsidR="003C6BF5" w:rsidRPr="003C6BF5" w:rsidRDefault="003C6BF5" w:rsidP="003C6BF5">
            <w:pPr>
              <w:rPr>
                <w:rFonts w:cs="Times New Roman"/>
                <w:sz w:val="20"/>
                <w:szCs w:val="20"/>
              </w:rPr>
            </w:pPr>
            <w:r w:rsidRPr="003C6BF5">
              <w:rPr>
                <w:rFonts w:cs="Times New Roman"/>
                <w:sz w:val="20"/>
                <w:szCs w:val="20"/>
              </w:rPr>
              <w:t>другие способы обеспечением жильем (указать каким)</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r>
      <w:tr w:rsidR="003C6BF5" w:rsidRPr="003C6BF5" w:rsidTr="003C6BF5">
        <w:tc>
          <w:tcPr>
            <w:tcW w:w="184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Наличие объектов </w:t>
            </w:r>
            <w:r w:rsidRPr="003C6BF5">
              <w:rPr>
                <w:rFonts w:cs="Times New Roman"/>
                <w:sz w:val="20"/>
                <w:szCs w:val="20"/>
              </w:rPr>
              <w:lastRenderedPageBreak/>
              <w:t>соцкультбыта:</w:t>
            </w:r>
          </w:p>
          <w:p w:rsidR="003C6BF5" w:rsidRPr="003C6BF5" w:rsidRDefault="003C6BF5" w:rsidP="003C6BF5">
            <w:pPr>
              <w:rPr>
                <w:rFonts w:cs="Times New Roman"/>
                <w:sz w:val="20"/>
                <w:szCs w:val="20"/>
              </w:rPr>
            </w:pPr>
            <w:r w:rsidRPr="003C6BF5">
              <w:rPr>
                <w:rFonts w:cs="Times New Roman"/>
                <w:sz w:val="20"/>
                <w:szCs w:val="20"/>
              </w:rPr>
              <w:t>детский сад;</w:t>
            </w:r>
          </w:p>
          <w:p w:rsidR="003C6BF5" w:rsidRPr="003C6BF5" w:rsidRDefault="003C6BF5" w:rsidP="003C6BF5">
            <w:pPr>
              <w:rPr>
                <w:rFonts w:cs="Times New Roman"/>
                <w:sz w:val="20"/>
                <w:szCs w:val="20"/>
              </w:rPr>
            </w:pPr>
            <w:r w:rsidRPr="003C6BF5">
              <w:rPr>
                <w:rFonts w:cs="Times New Roman"/>
                <w:sz w:val="20"/>
                <w:szCs w:val="20"/>
              </w:rPr>
              <w:t>школа (указать  тип);</w:t>
            </w:r>
          </w:p>
          <w:p w:rsidR="003C6BF5" w:rsidRPr="003C6BF5" w:rsidRDefault="003C6BF5" w:rsidP="003C6BF5">
            <w:pPr>
              <w:rPr>
                <w:rFonts w:cs="Times New Roman"/>
                <w:sz w:val="20"/>
                <w:szCs w:val="20"/>
              </w:rPr>
            </w:pPr>
            <w:r w:rsidRPr="003C6BF5">
              <w:rPr>
                <w:rFonts w:cs="Times New Roman"/>
                <w:sz w:val="20"/>
                <w:szCs w:val="20"/>
              </w:rPr>
              <w:t>лечебные учреждения;</w:t>
            </w:r>
          </w:p>
          <w:p w:rsidR="003C6BF5" w:rsidRPr="003C6BF5" w:rsidRDefault="003C6BF5" w:rsidP="003C6BF5">
            <w:pPr>
              <w:rPr>
                <w:rFonts w:cs="Times New Roman"/>
                <w:sz w:val="20"/>
                <w:szCs w:val="20"/>
              </w:rPr>
            </w:pPr>
            <w:r w:rsidRPr="003C6BF5">
              <w:rPr>
                <w:rFonts w:cs="Times New Roman"/>
                <w:sz w:val="20"/>
                <w:szCs w:val="20"/>
              </w:rPr>
              <w:t>другие</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 xml:space="preserve">В районе </w:t>
            </w:r>
            <w:r w:rsidRPr="003C6BF5">
              <w:rPr>
                <w:rFonts w:cs="Times New Roman"/>
                <w:sz w:val="20"/>
                <w:szCs w:val="20"/>
              </w:rPr>
              <w:lastRenderedPageBreak/>
              <w:t>имеется комплекс социальных, культурных и лечебных учреждений</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 xml:space="preserve">В районе </w:t>
            </w:r>
            <w:r w:rsidRPr="003C6BF5">
              <w:rPr>
                <w:rFonts w:cs="Times New Roman"/>
                <w:sz w:val="20"/>
                <w:szCs w:val="20"/>
              </w:rPr>
              <w:lastRenderedPageBreak/>
              <w:t>имеется комплекс социальных, культурных и лечебных учреждений</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 xml:space="preserve">В районе </w:t>
            </w:r>
            <w:r w:rsidRPr="003C6BF5">
              <w:rPr>
                <w:rFonts w:cs="Times New Roman"/>
                <w:sz w:val="20"/>
                <w:szCs w:val="20"/>
              </w:rPr>
              <w:lastRenderedPageBreak/>
              <w:t>имеется комплекс социальных, культурных и лечебных учреждений</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 xml:space="preserve">В районе </w:t>
            </w:r>
            <w:r w:rsidRPr="003C6BF5">
              <w:rPr>
                <w:rFonts w:cs="Times New Roman"/>
                <w:sz w:val="20"/>
                <w:szCs w:val="20"/>
              </w:rPr>
              <w:lastRenderedPageBreak/>
              <w:t>имеется комплекс социальных, культурных и лечебных учреждений</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 xml:space="preserve">В районе </w:t>
            </w:r>
            <w:r w:rsidRPr="003C6BF5">
              <w:rPr>
                <w:rFonts w:cs="Times New Roman"/>
                <w:sz w:val="20"/>
                <w:szCs w:val="20"/>
              </w:rPr>
              <w:lastRenderedPageBreak/>
              <w:t>имеется комплекс социальных, культурных и лечебных учреждений</w:t>
            </w:r>
          </w:p>
        </w:tc>
      </w:tr>
      <w:tr w:rsidR="003C6BF5" w:rsidRPr="003C6BF5" w:rsidTr="003C6BF5">
        <w:tc>
          <w:tcPr>
            <w:tcW w:w="184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Транспортная доступность до райцентра (км, вид транспорта)</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Доставка на работу и с работы автотранспортом предприятия</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Общественный транспорт, </w:t>
            </w:r>
            <w:smartTag w:uri="urn:schemas-microsoft-com:office:smarttags" w:element="metricconverter">
              <w:smartTagPr>
                <w:attr w:name="ProductID" w:val="25 км"/>
              </w:smartTagPr>
              <w:r w:rsidRPr="003C6BF5">
                <w:rPr>
                  <w:rFonts w:cs="Times New Roman"/>
                  <w:sz w:val="20"/>
                  <w:szCs w:val="20"/>
                </w:rPr>
                <w:t>25 км</w:t>
              </w:r>
            </w:smartTag>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w:t>
            </w:r>
          </w:p>
        </w:tc>
        <w:tc>
          <w:tcPr>
            <w:tcW w:w="156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До райцентра </w:t>
            </w:r>
            <w:smartTag w:uri="urn:schemas-microsoft-com:office:smarttags" w:element="metricconverter">
              <w:smartTagPr>
                <w:attr w:name="ProductID" w:val="30 км"/>
              </w:smartTagPr>
              <w:r w:rsidRPr="003C6BF5">
                <w:rPr>
                  <w:rFonts w:cs="Times New Roman"/>
                  <w:sz w:val="20"/>
                  <w:szCs w:val="20"/>
                </w:rPr>
                <w:t>30 км</w:t>
              </w:r>
            </w:smartTag>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Место нахождения - райцентр </w:t>
            </w:r>
          </w:p>
        </w:tc>
      </w:tr>
    </w:tbl>
    <w:p w:rsidR="003C6BF5" w:rsidRPr="003C6BF5" w:rsidRDefault="003C6BF5" w:rsidP="003C6BF5">
      <w:pPr>
        <w:rPr>
          <w:rFonts w:cs="Times New Roman"/>
          <w:b/>
          <w:sz w:val="20"/>
          <w:szCs w:val="20"/>
        </w:rPr>
      </w:pPr>
    </w:p>
    <w:tbl>
      <w:tblPr>
        <w:tblW w:w="96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6"/>
        <w:gridCol w:w="1876"/>
        <w:gridCol w:w="1876"/>
        <w:gridCol w:w="1876"/>
        <w:gridCol w:w="1876"/>
      </w:tblGrid>
      <w:tr w:rsidR="003C6BF5" w:rsidRPr="003C6BF5" w:rsidTr="003C6BF5">
        <w:tc>
          <w:tcPr>
            <w:tcW w:w="215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Наименование предприятия</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ЗАО «Заря»</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ОАО «Магнитный +»</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ООО «Железногор-ское МСО +»</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ООО « ПТФ «Красная поляна»</w:t>
            </w:r>
          </w:p>
        </w:tc>
      </w:tr>
      <w:tr w:rsidR="003C6BF5" w:rsidRPr="003C6BF5" w:rsidTr="003C6BF5">
        <w:tc>
          <w:tcPr>
            <w:tcW w:w="215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Юридический адрес предприятия</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Железногорский район, д. Рышково</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Железногорский район, .п.Магнитный</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Железногорский район, сл. Михайловка</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Железногорский район, д. Студенок</w:t>
            </w:r>
          </w:p>
        </w:tc>
      </w:tr>
      <w:tr w:rsidR="003C6BF5" w:rsidRPr="003C6BF5" w:rsidTr="003C6BF5">
        <w:tc>
          <w:tcPr>
            <w:tcW w:w="215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Основной вид деятельности</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сельское хозяйство</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сельское хозяйство</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строительство</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производство и переработка птицы</w:t>
            </w:r>
          </w:p>
        </w:tc>
      </w:tr>
      <w:tr w:rsidR="003C6BF5" w:rsidRPr="003C6BF5" w:rsidTr="003C6BF5">
        <w:tc>
          <w:tcPr>
            <w:tcW w:w="215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Численность работников на 01.01.2010г., чел.</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114</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264</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71</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1389</w:t>
            </w:r>
          </w:p>
        </w:tc>
      </w:tr>
      <w:tr w:rsidR="003C6BF5" w:rsidRPr="003C6BF5" w:rsidTr="003C6BF5">
        <w:tc>
          <w:tcPr>
            <w:tcW w:w="215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Средняя заработная плата на 01.01.2010г., руб.</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7880</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11600</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8400</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11200</w:t>
            </w:r>
          </w:p>
        </w:tc>
      </w:tr>
      <w:tr w:rsidR="003C6BF5" w:rsidRPr="003C6BF5" w:rsidTr="003C6BF5">
        <w:tc>
          <w:tcPr>
            <w:tcW w:w="215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Дополнительная потребность в работниках – всего, чел. в т.ч. по годам:</w:t>
            </w:r>
          </w:p>
          <w:p w:rsidR="003C6BF5" w:rsidRPr="003C6BF5" w:rsidRDefault="003C6BF5" w:rsidP="003C6BF5">
            <w:pPr>
              <w:ind w:left="592"/>
              <w:rPr>
                <w:rFonts w:cs="Times New Roman"/>
                <w:sz w:val="20"/>
                <w:szCs w:val="20"/>
              </w:rPr>
            </w:pPr>
            <w:r w:rsidRPr="003C6BF5">
              <w:rPr>
                <w:rFonts w:cs="Times New Roman"/>
                <w:sz w:val="20"/>
                <w:szCs w:val="20"/>
              </w:rPr>
              <w:t>2011 год</w:t>
            </w:r>
          </w:p>
          <w:p w:rsidR="003C6BF5" w:rsidRPr="003C6BF5" w:rsidRDefault="003C6BF5" w:rsidP="003C6BF5">
            <w:pPr>
              <w:ind w:left="592"/>
              <w:rPr>
                <w:rFonts w:cs="Times New Roman"/>
                <w:sz w:val="20"/>
                <w:szCs w:val="20"/>
              </w:rPr>
            </w:pPr>
            <w:r w:rsidRPr="003C6BF5">
              <w:rPr>
                <w:rFonts w:cs="Times New Roman"/>
                <w:sz w:val="20"/>
                <w:szCs w:val="20"/>
              </w:rPr>
              <w:t>2012 год</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firstLine="708"/>
              <w:rPr>
                <w:rFonts w:cs="Times New Roman"/>
                <w:sz w:val="20"/>
                <w:szCs w:val="20"/>
              </w:rPr>
            </w:pPr>
            <w:r w:rsidRPr="003C6BF5">
              <w:rPr>
                <w:rFonts w:cs="Times New Roman"/>
                <w:sz w:val="20"/>
                <w:szCs w:val="20"/>
              </w:rPr>
              <w:t>51</w:t>
            </w:r>
          </w:p>
          <w:p w:rsidR="003C6BF5" w:rsidRPr="003C6BF5" w:rsidRDefault="003C6BF5" w:rsidP="003C6BF5">
            <w:pPr>
              <w:rPr>
                <w:rFonts w:cs="Times New Roman"/>
                <w:sz w:val="20"/>
                <w:szCs w:val="20"/>
              </w:rPr>
            </w:pPr>
          </w:p>
          <w:p w:rsidR="003C6BF5" w:rsidRPr="003C6BF5" w:rsidRDefault="003C6BF5" w:rsidP="003C6BF5">
            <w:pPr>
              <w:ind w:firstLine="708"/>
              <w:rPr>
                <w:rFonts w:cs="Times New Roman"/>
                <w:sz w:val="20"/>
                <w:szCs w:val="20"/>
              </w:rPr>
            </w:pPr>
            <w:r w:rsidRPr="003C6BF5">
              <w:rPr>
                <w:rFonts w:cs="Times New Roman"/>
                <w:sz w:val="20"/>
                <w:szCs w:val="20"/>
              </w:rPr>
              <w:t>17</w:t>
            </w:r>
          </w:p>
          <w:p w:rsidR="003C6BF5" w:rsidRPr="003C6BF5" w:rsidRDefault="003C6BF5" w:rsidP="003C6BF5">
            <w:pPr>
              <w:rPr>
                <w:rFonts w:cs="Times New Roman"/>
                <w:sz w:val="20"/>
                <w:szCs w:val="20"/>
              </w:rPr>
            </w:pPr>
            <w:r w:rsidRPr="003C6BF5">
              <w:rPr>
                <w:rFonts w:cs="Times New Roman"/>
                <w:sz w:val="20"/>
                <w:szCs w:val="20"/>
              </w:rPr>
              <w:t>2011 - 18</w:t>
            </w:r>
          </w:p>
          <w:p w:rsidR="003C6BF5" w:rsidRPr="003C6BF5" w:rsidRDefault="003C6BF5" w:rsidP="003C6BF5">
            <w:pPr>
              <w:rPr>
                <w:rFonts w:cs="Times New Roman"/>
                <w:sz w:val="20"/>
                <w:szCs w:val="20"/>
              </w:rPr>
            </w:pPr>
            <w:r w:rsidRPr="003C6BF5">
              <w:rPr>
                <w:rFonts w:cs="Times New Roman"/>
                <w:sz w:val="20"/>
                <w:szCs w:val="20"/>
              </w:rPr>
              <w:t>2012 -  16</w:t>
            </w:r>
          </w:p>
          <w:p w:rsidR="003C6BF5" w:rsidRPr="003C6BF5" w:rsidRDefault="003C6BF5" w:rsidP="003C6BF5">
            <w:pPr>
              <w:ind w:firstLine="708"/>
              <w:rPr>
                <w:rFonts w:cs="Times New Roman"/>
                <w:sz w:val="20"/>
                <w:szCs w:val="20"/>
              </w:rPr>
            </w:pP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firstLine="708"/>
              <w:jc w:val="both"/>
              <w:rPr>
                <w:rFonts w:cs="Times New Roman"/>
                <w:sz w:val="20"/>
                <w:szCs w:val="20"/>
              </w:rPr>
            </w:pPr>
            <w:r w:rsidRPr="003C6BF5">
              <w:rPr>
                <w:rFonts w:cs="Times New Roman"/>
                <w:sz w:val="20"/>
                <w:szCs w:val="20"/>
              </w:rPr>
              <w:t>70</w:t>
            </w:r>
          </w:p>
          <w:p w:rsidR="003C6BF5" w:rsidRPr="003C6BF5" w:rsidRDefault="003C6BF5" w:rsidP="003C6BF5">
            <w:pPr>
              <w:jc w:val="both"/>
              <w:rPr>
                <w:rFonts w:cs="Times New Roman"/>
                <w:sz w:val="20"/>
                <w:szCs w:val="20"/>
              </w:rPr>
            </w:pPr>
          </w:p>
          <w:p w:rsidR="003C6BF5" w:rsidRPr="003C6BF5" w:rsidRDefault="003C6BF5" w:rsidP="003C6BF5">
            <w:pPr>
              <w:ind w:firstLine="708"/>
              <w:jc w:val="both"/>
              <w:rPr>
                <w:rFonts w:cs="Times New Roman"/>
                <w:sz w:val="20"/>
                <w:szCs w:val="20"/>
              </w:rPr>
            </w:pPr>
            <w:r w:rsidRPr="003C6BF5">
              <w:rPr>
                <w:rFonts w:cs="Times New Roman"/>
                <w:sz w:val="20"/>
                <w:szCs w:val="20"/>
              </w:rPr>
              <w:t>22</w:t>
            </w:r>
          </w:p>
          <w:p w:rsidR="003C6BF5" w:rsidRPr="003C6BF5" w:rsidRDefault="003C6BF5" w:rsidP="003C6BF5">
            <w:pPr>
              <w:jc w:val="both"/>
              <w:rPr>
                <w:rFonts w:cs="Times New Roman"/>
                <w:sz w:val="20"/>
                <w:szCs w:val="20"/>
              </w:rPr>
            </w:pPr>
            <w:r w:rsidRPr="003C6BF5">
              <w:rPr>
                <w:rFonts w:cs="Times New Roman"/>
                <w:sz w:val="20"/>
                <w:szCs w:val="20"/>
              </w:rPr>
              <w:t>2011 - 25</w:t>
            </w:r>
          </w:p>
          <w:p w:rsidR="003C6BF5" w:rsidRPr="003C6BF5" w:rsidRDefault="003C6BF5" w:rsidP="003C6BF5">
            <w:pPr>
              <w:jc w:val="both"/>
              <w:rPr>
                <w:rFonts w:cs="Times New Roman"/>
                <w:sz w:val="20"/>
                <w:szCs w:val="20"/>
              </w:rPr>
            </w:pPr>
            <w:r w:rsidRPr="003C6BF5">
              <w:rPr>
                <w:rFonts w:cs="Times New Roman"/>
                <w:sz w:val="20"/>
                <w:szCs w:val="20"/>
              </w:rPr>
              <w:t>2012 - 23</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firstLine="708"/>
              <w:jc w:val="both"/>
              <w:rPr>
                <w:rFonts w:cs="Times New Roman"/>
                <w:sz w:val="20"/>
                <w:szCs w:val="20"/>
              </w:rPr>
            </w:pPr>
            <w:r w:rsidRPr="003C6BF5">
              <w:rPr>
                <w:rFonts w:cs="Times New Roman"/>
                <w:sz w:val="20"/>
                <w:szCs w:val="20"/>
              </w:rPr>
              <w:t>162</w:t>
            </w:r>
          </w:p>
          <w:p w:rsidR="003C6BF5" w:rsidRPr="003C6BF5" w:rsidRDefault="003C6BF5" w:rsidP="003C6BF5">
            <w:pPr>
              <w:jc w:val="both"/>
              <w:rPr>
                <w:rFonts w:cs="Times New Roman"/>
                <w:sz w:val="20"/>
                <w:szCs w:val="20"/>
              </w:rPr>
            </w:pPr>
          </w:p>
          <w:p w:rsidR="003C6BF5" w:rsidRPr="003C6BF5" w:rsidRDefault="003C6BF5" w:rsidP="003C6BF5">
            <w:pPr>
              <w:ind w:firstLine="708"/>
              <w:jc w:val="both"/>
              <w:rPr>
                <w:rFonts w:cs="Times New Roman"/>
                <w:sz w:val="20"/>
                <w:szCs w:val="20"/>
              </w:rPr>
            </w:pPr>
            <w:r w:rsidRPr="003C6BF5">
              <w:rPr>
                <w:rFonts w:cs="Times New Roman"/>
                <w:sz w:val="20"/>
                <w:szCs w:val="20"/>
              </w:rPr>
              <w:t>57</w:t>
            </w:r>
          </w:p>
          <w:p w:rsidR="003C6BF5" w:rsidRPr="003C6BF5" w:rsidRDefault="003C6BF5" w:rsidP="003C6BF5">
            <w:pPr>
              <w:jc w:val="both"/>
              <w:rPr>
                <w:rFonts w:cs="Times New Roman"/>
                <w:sz w:val="20"/>
                <w:szCs w:val="20"/>
              </w:rPr>
            </w:pPr>
            <w:r w:rsidRPr="003C6BF5">
              <w:rPr>
                <w:rFonts w:cs="Times New Roman"/>
                <w:sz w:val="20"/>
                <w:szCs w:val="20"/>
              </w:rPr>
              <w:t>2011 - 51</w:t>
            </w:r>
          </w:p>
          <w:p w:rsidR="003C6BF5" w:rsidRPr="003C6BF5" w:rsidRDefault="003C6BF5" w:rsidP="003C6BF5">
            <w:pPr>
              <w:jc w:val="both"/>
              <w:rPr>
                <w:rFonts w:cs="Times New Roman"/>
                <w:sz w:val="20"/>
                <w:szCs w:val="20"/>
              </w:rPr>
            </w:pPr>
            <w:r w:rsidRPr="003C6BF5">
              <w:rPr>
                <w:rFonts w:cs="Times New Roman"/>
                <w:sz w:val="20"/>
                <w:szCs w:val="20"/>
              </w:rPr>
              <w:t>2012 - 54</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firstLine="708"/>
              <w:jc w:val="both"/>
              <w:rPr>
                <w:rFonts w:cs="Times New Roman"/>
                <w:sz w:val="20"/>
                <w:szCs w:val="20"/>
              </w:rPr>
            </w:pPr>
            <w:r w:rsidRPr="003C6BF5">
              <w:rPr>
                <w:rFonts w:cs="Times New Roman"/>
                <w:sz w:val="20"/>
                <w:szCs w:val="20"/>
              </w:rPr>
              <w:t>157</w:t>
            </w:r>
          </w:p>
          <w:p w:rsidR="003C6BF5" w:rsidRPr="003C6BF5" w:rsidRDefault="003C6BF5" w:rsidP="003C6BF5">
            <w:pPr>
              <w:jc w:val="both"/>
              <w:rPr>
                <w:rFonts w:cs="Times New Roman"/>
                <w:sz w:val="20"/>
                <w:szCs w:val="20"/>
              </w:rPr>
            </w:pPr>
          </w:p>
          <w:p w:rsidR="003C6BF5" w:rsidRPr="003C6BF5" w:rsidRDefault="003C6BF5" w:rsidP="003C6BF5">
            <w:pPr>
              <w:ind w:firstLine="708"/>
              <w:jc w:val="both"/>
              <w:rPr>
                <w:rFonts w:cs="Times New Roman"/>
                <w:sz w:val="20"/>
                <w:szCs w:val="20"/>
              </w:rPr>
            </w:pPr>
            <w:r w:rsidRPr="003C6BF5">
              <w:rPr>
                <w:rFonts w:cs="Times New Roman"/>
                <w:sz w:val="20"/>
                <w:szCs w:val="20"/>
              </w:rPr>
              <w:t>49</w:t>
            </w:r>
          </w:p>
          <w:p w:rsidR="003C6BF5" w:rsidRPr="003C6BF5" w:rsidRDefault="003C6BF5" w:rsidP="003C6BF5">
            <w:pPr>
              <w:jc w:val="both"/>
              <w:rPr>
                <w:rFonts w:cs="Times New Roman"/>
                <w:sz w:val="20"/>
                <w:szCs w:val="20"/>
              </w:rPr>
            </w:pPr>
            <w:r w:rsidRPr="003C6BF5">
              <w:rPr>
                <w:rFonts w:cs="Times New Roman"/>
                <w:sz w:val="20"/>
                <w:szCs w:val="20"/>
              </w:rPr>
              <w:t>2011 - 55</w:t>
            </w:r>
          </w:p>
          <w:p w:rsidR="003C6BF5" w:rsidRPr="003C6BF5" w:rsidRDefault="003C6BF5" w:rsidP="003C6BF5">
            <w:pPr>
              <w:jc w:val="both"/>
              <w:rPr>
                <w:rFonts w:cs="Times New Roman"/>
                <w:sz w:val="20"/>
                <w:szCs w:val="20"/>
              </w:rPr>
            </w:pPr>
            <w:r w:rsidRPr="003C6BF5">
              <w:rPr>
                <w:rFonts w:cs="Times New Roman"/>
                <w:sz w:val="20"/>
                <w:szCs w:val="20"/>
              </w:rPr>
              <w:t>2012 - 53</w:t>
            </w:r>
          </w:p>
        </w:tc>
      </w:tr>
      <w:tr w:rsidR="003C6BF5" w:rsidRPr="003C6BF5" w:rsidTr="003C6BF5">
        <w:tc>
          <w:tcPr>
            <w:tcW w:w="215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Возможность предоставления жилья: по ипотечному кредитованию; другие способы обеспечением жильем (указать каким)</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договор найма, жилье собственности ЗАО «ЖВРЗ», Ипотечное кредитование, покупка переселенцами имеющегося свободного жилья</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Ипотечное кредитование, покупка переселенцами имеющегося свободного жилья</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r>
      <w:tr w:rsidR="003C6BF5" w:rsidRPr="003C6BF5" w:rsidTr="003C6BF5">
        <w:tc>
          <w:tcPr>
            <w:tcW w:w="215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Наличие объектов соцкультбыта:</w:t>
            </w:r>
          </w:p>
          <w:p w:rsidR="003C6BF5" w:rsidRPr="003C6BF5" w:rsidRDefault="003C6BF5" w:rsidP="003C6BF5">
            <w:pPr>
              <w:rPr>
                <w:rFonts w:cs="Times New Roman"/>
                <w:sz w:val="20"/>
                <w:szCs w:val="20"/>
              </w:rPr>
            </w:pPr>
            <w:r w:rsidRPr="003C6BF5">
              <w:rPr>
                <w:rFonts w:cs="Times New Roman"/>
                <w:sz w:val="20"/>
                <w:szCs w:val="20"/>
              </w:rPr>
              <w:t>детский сад</w:t>
            </w:r>
          </w:p>
          <w:p w:rsidR="003C6BF5" w:rsidRPr="003C6BF5" w:rsidRDefault="003C6BF5" w:rsidP="003C6BF5">
            <w:pPr>
              <w:rPr>
                <w:rFonts w:cs="Times New Roman"/>
                <w:sz w:val="20"/>
                <w:szCs w:val="20"/>
              </w:rPr>
            </w:pPr>
            <w:r w:rsidRPr="003C6BF5">
              <w:rPr>
                <w:rFonts w:cs="Times New Roman"/>
                <w:sz w:val="20"/>
                <w:szCs w:val="20"/>
              </w:rPr>
              <w:t>школа</w:t>
            </w:r>
          </w:p>
          <w:p w:rsidR="003C6BF5" w:rsidRPr="003C6BF5" w:rsidRDefault="003C6BF5" w:rsidP="003C6BF5">
            <w:pPr>
              <w:rPr>
                <w:rFonts w:cs="Times New Roman"/>
                <w:sz w:val="20"/>
                <w:szCs w:val="20"/>
              </w:rPr>
            </w:pPr>
            <w:r w:rsidRPr="003C6BF5">
              <w:rPr>
                <w:rFonts w:cs="Times New Roman"/>
                <w:sz w:val="20"/>
                <w:szCs w:val="20"/>
              </w:rPr>
              <w:t>медицинское учреждение</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Средняя школа</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Средняя школа, детский сад</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Средняя школа, детский сад, ЦРБ</w:t>
            </w:r>
          </w:p>
        </w:tc>
        <w:tc>
          <w:tcPr>
            <w:tcW w:w="18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Средняя школа, детский сад</w:t>
            </w:r>
          </w:p>
        </w:tc>
      </w:tr>
      <w:tr w:rsidR="003C6BF5" w:rsidRPr="003C6BF5" w:rsidTr="003C6BF5">
        <w:tc>
          <w:tcPr>
            <w:tcW w:w="215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Транспортная доступность до райцентра (км, вид транспорта)</w:t>
            </w:r>
          </w:p>
        </w:tc>
        <w:tc>
          <w:tcPr>
            <w:tcW w:w="1876"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jc w:val="center"/>
              <w:rPr>
                <w:rFonts w:cs="Times New Roman"/>
                <w:sz w:val="20"/>
                <w:szCs w:val="20"/>
              </w:rPr>
            </w:pPr>
            <w:smartTag w:uri="urn:schemas-microsoft-com:office:smarttags" w:element="metricconverter">
              <w:smartTagPr>
                <w:attr w:name="ProductID" w:val="20 км"/>
              </w:smartTagPr>
              <w:r w:rsidRPr="003C6BF5">
                <w:rPr>
                  <w:rFonts w:cs="Times New Roman"/>
                  <w:sz w:val="20"/>
                  <w:szCs w:val="20"/>
                </w:rPr>
                <w:t>20 км</w:t>
              </w:r>
            </w:smartTag>
            <w:r w:rsidRPr="003C6BF5">
              <w:rPr>
                <w:rFonts w:cs="Times New Roman"/>
                <w:sz w:val="20"/>
                <w:szCs w:val="20"/>
              </w:rPr>
              <w:t>, автобус</w:t>
            </w:r>
          </w:p>
        </w:tc>
        <w:tc>
          <w:tcPr>
            <w:tcW w:w="1876"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jc w:val="center"/>
              <w:rPr>
                <w:rFonts w:cs="Times New Roman"/>
                <w:sz w:val="20"/>
                <w:szCs w:val="20"/>
              </w:rPr>
            </w:pPr>
            <w:r w:rsidRPr="003C6BF5">
              <w:rPr>
                <w:rFonts w:cs="Times New Roman"/>
                <w:sz w:val="20"/>
                <w:szCs w:val="20"/>
              </w:rPr>
              <w:t>доставка на работу и с работы автотр. предприятия</w:t>
            </w:r>
          </w:p>
        </w:tc>
        <w:tc>
          <w:tcPr>
            <w:tcW w:w="1876"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jc w:val="center"/>
              <w:rPr>
                <w:rFonts w:cs="Times New Roman"/>
                <w:sz w:val="20"/>
                <w:szCs w:val="20"/>
              </w:rPr>
            </w:pPr>
            <w:smartTag w:uri="urn:schemas-microsoft-com:office:smarttags" w:element="metricconverter">
              <w:smartTagPr>
                <w:attr w:name="ProductID" w:val="15 км"/>
              </w:smartTagPr>
              <w:r w:rsidRPr="003C6BF5">
                <w:rPr>
                  <w:rFonts w:cs="Times New Roman"/>
                  <w:sz w:val="20"/>
                  <w:szCs w:val="20"/>
                </w:rPr>
                <w:t>15 км</w:t>
              </w:r>
            </w:smartTag>
            <w:r w:rsidRPr="003C6BF5">
              <w:rPr>
                <w:rFonts w:cs="Times New Roman"/>
                <w:sz w:val="20"/>
                <w:szCs w:val="20"/>
              </w:rPr>
              <w:t>, автобус</w:t>
            </w:r>
          </w:p>
        </w:tc>
        <w:tc>
          <w:tcPr>
            <w:tcW w:w="1876" w:type="dxa"/>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jc w:val="center"/>
              <w:rPr>
                <w:rFonts w:cs="Times New Roman"/>
                <w:sz w:val="20"/>
                <w:szCs w:val="20"/>
              </w:rPr>
            </w:pPr>
            <w:smartTag w:uri="urn:schemas-microsoft-com:office:smarttags" w:element="metricconverter">
              <w:smartTagPr>
                <w:attr w:name="ProductID" w:val="5 км"/>
              </w:smartTagPr>
              <w:r w:rsidRPr="003C6BF5">
                <w:rPr>
                  <w:rFonts w:cs="Times New Roman"/>
                  <w:sz w:val="20"/>
                  <w:szCs w:val="20"/>
                </w:rPr>
                <w:t>5 км</w:t>
              </w:r>
            </w:smartTag>
            <w:r w:rsidRPr="003C6BF5">
              <w:rPr>
                <w:rFonts w:cs="Times New Roman"/>
                <w:sz w:val="20"/>
                <w:szCs w:val="20"/>
              </w:rPr>
              <w:t>, автобус, маршрутное такси</w:t>
            </w:r>
          </w:p>
        </w:tc>
      </w:tr>
    </w:tbl>
    <w:p w:rsidR="003C6BF5" w:rsidRPr="003C6BF5" w:rsidRDefault="003C6BF5" w:rsidP="003C6BF5">
      <w:pPr>
        <w:jc w:val="center"/>
        <w:rPr>
          <w:rFonts w:cs="Times New Roman"/>
          <w:sz w:val="24"/>
          <w:szCs w:val="24"/>
        </w:rPr>
      </w:pPr>
    </w:p>
    <w:tbl>
      <w:tblPr>
        <w:tblW w:w="9660" w:type="dxa"/>
        <w:tblInd w:w="248" w:type="dxa"/>
        <w:tblLayout w:type="fixed"/>
        <w:tblLook w:val="0000" w:firstRow="0" w:lastRow="0" w:firstColumn="0" w:lastColumn="0" w:noHBand="0" w:noVBand="0"/>
      </w:tblPr>
      <w:tblGrid>
        <w:gridCol w:w="1843"/>
        <w:gridCol w:w="1563"/>
        <w:gridCol w:w="1564"/>
        <w:gridCol w:w="1563"/>
        <w:gridCol w:w="1563"/>
        <w:gridCol w:w="1564"/>
      </w:tblGrid>
      <w:tr w:rsidR="003C6BF5" w:rsidRPr="003C6BF5" w:rsidTr="003C6BF5">
        <w:trPr>
          <w:trHeight w:val="713"/>
        </w:trPr>
        <w:tc>
          <w:tcPr>
            <w:tcW w:w="184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b/>
                <w:sz w:val="22"/>
                <w:szCs w:val="22"/>
              </w:rPr>
            </w:pPr>
            <w:r w:rsidRPr="003C6BF5">
              <w:rPr>
                <w:rFonts w:cs="Times New Roman"/>
                <w:b/>
                <w:sz w:val="22"/>
                <w:szCs w:val="22"/>
              </w:rPr>
              <w:t>Наименование предприятия (организации)</w:t>
            </w:r>
          </w:p>
        </w:tc>
        <w:tc>
          <w:tcPr>
            <w:tcW w:w="1563" w:type="dxa"/>
            <w:tcBorders>
              <w:top w:val="single" w:sz="4" w:space="0" w:color="000000"/>
              <w:left w:val="single" w:sz="4" w:space="0" w:color="000000"/>
              <w:bottom w:val="single" w:sz="4" w:space="0" w:color="000000"/>
            </w:tcBorders>
          </w:tcPr>
          <w:p w:rsidR="003C6BF5" w:rsidRPr="003C6BF5" w:rsidRDefault="003C6BF5" w:rsidP="003C6BF5">
            <w:pPr>
              <w:tabs>
                <w:tab w:val="left" w:pos="0"/>
              </w:tabs>
              <w:snapToGrid w:val="0"/>
              <w:rPr>
                <w:rFonts w:cs="Times New Roman"/>
                <w:b/>
                <w:sz w:val="20"/>
                <w:szCs w:val="20"/>
              </w:rPr>
            </w:pPr>
            <w:r w:rsidRPr="003C6BF5">
              <w:rPr>
                <w:rFonts w:cs="Times New Roman"/>
                <w:b/>
                <w:sz w:val="20"/>
                <w:szCs w:val="20"/>
              </w:rPr>
              <w:t>ООО «Центр-Нефть»</w:t>
            </w:r>
          </w:p>
        </w:tc>
        <w:tc>
          <w:tcPr>
            <w:tcW w:w="1564" w:type="dxa"/>
            <w:tcBorders>
              <w:top w:val="single" w:sz="4" w:space="0" w:color="000000"/>
              <w:left w:val="single" w:sz="4" w:space="0" w:color="000000"/>
              <w:bottom w:val="single" w:sz="4" w:space="0" w:color="000000"/>
              <w:right w:val="single" w:sz="4" w:space="0" w:color="auto"/>
            </w:tcBorders>
          </w:tcPr>
          <w:p w:rsidR="003C6BF5" w:rsidRPr="003C6BF5" w:rsidRDefault="003C6BF5" w:rsidP="003C6BF5">
            <w:pPr>
              <w:widowControl w:val="0"/>
              <w:tabs>
                <w:tab w:val="left" w:pos="-153"/>
              </w:tabs>
              <w:autoSpaceDE w:val="0"/>
              <w:snapToGrid w:val="0"/>
              <w:ind w:left="-153" w:right="12"/>
              <w:rPr>
                <w:rFonts w:cs="Times New Roman"/>
                <w:b/>
                <w:w w:val="110"/>
                <w:sz w:val="20"/>
                <w:szCs w:val="20"/>
              </w:rPr>
            </w:pPr>
            <w:r w:rsidRPr="003C6BF5">
              <w:rPr>
                <w:rFonts w:cs="Times New Roman"/>
                <w:b/>
                <w:w w:val="110"/>
                <w:sz w:val="20"/>
                <w:szCs w:val="20"/>
              </w:rPr>
              <w:t xml:space="preserve"> ООО «Маяк»</w:t>
            </w:r>
          </w:p>
        </w:tc>
        <w:tc>
          <w:tcPr>
            <w:tcW w:w="1563" w:type="dxa"/>
            <w:tcBorders>
              <w:top w:val="single" w:sz="4" w:space="0" w:color="000000"/>
              <w:left w:val="single" w:sz="4" w:space="0" w:color="auto"/>
              <w:bottom w:val="single" w:sz="4" w:space="0" w:color="000000"/>
            </w:tcBorders>
          </w:tcPr>
          <w:p w:rsidR="003C6BF5" w:rsidRPr="003C6BF5" w:rsidRDefault="003C6BF5" w:rsidP="003C6BF5">
            <w:pPr>
              <w:keepNext/>
              <w:tabs>
                <w:tab w:val="left" w:pos="0"/>
              </w:tabs>
              <w:snapToGrid w:val="0"/>
              <w:outlineLvl w:val="2"/>
              <w:rPr>
                <w:rFonts w:cs="Times New Roman"/>
                <w:b/>
                <w:bCs/>
                <w:sz w:val="20"/>
                <w:szCs w:val="20"/>
              </w:rPr>
            </w:pPr>
            <w:r w:rsidRPr="003C6BF5">
              <w:rPr>
                <w:rFonts w:cs="Times New Roman"/>
                <w:b/>
                <w:bCs/>
                <w:sz w:val="20"/>
                <w:szCs w:val="20"/>
              </w:rPr>
              <w:t>ПО «Конышевское»</w:t>
            </w:r>
          </w:p>
        </w:tc>
        <w:tc>
          <w:tcPr>
            <w:tcW w:w="1563" w:type="dxa"/>
            <w:tcBorders>
              <w:top w:val="single" w:sz="4" w:space="0" w:color="000000"/>
              <w:left w:val="single" w:sz="4" w:space="0" w:color="auto"/>
              <w:bottom w:val="single" w:sz="4" w:space="0" w:color="000000"/>
            </w:tcBorders>
          </w:tcPr>
          <w:p w:rsidR="003C6BF5" w:rsidRPr="003C6BF5" w:rsidRDefault="003C6BF5" w:rsidP="003C6BF5">
            <w:pPr>
              <w:keepNext/>
              <w:tabs>
                <w:tab w:val="left" w:pos="0"/>
              </w:tabs>
              <w:snapToGrid w:val="0"/>
              <w:ind w:right="-198"/>
              <w:outlineLvl w:val="2"/>
              <w:rPr>
                <w:rFonts w:cs="Times New Roman"/>
                <w:b/>
                <w:bCs/>
                <w:sz w:val="20"/>
                <w:szCs w:val="20"/>
              </w:rPr>
            </w:pPr>
            <w:r w:rsidRPr="003C6BF5">
              <w:rPr>
                <w:rFonts w:cs="Times New Roman"/>
                <w:b/>
                <w:bCs/>
                <w:sz w:val="20"/>
                <w:szCs w:val="20"/>
              </w:rPr>
              <w:t>МУЗ «Конышевская ЦРБ»</w:t>
            </w:r>
          </w:p>
        </w:tc>
        <w:tc>
          <w:tcPr>
            <w:tcW w:w="1564" w:type="dxa"/>
            <w:tcBorders>
              <w:top w:val="single" w:sz="4" w:space="0" w:color="000000"/>
              <w:left w:val="single" w:sz="4" w:space="0" w:color="000000"/>
              <w:bottom w:val="single" w:sz="4" w:space="0" w:color="000000"/>
              <w:right w:val="single" w:sz="4" w:space="0" w:color="000000"/>
            </w:tcBorders>
          </w:tcPr>
          <w:p w:rsidR="003C6BF5" w:rsidRPr="003C6BF5" w:rsidRDefault="003C6BF5" w:rsidP="003C6BF5">
            <w:pPr>
              <w:widowControl w:val="0"/>
              <w:tabs>
                <w:tab w:val="left" w:pos="0"/>
              </w:tabs>
              <w:autoSpaceDE w:val="0"/>
              <w:snapToGrid w:val="0"/>
              <w:ind w:right="-197"/>
              <w:rPr>
                <w:rFonts w:cs="Times New Roman"/>
                <w:b/>
                <w:w w:val="110"/>
                <w:sz w:val="22"/>
                <w:szCs w:val="22"/>
              </w:rPr>
            </w:pPr>
            <w:r w:rsidRPr="003C6BF5">
              <w:rPr>
                <w:rFonts w:cs="Times New Roman"/>
                <w:b/>
                <w:w w:val="110"/>
                <w:sz w:val="22"/>
                <w:szCs w:val="22"/>
              </w:rPr>
              <w:t>ООО «Щигры - Главпродукт»</w:t>
            </w:r>
          </w:p>
        </w:tc>
      </w:tr>
      <w:tr w:rsidR="003C6BF5" w:rsidRPr="003C6BF5" w:rsidTr="003C6BF5">
        <w:tc>
          <w:tcPr>
            <w:tcW w:w="184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Юридический адрес</w:t>
            </w:r>
          </w:p>
        </w:tc>
        <w:tc>
          <w:tcPr>
            <w:tcW w:w="156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smartTag w:uri="urn:schemas-microsoft-com:office:smarttags" w:element="metricconverter">
              <w:smartTagPr>
                <w:attr w:name="ProductID" w:val="305009, г"/>
              </w:smartTagPr>
              <w:r w:rsidRPr="003C6BF5">
                <w:rPr>
                  <w:rFonts w:cs="Times New Roman"/>
                  <w:sz w:val="20"/>
                  <w:szCs w:val="20"/>
                </w:rPr>
                <w:t>305009, г</w:t>
              </w:r>
            </w:smartTag>
            <w:r w:rsidRPr="003C6BF5">
              <w:rPr>
                <w:rFonts w:cs="Times New Roman"/>
                <w:sz w:val="20"/>
                <w:szCs w:val="20"/>
              </w:rPr>
              <w:t>.Курск, ул. Дубровинского 118</w:t>
            </w:r>
          </w:p>
        </w:tc>
        <w:tc>
          <w:tcPr>
            <w:tcW w:w="1564" w:type="dxa"/>
            <w:tcBorders>
              <w:top w:val="single" w:sz="4" w:space="0" w:color="000000"/>
              <w:left w:val="single" w:sz="4" w:space="0" w:color="000000"/>
              <w:bottom w:val="single" w:sz="4" w:space="0" w:color="000000"/>
              <w:right w:val="single" w:sz="4" w:space="0" w:color="auto"/>
            </w:tcBorders>
          </w:tcPr>
          <w:p w:rsidR="003C6BF5" w:rsidRPr="003C6BF5" w:rsidRDefault="003C6BF5" w:rsidP="003C6BF5">
            <w:pPr>
              <w:snapToGrid w:val="0"/>
              <w:ind w:right="-197"/>
              <w:rPr>
                <w:rFonts w:cs="Times New Roman"/>
                <w:sz w:val="20"/>
                <w:szCs w:val="20"/>
              </w:rPr>
            </w:pPr>
            <w:r w:rsidRPr="003C6BF5">
              <w:rPr>
                <w:rFonts w:cs="Times New Roman"/>
                <w:sz w:val="20"/>
                <w:szCs w:val="20"/>
              </w:rPr>
              <w:t>г. Курск, ул. Радищева 87/7, офис 64</w:t>
            </w:r>
          </w:p>
        </w:tc>
        <w:tc>
          <w:tcPr>
            <w:tcW w:w="1563" w:type="dxa"/>
            <w:tcBorders>
              <w:top w:val="single" w:sz="4" w:space="0" w:color="000000"/>
              <w:left w:val="single" w:sz="4" w:space="0" w:color="auto"/>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 xml:space="preserve">307620, Курская область, п.Конышевка, </w:t>
            </w:r>
            <w:r w:rsidRPr="003C6BF5">
              <w:rPr>
                <w:rFonts w:cs="Times New Roman"/>
                <w:sz w:val="20"/>
                <w:szCs w:val="20"/>
              </w:rPr>
              <w:lastRenderedPageBreak/>
              <w:t>ул.Ленина, 20</w:t>
            </w:r>
          </w:p>
        </w:tc>
        <w:tc>
          <w:tcPr>
            <w:tcW w:w="1563" w:type="dxa"/>
            <w:tcBorders>
              <w:top w:val="single" w:sz="4" w:space="0" w:color="000000"/>
              <w:left w:val="single" w:sz="4" w:space="0" w:color="auto"/>
              <w:bottom w:val="single" w:sz="4" w:space="0" w:color="000000"/>
            </w:tcBorders>
          </w:tcPr>
          <w:p w:rsidR="003C6BF5" w:rsidRPr="003C6BF5" w:rsidRDefault="003C6BF5" w:rsidP="003C6BF5">
            <w:pPr>
              <w:snapToGrid w:val="0"/>
              <w:ind w:right="-197"/>
              <w:rPr>
                <w:rFonts w:cs="Times New Roman"/>
                <w:sz w:val="20"/>
                <w:szCs w:val="20"/>
              </w:rPr>
            </w:pPr>
            <w:r w:rsidRPr="003C6BF5">
              <w:rPr>
                <w:rFonts w:cs="Times New Roman"/>
                <w:sz w:val="20"/>
                <w:szCs w:val="20"/>
              </w:rPr>
              <w:lastRenderedPageBreak/>
              <w:t>307620, Курская область, п.Конышевка, ул.Школьная, 15</w:t>
            </w:r>
          </w:p>
        </w:tc>
        <w:tc>
          <w:tcPr>
            <w:tcW w:w="1564" w:type="dxa"/>
            <w:tcBorders>
              <w:top w:val="single" w:sz="4" w:space="0" w:color="000000"/>
              <w:left w:val="single" w:sz="4" w:space="0" w:color="000000"/>
              <w:bottom w:val="single" w:sz="4" w:space="0" w:color="000000"/>
              <w:right w:val="single" w:sz="4" w:space="0" w:color="000000"/>
            </w:tcBorders>
          </w:tcPr>
          <w:p w:rsidR="003C6BF5" w:rsidRPr="003C6BF5" w:rsidRDefault="003C6BF5" w:rsidP="003C6BF5">
            <w:pPr>
              <w:snapToGrid w:val="0"/>
              <w:ind w:right="-197"/>
              <w:rPr>
                <w:rFonts w:cs="Times New Roman"/>
                <w:sz w:val="20"/>
                <w:szCs w:val="20"/>
              </w:rPr>
            </w:pPr>
            <w:r w:rsidRPr="003C6BF5">
              <w:rPr>
                <w:rFonts w:cs="Times New Roman"/>
                <w:sz w:val="20"/>
                <w:szCs w:val="20"/>
              </w:rPr>
              <w:t xml:space="preserve">306506, Курская обл., Щигровский район, с. Вышне-Ольховатое </w:t>
            </w:r>
          </w:p>
        </w:tc>
      </w:tr>
      <w:tr w:rsidR="003C6BF5" w:rsidRPr="003C6BF5" w:rsidTr="003C6BF5">
        <w:tc>
          <w:tcPr>
            <w:tcW w:w="184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lastRenderedPageBreak/>
              <w:t>Фактический адрес</w:t>
            </w:r>
          </w:p>
        </w:tc>
        <w:tc>
          <w:tcPr>
            <w:tcW w:w="156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smartTag w:uri="urn:schemas-microsoft-com:office:smarttags" w:element="metricconverter">
              <w:smartTagPr>
                <w:attr w:name="ProductID" w:val="305009, г"/>
              </w:smartTagPr>
              <w:r w:rsidRPr="003C6BF5">
                <w:rPr>
                  <w:rFonts w:cs="Times New Roman"/>
                  <w:sz w:val="20"/>
                  <w:szCs w:val="20"/>
                </w:rPr>
                <w:t>305009, г</w:t>
              </w:r>
            </w:smartTag>
            <w:r w:rsidRPr="003C6BF5">
              <w:rPr>
                <w:rFonts w:cs="Times New Roman"/>
                <w:sz w:val="20"/>
                <w:szCs w:val="20"/>
              </w:rPr>
              <w:t>.Курск, ул. Дубровинского 118</w:t>
            </w:r>
          </w:p>
        </w:tc>
        <w:tc>
          <w:tcPr>
            <w:tcW w:w="1564" w:type="dxa"/>
            <w:tcBorders>
              <w:top w:val="single" w:sz="4" w:space="0" w:color="000000"/>
              <w:left w:val="single" w:sz="4" w:space="0" w:color="000000"/>
              <w:bottom w:val="single" w:sz="4" w:space="0" w:color="000000"/>
              <w:right w:val="single" w:sz="4" w:space="0" w:color="auto"/>
            </w:tcBorders>
          </w:tcPr>
          <w:p w:rsidR="003C6BF5" w:rsidRPr="003C6BF5" w:rsidRDefault="003C6BF5" w:rsidP="003C6BF5">
            <w:pPr>
              <w:snapToGrid w:val="0"/>
              <w:ind w:right="-197"/>
              <w:rPr>
                <w:rFonts w:cs="Times New Roman"/>
                <w:sz w:val="20"/>
                <w:szCs w:val="20"/>
              </w:rPr>
            </w:pPr>
            <w:r w:rsidRPr="003C6BF5">
              <w:rPr>
                <w:rFonts w:cs="Times New Roman"/>
                <w:sz w:val="20"/>
                <w:szCs w:val="20"/>
              </w:rPr>
              <w:t>г. Курск, ул. Радищева 87/7, офис 64</w:t>
            </w:r>
          </w:p>
        </w:tc>
        <w:tc>
          <w:tcPr>
            <w:tcW w:w="1563" w:type="dxa"/>
            <w:tcBorders>
              <w:top w:val="single" w:sz="4" w:space="0" w:color="000000"/>
              <w:left w:val="single" w:sz="4" w:space="0" w:color="auto"/>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307620, Курская область, п.Конышевка, ул.Ленина, 20</w:t>
            </w:r>
          </w:p>
        </w:tc>
        <w:tc>
          <w:tcPr>
            <w:tcW w:w="1563" w:type="dxa"/>
            <w:tcBorders>
              <w:top w:val="single" w:sz="4" w:space="0" w:color="000000"/>
              <w:left w:val="single" w:sz="4" w:space="0" w:color="auto"/>
              <w:bottom w:val="single" w:sz="4" w:space="0" w:color="000000"/>
            </w:tcBorders>
          </w:tcPr>
          <w:p w:rsidR="003C6BF5" w:rsidRPr="003C6BF5" w:rsidRDefault="003C6BF5" w:rsidP="003C6BF5">
            <w:pPr>
              <w:snapToGrid w:val="0"/>
              <w:ind w:right="-197"/>
              <w:rPr>
                <w:rFonts w:cs="Times New Roman"/>
                <w:sz w:val="20"/>
                <w:szCs w:val="20"/>
              </w:rPr>
            </w:pPr>
            <w:r w:rsidRPr="003C6BF5">
              <w:rPr>
                <w:rFonts w:cs="Times New Roman"/>
                <w:sz w:val="20"/>
                <w:szCs w:val="20"/>
              </w:rPr>
              <w:t>307620, Курская область, п.Конышевка, ул.Школьная, 15</w:t>
            </w:r>
          </w:p>
        </w:tc>
        <w:tc>
          <w:tcPr>
            <w:tcW w:w="1564" w:type="dxa"/>
            <w:tcBorders>
              <w:top w:val="single" w:sz="4" w:space="0" w:color="000000"/>
              <w:left w:val="single" w:sz="4" w:space="0" w:color="000000"/>
              <w:bottom w:val="single" w:sz="4" w:space="0" w:color="000000"/>
              <w:right w:val="single" w:sz="4" w:space="0" w:color="000000"/>
            </w:tcBorders>
          </w:tcPr>
          <w:p w:rsidR="003C6BF5" w:rsidRPr="003C6BF5" w:rsidRDefault="003C6BF5" w:rsidP="003C6BF5">
            <w:pPr>
              <w:snapToGrid w:val="0"/>
              <w:ind w:right="-197"/>
              <w:rPr>
                <w:rFonts w:cs="Times New Roman"/>
                <w:sz w:val="20"/>
                <w:szCs w:val="20"/>
              </w:rPr>
            </w:pPr>
            <w:r w:rsidRPr="003C6BF5">
              <w:rPr>
                <w:rFonts w:cs="Times New Roman"/>
                <w:sz w:val="20"/>
                <w:szCs w:val="20"/>
              </w:rPr>
              <w:t xml:space="preserve">306506, Курская обл., Щигровский район, с. Вышне-Ольховатое </w:t>
            </w:r>
          </w:p>
        </w:tc>
      </w:tr>
      <w:tr w:rsidR="003C6BF5" w:rsidRPr="003C6BF5" w:rsidTr="003C6BF5">
        <w:tc>
          <w:tcPr>
            <w:tcW w:w="184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Номер свидетельства о государственной регистрации</w:t>
            </w:r>
          </w:p>
        </w:tc>
        <w:tc>
          <w:tcPr>
            <w:tcW w:w="156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1084632009615</w:t>
            </w:r>
          </w:p>
        </w:tc>
        <w:tc>
          <w:tcPr>
            <w:tcW w:w="1564" w:type="dxa"/>
            <w:tcBorders>
              <w:top w:val="single" w:sz="4" w:space="0" w:color="000000"/>
              <w:left w:val="single" w:sz="4" w:space="0" w:color="000000"/>
              <w:bottom w:val="single" w:sz="4" w:space="0" w:color="000000"/>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1074632003742</w:t>
            </w:r>
          </w:p>
        </w:tc>
        <w:tc>
          <w:tcPr>
            <w:tcW w:w="1563" w:type="dxa"/>
            <w:tcBorders>
              <w:top w:val="single" w:sz="4" w:space="0" w:color="000000"/>
              <w:left w:val="single" w:sz="4" w:space="0" w:color="auto"/>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1024600645365</w:t>
            </w:r>
          </w:p>
        </w:tc>
        <w:tc>
          <w:tcPr>
            <w:tcW w:w="1563" w:type="dxa"/>
            <w:tcBorders>
              <w:top w:val="single" w:sz="4" w:space="0" w:color="000000"/>
              <w:left w:val="single" w:sz="4" w:space="0" w:color="auto"/>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1024600646410</w:t>
            </w:r>
          </w:p>
        </w:tc>
        <w:tc>
          <w:tcPr>
            <w:tcW w:w="1564" w:type="dxa"/>
            <w:tcBorders>
              <w:top w:val="single" w:sz="4" w:space="0" w:color="000000"/>
              <w:left w:val="single" w:sz="4" w:space="0" w:color="000000"/>
              <w:bottom w:val="single" w:sz="4" w:space="0" w:color="000000"/>
              <w:right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1054635005259</w:t>
            </w:r>
          </w:p>
        </w:tc>
      </w:tr>
      <w:tr w:rsidR="003C6BF5" w:rsidRPr="003C6BF5" w:rsidTr="003C6BF5">
        <w:tc>
          <w:tcPr>
            <w:tcW w:w="184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ИНН</w:t>
            </w:r>
          </w:p>
        </w:tc>
        <w:tc>
          <w:tcPr>
            <w:tcW w:w="156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4632098397</w:t>
            </w:r>
          </w:p>
        </w:tc>
        <w:tc>
          <w:tcPr>
            <w:tcW w:w="1564" w:type="dxa"/>
            <w:tcBorders>
              <w:top w:val="single" w:sz="4" w:space="0" w:color="000000"/>
              <w:left w:val="single" w:sz="4" w:space="0" w:color="000000"/>
              <w:bottom w:val="single" w:sz="4" w:space="0" w:color="000000"/>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4632078016</w:t>
            </w:r>
          </w:p>
        </w:tc>
        <w:tc>
          <w:tcPr>
            <w:tcW w:w="1563" w:type="dxa"/>
            <w:tcBorders>
              <w:top w:val="single" w:sz="4" w:space="0" w:color="000000"/>
              <w:left w:val="single" w:sz="4" w:space="0" w:color="auto"/>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4609000170</w:t>
            </w:r>
          </w:p>
        </w:tc>
        <w:tc>
          <w:tcPr>
            <w:tcW w:w="1563" w:type="dxa"/>
            <w:tcBorders>
              <w:top w:val="single" w:sz="4" w:space="0" w:color="000000"/>
              <w:left w:val="single" w:sz="4" w:space="0" w:color="auto"/>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4609002386</w:t>
            </w:r>
          </w:p>
        </w:tc>
        <w:tc>
          <w:tcPr>
            <w:tcW w:w="1564" w:type="dxa"/>
            <w:tcBorders>
              <w:top w:val="single" w:sz="4" w:space="0" w:color="000000"/>
              <w:left w:val="single" w:sz="4" w:space="0" w:color="000000"/>
              <w:bottom w:val="single" w:sz="4" w:space="0" w:color="000000"/>
              <w:right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4628005872</w:t>
            </w:r>
          </w:p>
        </w:tc>
      </w:tr>
      <w:tr w:rsidR="003C6BF5" w:rsidRPr="003C6BF5" w:rsidTr="003C6BF5">
        <w:tc>
          <w:tcPr>
            <w:tcW w:w="184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ФИО директора</w:t>
            </w:r>
          </w:p>
        </w:tc>
        <w:tc>
          <w:tcPr>
            <w:tcW w:w="156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Земцова Ирина Николаевна</w:t>
            </w:r>
          </w:p>
        </w:tc>
        <w:tc>
          <w:tcPr>
            <w:tcW w:w="1564" w:type="dxa"/>
            <w:tcBorders>
              <w:top w:val="single" w:sz="4" w:space="0" w:color="000000"/>
              <w:left w:val="single" w:sz="4" w:space="0" w:color="000000"/>
              <w:bottom w:val="single" w:sz="4" w:space="0" w:color="000000"/>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Ворожцов Валерий Леонидович</w:t>
            </w:r>
          </w:p>
        </w:tc>
        <w:tc>
          <w:tcPr>
            <w:tcW w:w="1563" w:type="dxa"/>
            <w:tcBorders>
              <w:top w:val="single" w:sz="4" w:space="0" w:color="000000"/>
              <w:left w:val="single" w:sz="4" w:space="0" w:color="auto"/>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Чемодуров Александр Николаевич</w:t>
            </w:r>
          </w:p>
        </w:tc>
        <w:tc>
          <w:tcPr>
            <w:tcW w:w="1563" w:type="dxa"/>
            <w:tcBorders>
              <w:top w:val="single" w:sz="4" w:space="0" w:color="000000"/>
              <w:left w:val="single" w:sz="4" w:space="0" w:color="auto"/>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Заплаткина Жанна Алексеевна</w:t>
            </w:r>
          </w:p>
        </w:tc>
        <w:tc>
          <w:tcPr>
            <w:tcW w:w="1564" w:type="dxa"/>
            <w:tcBorders>
              <w:top w:val="single" w:sz="4" w:space="0" w:color="000000"/>
              <w:left w:val="single" w:sz="4" w:space="0" w:color="000000"/>
              <w:bottom w:val="single" w:sz="4" w:space="0" w:color="000000"/>
              <w:right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Собин Валентин Викторович</w:t>
            </w:r>
          </w:p>
        </w:tc>
      </w:tr>
      <w:tr w:rsidR="003C6BF5" w:rsidRPr="003C6BF5" w:rsidTr="003C6BF5">
        <w:tc>
          <w:tcPr>
            <w:tcW w:w="184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Телефон (факс)</w:t>
            </w:r>
          </w:p>
        </w:tc>
        <w:tc>
          <w:tcPr>
            <w:tcW w:w="156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8-910-210-70-57</w:t>
            </w:r>
          </w:p>
        </w:tc>
        <w:tc>
          <w:tcPr>
            <w:tcW w:w="1564" w:type="dxa"/>
            <w:tcBorders>
              <w:top w:val="single" w:sz="4" w:space="0" w:color="000000"/>
              <w:left w:val="single" w:sz="4" w:space="0" w:color="000000"/>
              <w:bottom w:val="single" w:sz="4" w:space="0" w:color="000000"/>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8-910-271-81-59</w:t>
            </w:r>
          </w:p>
        </w:tc>
        <w:tc>
          <w:tcPr>
            <w:tcW w:w="1563" w:type="dxa"/>
            <w:tcBorders>
              <w:top w:val="single" w:sz="4" w:space="0" w:color="000000"/>
              <w:left w:val="single" w:sz="4" w:space="0" w:color="auto"/>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8 (47156)</w:t>
            </w:r>
          </w:p>
          <w:p w:rsidR="003C6BF5" w:rsidRPr="003C6BF5" w:rsidRDefault="003C6BF5" w:rsidP="003C6BF5">
            <w:pPr>
              <w:snapToGrid w:val="0"/>
              <w:rPr>
                <w:rFonts w:cs="Times New Roman"/>
                <w:sz w:val="20"/>
                <w:szCs w:val="20"/>
              </w:rPr>
            </w:pPr>
            <w:r w:rsidRPr="003C6BF5">
              <w:rPr>
                <w:rFonts w:cs="Times New Roman"/>
                <w:sz w:val="20"/>
                <w:szCs w:val="20"/>
              </w:rPr>
              <w:t>2-11-94</w:t>
            </w:r>
          </w:p>
        </w:tc>
        <w:tc>
          <w:tcPr>
            <w:tcW w:w="1563" w:type="dxa"/>
            <w:tcBorders>
              <w:top w:val="single" w:sz="4" w:space="0" w:color="000000"/>
              <w:left w:val="single" w:sz="4" w:space="0" w:color="auto"/>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8 (47156)</w:t>
            </w:r>
          </w:p>
          <w:p w:rsidR="003C6BF5" w:rsidRPr="003C6BF5" w:rsidRDefault="003C6BF5" w:rsidP="003C6BF5">
            <w:pPr>
              <w:snapToGrid w:val="0"/>
              <w:rPr>
                <w:rFonts w:cs="Times New Roman"/>
                <w:sz w:val="20"/>
                <w:szCs w:val="20"/>
              </w:rPr>
            </w:pPr>
            <w:r w:rsidRPr="003C6BF5">
              <w:rPr>
                <w:rFonts w:cs="Times New Roman"/>
                <w:sz w:val="20"/>
                <w:szCs w:val="20"/>
              </w:rPr>
              <w:t xml:space="preserve"> 2-13-89</w:t>
            </w:r>
          </w:p>
        </w:tc>
        <w:tc>
          <w:tcPr>
            <w:tcW w:w="1564" w:type="dxa"/>
            <w:tcBorders>
              <w:top w:val="single" w:sz="4" w:space="0" w:color="000000"/>
              <w:left w:val="single" w:sz="4" w:space="0" w:color="000000"/>
              <w:bottom w:val="single" w:sz="4" w:space="0" w:color="000000"/>
              <w:right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(8245) 4-64-46</w:t>
            </w:r>
          </w:p>
        </w:tc>
      </w:tr>
      <w:tr w:rsidR="003C6BF5" w:rsidRPr="003C6BF5" w:rsidTr="003C6BF5">
        <w:tc>
          <w:tcPr>
            <w:tcW w:w="184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Основной вид деятельности</w:t>
            </w:r>
          </w:p>
        </w:tc>
        <w:tc>
          <w:tcPr>
            <w:tcW w:w="156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Торговля моторным топливом</w:t>
            </w:r>
          </w:p>
        </w:tc>
        <w:tc>
          <w:tcPr>
            <w:tcW w:w="1564" w:type="dxa"/>
            <w:tcBorders>
              <w:top w:val="single" w:sz="4" w:space="0" w:color="000000"/>
              <w:left w:val="single" w:sz="4" w:space="0" w:color="000000"/>
              <w:bottom w:val="single" w:sz="4" w:space="0" w:color="000000"/>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Диагностика и технический осмотр автотранспорта</w:t>
            </w:r>
          </w:p>
        </w:tc>
        <w:tc>
          <w:tcPr>
            <w:tcW w:w="1563" w:type="dxa"/>
            <w:tcBorders>
              <w:top w:val="single" w:sz="4" w:space="0" w:color="000000"/>
              <w:left w:val="single" w:sz="4" w:space="0" w:color="auto"/>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торговля</w:t>
            </w:r>
          </w:p>
        </w:tc>
        <w:tc>
          <w:tcPr>
            <w:tcW w:w="1563" w:type="dxa"/>
            <w:tcBorders>
              <w:top w:val="single" w:sz="4" w:space="0" w:color="000000"/>
              <w:left w:val="single" w:sz="4" w:space="0" w:color="auto"/>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85.11</w:t>
            </w:r>
          </w:p>
        </w:tc>
        <w:tc>
          <w:tcPr>
            <w:tcW w:w="1564" w:type="dxa"/>
            <w:tcBorders>
              <w:top w:val="single" w:sz="4" w:space="0" w:color="000000"/>
              <w:left w:val="single" w:sz="4" w:space="0" w:color="000000"/>
              <w:bottom w:val="single" w:sz="4" w:space="0" w:color="000000"/>
              <w:right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Выращивание зерновых и зернобобовых культур</w:t>
            </w:r>
          </w:p>
        </w:tc>
      </w:tr>
      <w:tr w:rsidR="003C6BF5" w:rsidRPr="003C6BF5" w:rsidTr="003C6BF5">
        <w:tc>
          <w:tcPr>
            <w:tcW w:w="1843" w:type="dxa"/>
            <w:tcBorders>
              <w:left w:val="single" w:sz="4" w:space="0" w:color="000000"/>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Численность работающих (на 01.01.2010)</w:t>
            </w:r>
          </w:p>
        </w:tc>
        <w:tc>
          <w:tcPr>
            <w:tcW w:w="1563" w:type="dxa"/>
            <w:tcBorders>
              <w:left w:val="single" w:sz="4" w:space="0" w:color="000000"/>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4</w:t>
            </w:r>
          </w:p>
        </w:tc>
        <w:tc>
          <w:tcPr>
            <w:tcW w:w="1564" w:type="dxa"/>
            <w:tcBorders>
              <w:left w:val="single" w:sz="4" w:space="0" w:color="000000"/>
              <w:bottom w:val="single" w:sz="4" w:space="0" w:color="000000"/>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1</w:t>
            </w:r>
          </w:p>
        </w:tc>
        <w:tc>
          <w:tcPr>
            <w:tcW w:w="1563" w:type="dxa"/>
            <w:tcBorders>
              <w:left w:val="single" w:sz="4" w:space="0" w:color="auto"/>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129</w:t>
            </w:r>
          </w:p>
        </w:tc>
        <w:tc>
          <w:tcPr>
            <w:tcW w:w="1563" w:type="dxa"/>
            <w:tcBorders>
              <w:left w:val="single" w:sz="4" w:space="0" w:color="auto"/>
              <w:bottom w:val="single" w:sz="4" w:space="0" w:color="000000"/>
            </w:tcBorders>
          </w:tcPr>
          <w:p w:rsidR="003C6BF5" w:rsidRPr="003C6BF5" w:rsidRDefault="003C6BF5" w:rsidP="003C6BF5">
            <w:pPr>
              <w:snapToGrid w:val="0"/>
              <w:rPr>
                <w:rFonts w:cs="Times New Roman"/>
                <w:sz w:val="24"/>
                <w:szCs w:val="24"/>
                <w:vertAlign w:val="superscript"/>
              </w:rPr>
            </w:pPr>
            <w:r w:rsidRPr="003C6BF5">
              <w:rPr>
                <w:rFonts w:cs="Times New Roman"/>
                <w:sz w:val="24"/>
                <w:szCs w:val="24"/>
                <w:vertAlign w:val="superscript"/>
              </w:rPr>
              <w:t>250</w:t>
            </w:r>
          </w:p>
        </w:tc>
        <w:tc>
          <w:tcPr>
            <w:tcW w:w="1564" w:type="dxa"/>
            <w:tcBorders>
              <w:left w:val="single" w:sz="4" w:space="0" w:color="000000"/>
              <w:bottom w:val="single" w:sz="4" w:space="0" w:color="000000"/>
              <w:right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w:t>
            </w:r>
          </w:p>
        </w:tc>
      </w:tr>
      <w:tr w:rsidR="003C6BF5" w:rsidRPr="003C6BF5" w:rsidTr="003C6BF5">
        <w:tc>
          <w:tcPr>
            <w:tcW w:w="184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Средняя заработная плата (на 01.01.2010)</w:t>
            </w:r>
          </w:p>
        </w:tc>
        <w:tc>
          <w:tcPr>
            <w:tcW w:w="156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10000</w:t>
            </w:r>
          </w:p>
        </w:tc>
        <w:tc>
          <w:tcPr>
            <w:tcW w:w="1564" w:type="dxa"/>
            <w:tcBorders>
              <w:top w:val="single" w:sz="4" w:space="0" w:color="000000"/>
              <w:left w:val="single" w:sz="4" w:space="0" w:color="000000"/>
              <w:bottom w:val="single" w:sz="4" w:space="0" w:color="000000"/>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8000</w:t>
            </w:r>
          </w:p>
        </w:tc>
        <w:tc>
          <w:tcPr>
            <w:tcW w:w="1563" w:type="dxa"/>
            <w:tcBorders>
              <w:top w:val="single" w:sz="4" w:space="0" w:color="000000"/>
              <w:left w:val="single" w:sz="4" w:space="0" w:color="auto"/>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7124</w:t>
            </w:r>
          </w:p>
        </w:tc>
        <w:tc>
          <w:tcPr>
            <w:tcW w:w="1563" w:type="dxa"/>
            <w:tcBorders>
              <w:top w:val="single" w:sz="4" w:space="0" w:color="000000"/>
              <w:left w:val="single" w:sz="4" w:space="0" w:color="auto"/>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6914</w:t>
            </w:r>
          </w:p>
        </w:tc>
        <w:tc>
          <w:tcPr>
            <w:tcW w:w="1564" w:type="dxa"/>
            <w:tcBorders>
              <w:top w:val="single" w:sz="4" w:space="0" w:color="000000"/>
              <w:left w:val="single" w:sz="4" w:space="0" w:color="000000"/>
              <w:bottom w:val="single" w:sz="4" w:space="0" w:color="000000"/>
              <w:right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w:t>
            </w:r>
          </w:p>
        </w:tc>
      </w:tr>
      <w:tr w:rsidR="003C6BF5" w:rsidRPr="003C6BF5" w:rsidTr="003C6BF5">
        <w:tc>
          <w:tcPr>
            <w:tcW w:w="184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Наличие базы для профессионального обучения</w:t>
            </w:r>
          </w:p>
        </w:tc>
        <w:tc>
          <w:tcPr>
            <w:tcW w:w="156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отсутствует</w:t>
            </w:r>
          </w:p>
        </w:tc>
        <w:tc>
          <w:tcPr>
            <w:tcW w:w="1564" w:type="dxa"/>
            <w:tcBorders>
              <w:top w:val="single" w:sz="4" w:space="0" w:color="000000"/>
              <w:left w:val="single" w:sz="4" w:space="0" w:color="000000"/>
              <w:bottom w:val="single" w:sz="4" w:space="0" w:color="000000"/>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отсутствует</w:t>
            </w:r>
          </w:p>
        </w:tc>
        <w:tc>
          <w:tcPr>
            <w:tcW w:w="1563" w:type="dxa"/>
            <w:tcBorders>
              <w:top w:val="single" w:sz="4" w:space="0" w:color="000000"/>
              <w:left w:val="single" w:sz="4" w:space="0" w:color="auto"/>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Нет</w:t>
            </w:r>
          </w:p>
        </w:tc>
        <w:tc>
          <w:tcPr>
            <w:tcW w:w="1563" w:type="dxa"/>
            <w:tcBorders>
              <w:top w:val="single" w:sz="4" w:space="0" w:color="000000"/>
              <w:left w:val="single" w:sz="4" w:space="0" w:color="auto"/>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 xml:space="preserve">Нет </w:t>
            </w:r>
          </w:p>
        </w:tc>
        <w:tc>
          <w:tcPr>
            <w:tcW w:w="1564" w:type="dxa"/>
            <w:tcBorders>
              <w:top w:val="single" w:sz="4" w:space="0" w:color="000000"/>
              <w:left w:val="single" w:sz="4" w:space="0" w:color="000000"/>
              <w:bottom w:val="single" w:sz="4" w:space="0" w:color="000000"/>
              <w:right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отсутствует</w:t>
            </w:r>
          </w:p>
        </w:tc>
      </w:tr>
      <w:tr w:rsidR="003C6BF5" w:rsidRPr="003C6BF5" w:rsidTr="003C6BF5">
        <w:tc>
          <w:tcPr>
            <w:tcW w:w="184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Дополнительная потребность в работниках – всего, чел.</w:t>
            </w:r>
          </w:p>
          <w:p w:rsidR="003C6BF5" w:rsidRPr="003C6BF5" w:rsidRDefault="003C6BF5" w:rsidP="003C6BF5">
            <w:pPr>
              <w:rPr>
                <w:rFonts w:cs="Times New Roman"/>
                <w:sz w:val="20"/>
                <w:szCs w:val="20"/>
              </w:rPr>
            </w:pPr>
            <w:r w:rsidRPr="003C6BF5">
              <w:rPr>
                <w:rFonts w:cs="Times New Roman"/>
                <w:sz w:val="20"/>
                <w:szCs w:val="20"/>
              </w:rPr>
              <w:t>в том числе с разбивкой по годам:</w:t>
            </w:r>
          </w:p>
        </w:tc>
        <w:tc>
          <w:tcPr>
            <w:tcW w:w="156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2011  - 4</w:t>
            </w:r>
          </w:p>
          <w:p w:rsidR="003C6BF5" w:rsidRPr="003C6BF5" w:rsidRDefault="003C6BF5" w:rsidP="003C6BF5">
            <w:pPr>
              <w:snapToGrid w:val="0"/>
              <w:rPr>
                <w:rFonts w:cs="Times New Roman"/>
                <w:sz w:val="20"/>
                <w:szCs w:val="20"/>
              </w:rPr>
            </w:pPr>
          </w:p>
        </w:tc>
        <w:tc>
          <w:tcPr>
            <w:tcW w:w="1564" w:type="dxa"/>
            <w:tcBorders>
              <w:top w:val="single" w:sz="4" w:space="0" w:color="000000"/>
              <w:left w:val="single" w:sz="4" w:space="0" w:color="000000"/>
              <w:bottom w:val="single" w:sz="4" w:space="0" w:color="000000"/>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2011  - 5</w:t>
            </w:r>
          </w:p>
          <w:p w:rsidR="003C6BF5" w:rsidRPr="003C6BF5" w:rsidRDefault="003C6BF5" w:rsidP="003C6BF5">
            <w:pPr>
              <w:snapToGrid w:val="0"/>
              <w:rPr>
                <w:rFonts w:cs="Times New Roman"/>
                <w:sz w:val="20"/>
                <w:szCs w:val="20"/>
              </w:rPr>
            </w:pPr>
          </w:p>
        </w:tc>
        <w:tc>
          <w:tcPr>
            <w:tcW w:w="1563" w:type="dxa"/>
            <w:tcBorders>
              <w:top w:val="single" w:sz="4" w:space="0" w:color="000000"/>
              <w:left w:val="single" w:sz="4" w:space="0" w:color="auto"/>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2011 - 0</w:t>
            </w:r>
          </w:p>
          <w:p w:rsidR="003C6BF5" w:rsidRPr="003C6BF5" w:rsidRDefault="003C6BF5" w:rsidP="003C6BF5">
            <w:pPr>
              <w:snapToGrid w:val="0"/>
              <w:rPr>
                <w:rFonts w:cs="Times New Roman"/>
                <w:sz w:val="20"/>
                <w:szCs w:val="20"/>
              </w:rPr>
            </w:pPr>
            <w:r w:rsidRPr="003C6BF5">
              <w:rPr>
                <w:rFonts w:cs="Times New Roman"/>
                <w:sz w:val="20"/>
                <w:szCs w:val="20"/>
              </w:rPr>
              <w:t>2012 - 3</w:t>
            </w:r>
          </w:p>
        </w:tc>
        <w:tc>
          <w:tcPr>
            <w:tcW w:w="1563" w:type="dxa"/>
            <w:tcBorders>
              <w:top w:val="single" w:sz="4" w:space="0" w:color="000000"/>
              <w:left w:val="single" w:sz="4" w:space="0" w:color="auto"/>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 xml:space="preserve">2011   -8 </w:t>
            </w:r>
          </w:p>
        </w:tc>
        <w:tc>
          <w:tcPr>
            <w:tcW w:w="1564" w:type="dxa"/>
            <w:tcBorders>
              <w:top w:val="single" w:sz="4" w:space="0" w:color="000000"/>
              <w:left w:val="single" w:sz="4" w:space="0" w:color="000000"/>
              <w:bottom w:val="single" w:sz="4" w:space="0" w:color="000000"/>
              <w:right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2012  - 15</w:t>
            </w:r>
          </w:p>
        </w:tc>
      </w:tr>
      <w:tr w:rsidR="003C6BF5" w:rsidRPr="003C6BF5" w:rsidTr="003C6BF5">
        <w:tc>
          <w:tcPr>
            <w:tcW w:w="184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Возможность предоставления жилья: по ипотечному кредитованию; другие способы обеспечением жильем (указать каким)</w:t>
            </w:r>
          </w:p>
        </w:tc>
        <w:tc>
          <w:tcPr>
            <w:tcW w:w="1563" w:type="dxa"/>
            <w:tcBorders>
              <w:top w:val="single" w:sz="4" w:space="0" w:color="000000"/>
              <w:left w:val="single" w:sz="4" w:space="0" w:color="000000"/>
              <w:bottom w:val="single" w:sz="4" w:space="0" w:color="000000"/>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564" w:type="dxa"/>
            <w:tcBorders>
              <w:top w:val="single" w:sz="4" w:space="0" w:color="000000"/>
              <w:left w:val="single" w:sz="4" w:space="0" w:color="000000"/>
              <w:bottom w:val="single" w:sz="4" w:space="0" w:color="000000"/>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563" w:type="dxa"/>
            <w:tcBorders>
              <w:top w:val="single" w:sz="4" w:space="0" w:color="000000"/>
              <w:left w:val="single" w:sz="4" w:space="0" w:color="auto"/>
              <w:bottom w:val="single" w:sz="4" w:space="0" w:color="000000"/>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563" w:type="dxa"/>
            <w:tcBorders>
              <w:top w:val="single" w:sz="4" w:space="0" w:color="000000"/>
              <w:left w:val="single" w:sz="4" w:space="0" w:color="auto"/>
              <w:bottom w:val="single" w:sz="4" w:space="0" w:color="000000"/>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564" w:type="dxa"/>
            <w:tcBorders>
              <w:top w:val="single" w:sz="4" w:space="0" w:color="000000"/>
              <w:left w:val="single" w:sz="4" w:space="0" w:color="000000"/>
              <w:bottom w:val="single" w:sz="4" w:space="0" w:color="000000"/>
              <w:right w:val="single" w:sz="4" w:space="0" w:color="000000"/>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r>
      <w:tr w:rsidR="003C6BF5" w:rsidRPr="003C6BF5" w:rsidTr="003C6BF5">
        <w:tc>
          <w:tcPr>
            <w:tcW w:w="184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Наличие объектов соцкультбыта: детский сад;</w:t>
            </w:r>
          </w:p>
          <w:p w:rsidR="003C6BF5" w:rsidRPr="003C6BF5" w:rsidRDefault="003C6BF5" w:rsidP="003C6BF5">
            <w:pPr>
              <w:rPr>
                <w:rFonts w:cs="Times New Roman"/>
                <w:sz w:val="20"/>
                <w:szCs w:val="20"/>
              </w:rPr>
            </w:pPr>
            <w:r w:rsidRPr="003C6BF5">
              <w:rPr>
                <w:rFonts w:cs="Times New Roman"/>
                <w:sz w:val="20"/>
                <w:szCs w:val="20"/>
              </w:rPr>
              <w:t>школа (указать тип);</w:t>
            </w:r>
          </w:p>
          <w:p w:rsidR="003C6BF5" w:rsidRPr="003C6BF5" w:rsidRDefault="003C6BF5" w:rsidP="003C6BF5">
            <w:pPr>
              <w:rPr>
                <w:rFonts w:cs="Times New Roman"/>
                <w:sz w:val="20"/>
                <w:szCs w:val="20"/>
              </w:rPr>
            </w:pPr>
            <w:r w:rsidRPr="003C6BF5">
              <w:rPr>
                <w:rFonts w:cs="Times New Roman"/>
                <w:sz w:val="20"/>
                <w:szCs w:val="20"/>
              </w:rPr>
              <w:t>лечебные учреждения;</w:t>
            </w:r>
          </w:p>
          <w:p w:rsidR="003C6BF5" w:rsidRPr="003C6BF5" w:rsidRDefault="003C6BF5" w:rsidP="003C6BF5">
            <w:pPr>
              <w:rPr>
                <w:rFonts w:cs="Times New Roman"/>
                <w:sz w:val="20"/>
                <w:szCs w:val="20"/>
              </w:rPr>
            </w:pPr>
            <w:r w:rsidRPr="003C6BF5">
              <w:rPr>
                <w:rFonts w:cs="Times New Roman"/>
                <w:sz w:val="20"/>
                <w:szCs w:val="20"/>
              </w:rPr>
              <w:t>другие</w:t>
            </w:r>
          </w:p>
        </w:tc>
        <w:tc>
          <w:tcPr>
            <w:tcW w:w="156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комплекс социальных, культурных и лечебных учреждений</w:t>
            </w:r>
          </w:p>
        </w:tc>
        <w:tc>
          <w:tcPr>
            <w:tcW w:w="1564" w:type="dxa"/>
            <w:tcBorders>
              <w:top w:val="single" w:sz="4" w:space="0" w:color="000000"/>
              <w:left w:val="single" w:sz="4" w:space="0" w:color="000000"/>
              <w:bottom w:val="single" w:sz="4" w:space="0" w:color="000000"/>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 xml:space="preserve">комплекс социальных, культурных и лечебных учреждений </w:t>
            </w:r>
          </w:p>
        </w:tc>
        <w:tc>
          <w:tcPr>
            <w:tcW w:w="1563" w:type="dxa"/>
            <w:tcBorders>
              <w:top w:val="single" w:sz="4" w:space="0" w:color="000000"/>
              <w:left w:val="single" w:sz="4" w:space="0" w:color="auto"/>
              <w:bottom w:val="single" w:sz="4" w:space="0" w:color="000000"/>
            </w:tcBorders>
          </w:tcPr>
          <w:p w:rsidR="003C6BF5" w:rsidRPr="003C6BF5" w:rsidRDefault="003C6BF5" w:rsidP="003C6BF5">
            <w:pPr>
              <w:rPr>
                <w:rFonts w:cs="Times New Roman"/>
                <w:sz w:val="24"/>
                <w:szCs w:val="24"/>
              </w:rPr>
            </w:pPr>
            <w:r w:rsidRPr="003C6BF5">
              <w:rPr>
                <w:rFonts w:cs="Times New Roman"/>
                <w:sz w:val="20"/>
                <w:szCs w:val="20"/>
              </w:rPr>
              <w:t xml:space="preserve">комплекс социальных, культурных и лечебных учреждений </w:t>
            </w:r>
          </w:p>
        </w:tc>
        <w:tc>
          <w:tcPr>
            <w:tcW w:w="1563" w:type="dxa"/>
            <w:tcBorders>
              <w:top w:val="single" w:sz="4" w:space="0" w:color="000000"/>
              <w:left w:val="single" w:sz="4" w:space="0" w:color="auto"/>
              <w:bottom w:val="single" w:sz="4" w:space="0" w:color="000000"/>
            </w:tcBorders>
          </w:tcPr>
          <w:p w:rsidR="003C6BF5" w:rsidRPr="003C6BF5" w:rsidRDefault="003C6BF5" w:rsidP="003C6BF5">
            <w:pPr>
              <w:rPr>
                <w:rFonts w:cs="Times New Roman"/>
                <w:sz w:val="24"/>
                <w:szCs w:val="24"/>
              </w:rPr>
            </w:pPr>
            <w:r w:rsidRPr="003C6BF5">
              <w:rPr>
                <w:rFonts w:cs="Times New Roman"/>
                <w:sz w:val="20"/>
                <w:szCs w:val="20"/>
              </w:rPr>
              <w:t>комплекс социальных, культурных и лечебных учреждений</w:t>
            </w:r>
          </w:p>
        </w:tc>
        <w:tc>
          <w:tcPr>
            <w:tcW w:w="1564" w:type="dxa"/>
            <w:tcBorders>
              <w:top w:val="single" w:sz="4" w:space="0" w:color="000000"/>
              <w:left w:val="single" w:sz="4" w:space="0" w:color="000000"/>
              <w:bottom w:val="single" w:sz="4" w:space="0" w:color="000000"/>
              <w:right w:val="single" w:sz="4" w:space="0" w:color="000000"/>
            </w:tcBorders>
          </w:tcPr>
          <w:p w:rsidR="003C6BF5" w:rsidRPr="003C6BF5" w:rsidRDefault="003C6BF5" w:rsidP="003C6BF5">
            <w:pPr>
              <w:rPr>
                <w:rFonts w:cs="Times New Roman"/>
                <w:sz w:val="24"/>
                <w:szCs w:val="24"/>
              </w:rPr>
            </w:pPr>
            <w:r w:rsidRPr="003C6BF5">
              <w:rPr>
                <w:rFonts w:cs="Times New Roman"/>
                <w:sz w:val="20"/>
                <w:szCs w:val="20"/>
              </w:rPr>
              <w:t>комплекс социальных, культурных и лечебных учреждений</w:t>
            </w:r>
          </w:p>
        </w:tc>
      </w:tr>
      <w:tr w:rsidR="003C6BF5" w:rsidRPr="003C6BF5" w:rsidTr="003C6BF5">
        <w:tc>
          <w:tcPr>
            <w:tcW w:w="184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Транспортная доступность до райцентра (км, вид транспорта)</w:t>
            </w:r>
          </w:p>
        </w:tc>
        <w:tc>
          <w:tcPr>
            <w:tcW w:w="1563" w:type="dxa"/>
            <w:tcBorders>
              <w:top w:val="single" w:sz="4" w:space="0" w:color="000000"/>
              <w:left w:val="single" w:sz="4" w:space="0" w:color="000000"/>
              <w:bottom w:val="single" w:sz="4" w:space="0" w:color="000000"/>
            </w:tcBorders>
          </w:tcPr>
          <w:p w:rsidR="003C6BF5" w:rsidRPr="003C6BF5" w:rsidRDefault="003C6BF5" w:rsidP="003C6BF5">
            <w:pPr>
              <w:snapToGrid w:val="0"/>
              <w:rPr>
                <w:rFonts w:cs="Times New Roman"/>
                <w:sz w:val="20"/>
                <w:szCs w:val="20"/>
              </w:rPr>
            </w:pPr>
            <w:smartTag w:uri="urn:schemas-microsoft-com:office:smarttags" w:element="metricconverter">
              <w:smartTagPr>
                <w:attr w:name="ProductID" w:val="1,5 км"/>
              </w:smartTagPr>
              <w:r w:rsidRPr="003C6BF5">
                <w:rPr>
                  <w:rFonts w:cs="Times New Roman"/>
                  <w:sz w:val="20"/>
                  <w:szCs w:val="20"/>
                </w:rPr>
                <w:t>1,5 км</w:t>
              </w:r>
            </w:smartTag>
            <w:r w:rsidRPr="003C6BF5">
              <w:rPr>
                <w:rFonts w:cs="Times New Roman"/>
                <w:sz w:val="20"/>
                <w:szCs w:val="20"/>
              </w:rPr>
              <w:t xml:space="preserve"> до п. Золотухино на общественном транспорте (автобус, маршрутное такси)</w:t>
            </w:r>
          </w:p>
        </w:tc>
        <w:tc>
          <w:tcPr>
            <w:tcW w:w="1564" w:type="dxa"/>
            <w:tcBorders>
              <w:top w:val="single" w:sz="4" w:space="0" w:color="000000"/>
              <w:left w:val="single" w:sz="4" w:space="0" w:color="000000"/>
              <w:bottom w:val="single" w:sz="4" w:space="0" w:color="000000"/>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Находится в п. Золотухино</w:t>
            </w:r>
          </w:p>
        </w:tc>
        <w:tc>
          <w:tcPr>
            <w:tcW w:w="1563" w:type="dxa"/>
            <w:tcBorders>
              <w:top w:val="single" w:sz="4" w:space="0" w:color="000000"/>
              <w:left w:val="single" w:sz="4" w:space="0" w:color="auto"/>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w:t>
            </w:r>
          </w:p>
        </w:tc>
        <w:tc>
          <w:tcPr>
            <w:tcW w:w="1563" w:type="dxa"/>
            <w:tcBorders>
              <w:top w:val="single" w:sz="4" w:space="0" w:color="000000"/>
              <w:left w:val="single" w:sz="4" w:space="0" w:color="auto"/>
              <w:bottom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w:t>
            </w:r>
          </w:p>
        </w:tc>
        <w:tc>
          <w:tcPr>
            <w:tcW w:w="1564" w:type="dxa"/>
            <w:tcBorders>
              <w:top w:val="single" w:sz="4" w:space="0" w:color="000000"/>
              <w:left w:val="single" w:sz="4" w:space="0" w:color="000000"/>
              <w:bottom w:val="single" w:sz="4" w:space="0" w:color="000000"/>
              <w:right w:val="single" w:sz="4" w:space="0" w:color="000000"/>
            </w:tcBorders>
          </w:tcPr>
          <w:p w:rsidR="003C6BF5" w:rsidRPr="003C6BF5" w:rsidRDefault="003C6BF5" w:rsidP="003C6BF5">
            <w:pPr>
              <w:snapToGrid w:val="0"/>
              <w:rPr>
                <w:rFonts w:cs="Times New Roman"/>
                <w:sz w:val="20"/>
                <w:szCs w:val="20"/>
              </w:rPr>
            </w:pPr>
            <w:r w:rsidRPr="003C6BF5">
              <w:rPr>
                <w:rFonts w:cs="Times New Roman"/>
                <w:sz w:val="20"/>
                <w:szCs w:val="20"/>
              </w:rPr>
              <w:t xml:space="preserve">Находится в </w:t>
            </w:r>
            <w:smartTag w:uri="urn:schemas-microsoft-com:office:smarttags" w:element="metricconverter">
              <w:smartTagPr>
                <w:attr w:name="ProductID" w:val="35 км"/>
              </w:smartTagPr>
              <w:r w:rsidRPr="003C6BF5">
                <w:rPr>
                  <w:rFonts w:cs="Times New Roman"/>
                  <w:sz w:val="20"/>
                  <w:szCs w:val="20"/>
                </w:rPr>
                <w:t>35 км</w:t>
              </w:r>
            </w:smartTag>
            <w:r w:rsidRPr="003C6BF5">
              <w:rPr>
                <w:rFonts w:cs="Times New Roman"/>
                <w:sz w:val="20"/>
                <w:szCs w:val="20"/>
              </w:rPr>
              <w:t>. от райцентра, автобус, такси маршрутное, электропоезд</w:t>
            </w:r>
          </w:p>
        </w:tc>
      </w:tr>
    </w:tbl>
    <w:p w:rsidR="003C6BF5" w:rsidRPr="003C6BF5" w:rsidRDefault="003C6BF5" w:rsidP="003C6BF5">
      <w:pPr>
        <w:jc w:val="center"/>
        <w:rPr>
          <w:rFonts w:cs="Times New Roman"/>
          <w:sz w:val="24"/>
          <w:szCs w:val="24"/>
        </w:rPr>
      </w:pPr>
    </w:p>
    <w:tbl>
      <w:tblPr>
        <w:tblW w:w="96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1540"/>
        <w:gridCol w:w="1540"/>
        <w:gridCol w:w="1540"/>
        <w:gridCol w:w="1540"/>
        <w:gridCol w:w="1540"/>
      </w:tblGrid>
      <w:tr w:rsidR="003C6BF5" w:rsidRPr="003C6BF5" w:rsidTr="003C6BF5">
        <w:trPr>
          <w:trHeight w:val="713"/>
        </w:trPr>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lastRenderedPageBreak/>
              <w:t>Наименование предприятия (организации)</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outlineLvl w:val="2"/>
              <w:rPr>
                <w:rFonts w:cs="Times New Roman"/>
                <w:b/>
                <w:bCs/>
                <w:sz w:val="20"/>
                <w:szCs w:val="20"/>
              </w:rPr>
            </w:pPr>
            <w:r w:rsidRPr="003C6BF5">
              <w:rPr>
                <w:rFonts w:cs="Times New Roman"/>
                <w:b/>
                <w:bCs/>
                <w:sz w:val="20"/>
                <w:szCs w:val="20"/>
              </w:rPr>
              <w:t>ОАО «Е4-Центроэнерго-монтаж» Курское монтажное управление</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outlineLvl w:val="2"/>
              <w:rPr>
                <w:rFonts w:cs="Times New Roman"/>
                <w:b/>
                <w:bCs/>
                <w:sz w:val="20"/>
                <w:szCs w:val="20"/>
              </w:rPr>
            </w:pPr>
            <w:r w:rsidRPr="003C6BF5">
              <w:rPr>
                <w:rFonts w:cs="Times New Roman"/>
                <w:b/>
                <w:bCs/>
                <w:sz w:val="20"/>
                <w:szCs w:val="20"/>
              </w:rPr>
              <w:t>Филиал ОАО «Е4 –Центроэнерго-монтаж» Курчатовское монтажное управление</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outlineLvl w:val="2"/>
              <w:rPr>
                <w:rFonts w:cs="Times New Roman"/>
                <w:b/>
                <w:bCs/>
                <w:sz w:val="20"/>
                <w:szCs w:val="20"/>
              </w:rPr>
            </w:pPr>
            <w:r w:rsidRPr="003C6BF5">
              <w:rPr>
                <w:rFonts w:cs="Times New Roman"/>
                <w:b/>
                <w:bCs/>
                <w:sz w:val="20"/>
                <w:szCs w:val="20"/>
              </w:rPr>
              <w:t>ООО «Объединение Курскатом-энергострой»</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outlineLvl w:val="2"/>
              <w:rPr>
                <w:rFonts w:cs="Times New Roman"/>
                <w:b/>
                <w:bCs/>
                <w:sz w:val="20"/>
                <w:szCs w:val="20"/>
              </w:rPr>
            </w:pPr>
            <w:r w:rsidRPr="003C6BF5">
              <w:rPr>
                <w:rFonts w:cs="Times New Roman"/>
                <w:b/>
                <w:bCs/>
                <w:sz w:val="20"/>
                <w:szCs w:val="20"/>
              </w:rPr>
              <w:t>Курчатовский завод «Вектор» филиала ОАО «Электроцентромонтаж»</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outlineLvl w:val="2"/>
              <w:rPr>
                <w:rFonts w:cs="Times New Roman"/>
                <w:b/>
                <w:bCs/>
                <w:sz w:val="20"/>
                <w:szCs w:val="20"/>
              </w:rPr>
            </w:pPr>
            <w:r w:rsidRPr="003C6BF5">
              <w:rPr>
                <w:rFonts w:cs="Times New Roman"/>
                <w:b/>
                <w:bCs/>
                <w:sz w:val="20"/>
                <w:szCs w:val="20"/>
              </w:rPr>
              <w:t>ООО МФ «Америя»</w:t>
            </w:r>
          </w:p>
        </w:tc>
      </w:tr>
      <w:tr w:rsidR="003C6BF5" w:rsidRPr="003C6BF5" w:rsidTr="003C6BF5">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Юридический адрес</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smartTag w:uri="urn:schemas-microsoft-com:office:smarttags" w:element="metricconverter">
              <w:smartTagPr>
                <w:attr w:name="ProductID" w:val="109012 г"/>
              </w:smartTagPr>
              <w:r w:rsidRPr="003C6BF5">
                <w:rPr>
                  <w:rFonts w:cs="Times New Roman"/>
                  <w:sz w:val="20"/>
                  <w:szCs w:val="20"/>
                </w:rPr>
                <w:t>109012 г</w:t>
              </w:r>
            </w:smartTag>
            <w:r w:rsidRPr="003C6BF5">
              <w:rPr>
                <w:rFonts w:cs="Times New Roman"/>
                <w:sz w:val="20"/>
                <w:szCs w:val="20"/>
              </w:rPr>
              <w:t>.Москва Большой Черкасский переулок,8/6</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smartTag w:uri="urn:schemas-microsoft-com:office:smarttags" w:element="metricconverter">
              <w:smartTagPr>
                <w:attr w:name="ProductID" w:val="109012 г"/>
              </w:smartTagPr>
              <w:r w:rsidRPr="003C6BF5">
                <w:rPr>
                  <w:rFonts w:cs="Times New Roman"/>
                  <w:sz w:val="20"/>
                  <w:szCs w:val="20"/>
                </w:rPr>
                <w:t>109012 г</w:t>
              </w:r>
            </w:smartTag>
            <w:r w:rsidRPr="003C6BF5">
              <w:rPr>
                <w:rFonts w:cs="Times New Roman"/>
                <w:sz w:val="20"/>
                <w:szCs w:val="20"/>
              </w:rPr>
              <w:t>.Москва Большой Черкасский переулок,8/6</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 xml:space="preserve">307250 </w:t>
            </w:r>
          </w:p>
          <w:p w:rsidR="003C6BF5" w:rsidRPr="003C6BF5" w:rsidRDefault="003C6BF5" w:rsidP="003C6BF5">
            <w:pPr>
              <w:ind w:right="-197"/>
              <w:rPr>
                <w:rFonts w:cs="Times New Roman"/>
                <w:sz w:val="20"/>
                <w:szCs w:val="20"/>
              </w:rPr>
            </w:pPr>
            <w:r w:rsidRPr="003C6BF5">
              <w:rPr>
                <w:rFonts w:cs="Times New Roman"/>
                <w:sz w:val="20"/>
                <w:szCs w:val="20"/>
              </w:rPr>
              <w:t>Курская обл. г.Курчатов,</w:t>
            </w:r>
          </w:p>
          <w:p w:rsidR="003C6BF5" w:rsidRPr="003C6BF5" w:rsidRDefault="003C6BF5" w:rsidP="003C6BF5">
            <w:pPr>
              <w:ind w:right="-197"/>
              <w:rPr>
                <w:rFonts w:cs="Times New Roman"/>
                <w:sz w:val="20"/>
                <w:szCs w:val="20"/>
              </w:rPr>
            </w:pPr>
            <w:r w:rsidRPr="003C6BF5">
              <w:rPr>
                <w:rFonts w:cs="Times New Roman"/>
                <w:sz w:val="20"/>
                <w:szCs w:val="20"/>
              </w:rPr>
              <w:t>ул.Молодёжная, 9</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21059</w:t>
            </w:r>
          </w:p>
          <w:p w:rsidR="003C6BF5" w:rsidRPr="003C6BF5" w:rsidRDefault="003C6BF5" w:rsidP="003C6BF5">
            <w:pPr>
              <w:ind w:right="-197"/>
              <w:rPr>
                <w:rFonts w:cs="Times New Roman"/>
                <w:sz w:val="20"/>
                <w:szCs w:val="20"/>
              </w:rPr>
            </w:pPr>
            <w:r w:rsidRPr="003C6BF5">
              <w:rPr>
                <w:rFonts w:cs="Times New Roman"/>
                <w:sz w:val="20"/>
                <w:szCs w:val="20"/>
              </w:rPr>
              <w:t>г.Москва, Бережковская набережная,</w:t>
            </w:r>
          </w:p>
          <w:p w:rsidR="003C6BF5" w:rsidRPr="003C6BF5" w:rsidRDefault="003C6BF5" w:rsidP="003C6BF5">
            <w:pPr>
              <w:ind w:right="-197"/>
              <w:rPr>
                <w:rFonts w:cs="Times New Roman"/>
                <w:sz w:val="20"/>
                <w:szCs w:val="20"/>
              </w:rPr>
            </w:pPr>
            <w:r w:rsidRPr="003C6BF5">
              <w:rPr>
                <w:rFonts w:cs="Times New Roman"/>
                <w:sz w:val="20"/>
                <w:szCs w:val="20"/>
              </w:rPr>
              <w:t>д. 18 А</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117218</w:t>
            </w:r>
          </w:p>
          <w:p w:rsidR="003C6BF5" w:rsidRPr="003C6BF5" w:rsidRDefault="003C6BF5" w:rsidP="003C6BF5">
            <w:pPr>
              <w:rPr>
                <w:rFonts w:cs="Times New Roman"/>
                <w:sz w:val="20"/>
                <w:szCs w:val="20"/>
              </w:rPr>
            </w:pPr>
            <w:r w:rsidRPr="003C6BF5">
              <w:rPr>
                <w:rFonts w:cs="Times New Roman"/>
                <w:sz w:val="20"/>
                <w:szCs w:val="20"/>
              </w:rPr>
              <w:t>г.Москва</w:t>
            </w:r>
          </w:p>
          <w:p w:rsidR="003C6BF5" w:rsidRPr="003C6BF5" w:rsidRDefault="003C6BF5" w:rsidP="003C6BF5">
            <w:pPr>
              <w:rPr>
                <w:rFonts w:cs="Times New Roman"/>
                <w:sz w:val="20"/>
                <w:szCs w:val="20"/>
              </w:rPr>
            </w:pPr>
            <w:r w:rsidRPr="003C6BF5">
              <w:rPr>
                <w:rFonts w:cs="Times New Roman"/>
                <w:sz w:val="20"/>
                <w:szCs w:val="20"/>
              </w:rPr>
              <w:t>ул. Крижановского, 17-1</w:t>
            </w:r>
          </w:p>
        </w:tc>
      </w:tr>
      <w:tr w:rsidR="003C6BF5" w:rsidRPr="003C6BF5" w:rsidTr="003C6BF5">
        <w:trPr>
          <w:trHeight w:val="1324"/>
        </w:trPr>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Фактический адрес</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307250 </w:t>
            </w:r>
          </w:p>
          <w:p w:rsidR="003C6BF5" w:rsidRPr="003C6BF5" w:rsidRDefault="003C6BF5" w:rsidP="003C6BF5">
            <w:pPr>
              <w:rPr>
                <w:rFonts w:cs="Times New Roman"/>
                <w:sz w:val="20"/>
                <w:szCs w:val="20"/>
              </w:rPr>
            </w:pPr>
            <w:r w:rsidRPr="003C6BF5">
              <w:rPr>
                <w:rFonts w:cs="Times New Roman"/>
                <w:sz w:val="20"/>
                <w:szCs w:val="20"/>
              </w:rPr>
              <w:t>Курская обл, г.Курчатов,</w:t>
            </w:r>
          </w:p>
          <w:p w:rsidR="003C6BF5" w:rsidRPr="003C6BF5" w:rsidRDefault="003C6BF5" w:rsidP="003C6BF5">
            <w:pPr>
              <w:rPr>
                <w:rFonts w:cs="Times New Roman"/>
                <w:sz w:val="20"/>
                <w:szCs w:val="20"/>
              </w:rPr>
            </w:pPr>
            <w:r w:rsidRPr="003C6BF5">
              <w:rPr>
                <w:rFonts w:cs="Times New Roman"/>
                <w:sz w:val="20"/>
                <w:szCs w:val="20"/>
              </w:rPr>
              <w:t xml:space="preserve">Промзона, </w:t>
            </w:r>
          </w:p>
          <w:p w:rsidR="003C6BF5" w:rsidRPr="003C6BF5" w:rsidRDefault="003C6BF5" w:rsidP="003C6BF5">
            <w:pPr>
              <w:rPr>
                <w:rFonts w:cs="Times New Roman"/>
                <w:sz w:val="20"/>
                <w:szCs w:val="20"/>
              </w:rPr>
            </w:pPr>
            <w:r w:rsidRPr="003C6BF5">
              <w:rPr>
                <w:rFonts w:cs="Times New Roman"/>
                <w:sz w:val="20"/>
                <w:szCs w:val="20"/>
              </w:rPr>
              <w:t>а/я 97</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307250</w:t>
            </w:r>
          </w:p>
          <w:p w:rsidR="003C6BF5" w:rsidRPr="003C6BF5" w:rsidRDefault="003C6BF5" w:rsidP="003C6BF5">
            <w:pPr>
              <w:ind w:right="-197"/>
              <w:rPr>
                <w:rFonts w:cs="Times New Roman"/>
                <w:sz w:val="20"/>
                <w:szCs w:val="20"/>
              </w:rPr>
            </w:pPr>
            <w:r w:rsidRPr="003C6BF5">
              <w:rPr>
                <w:rFonts w:cs="Times New Roman"/>
                <w:sz w:val="20"/>
                <w:szCs w:val="20"/>
              </w:rPr>
              <w:t>Курская обл,г.Курчатов Промзона, а/я72</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 xml:space="preserve">307250 </w:t>
            </w:r>
          </w:p>
          <w:p w:rsidR="003C6BF5" w:rsidRPr="003C6BF5" w:rsidRDefault="003C6BF5" w:rsidP="003C6BF5">
            <w:pPr>
              <w:ind w:right="-197"/>
              <w:rPr>
                <w:rFonts w:cs="Times New Roman"/>
                <w:sz w:val="20"/>
                <w:szCs w:val="20"/>
              </w:rPr>
            </w:pPr>
            <w:r w:rsidRPr="003C6BF5">
              <w:rPr>
                <w:rFonts w:cs="Times New Roman"/>
                <w:sz w:val="20"/>
                <w:szCs w:val="20"/>
              </w:rPr>
              <w:t>Курская обл. г.Курчатов,</w:t>
            </w:r>
          </w:p>
          <w:p w:rsidR="003C6BF5" w:rsidRPr="003C6BF5" w:rsidRDefault="003C6BF5" w:rsidP="003C6BF5">
            <w:pPr>
              <w:ind w:right="-197"/>
              <w:rPr>
                <w:rFonts w:cs="Times New Roman"/>
                <w:sz w:val="20"/>
                <w:szCs w:val="20"/>
              </w:rPr>
            </w:pPr>
            <w:r w:rsidRPr="003C6BF5">
              <w:rPr>
                <w:rFonts w:cs="Times New Roman"/>
                <w:sz w:val="20"/>
                <w:szCs w:val="20"/>
              </w:rPr>
              <w:t>ул.Молодёжная,</w:t>
            </w:r>
          </w:p>
          <w:p w:rsidR="003C6BF5" w:rsidRPr="003C6BF5" w:rsidRDefault="003C6BF5" w:rsidP="003C6BF5">
            <w:pPr>
              <w:ind w:right="-197"/>
              <w:rPr>
                <w:rFonts w:cs="Times New Roman"/>
                <w:sz w:val="20"/>
                <w:szCs w:val="20"/>
              </w:rPr>
            </w:pPr>
            <w:r w:rsidRPr="003C6BF5">
              <w:rPr>
                <w:rFonts w:cs="Times New Roman"/>
                <w:sz w:val="20"/>
                <w:szCs w:val="20"/>
              </w:rPr>
              <w:t>9</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307250</w:t>
            </w:r>
          </w:p>
          <w:p w:rsidR="003C6BF5" w:rsidRPr="003C6BF5" w:rsidRDefault="003C6BF5" w:rsidP="003C6BF5">
            <w:pPr>
              <w:ind w:right="-197"/>
              <w:rPr>
                <w:rFonts w:cs="Times New Roman"/>
                <w:sz w:val="20"/>
                <w:szCs w:val="20"/>
              </w:rPr>
            </w:pPr>
            <w:r w:rsidRPr="003C6BF5">
              <w:rPr>
                <w:rFonts w:cs="Times New Roman"/>
                <w:sz w:val="20"/>
                <w:szCs w:val="20"/>
              </w:rPr>
              <w:t>Курская обл.,</w:t>
            </w:r>
          </w:p>
          <w:p w:rsidR="003C6BF5" w:rsidRPr="003C6BF5" w:rsidRDefault="003C6BF5" w:rsidP="003C6BF5">
            <w:pPr>
              <w:ind w:right="-197"/>
              <w:rPr>
                <w:rFonts w:cs="Times New Roman"/>
                <w:sz w:val="20"/>
                <w:szCs w:val="20"/>
              </w:rPr>
            </w:pPr>
            <w:r w:rsidRPr="003C6BF5">
              <w:rPr>
                <w:rFonts w:cs="Times New Roman"/>
                <w:sz w:val="20"/>
                <w:szCs w:val="20"/>
              </w:rPr>
              <w:t>г.Курчатов,</w:t>
            </w:r>
          </w:p>
          <w:p w:rsidR="003C6BF5" w:rsidRPr="003C6BF5" w:rsidRDefault="003C6BF5" w:rsidP="003C6BF5">
            <w:pPr>
              <w:ind w:right="-197"/>
              <w:rPr>
                <w:rFonts w:cs="Times New Roman"/>
                <w:sz w:val="20"/>
                <w:szCs w:val="20"/>
              </w:rPr>
            </w:pPr>
            <w:r w:rsidRPr="003C6BF5">
              <w:rPr>
                <w:rFonts w:cs="Times New Roman"/>
                <w:sz w:val="20"/>
                <w:szCs w:val="20"/>
              </w:rPr>
              <w:t xml:space="preserve">промзона, </w:t>
            </w:r>
          </w:p>
          <w:p w:rsidR="003C6BF5" w:rsidRPr="003C6BF5" w:rsidRDefault="003C6BF5" w:rsidP="003C6BF5">
            <w:pPr>
              <w:ind w:right="-197"/>
              <w:rPr>
                <w:rFonts w:cs="Times New Roman"/>
                <w:sz w:val="20"/>
                <w:szCs w:val="20"/>
              </w:rPr>
            </w:pPr>
            <w:r w:rsidRPr="003C6BF5">
              <w:rPr>
                <w:rFonts w:cs="Times New Roman"/>
                <w:sz w:val="20"/>
                <w:szCs w:val="20"/>
              </w:rPr>
              <w:t>а/я 113</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307250</w:t>
            </w:r>
          </w:p>
          <w:p w:rsidR="003C6BF5" w:rsidRPr="003C6BF5" w:rsidRDefault="003C6BF5" w:rsidP="003C6BF5">
            <w:pPr>
              <w:ind w:right="-197"/>
              <w:rPr>
                <w:rFonts w:cs="Times New Roman"/>
                <w:sz w:val="20"/>
                <w:szCs w:val="20"/>
              </w:rPr>
            </w:pPr>
            <w:r w:rsidRPr="003C6BF5">
              <w:rPr>
                <w:rFonts w:cs="Times New Roman"/>
                <w:sz w:val="20"/>
                <w:szCs w:val="20"/>
              </w:rPr>
              <w:t>Курская обл.,</w:t>
            </w:r>
          </w:p>
          <w:p w:rsidR="003C6BF5" w:rsidRPr="003C6BF5" w:rsidRDefault="003C6BF5" w:rsidP="003C6BF5">
            <w:pPr>
              <w:ind w:right="-197"/>
              <w:rPr>
                <w:rFonts w:cs="Times New Roman"/>
                <w:sz w:val="20"/>
                <w:szCs w:val="20"/>
              </w:rPr>
            </w:pPr>
            <w:r w:rsidRPr="003C6BF5">
              <w:rPr>
                <w:rFonts w:cs="Times New Roman"/>
                <w:sz w:val="20"/>
                <w:szCs w:val="20"/>
              </w:rPr>
              <w:t>г.Курчатов,</w:t>
            </w:r>
          </w:p>
          <w:p w:rsidR="003C6BF5" w:rsidRPr="003C6BF5" w:rsidRDefault="003C6BF5" w:rsidP="003C6BF5">
            <w:pPr>
              <w:ind w:right="-197"/>
              <w:rPr>
                <w:rFonts w:cs="Times New Roman"/>
                <w:sz w:val="20"/>
                <w:szCs w:val="20"/>
              </w:rPr>
            </w:pPr>
            <w:r w:rsidRPr="003C6BF5">
              <w:rPr>
                <w:rFonts w:cs="Times New Roman"/>
                <w:sz w:val="20"/>
                <w:szCs w:val="20"/>
              </w:rPr>
              <w:t>Коммунально-складская зона</w:t>
            </w:r>
          </w:p>
          <w:p w:rsidR="003C6BF5" w:rsidRPr="003C6BF5" w:rsidRDefault="003C6BF5" w:rsidP="003C6BF5">
            <w:pPr>
              <w:rPr>
                <w:rFonts w:cs="Times New Roman"/>
                <w:sz w:val="20"/>
                <w:szCs w:val="20"/>
              </w:rPr>
            </w:pPr>
          </w:p>
        </w:tc>
      </w:tr>
      <w:tr w:rsidR="003C6BF5" w:rsidRPr="003C6BF5" w:rsidTr="003C6BF5">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Номер свидетельства о государственной регистрации</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Серия 77 №010817993</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Серия 77 №010817996</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ОГРН 1054639090769, свид. </w:t>
            </w:r>
          </w:p>
          <w:p w:rsidR="003C6BF5" w:rsidRPr="003C6BF5" w:rsidRDefault="003C6BF5" w:rsidP="003C6BF5">
            <w:pPr>
              <w:rPr>
                <w:rFonts w:cs="Times New Roman"/>
                <w:sz w:val="20"/>
                <w:szCs w:val="20"/>
              </w:rPr>
            </w:pPr>
            <w:r w:rsidRPr="003C6BF5">
              <w:rPr>
                <w:rFonts w:cs="Times New Roman"/>
                <w:sz w:val="20"/>
                <w:szCs w:val="20"/>
              </w:rPr>
              <w:t>Серия 46 №000259186</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1037739083866</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213</w:t>
            </w:r>
          </w:p>
        </w:tc>
      </w:tr>
      <w:tr w:rsidR="003C6BF5" w:rsidRPr="003C6BF5" w:rsidTr="003C6BF5">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ИНН</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7710111808</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7710111808</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4632053981</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7730014175</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4634005849</w:t>
            </w:r>
          </w:p>
        </w:tc>
      </w:tr>
      <w:tr w:rsidR="003C6BF5" w:rsidRPr="003C6BF5" w:rsidTr="003C6BF5">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ФИО директора</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Мастихин Юрий Алексеевич</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Перцев Константин Юрьевич</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Исполнитель-ный директор Каменева Елена Григорьевна</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Жерновой</w:t>
            </w:r>
          </w:p>
          <w:p w:rsidR="003C6BF5" w:rsidRPr="003C6BF5" w:rsidRDefault="003C6BF5" w:rsidP="003C6BF5">
            <w:pPr>
              <w:rPr>
                <w:rFonts w:cs="Times New Roman"/>
                <w:sz w:val="20"/>
                <w:szCs w:val="20"/>
              </w:rPr>
            </w:pPr>
            <w:r w:rsidRPr="003C6BF5">
              <w:rPr>
                <w:rFonts w:cs="Times New Roman"/>
                <w:sz w:val="20"/>
                <w:szCs w:val="20"/>
              </w:rPr>
              <w:t>Юрий Григорьевич</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Бекчян Армен Норикович</w:t>
            </w:r>
          </w:p>
        </w:tc>
      </w:tr>
      <w:tr w:rsidR="003C6BF5" w:rsidRPr="003C6BF5" w:rsidTr="003C6BF5">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Телефон (факс)</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(47131 )</w:t>
            </w:r>
          </w:p>
          <w:p w:rsidR="003C6BF5" w:rsidRPr="003C6BF5" w:rsidRDefault="003C6BF5" w:rsidP="003C6BF5">
            <w:pPr>
              <w:rPr>
                <w:rFonts w:cs="Times New Roman"/>
                <w:sz w:val="20"/>
                <w:szCs w:val="20"/>
              </w:rPr>
            </w:pPr>
            <w:r w:rsidRPr="003C6BF5">
              <w:rPr>
                <w:rFonts w:cs="Times New Roman"/>
                <w:sz w:val="20"/>
                <w:szCs w:val="20"/>
              </w:rPr>
              <w:t xml:space="preserve">4-23-86 / </w:t>
            </w:r>
          </w:p>
          <w:p w:rsidR="003C6BF5" w:rsidRPr="003C6BF5" w:rsidRDefault="003C6BF5" w:rsidP="003C6BF5">
            <w:pPr>
              <w:rPr>
                <w:rFonts w:cs="Times New Roman"/>
                <w:sz w:val="20"/>
                <w:szCs w:val="20"/>
              </w:rPr>
            </w:pPr>
            <w:r w:rsidRPr="003C6BF5">
              <w:rPr>
                <w:rFonts w:cs="Times New Roman"/>
                <w:sz w:val="20"/>
                <w:szCs w:val="20"/>
              </w:rPr>
              <w:t>4-87-88</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(47131)</w:t>
            </w:r>
          </w:p>
          <w:p w:rsidR="003C6BF5" w:rsidRPr="003C6BF5" w:rsidRDefault="003C6BF5" w:rsidP="003C6BF5">
            <w:pPr>
              <w:rPr>
                <w:rFonts w:cs="Times New Roman"/>
                <w:sz w:val="20"/>
                <w:szCs w:val="20"/>
              </w:rPr>
            </w:pPr>
            <w:r w:rsidRPr="003C6BF5">
              <w:rPr>
                <w:rFonts w:cs="Times New Roman"/>
                <w:sz w:val="20"/>
                <w:szCs w:val="20"/>
              </w:rPr>
              <w:t>4-69-00,</w:t>
            </w:r>
          </w:p>
          <w:p w:rsidR="003C6BF5" w:rsidRPr="003C6BF5" w:rsidRDefault="003C6BF5" w:rsidP="003C6BF5">
            <w:pPr>
              <w:rPr>
                <w:rFonts w:cs="Times New Roman"/>
                <w:sz w:val="20"/>
                <w:szCs w:val="20"/>
              </w:rPr>
            </w:pPr>
            <w:r w:rsidRPr="003C6BF5">
              <w:rPr>
                <w:rFonts w:cs="Times New Roman"/>
                <w:sz w:val="20"/>
                <w:szCs w:val="20"/>
              </w:rPr>
              <w:t>4-93-04</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(47131)</w:t>
            </w:r>
          </w:p>
          <w:p w:rsidR="003C6BF5" w:rsidRPr="003C6BF5" w:rsidRDefault="003C6BF5" w:rsidP="003C6BF5">
            <w:pPr>
              <w:rPr>
                <w:rFonts w:cs="Times New Roman"/>
                <w:sz w:val="20"/>
                <w:szCs w:val="20"/>
              </w:rPr>
            </w:pPr>
            <w:r w:rsidRPr="003C6BF5">
              <w:rPr>
                <w:rFonts w:cs="Times New Roman"/>
                <w:sz w:val="20"/>
                <w:szCs w:val="20"/>
              </w:rPr>
              <w:t>4-54-81</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(47131)</w:t>
            </w:r>
          </w:p>
          <w:p w:rsidR="003C6BF5" w:rsidRPr="003C6BF5" w:rsidRDefault="003C6BF5" w:rsidP="003C6BF5">
            <w:pPr>
              <w:rPr>
                <w:rFonts w:cs="Times New Roman"/>
                <w:sz w:val="20"/>
                <w:szCs w:val="20"/>
              </w:rPr>
            </w:pPr>
            <w:r w:rsidRPr="003C6BF5">
              <w:rPr>
                <w:rFonts w:cs="Times New Roman"/>
                <w:sz w:val="20"/>
                <w:szCs w:val="20"/>
              </w:rPr>
              <w:t>2-11-18,</w:t>
            </w:r>
          </w:p>
          <w:p w:rsidR="003C6BF5" w:rsidRPr="003C6BF5" w:rsidRDefault="003C6BF5" w:rsidP="003C6BF5">
            <w:pPr>
              <w:rPr>
                <w:rFonts w:cs="Times New Roman"/>
                <w:sz w:val="20"/>
                <w:szCs w:val="20"/>
              </w:rPr>
            </w:pPr>
            <w:r w:rsidRPr="003C6BF5">
              <w:rPr>
                <w:rFonts w:cs="Times New Roman"/>
                <w:sz w:val="20"/>
                <w:szCs w:val="20"/>
              </w:rPr>
              <w:t>2-12-64</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(47131)</w:t>
            </w:r>
          </w:p>
          <w:p w:rsidR="003C6BF5" w:rsidRPr="003C6BF5" w:rsidRDefault="003C6BF5" w:rsidP="003C6BF5">
            <w:pPr>
              <w:rPr>
                <w:rFonts w:cs="Times New Roman"/>
                <w:sz w:val="20"/>
                <w:szCs w:val="20"/>
              </w:rPr>
            </w:pPr>
            <w:r w:rsidRPr="003C6BF5">
              <w:rPr>
                <w:rFonts w:cs="Times New Roman"/>
                <w:sz w:val="20"/>
                <w:szCs w:val="20"/>
              </w:rPr>
              <w:t>2-17-04</w:t>
            </w:r>
          </w:p>
        </w:tc>
      </w:tr>
      <w:tr w:rsidR="003C6BF5" w:rsidRPr="003C6BF5" w:rsidTr="003C6BF5">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Основной вид деятельности</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Монтаж тепломехани-ческого оборудования и трубопроводов ТЭС и АЭС</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Монтаж тепломехани-ческого оборудования и трубопроводов ТЭС и АЭС</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Строительная деятельность</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Выпуск металло-конструкций для строительства</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Производство макаронных изделий</w:t>
            </w:r>
          </w:p>
        </w:tc>
      </w:tr>
      <w:tr w:rsidR="003C6BF5" w:rsidRPr="003C6BF5" w:rsidTr="003C6BF5">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Численность работающих (на 01.01.2010)</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464</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309</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vertAlign w:val="superscript"/>
              </w:rPr>
            </w:pPr>
            <w:r w:rsidRPr="003C6BF5">
              <w:rPr>
                <w:rFonts w:cs="Times New Roman"/>
                <w:sz w:val="20"/>
                <w:szCs w:val="20"/>
              </w:rPr>
              <w:t>1161</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108</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272</w:t>
            </w:r>
          </w:p>
        </w:tc>
      </w:tr>
      <w:tr w:rsidR="003C6BF5" w:rsidRPr="003C6BF5" w:rsidTr="003C6BF5">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Средняя заработная плата (на 01.01.2010)</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27000</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22300</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13130</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13182</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11000</w:t>
            </w:r>
          </w:p>
        </w:tc>
      </w:tr>
      <w:tr w:rsidR="003C6BF5" w:rsidRPr="003C6BF5" w:rsidTr="003C6BF5">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Наличие базы для профессиональ-ного обучения</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r>
      <w:tr w:rsidR="003C6BF5" w:rsidRPr="003C6BF5" w:rsidTr="003C6BF5">
        <w:trPr>
          <w:trHeight w:val="1343"/>
        </w:trPr>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Дополнительная потребность в работниках – всего, чел.</w:t>
            </w:r>
          </w:p>
          <w:p w:rsidR="003C6BF5" w:rsidRPr="003C6BF5" w:rsidRDefault="003C6BF5" w:rsidP="003C6BF5">
            <w:pPr>
              <w:rPr>
                <w:rFonts w:cs="Times New Roman"/>
                <w:sz w:val="20"/>
                <w:szCs w:val="20"/>
              </w:rPr>
            </w:pPr>
            <w:r w:rsidRPr="003C6BF5">
              <w:rPr>
                <w:rFonts w:cs="Times New Roman"/>
                <w:sz w:val="20"/>
                <w:szCs w:val="20"/>
              </w:rPr>
              <w:t>в т. ч. по годам:</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2011 - 30</w:t>
            </w:r>
          </w:p>
          <w:p w:rsidR="003C6BF5" w:rsidRPr="003C6BF5" w:rsidRDefault="003C6BF5" w:rsidP="003C6BF5">
            <w:pPr>
              <w:rPr>
                <w:rFonts w:cs="Times New Roman"/>
                <w:sz w:val="20"/>
                <w:szCs w:val="20"/>
              </w:rPr>
            </w:pPr>
            <w:r w:rsidRPr="003C6BF5">
              <w:rPr>
                <w:rFonts w:cs="Times New Roman"/>
                <w:sz w:val="20"/>
                <w:szCs w:val="20"/>
              </w:rPr>
              <w:t>2012 -  30</w:t>
            </w:r>
          </w:p>
          <w:p w:rsidR="003C6BF5" w:rsidRPr="003C6BF5" w:rsidRDefault="003C6BF5" w:rsidP="003C6BF5">
            <w:pPr>
              <w:rPr>
                <w:rFonts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2011 - 22</w:t>
            </w:r>
          </w:p>
          <w:p w:rsidR="003C6BF5" w:rsidRPr="003C6BF5" w:rsidRDefault="003C6BF5" w:rsidP="003C6BF5">
            <w:pPr>
              <w:rPr>
                <w:rFonts w:cs="Times New Roman"/>
                <w:sz w:val="20"/>
                <w:szCs w:val="20"/>
              </w:rPr>
            </w:pPr>
            <w:r w:rsidRPr="003C6BF5">
              <w:rPr>
                <w:rFonts w:cs="Times New Roman"/>
                <w:sz w:val="20"/>
                <w:szCs w:val="20"/>
              </w:rPr>
              <w:t>2012 -  22</w:t>
            </w:r>
          </w:p>
          <w:p w:rsidR="003C6BF5" w:rsidRPr="003C6BF5" w:rsidRDefault="003C6BF5" w:rsidP="003C6BF5">
            <w:pPr>
              <w:rPr>
                <w:rFonts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2011 - 50</w:t>
            </w:r>
          </w:p>
          <w:p w:rsidR="003C6BF5" w:rsidRPr="003C6BF5" w:rsidRDefault="003C6BF5" w:rsidP="003C6BF5">
            <w:pPr>
              <w:rPr>
                <w:rFonts w:cs="Times New Roman"/>
                <w:sz w:val="20"/>
                <w:szCs w:val="20"/>
              </w:rPr>
            </w:pPr>
            <w:r w:rsidRPr="003C6BF5">
              <w:rPr>
                <w:rFonts w:cs="Times New Roman"/>
                <w:sz w:val="20"/>
                <w:szCs w:val="20"/>
              </w:rPr>
              <w:t>2012 -  50</w:t>
            </w:r>
          </w:p>
          <w:p w:rsidR="003C6BF5" w:rsidRPr="003C6BF5" w:rsidRDefault="003C6BF5" w:rsidP="003C6BF5">
            <w:pPr>
              <w:rPr>
                <w:rFonts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2011 - 5</w:t>
            </w:r>
          </w:p>
          <w:p w:rsidR="003C6BF5" w:rsidRPr="003C6BF5" w:rsidRDefault="003C6BF5" w:rsidP="003C6BF5">
            <w:pPr>
              <w:rPr>
                <w:rFonts w:cs="Times New Roman"/>
                <w:sz w:val="20"/>
                <w:szCs w:val="20"/>
              </w:rPr>
            </w:pPr>
            <w:r w:rsidRPr="003C6BF5">
              <w:rPr>
                <w:rFonts w:cs="Times New Roman"/>
                <w:sz w:val="20"/>
                <w:szCs w:val="20"/>
              </w:rPr>
              <w:t>2012 -  5</w:t>
            </w:r>
          </w:p>
          <w:p w:rsidR="003C6BF5" w:rsidRPr="003C6BF5" w:rsidRDefault="003C6BF5" w:rsidP="003C6BF5">
            <w:pPr>
              <w:rPr>
                <w:rFonts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2011 - 5</w:t>
            </w:r>
          </w:p>
          <w:p w:rsidR="003C6BF5" w:rsidRPr="003C6BF5" w:rsidRDefault="003C6BF5" w:rsidP="003C6BF5">
            <w:pPr>
              <w:rPr>
                <w:rFonts w:cs="Times New Roman"/>
                <w:sz w:val="20"/>
                <w:szCs w:val="20"/>
              </w:rPr>
            </w:pPr>
          </w:p>
        </w:tc>
      </w:tr>
      <w:tr w:rsidR="003C6BF5" w:rsidRPr="003C6BF5" w:rsidTr="003C6BF5">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Возможность предоставления жилья:</w:t>
            </w:r>
          </w:p>
          <w:p w:rsidR="003C6BF5" w:rsidRPr="003C6BF5" w:rsidRDefault="003C6BF5" w:rsidP="003C6BF5">
            <w:pPr>
              <w:rPr>
                <w:rFonts w:cs="Times New Roman"/>
                <w:sz w:val="20"/>
                <w:szCs w:val="20"/>
              </w:rPr>
            </w:pPr>
            <w:r w:rsidRPr="003C6BF5">
              <w:rPr>
                <w:rFonts w:cs="Times New Roman"/>
                <w:sz w:val="20"/>
                <w:szCs w:val="20"/>
              </w:rPr>
              <w:t>по ипотечному кредитованию;</w:t>
            </w:r>
          </w:p>
          <w:p w:rsidR="003C6BF5" w:rsidRPr="003C6BF5" w:rsidRDefault="003C6BF5" w:rsidP="003C6BF5">
            <w:pPr>
              <w:rPr>
                <w:rFonts w:cs="Times New Roman"/>
                <w:sz w:val="20"/>
                <w:szCs w:val="20"/>
              </w:rPr>
            </w:pPr>
            <w:r w:rsidRPr="003C6BF5">
              <w:rPr>
                <w:rFonts w:cs="Times New Roman"/>
                <w:sz w:val="20"/>
                <w:szCs w:val="20"/>
              </w:rPr>
              <w:t xml:space="preserve">другие способы обеспечением жильем (указать </w:t>
            </w:r>
            <w:r w:rsidRPr="003C6BF5">
              <w:rPr>
                <w:rFonts w:cs="Times New Roman"/>
                <w:sz w:val="20"/>
                <w:szCs w:val="20"/>
              </w:rPr>
              <w:lastRenderedPageBreak/>
              <w:t>каким)</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lastRenderedPageBreak/>
              <w:t>Ипотечное кредитование, покупка переселенцами имеющегося свободного жилья</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r>
      <w:tr w:rsidR="003C6BF5" w:rsidRPr="003C6BF5" w:rsidTr="003C6BF5">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Наличие объектов соцкультбыта:</w:t>
            </w:r>
          </w:p>
          <w:p w:rsidR="003C6BF5" w:rsidRPr="003C6BF5" w:rsidRDefault="003C6BF5" w:rsidP="003C6BF5">
            <w:pPr>
              <w:rPr>
                <w:rFonts w:cs="Times New Roman"/>
                <w:sz w:val="20"/>
                <w:szCs w:val="20"/>
              </w:rPr>
            </w:pPr>
            <w:r w:rsidRPr="003C6BF5">
              <w:rPr>
                <w:rFonts w:cs="Times New Roman"/>
                <w:sz w:val="20"/>
                <w:szCs w:val="20"/>
              </w:rPr>
              <w:t>детский сад;</w:t>
            </w:r>
          </w:p>
          <w:p w:rsidR="003C6BF5" w:rsidRPr="003C6BF5" w:rsidRDefault="003C6BF5" w:rsidP="003C6BF5">
            <w:pPr>
              <w:rPr>
                <w:rFonts w:cs="Times New Roman"/>
                <w:sz w:val="20"/>
                <w:szCs w:val="20"/>
              </w:rPr>
            </w:pPr>
            <w:r w:rsidRPr="003C6BF5">
              <w:rPr>
                <w:rFonts w:cs="Times New Roman"/>
                <w:sz w:val="20"/>
                <w:szCs w:val="20"/>
              </w:rPr>
              <w:t>школа (указать  тип);</w:t>
            </w:r>
          </w:p>
          <w:p w:rsidR="003C6BF5" w:rsidRPr="003C6BF5" w:rsidRDefault="003C6BF5" w:rsidP="003C6BF5">
            <w:pPr>
              <w:rPr>
                <w:rFonts w:cs="Times New Roman"/>
                <w:sz w:val="20"/>
                <w:szCs w:val="20"/>
              </w:rPr>
            </w:pPr>
            <w:r w:rsidRPr="003C6BF5">
              <w:rPr>
                <w:rFonts w:cs="Times New Roman"/>
                <w:sz w:val="20"/>
                <w:szCs w:val="20"/>
              </w:rPr>
              <w:t>лечебные учреждения;</w:t>
            </w:r>
          </w:p>
          <w:p w:rsidR="003C6BF5" w:rsidRPr="003C6BF5" w:rsidRDefault="003C6BF5" w:rsidP="003C6BF5">
            <w:pPr>
              <w:rPr>
                <w:rFonts w:cs="Times New Roman"/>
                <w:sz w:val="20"/>
                <w:szCs w:val="20"/>
              </w:rPr>
            </w:pPr>
            <w:r w:rsidRPr="003C6BF5">
              <w:rPr>
                <w:rFonts w:cs="Times New Roman"/>
                <w:sz w:val="20"/>
                <w:szCs w:val="20"/>
              </w:rPr>
              <w:t>другие</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городе имеется комплекс социальных, культурных и лечебных учреждений, места в детский сад согласно очерёдности</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городе имеется комплекс социальных, культурных и лечебных учреждений, места в детский сад согласно очерёдности</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городе имеется комплекс социальных, культурных и лечебных учреждений, места в детский сад согласно очерёдности</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городе имеется комплекс социальных, культурных и лечебных учреждений, места в детский сад согласно очерёдности</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городе имеется комплекс социальных, культурных и лечебных учреждений, места в детский сад согласно очерёдности</w:t>
            </w:r>
          </w:p>
        </w:tc>
      </w:tr>
      <w:tr w:rsidR="003C6BF5" w:rsidRPr="003C6BF5" w:rsidTr="003C6BF5">
        <w:tc>
          <w:tcPr>
            <w:tcW w:w="19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Транспортная доступность до райцентра </w:t>
            </w:r>
          </w:p>
          <w:p w:rsidR="003C6BF5" w:rsidRPr="003C6BF5" w:rsidRDefault="003C6BF5" w:rsidP="003C6BF5">
            <w:pPr>
              <w:rPr>
                <w:rFonts w:cs="Times New Roman"/>
                <w:sz w:val="20"/>
                <w:szCs w:val="20"/>
              </w:rPr>
            </w:pPr>
            <w:r w:rsidRPr="003C6BF5">
              <w:rPr>
                <w:rFonts w:cs="Times New Roman"/>
                <w:sz w:val="20"/>
                <w:szCs w:val="20"/>
              </w:rPr>
              <w:t>(км, вид транспорта)</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Доставка на работу и с работы  автотранспортом предприятия</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Доставка на работу и с работы  автотранспортом предприятия</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Черта города, общественный транспорт</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Доставка на работу и с работы  автотранспортом предприятия</w:t>
            </w:r>
          </w:p>
        </w:tc>
        <w:tc>
          <w:tcPr>
            <w:tcW w:w="1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Доставка на работу и с работы  автотранспортом предприятия</w:t>
            </w:r>
          </w:p>
        </w:tc>
      </w:tr>
    </w:tbl>
    <w:p w:rsidR="003C6BF5" w:rsidRPr="003C6BF5" w:rsidRDefault="003C6BF5" w:rsidP="003C6BF5">
      <w:pPr>
        <w:rPr>
          <w:rFonts w:cs="Times New Roman"/>
          <w:sz w:val="20"/>
          <w:szCs w:val="20"/>
        </w:rPr>
      </w:pPr>
    </w:p>
    <w:p w:rsidR="003C6BF5" w:rsidRPr="003C6BF5" w:rsidRDefault="003C6BF5" w:rsidP="003C6BF5">
      <w:pPr>
        <w:spacing w:before="74" w:line="1" w:lineRule="exact"/>
        <w:rPr>
          <w:rFonts w:cs="Times New Roman"/>
          <w:sz w:val="20"/>
          <w:szCs w:val="20"/>
        </w:rPr>
      </w:pPr>
    </w:p>
    <w:tbl>
      <w:tblPr>
        <w:tblW w:w="9660" w:type="dxa"/>
        <w:tblInd w:w="180" w:type="dxa"/>
        <w:tblLayout w:type="fixed"/>
        <w:tblCellMar>
          <w:left w:w="40" w:type="dxa"/>
          <w:right w:w="40" w:type="dxa"/>
        </w:tblCellMar>
        <w:tblLook w:val="0000" w:firstRow="0" w:lastRow="0" w:firstColumn="0" w:lastColumn="0" w:noHBand="0" w:noVBand="0"/>
      </w:tblPr>
      <w:tblGrid>
        <w:gridCol w:w="1960"/>
        <w:gridCol w:w="1540"/>
        <w:gridCol w:w="1540"/>
        <w:gridCol w:w="1540"/>
        <w:gridCol w:w="1540"/>
        <w:gridCol w:w="1540"/>
      </w:tblGrid>
      <w:tr w:rsidR="003C6BF5" w:rsidRPr="003C6BF5" w:rsidTr="003C6BF5">
        <w:tc>
          <w:tcPr>
            <w:tcW w:w="196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line="278" w:lineRule="exact"/>
              <w:rPr>
                <w:rFonts w:cs="Times New Roman"/>
                <w:sz w:val="20"/>
                <w:szCs w:val="20"/>
              </w:rPr>
            </w:pPr>
            <w:r w:rsidRPr="003C6BF5">
              <w:rPr>
                <w:rFonts w:cs="Times New Roman"/>
                <w:b/>
                <w:bCs/>
                <w:sz w:val="20"/>
                <w:szCs w:val="20"/>
              </w:rPr>
              <w:t>Наименование</w:t>
            </w:r>
          </w:p>
          <w:p w:rsidR="003C6BF5" w:rsidRPr="003C6BF5" w:rsidRDefault="003C6BF5" w:rsidP="003C6BF5">
            <w:pPr>
              <w:spacing w:line="278" w:lineRule="exact"/>
              <w:rPr>
                <w:rFonts w:cs="Times New Roman"/>
                <w:sz w:val="20"/>
                <w:szCs w:val="20"/>
              </w:rPr>
            </w:pPr>
            <w:r w:rsidRPr="003C6BF5">
              <w:rPr>
                <w:rFonts w:cs="Times New Roman"/>
                <w:b/>
                <w:bCs/>
                <w:sz w:val="20"/>
                <w:szCs w:val="20"/>
              </w:rPr>
              <w:t>предприятия</w:t>
            </w:r>
          </w:p>
          <w:p w:rsidR="003C6BF5" w:rsidRPr="003C6BF5" w:rsidRDefault="003C6BF5" w:rsidP="003C6BF5">
            <w:pPr>
              <w:spacing w:line="278" w:lineRule="exact"/>
              <w:rPr>
                <w:rFonts w:cs="Times New Roman"/>
                <w:sz w:val="20"/>
                <w:szCs w:val="20"/>
              </w:rPr>
            </w:pPr>
            <w:r w:rsidRPr="003C6BF5">
              <w:rPr>
                <w:rFonts w:cs="Times New Roman"/>
                <w:b/>
                <w:bCs/>
                <w:sz w:val="20"/>
                <w:szCs w:val="20"/>
              </w:rPr>
              <w:t>(организации)</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b/>
                <w:sz w:val="20"/>
                <w:szCs w:val="20"/>
              </w:rPr>
            </w:pPr>
            <w:r w:rsidRPr="003C6BF5">
              <w:rPr>
                <w:rFonts w:cs="Times New Roman"/>
                <w:b/>
                <w:sz w:val="20"/>
                <w:szCs w:val="20"/>
              </w:rPr>
              <w:t>ООО Льговагроинвест</w:t>
            </w:r>
          </w:p>
        </w:tc>
        <w:tc>
          <w:tcPr>
            <w:tcW w:w="154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ОНО Льговская ОСС</w:t>
            </w:r>
          </w:p>
        </w:tc>
        <w:tc>
          <w:tcPr>
            <w:tcW w:w="154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rPr>
                <w:rFonts w:cs="Times New Roman"/>
                <w:b/>
                <w:sz w:val="20"/>
                <w:szCs w:val="20"/>
              </w:rPr>
            </w:pPr>
            <w:r w:rsidRPr="003C6BF5">
              <w:rPr>
                <w:rFonts w:cs="Times New Roman"/>
                <w:b/>
                <w:sz w:val="20"/>
                <w:szCs w:val="20"/>
              </w:rPr>
              <w:t xml:space="preserve">ГУ ОС Льговская ВСТИСП </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jc w:val="center"/>
              <w:rPr>
                <w:rFonts w:cs="Times New Roman"/>
                <w:b/>
                <w:sz w:val="20"/>
                <w:szCs w:val="24"/>
              </w:rPr>
            </w:pPr>
            <w:r w:rsidRPr="003C6BF5">
              <w:rPr>
                <w:rFonts w:cs="Times New Roman"/>
                <w:b/>
                <w:sz w:val="20"/>
                <w:szCs w:val="24"/>
              </w:rPr>
              <w:t>ООО «Октябрьский ДСК»</w:t>
            </w:r>
          </w:p>
          <w:p w:rsidR="003C6BF5" w:rsidRPr="003C6BF5" w:rsidRDefault="003C6BF5" w:rsidP="003C6BF5">
            <w:pPr>
              <w:jc w:val="center"/>
              <w:rPr>
                <w:rFonts w:cs="Times New Roman"/>
                <w:b/>
                <w:sz w:val="20"/>
                <w:szCs w:val="24"/>
              </w:rPr>
            </w:pP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jc w:val="center"/>
              <w:rPr>
                <w:rFonts w:cs="Times New Roman"/>
                <w:b/>
                <w:sz w:val="20"/>
                <w:szCs w:val="24"/>
              </w:rPr>
            </w:pPr>
            <w:r w:rsidRPr="003C6BF5">
              <w:rPr>
                <w:rFonts w:cs="Times New Roman"/>
                <w:b/>
                <w:sz w:val="20"/>
                <w:szCs w:val="24"/>
              </w:rPr>
              <w:t>ИП Костин М.П.</w:t>
            </w:r>
          </w:p>
          <w:p w:rsidR="003C6BF5" w:rsidRPr="003C6BF5" w:rsidRDefault="003C6BF5" w:rsidP="003C6BF5">
            <w:pPr>
              <w:jc w:val="center"/>
              <w:rPr>
                <w:rFonts w:cs="Times New Roman"/>
                <w:b/>
                <w:sz w:val="20"/>
                <w:szCs w:val="24"/>
              </w:rPr>
            </w:pPr>
          </w:p>
        </w:tc>
      </w:tr>
      <w:tr w:rsidR="003C6BF5" w:rsidRPr="003C6BF5" w:rsidTr="003C6BF5">
        <w:tc>
          <w:tcPr>
            <w:tcW w:w="196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Юридический адрес</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307744 РФ Курская обл. Льговский район, с. Малеевка</w:t>
            </w:r>
          </w:p>
        </w:tc>
        <w:tc>
          <w:tcPr>
            <w:tcW w:w="154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307720 Льговский район п. Селекционный</w:t>
            </w:r>
          </w:p>
        </w:tc>
        <w:tc>
          <w:tcPr>
            <w:tcW w:w="154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rPr>
                <w:rFonts w:cs="Times New Roman"/>
                <w:sz w:val="20"/>
                <w:szCs w:val="20"/>
              </w:rPr>
            </w:pPr>
            <w:smartTag w:uri="urn:schemas-microsoft-com:office:smarttags" w:element="metricconverter">
              <w:smartTagPr>
                <w:attr w:name="ProductID" w:val="307751 г"/>
              </w:smartTagPr>
              <w:r w:rsidRPr="003C6BF5">
                <w:rPr>
                  <w:rFonts w:cs="Times New Roman"/>
                  <w:sz w:val="20"/>
                  <w:szCs w:val="20"/>
                </w:rPr>
                <w:t>307751 г</w:t>
              </w:r>
            </w:smartTag>
            <w:r w:rsidRPr="003C6BF5">
              <w:rPr>
                <w:rFonts w:cs="Times New Roman"/>
                <w:sz w:val="20"/>
                <w:szCs w:val="20"/>
              </w:rPr>
              <w:t xml:space="preserve">.Льгов, ул. О. Кошевого,1 </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jc w:val="both"/>
              <w:rPr>
                <w:rFonts w:cs="Times New Roman"/>
                <w:sz w:val="20"/>
                <w:szCs w:val="24"/>
              </w:rPr>
            </w:pPr>
            <w:r w:rsidRPr="003C6BF5">
              <w:rPr>
                <w:rFonts w:cs="Times New Roman"/>
                <w:sz w:val="20"/>
                <w:szCs w:val="24"/>
              </w:rPr>
              <w:t xml:space="preserve">307200, Курская область, Октябрьский  </w:t>
            </w:r>
          </w:p>
          <w:p w:rsidR="003C6BF5" w:rsidRPr="003C6BF5" w:rsidRDefault="003C6BF5" w:rsidP="003C6BF5">
            <w:pPr>
              <w:jc w:val="both"/>
              <w:rPr>
                <w:rFonts w:cs="Times New Roman"/>
                <w:sz w:val="20"/>
                <w:szCs w:val="24"/>
              </w:rPr>
            </w:pPr>
            <w:r w:rsidRPr="003C6BF5">
              <w:rPr>
                <w:rFonts w:cs="Times New Roman"/>
                <w:sz w:val="20"/>
                <w:szCs w:val="24"/>
              </w:rPr>
              <w:t>р-он, п. Прямицыно, ул. Центральная,1</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smartTag w:uri="urn:schemas-microsoft-com:office:smarttags" w:element="metricconverter">
              <w:smartTagPr>
                <w:attr w:name="ProductID" w:val="305000, г"/>
              </w:smartTagPr>
              <w:r w:rsidRPr="003C6BF5">
                <w:rPr>
                  <w:rFonts w:cs="Times New Roman"/>
                  <w:sz w:val="20"/>
                  <w:szCs w:val="24"/>
                </w:rPr>
                <w:t>305000, г</w:t>
              </w:r>
            </w:smartTag>
            <w:r w:rsidRPr="003C6BF5">
              <w:rPr>
                <w:rFonts w:cs="Times New Roman"/>
                <w:sz w:val="20"/>
                <w:szCs w:val="24"/>
              </w:rPr>
              <w:t>.Курск, ул. Комарова, д.12, кв.87</w:t>
            </w:r>
          </w:p>
        </w:tc>
      </w:tr>
      <w:tr w:rsidR="003C6BF5" w:rsidRPr="003C6BF5" w:rsidTr="003C6BF5">
        <w:tc>
          <w:tcPr>
            <w:tcW w:w="196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Фактический адрес</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 </w:t>
            </w:r>
            <w:smartTag w:uri="urn:schemas-microsoft-com:office:smarttags" w:element="metricconverter">
              <w:smartTagPr>
                <w:attr w:name="ProductID" w:val="307751 г"/>
              </w:smartTagPr>
              <w:r w:rsidRPr="003C6BF5">
                <w:rPr>
                  <w:rFonts w:cs="Times New Roman"/>
                  <w:sz w:val="20"/>
                  <w:szCs w:val="20"/>
                </w:rPr>
                <w:t>307751 г</w:t>
              </w:r>
            </w:smartTag>
            <w:r w:rsidRPr="003C6BF5">
              <w:rPr>
                <w:rFonts w:cs="Times New Roman"/>
                <w:sz w:val="20"/>
                <w:szCs w:val="20"/>
              </w:rPr>
              <w:t>.Льгов ул. Заводская д.6.</w:t>
            </w:r>
          </w:p>
        </w:tc>
        <w:tc>
          <w:tcPr>
            <w:tcW w:w="154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307720 Льговский район п. Селекционный</w:t>
            </w:r>
          </w:p>
        </w:tc>
        <w:tc>
          <w:tcPr>
            <w:tcW w:w="154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rPr>
                <w:rFonts w:cs="Times New Roman"/>
                <w:sz w:val="20"/>
                <w:szCs w:val="20"/>
              </w:rPr>
            </w:pPr>
            <w:smartTag w:uri="urn:schemas-microsoft-com:office:smarttags" w:element="metricconverter">
              <w:smartTagPr>
                <w:attr w:name="ProductID" w:val="307751 г"/>
              </w:smartTagPr>
              <w:r w:rsidRPr="003C6BF5">
                <w:rPr>
                  <w:rFonts w:cs="Times New Roman"/>
                  <w:sz w:val="20"/>
                  <w:szCs w:val="20"/>
                </w:rPr>
                <w:t>307751 г</w:t>
              </w:r>
            </w:smartTag>
            <w:r w:rsidRPr="003C6BF5">
              <w:rPr>
                <w:rFonts w:cs="Times New Roman"/>
                <w:sz w:val="20"/>
                <w:szCs w:val="20"/>
              </w:rPr>
              <w:t>.Льгов, ул. О. Кошевого,1</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 xml:space="preserve">307200, Курская область, Октябрьский  </w:t>
            </w:r>
          </w:p>
          <w:p w:rsidR="003C6BF5" w:rsidRPr="003C6BF5" w:rsidRDefault="003C6BF5" w:rsidP="003C6BF5">
            <w:pPr>
              <w:rPr>
                <w:rFonts w:cs="Times New Roman"/>
                <w:sz w:val="20"/>
                <w:szCs w:val="24"/>
              </w:rPr>
            </w:pPr>
            <w:r w:rsidRPr="003C6BF5">
              <w:rPr>
                <w:rFonts w:cs="Times New Roman"/>
                <w:sz w:val="20"/>
                <w:szCs w:val="24"/>
              </w:rPr>
              <w:t>р-он, п. Прямицыно, ул. Центральная,1</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307210, Курская обл., Октябрьский р-он, д. Филиппова, д.39</w:t>
            </w:r>
          </w:p>
        </w:tc>
      </w:tr>
      <w:tr w:rsidR="003C6BF5" w:rsidRPr="003C6BF5" w:rsidTr="003C6BF5">
        <w:tc>
          <w:tcPr>
            <w:tcW w:w="196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line="276" w:lineRule="exact"/>
              <w:rPr>
                <w:rFonts w:cs="Times New Roman"/>
                <w:sz w:val="20"/>
                <w:szCs w:val="20"/>
              </w:rPr>
            </w:pPr>
            <w:r w:rsidRPr="003C6BF5">
              <w:rPr>
                <w:rFonts w:cs="Times New Roman"/>
                <w:sz w:val="20"/>
                <w:szCs w:val="20"/>
              </w:rPr>
              <w:t>Номер свидетельства о</w:t>
            </w:r>
          </w:p>
          <w:p w:rsidR="003C6BF5" w:rsidRPr="003C6BF5" w:rsidRDefault="003C6BF5" w:rsidP="003C6BF5">
            <w:pPr>
              <w:spacing w:line="276" w:lineRule="exact"/>
              <w:rPr>
                <w:rFonts w:cs="Times New Roman"/>
                <w:sz w:val="20"/>
                <w:szCs w:val="20"/>
              </w:rPr>
            </w:pPr>
            <w:r w:rsidRPr="003C6BF5">
              <w:rPr>
                <w:rFonts w:cs="Times New Roman"/>
                <w:sz w:val="20"/>
                <w:szCs w:val="20"/>
              </w:rPr>
              <w:t>государственной</w:t>
            </w:r>
          </w:p>
          <w:p w:rsidR="003C6BF5" w:rsidRPr="003C6BF5" w:rsidRDefault="003C6BF5" w:rsidP="003C6BF5">
            <w:pPr>
              <w:spacing w:line="276" w:lineRule="exact"/>
              <w:rPr>
                <w:rFonts w:cs="Times New Roman"/>
                <w:sz w:val="20"/>
                <w:szCs w:val="20"/>
              </w:rPr>
            </w:pPr>
            <w:r w:rsidRPr="003C6BF5">
              <w:rPr>
                <w:rFonts w:cs="Times New Roman"/>
                <w:sz w:val="20"/>
                <w:szCs w:val="20"/>
              </w:rPr>
              <w:t>регистрации</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 000516649 серия 46.</w:t>
            </w:r>
          </w:p>
        </w:tc>
        <w:tc>
          <w:tcPr>
            <w:tcW w:w="154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001218170</w:t>
            </w:r>
          </w:p>
          <w:p w:rsidR="003C6BF5" w:rsidRPr="003C6BF5" w:rsidRDefault="003C6BF5" w:rsidP="003C6BF5">
            <w:pPr>
              <w:rPr>
                <w:rFonts w:cs="Times New Roman"/>
                <w:sz w:val="20"/>
                <w:szCs w:val="20"/>
              </w:rPr>
            </w:pPr>
            <w:r w:rsidRPr="003C6BF5">
              <w:rPr>
                <w:rFonts w:cs="Times New Roman"/>
                <w:sz w:val="20"/>
                <w:szCs w:val="20"/>
              </w:rPr>
              <w:t>Серия 46</w:t>
            </w:r>
          </w:p>
        </w:tc>
        <w:tc>
          <w:tcPr>
            <w:tcW w:w="154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 000512993, серия 46</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1054639096203</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серия 46 №001126313</w:t>
            </w:r>
          </w:p>
        </w:tc>
      </w:tr>
      <w:tr w:rsidR="003C6BF5" w:rsidRPr="003C6BF5" w:rsidTr="003C6BF5">
        <w:tc>
          <w:tcPr>
            <w:tcW w:w="196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ИНН</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4613005510</w:t>
            </w:r>
          </w:p>
        </w:tc>
        <w:tc>
          <w:tcPr>
            <w:tcW w:w="154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4613000127</w:t>
            </w:r>
          </w:p>
        </w:tc>
        <w:tc>
          <w:tcPr>
            <w:tcW w:w="154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4613004065</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461701001</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463200028600</w:t>
            </w:r>
          </w:p>
        </w:tc>
      </w:tr>
      <w:tr w:rsidR="003C6BF5" w:rsidRPr="003C6BF5" w:rsidTr="003C6BF5">
        <w:tc>
          <w:tcPr>
            <w:tcW w:w="196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ФИО директора</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Сонин В.А.</w:t>
            </w:r>
          </w:p>
        </w:tc>
        <w:tc>
          <w:tcPr>
            <w:tcW w:w="154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Болдин А.А.</w:t>
            </w:r>
          </w:p>
        </w:tc>
        <w:tc>
          <w:tcPr>
            <w:tcW w:w="154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Коростелев С.Н.</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Коцарь Г.И.</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Костин М.П.</w:t>
            </w:r>
          </w:p>
        </w:tc>
      </w:tr>
      <w:tr w:rsidR="003C6BF5" w:rsidRPr="003C6BF5" w:rsidTr="003C6BF5">
        <w:tc>
          <w:tcPr>
            <w:tcW w:w="196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Телефон (факс)</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99-2-41, 99-2-92</w:t>
            </w:r>
          </w:p>
        </w:tc>
        <w:tc>
          <w:tcPr>
            <w:tcW w:w="154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93-2-38</w:t>
            </w:r>
          </w:p>
        </w:tc>
        <w:tc>
          <w:tcPr>
            <w:tcW w:w="154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70-1-34</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(242)2-16-67</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2-15-95</w:t>
            </w:r>
          </w:p>
        </w:tc>
      </w:tr>
      <w:tr w:rsidR="003C6BF5" w:rsidRPr="003C6BF5" w:rsidTr="003C6BF5">
        <w:tc>
          <w:tcPr>
            <w:tcW w:w="196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Основной вид деятельности</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с/х</w:t>
            </w:r>
          </w:p>
        </w:tc>
        <w:tc>
          <w:tcPr>
            <w:tcW w:w="154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Научно-производственная деятельность, племенное животноводство</w:t>
            </w:r>
          </w:p>
        </w:tc>
        <w:tc>
          <w:tcPr>
            <w:tcW w:w="154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Пр-во плод. Питомник.</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Производство строительных материалов</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растениеводство</w:t>
            </w:r>
          </w:p>
        </w:tc>
      </w:tr>
      <w:tr w:rsidR="003C6BF5" w:rsidRPr="003C6BF5" w:rsidTr="003C6BF5">
        <w:tc>
          <w:tcPr>
            <w:tcW w:w="196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spacing w:line="281" w:lineRule="exact"/>
              <w:ind w:left="12" w:hanging="12"/>
              <w:rPr>
                <w:rFonts w:cs="Times New Roman"/>
                <w:sz w:val="20"/>
                <w:szCs w:val="20"/>
              </w:rPr>
            </w:pPr>
            <w:r w:rsidRPr="003C6BF5">
              <w:rPr>
                <w:rFonts w:cs="Times New Roman"/>
                <w:sz w:val="20"/>
                <w:szCs w:val="20"/>
              </w:rPr>
              <w:t>Численность работающих (на 01.01.2010)</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103</w:t>
            </w:r>
          </w:p>
        </w:tc>
        <w:tc>
          <w:tcPr>
            <w:tcW w:w="154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178</w:t>
            </w:r>
          </w:p>
        </w:tc>
        <w:tc>
          <w:tcPr>
            <w:tcW w:w="154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124</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 xml:space="preserve">  324 </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 xml:space="preserve">3 </w:t>
            </w:r>
          </w:p>
        </w:tc>
      </w:tr>
      <w:tr w:rsidR="003C6BF5" w:rsidRPr="003C6BF5" w:rsidTr="003C6BF5">
        <w:tc>
          <w:tcPr>
            <w:tcW w:w="196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Средняя заработная плата (на 01.01.2010)</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9995</w:t>
            </w:r>
          </w:p>
        </w:tc>
        <w:tc>
          <w:tcPr>
            <w:tcW w:w="154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6500</w:t>
            </w:r>
          </w:p>
        </w:tc>
        <w:tc>
          <w:tcPr>
            <w:tcW w:w="154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7000</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 xml:space="preserve">  8916  </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 xml:space="preserve">6000 </w:t>
            </w:r>
          </w:p>
        </w:tc>
      </w:tr>
      <w:tr w:rsidR="003C6BF5" w:rsidRPr="003C6BF5" w:rsidTr="003C6BF5">
        <w:tc>
          <w:tcPr>
            <w:tcW w:w="196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Наличие базы для</w:t>
            </w:r>
          </w:p>
          <w:p w:rsidR="003C6BF5" w:rsidRPr="003C6BF5" w:rsidRDefault="003C6BF5" w:rsidP="003C6BF5">
            <w:pPr>
              <w:rPr>
                <w:rFonts w:cs="Times New Roman"/>
                <w:sz w:val="20"/>
                <w:szCs w:val="20"/>
              </w:rPr>
            </w:pPr>
            <w:r w:rsidRPr="003C6BF5">
              <w:rPr>
                <w:rFonts w:cs="Times New Roman"/>
                <w:sz w:val="20"/>
                <w:szCs w:val="20"/>
              </w:rPr>
              <w:t>профессионального</w:t>
            </w:r>
          </w:p>
          <w:p w:rsidR="003C6BF5" w:rsidRPr="003C6BF5" w:rsidRDefault="003C6BF5" w:rsidP="003C6BF5">
            <w:pPr>
              <w:rPr>
                <w:rFonts w:cs="Times New Roman"/>
                <w:sz w:val="20"/>
                <w:szCs w:val="20"/>
              </w:rPr>
            </w:pPr>
            <w:r w:rsidRPr="003C6BF5">
              <w:rPr>
                <w:rFonts w:cs="Times New Roman"/>
                <w:sz w:val="20"/>
                <w:szCs w:val="20"/>
              </w:rPr>
              <w:t>обучения</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w:t>
            </w:r>
          </w:p>
        </w:tc>
        <w:tc>
          <w:tcPr>
            <w:tcW w:w="154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w:t>
            </w:r>
          </w:p>
        </w:tc>
      </w:tr>
      <w:tr w:rsidR="003C6BF5" w:rsidRPr="003C6BF5" w:rsidTr="003C6BF5">
        <w:tc>
          <w:tcPr>
            <w:tcW w:w="196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Дополнительная потребность в работниках -всего, чел.</w:t>
            </w:r>
          </w:p>
          <w:p w:rsidR="003C6BF5" w:rsidRPr="003C6BF5" w:rsidRDefault="003C6BF5" w:rsidP="003C6BF5">
            <w:pPr>
              <w:rPr>
                <w:rFonts w:cs="Times New Roman"/>
                <w:sz w:val="20"/>
                <w:szCs w:val="20"/>
              </w:rPr>
            </w:pPr>
            <w:r w:rsidRPr="003C6BF5">
              <w:rPr>
                <w:rFonts w:cs="Times New Roman"/>
                <w:sz w:val="20"/>
                <w:szCs w:val="20"/>
              </w:rPr>
              <w:t xml:space="preserve">в том числе с </w:t>
            </w:r>
            <w:r w:rsidRPr="003C6BF5">
              <w:rPr>
                <w:rFonts w:cs="Times New Roman"/>
                <w:sz w:val="20"/>
                <w:szCs w:val="20"/>
              </w:rPr>
              <w:lastRenderedPageBreak/>
              <w:t>разбивкой по годам:</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2011-3</w:t>
            </w:r>
          </w:p>
          <w:p w:rsidR="003C6BF5" w:rsidRPr="003C6BF5" w:rsidRDefault="003C6BF5" w:rsidP="003C6BF5">
            <w:pPr>
              <w:rPr>
                <w:rFonts w:cs="Times New Roman"/>
                <w:sz w:val="20"/>
                <w:szCs w:val="20"/>
              </w:rPr>
            </w:pPr>
            <w:r w:rsidRPr="003C6BF5">
              <w:rPr>
                <w:rFonts w:cs="Times New Roman"/>
                <w:sz w:val="20"/>
                <w:szCs w:val="20"/>
              </w:rPr>
              <w:t>2012-3</w:t>
            </w:r>
          </w:p>
        </w:tc>
        <w:tc>
          <w:tcPr>
            <w:tcW w:w="154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2011-6</w:t>
            </w:r>
          </w:p>
          <w:p w:rsidR="003C6BF5" w:rsidRPr="003C6BF5" w:rsidRDefault="003C6BF5" w:rsidP="003C6BF5">
            <w:pPr>
              <w:rPr>
                <w:rFonts w:cs="Times New Roman"/>
                <w:sz w:val="20"/>
                <w:szCs w:val="20"/>
              </w:rPr>
            </w:pPr>
            <w:r w:rsidRPr="003C6BF5">
              <w:rPr>
                <w:rFonts w:cs="Times New Roman"/>
                <w:sz w:val="20"/>
                <w:szCs w:val="20"/>
              </w:rPr>
              <w:t>2012- 0</w:t>
            </w:r>
          </w:p>
        </w:tc>
        <w:tc>
          <w:tcPr>
            <w:tcW w:w="154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2011-13</w:t>
            </w:r>
          </w:p>
          <w:p w:rsidR="003C6BF5" w:rsidRPr="003C6BF5" w:rsidRDefault="003C6BF5" w:rsidP="003C6BF5">
            <w:pPr>
              <w:rPr>
                <w:rFonts w:cs="Times New Roman"/>
                <w:sz w:val="20"/>
                <w:szCs w:val="20"/>
              </w:rPr>
            </w:pPr>
            <w:r w:rsidRPr="003C6BF5">
              <w:rPr>
                <w:rFonts w:cs="Times New Roman"/>
                <w:sz w:val="20"/>
                <w:szCs w:val="20"/>
              </w:rPr>
              <w:t>2012- 0</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2011 – 31</w:t>
            </w:r>
          </w:p>
          <w:p w:rsidR="003C6BF5" w:rsidRPr="003C6BF5" w:rsidRDefault="003C6BF5" w:rsidP="003C6BF5">
            <w:pPr>
              <w:rPr>
                <w:rFonts w:cs="Times New Roman"/>
                <w:sz w:val="20"/>
                <w:szCs w:val="24"/>
              </w:rPr>
            </w:pPr>
            <w:r w:rsidRPr="003C6BF5">
              <w:rPr>
                <w:rFonts w:cs="Times New Roman"/>
                <w:sz w:val="20"/>
                <w:szCs w:val="24"/>
              </w:rPr>
              <w:t>2012– 31</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2011– 1</w:t>
            </w:r>
          </w:p>
          <w:p w:rsidR="003C6BF5" w:rsidRPr="003C6BF5" w:rsidRDefault="003C6BF5" w:rsidP="003C6BF5">
            <w:pPr>
              <w:rPr>
                <w:rFonts w:cs="Times New Roman"/>
                <w:sz w:val="20"/>
                <w:szCs w:val="24"/>
              </w:rPr>
            </w:pPr>
            <w:r w:rsidRPr="003C6BF5">
              <w:rPr>
                <w:rFonts w:cs="Times New Roman"/>
                <w:sz w:val="20"/>
                <w:szCs w:val="24"/>
              </w:rPr>
              <w:t>2012– 1</w:t>
            </w:r>
          </w:p>
        </w:tc>
      </w:tr>
      <w:tr w:rsidR="003C6BF5" w:rsidRPr="003C6BF5" w:rsidTr="003C6BF5">
        <w:tc>
          <w:tcPr>
            <w:tcW w:w="196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Возможность предоставления жилья: по ипотечному кредитованию; другие способы обеспечением жильем (указать каким)</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Вторичное жилье треб. ремонта и реконструкции</w:t>
            </w:r>
          </w:p>
          <w:p w:rsidR="003C6BF5" w:rsidRPr="003C6BF5" w:rsidRDefault="003C6BF5" w:rsidP="003C6BF5">
            <w:pPr>
              <w:rPr>
                <w:rFonts w:cs="Times New Roman"/>
                <w:sz w:val="20"/>
                <w:szCs w:val="24"/>
              </w:rPr>
            </w:pPr>
            <w:r w:rsidRPr="003C6BF5">
              <w:rPr>
                <w:rFonts w:cs="Times New Roman"/>
                <w:sz w:val="20"/>
                <w:szCs w:val="24"/>
              </w:rPr>
              <w:t>Покупка имеющегося в районе свободного жилья</w:t>
            </w:r>
          </w:p>
          <w:p w:rsidR="003C6BF5" w:rsidRPr="003C6BF5" w:rsidRDefault="003C6BF5" w:rsidP="003C6BF5">
            <w:pPr>
              <w:rPr>
                <w:rFonts w:cs="Times New Roman"/>
                <w:sz w:val="20"/>
                <w:szCs w:val="20"/>
              </w:rPr>
            </w:pPr>
          </w:p>
        </w:tc>
        <w:tc>
          <w:tcPr>
            <w:tcW w:w="154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Вторичное жилье треб. ремонта и реконструкции</w:t>
            </w:r>
          </w:p>
          <w:p w:rsidR="003C6BF5" w:rsidRPr="003C6BF5" w:rsidRDefault="003C6BF5" w:rsidP="003C6BF5">
            <w:pPr>
              <w:rPr>
                <w:rFonts w:cs="Times New Roman"/>
                <w:sz w:val="20"/>
                <w:szCs w:val="24"/>
              </w:rPr>
            </w:pPr>
            <w:r w:rsidRPr="003C6BF5">
              <w:rPr>
                <w:rFonts w:cs="Times New Roman"/>
                <w:sz w:val="20"/>
                <w:szCs w:val="24"/>
              </w:rPr>
              <w:t>Покупка имеющегося в районе свободного жилья</w:t>
            </w:r>
          </w:p>
          <w:p w:rsidR="003C6BF5" w:rsidRPr="003C6BF5" w:rsidRDefault="003C6BF5" w:rsidP="003C6BF5">
            <w:pPr>
              <w:rPr>
                <w:rFonts w:cs="Times New Roman"/>
                <w:sz w:val="20"/>
                <w:szCs w:val="20"/>
              </w:rPr>
            </w:pPr>
          </w:p>
        </w:tc>
        <w:tc>
          <w:tcPr>
            <w:tcW w:w="154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Вторичное жилье треб. ремонта и реконструкции</w:t>
            </w:r>
          </w:p>
          <w:p w:rsidR="003C6BF5" w:rsidRPr="003C6BF5" w:rsidRDefault="003C6BF5" w:rsidP="003C6BF5">
            <w:pPr>
              <w:rPr>
                <w:rFonts w:cs="Times New Roman"/>
                <w:sz w:val="20"/>
                <w:szCs w:val="24"/>
              </w:rPr>
            </w:pPr>
            <w:r w:rsidRPr="003C6BF5">
              <w:rPr>
                <w:rFonts w:cs="Times New Roman"/>
                <w:sz w:val="20"/>
                <w:szCs w:val="24"/>
              </w:rPr>
              <w:t>Покупка имеющегося в районе свободного жилья</w:t>
            </w:r>
          </w:p>
          <w:p w:rsidR="003C6BF5" w:rsidRPr="003C6BF5" w:rsidRDefault="003C6BF5" w:rsidP="003C6BF5">
            <w:pPr>
              <w:rPr>
                <w:rFonts w:cs="Times New Roman"/>
                <w:sz w:val="20"/>
                <w:szCs w:val="20"/>
              </w:rPr>
            </w:pP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0"/>
              </w:rPr>
              <w:t>Ипотечное кредитование, покупка переселенцами имеющегося свободного жилья</w:t>
            </w:r>
            <w:r w:rsidRPr="003C6BF5">
              <w:rPr>
                <w:rFonts w:cs="Times New Roman"/>
                <w:sz w:val="20"/>
                <w:szCs w:val="24"/>
              </w:rPr>
              <w:t xml:space="preserve"> </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возможна помощь работодателя в приобретении жилья;</w:t>
            </w:r>
          </w:p>
          <w:p w:rsidR="003C6BF5" w:rsidRPr="003C6BF5" w:rsidRDefault="003C6BF5" w:rsidP="003C6BF5">
            <w:pPr>
              <w:rPr>
                <w:rFonts w:cs="Times New Roman"/>
                <w:sz w:val="20"/>
                <w:szCs w:val="24"/>
              </w:rPr>
            </w:pPr>
            <w:r w:rsidRPr="003C6BF5">
              <w:rPr>
                <w:rFonts w:cs="Times New Roman"/>
                <w:sz w:val="20"/>
                <w:szCs w:val="24"/>
              </w:rPr>
              <w:t xml:space="preserve">  выделяет 1 частное домовладения в собственность участника программы</w:t>
            </w:r>
          </w:p>
        </w:tc>
      </w:tr>
      <w:tr w:rsidR="003C6BF5" w:rsidRPr="003C6BF5" w:rsidTr="003C6BF5">
        <w:tc>
          <w:tcPr>
            <w:tcW w:w="196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Наличие объектов</w:t>
            </w:r>
          </w:p>
          <w:p w:rsidR="003C6BF5" w:rsidRPr="003C6BF5" w:rsidRDefault="003C6BF5" w:rsidP="003C6BF5">
            <w:pPr>
              <w:rPr>
                <w:rFonts w:cs="Times New Roman"/>
                <w:sz w:val="20"/>
                <w:szCs w:val="20"/>
              </w:rPr>
            </w:pPr>
            <w:r w:rsidRPr="003C6BF5">
              <w:rPr>
                <w:rFonts w:cs="Times New Roman"/>
                <w:sz w:val="20"/>
                <w:szCs w:val="20"/>
              </w:rPr>
              <w:t>соцкультбыта:</w:t>
            </w:r>
          </w:p>
          <w:p w:rsidR="003C6BF5" w:rsidRPr="003C6BF5" w:rsidRDefault="003C6BF5" w:rsidP="003C6BF5">
            <w:pPr>
              <w:rPr>
                <w:rFonts w:cs="Times New Roman"/>
                <w:sz w:val="20"/>
                <w:szCs w:val="20"/>
              </w:rPr>
            </w:pPr>
            <w:r w:rsidRPr="003C6BF5">
              <w:rPr>
                <w:rFonts w:cs="Times New Roman"/>
                <w:sz w:val="20"/>
                <w:szCs w:val="20"/>
              </w:rPr>
              <w:t>детский сад;</w:t>
            </w:r>
          </w:p>
          <w:p w:rsidR="003C6BF5" w:rsidRPr="003C6BF5" w:rsidRDefault="003C6BF5" w:rsidP="003C6BF5">
            <w:pPr>
              <w:rPr>
                <w:rFonts w:cs="Times New Roman"/>
                <w:sz w:val="20"/>
                <w:szCs w:val="20"/>
              </w:rPr>
            </w:pPr>
            <w:r w:rsidRPr="003C6BF5">
              <w:rPr>
                <w:rFonts w:cs="Times New Roman"/>
                <w:sz w:val="20"/>
                <w:szCs w:val="20"/>
              </w:rPr>
              <w:t>школа (указать тип);</w:t>
            </w:r>
          </w:p>
          <w:p w:rsidR="003C6BF5" w:rsidRPr="003C6BF5" w:rsidRDefault="003C6BF5" w:rsidP="003C6BF5">
            <w:pPr>
              <w:rPr>
                <w:rFonts w:cs="Times New Roman"/>
                <w:sz w:val="20"/>
                <w:szCs w:val="20"/>
              </w:rPr>
            </w:pPr>
            <w:r w:rsidRPr="003C6BF5">
              <w:rPr>
                <w:rFonts w:cs="Times New Roman"/>
                <w:sz w:val="20"/>
                <w:szCs w:val="20"/>
              </w:rPr>
              <w:t>лечебные учреждения;</w:t>
            </w:r>
          </w:p>
          <w:p w:rsidR="003C6BF5" w:rsidRPr="003C6BF5" w:rsidRDefault="003C6BF5" w:rsidP="003C6BF5">
            <w:pPr>
              <w:rPr>
                <w:rFonts w:cs="Times New Roman"/>
                <w:sz w:val="20"/>
                <w:szCs w:val="20"/>
              </w:rPr>
            </w:pPr>
            <w:r w:rsidRPr="003C6BF5">
              <w:rPr>
                <w:rFonts w:cs="Times New Roman"/>
                <w:sz w:val="20"/>
                <w:szCs w:val="20"/>
              </w:rPr>
              <w:t>другие</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Средняя школа, ФАП</w:t>
            </w:r>
          </w:p>
        </w:tc>
        <w:tc>
          <w:tcPr>
            <w:tcW w:w="154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Средняя школа, ФАП, Д/сад.</w:t>
            </w:r>
          </w:p>
        </w:tc>
        <w:tc>
          <w:tcPr>
            <w:tcW w:w="154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Средняя школа, Льговская ЦРБ,</w:t>
            </w:r>
            <w:r w:rsidRPr="003C6BF5">
              <w:rPr>
                <w:rFonts w:cs="Times New Roman"/>
                <w:sz w:val="20"/>
                <w:szCs w:val="24"/>
              </w:rPr>
              <w:t xml:space="preserve"> комплекс социальных, культурных и лечебных учреждений</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в районе имеется комплекс социальных, культурных и лечебных учреждений</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в районе имеется комплекс социальных, культурных и лечебных учреждений</w:t>
            </w:r>
          </w:p>
        </w:tc>
      </w:tr>
      <w:tr w:rsidR="003C6BF5" w:rsidRPr="003C6BF5" w:rsidTr="003C6BF5">
        <w:tc>
          <w:tcPr>
            <w:tcW w:w="196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Транспортная доступность до райцентра (км, вид транспорта)</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0"/>
              </w:rPr>
            </w:pPr>
            <w:smartTag w:uri="urn:schemas-microsoft-com:office:smarttags" w:element="metricconverter">
              <w:smartTagPr>
                <w:attr w:name="ProductID" w:val="10 км"/>
              </w:smartTagPr>
              <w:r w:rsidRPr="003C6BF5">
                <w:rPr>
                  <w:rFonts w:cs="Times New Roman"/>
                  <w:sz w:val="20"/>
                  <w:szCs w:val="20"/>
                </w:rPr>
                <w:t>10 км</w:t>
              </w:r>
            </w:smartTag>
            <w:r w:rsidRPr="003C6BF5">
              <w:rPr>
                <w:rFonts w:cs="Times New Roman"/>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3C6BF5" w:rsidRPr="003C6BF5" w:rsidRDefault="003C6BF5" w:rsidP="003C6BF5">
            <w:pPr>
              <w:rPr>
                <w:rFonts w:cs="Times New Roman"/>
                <w:sz w:val="20"/>
                <w:szCs w:val="20"/>
              </w:rPr>
            </w:pPr>
            <w:smartTag w:uri="urn:schemas-microsoft-com:office:smarttags" w:element="metricconverter">
              <w:smartTagPr>
                <w:attr w:name="ProductID" w:val="15 км"/>
              </w:smartTagPr>
              <w:r w:rsidRPr="003C6BF5">
                <w:rPr>
                  <w:rFonts w:cs="Times New Roman"/>
                  <w:sz w:val="20"/>
                  <w:szCs w:val="20"/>
                </w:rPr>
                <w:t>15 км</w:t>
              </w:r>
            </w:smartTag>
            <w:r w:rsidRPr="003C6BF5">
              <w:rPr>
                <w:rFonts w:cs="Times New Roman"/>
                <w:sz w:val="20"/>
                <w:szCs w:val="20"/>
              </w:rPr>
              <w:t>.</w:t>
            </w:r>
          </w:p>
        </w:tc>
        <w:tc>
          <w:tcPr>
            <w:tcW w:w="1540" w:type="dxa"/>
            <w:tcBorders>
              <w:top w:val="single" w:sz="6" w:space="0" w:color="auto"/>
              <w:left w:val="single" w:sz="4" w:space="0" w:color="auto"/>
              <w:bottom w:val="single" w:sz="6" w:space="0" w:color="auto"/>
              <w:right w:val="single" w:sz="6" w:space="0" w:color="auto"/>
            </w:tcBorders>
          </w:tcPr>
          <w:p w:rsidR="003C6BF5" w:rsidRPr="003C6BF5" w:rsidRDefault="003C6BF5" w:rsidP="003C6BF5">
            <w:pPr>
              <w:rPr>
                <w:rFonts w:cs="Times New Roman"/>
                <w:sz w:val="20"/>
                <w:szCs w:val="20"/>
              </w:rPr>
            </w:pPr>
            <w:r w:rsidRPr="003C6BF5">
              <w:rPr>
                <w:rFonts w:cs="Times New Roman"/>
                <w:sz w:val="20"/>
                <w:szCs w:val="20"/>
              </w:rPr>
              <w:t>-</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Доставка на работу и с работы автотранспортом предприятия (в черте района)</w:t>
            </w:r>
          </w:p>
        </w:tc>
        <w:tc>
          <w:tcPr>
            <w:tcW w:w="1540" w:type="dxa"/>
            <w:tcBorders>
              <w:top w:val="single" w:sz="6" w:space="0" w:color="auto"/>
              <w:left w:val="single" w:sz="6" w:space="0" w:color="auto"/>
              <w:bottom w:val="single" w:sz="6" w:space="0" w:color="auto"/>
              <w:right w:val="single" w:sz="6" w:space="0" w:color="auto"/>
            </w:tcBorders>
          </w:tcPr>
          <w:p w:rsidR="003C6BF5" w:rsidRPr="003C6BF5" w:rsidRDefault="003C6BF5" w:rsidP="003C6BF5">
            <w:pPr>
              <w:rPr>
                <w:rFonts w:cs="Times New Roman"/>
                <w:sz w:val="20"/>
                <w:szCs w:val="24"/>
              </w:rPr>
            </w:pPr>
            <w:r w:rsidRPr="003C6BF5">
              <w:rPr>
                <w:rFonts w:cs="Times New Roman"/>
                <w:sz w:val="20"/>
                <w:szCs w:val="24"/>
              </w:rPr>
              <w:t xml:space="preserve">Общественный транспорт, </w:t>
            </w:r>
            <w:smartTag w:uri="urn:schemas-microsoft-com:office:smarttags" w:element="metricconverter">
              <w:smartTagPr>
                <w:attr w:name="ProductID" w:val="40 км"/>
              </w:smartTagPr>
              <w:r w:rsidRPr="003C6BF5">
                <w:rPr>
                  <w:rFonts w:cs="Times New Roman"/>
                  <w:sz w:val="20"/>
                  <w:szCs w:val="24"/>
                </w:rPr>
                <w:t>40 км</w:t>
              </w:r>
            </w:smartTag>
            <w:r w:rsidRPr="003C6BF5">
              <w:rPr>
                <w:rFonts w:cs="Times New Roman"/>
                <w:sz w:val="20"/>
                <w:szCs w:val="24"/>
              </w:rPr>
              <w:t>.</w:t>
            </w:r>
          </w:p>
        </w:tc>
      </w:tr>
    </w:tbl>
    <w:p w:rsidR="003C6BF5" w:rsidRPr="003C6BF5" w:rsidRDefault="003C6BF5" w:rsidP="003C6BF5">
      <w:pPr>
        <w:rPr>
          <w:rFonts w:cs="Times New Roman"/>
          <w:sz w:val="20"/>
          <w:szCs w:val="20"/>
        </w:rPr>
      </w:pPr>
    </w:p>
    <w:tbl>
      <w:tblPr>
        <w:tblW w:w="96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6"/>
        <w:gridCol w:w="1517"/>
        <w:gridCol w:w="1517"/>
        <w:gridCol w:w="1516"/>
        <w:gridCol w:w="1517"/>
        <w:gridCol w:w="1517"/>
      </w:tblGrid>
      <w:tr w:rsidR="003C6BF5" w:rsidRPr="003C6BF5" w:rsidTr="003C6BF5">
        <w:trPr>
          <w:trHeight w:val="713"/>
        </w:trPr>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Наименование предприятия (организации)</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outlineLvl w:val="2"/>
              <w:rPr>
                <w:rFonts w:cs="Times New Roman"/>
                <w:b/>
                <w:bCs/>
                <w:sz w:val="20"/>
                <w:szCs w:val="20"/>
              </w:rPr>
            </w:pPr>
            <w:r w:rsidRPr="003C6BF5">
              <w:rPr>
                <w:rFonts w:cs="Times New Roman"/>
                <w:b/>
                <w:bCs/>
                <w:sz w:val="20"/>
                <w:szCs w:val="20"/>
              </w:rPr>
              <w:t>ООО «КСК-Агро»</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outlineLvl w:val="2"/>
              <w:rPr>
                <w:rFonts w:cs="Times New Roman"/>
                <w:b/>
                <w:bCs/>
                <w:sz w:val="20"/>
                <w:szCs w:val="20"/>
              </w:rPr>
            </w:pPr>
            <w:r w:rsidRPr="003C6BF5">
              <w:rPr>
                <w:rFonts w:cs="Times New Roman"/>
                <w:b/>
                <w:bCs/>
                <w:sz w:val="20"/>
                <w:szCs w:val="20"/>
              </w:rPr>
              <w:t>ООО «Щигровский кирпичный завод»</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outlineLvl w:val="2"/>
              <w:rPr>
                <w:rFonts w:cs="Times New Roman"/>
                <w:b/>
                <w:bCs/>
                <w:sz w:val="20"/>
                <w:szCs w:val="20"/>
              </w:rPr>
            </w:pPr>
            <w:r w:rsidRPr="003C6BF5">
              <w:rPr>
                <w:rFonts w:cs="Times New Roman"/>
                <w:b/>
                <w:bCs/>
                <w:sz w:val="20"/>
                <w:szCs w:val="20"/>
              </w:rPr>
              <w:t>ООО Щигрыагросервис»</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outlineLvl w:val="2"/>
              <w:rPr>
                <w:rFonts w:cs="Times New Roman"/>
                <w:b/>
                <w:bCs/>
                <w:sz w:val="20"/>
                <w:szCs w:val="20"/>
              </w:rPr>
            </w:pPr>
            <w:r w:rsidRPr="003C6BF5">
              <w:rPr>
                <w:rFonts w:cs="Times New Roman"/>
                <w:b/>
                <w:bCs/>
                <w:sz w:val="20"/>
                <w:szCs w:val="20"/>
              </w:rPr>
              <w:t>МУЗ «Хомутовская ЦРБ»</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outlineLvl w:val="2"/>
              <w:rPr>
                <w:rFonts w:cs="Times New Roman"/>
                <w:b/>
                <w:bCs/>
                <w:sz w:val="20"/>
                <w:szCs w:val="20"/>
              </w:rPr>
            </w:pPr>
            <w:r w:rsidRPr="003C6BF5">
              <w:rPr>
                <w:rFonts w:cs="Times New Roman"/>
                <w:b/>
                <w:bCs/>
                <w:sz w:val="20"/>
                <w:szCs w:val="20"/>
              </w:rPr>
              <w:t>ООО «ЩигрыГлавпродукт»</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Юридический адрес</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306515, Курская область, Щигровский район, д. Верхняя Гремячка</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Курская область, Щигровский район, Охочевский с/с, д. 1-я Семеновка</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Курская область, Щигровский район, г. Щигры, ул. Лазарева, д.17</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307540, Курская область , п. Хомутовка, ул. Октябрьская, 7</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Курская область, Щигровский район, с. Вышнеольховатое</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Фактический адрес</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306515, Курская область, Щигровский район, д. Верхняя Гремячка</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Курская обл., г. Щигры, ул. Н.Курская ,39</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Курская область, Щигровский район, г. Щигры, ул. Лазарева, д.17</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307540, Курская область , п. Хомутовка, ул. Октябрьская, 7</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Курская область, Щигровский район, с. Вышнеольховатое</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Номер свидетельства о государственной регистрации</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1054639009150</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1024600838305</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1054635011001</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1024600743420</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ИНН</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4632049914</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4628000063</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4628003057</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4626001390</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4628005872</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ФИО директора</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Некрасов Николай Николаевич</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Шапочка Михаил Петрович</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Захаров Сергей Васильевич</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Иванина Татьяна Николаевна</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Собин Валентин Викторович</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Телефон (факс)</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8(47145)4-21-17; 4-36-35</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8(47145) 4-11-29; 4-11-28</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 (47145) 4-15-90; 4-20-93</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8(47137)2-13-89</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 (47145) 4-64-10</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Основной вид деятельности</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Производство сельскохозяйственной продукции</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Производство глиняного кирпича</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Растениеводство</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Медицинские услуги</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Производство с/х продукции</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Численность работающих (на 01.01.2010)</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232</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vertAlign w:val="superscript"/>
              </w:rPr>
            </w:pPr>
            <w:r w:rsidRPr="003C6BF5">
              <w:rPr>
                <w:rFonts w:cs="Times New Roman"/>
                <w:vertAlign w:val="superscript"/>
              </w:rPr>
              <w:t>49</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90</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238</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86</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Средняя заработная плата (на 01.01.2010)</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6597 </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7760 </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4194 </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8138</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4362</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Наличие базы для профессионального обучения</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 имеется</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 имеется</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 имеется</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 имеется</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 имеется</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Дополнительная потребность в работниках – всего, чел.</w:t>
            </w:r>
          </w:p>
          <w:p w:rsidR="003C6BF5" w:rsidRPr="003C6BF5" w:rsidRDefault="003C6BF5" w:rsidP="003C6BF5">
            <w:pPr>
              <w:rPr>
                <w:rFonts w:cs="Times New Roman"/>
                <w:sz w:val="20"/>
                <w:szCs w:val="20"/>
              </w:rPr>
            </w:pPr>
            <w:r w:rsidRPr="003C6BF5">
              <w:rPr>
                <w:rFonts w:cs="Times New Roman"/>
                <w:sz w:val="20"/>
                <w:szCs w:val="20"/>
              </w:rPr>
              <w:t>В том числе с разбивкой по годам:</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2011 -5</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2011 -1;</w:t>
            </w:r>
          </w:p>
          <w:p w:rsidR="003C6BF5" w:rsidRPr="003C6BF5" w:rsidRDefault="003C6BF5" w:rsidP="003C6BF5">
            <w:pPr>
              <w:rPr>
                <w:rFonts w:cs="Times New Roman"/>
                <w:sz w:val="20"/>
                <w:szCs w:val="20"/>
              </w:rPr>
            </w:pPr>
            <w:r w:rsidRPr="003C6BF5">
              <w:rPr>
                <w:rFonts w:cs="Times New Roman"/>
                <w:sz w:val="20"/>
                <w:szCs w:val="20"/>
              </w:rPr>
              <w:t>2012- 1</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2011 -5</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0</w:t>
            </w:r>
          </w:p>
          <w:p w:rsidR="003C6BF5" w:rsidRPr="003C6BF5" w:rsidRDefault="003C6BF5" w:rsidP="003C6BF5">
            <w:pPr>
              <w:rPr>
                <w:rFonts w:cs="Times New Roman"/>
                <w:sz w:val="20"/>
                <w:szCs w:val="20"/>
              </w:rPr>
            </w:pPr>
            <w:r w:rsidRPr="003C6BF5">
              <w:rPr>
                <w:rFonts w:cs="Times New Roman"/>
                <w:sz w:val="20"/>
                <w:szCs w:val="20"/>
              </w:rPr>
              <w:t xml:space="preserve">2012. – 0 </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2011 – 11 </w:t>
            </w:r>
          </w:p>
          <w:p w:rsidR="003C6BF5" w:rsidRPr="003C6BF5" w:rsidRDefault="003C6BF5" w:rsidP="003C6BF5">
            <w:pPr>
              <w:rPr>
                <w:rFonts w:cs="Times New Roman"/>
                <w:sz w:val="20"/>
                <w:szCs w:val="20"/>
              </w:rPr>
            </w:pPr>
            <w:r w:rsidRPr="003C6BF5">
              <w:rPr>
                <w:rFonts w:cs="Times New Roman"/>
                <w:sz w:val="20"/>
                <w:szCs w:val="20"/>
              </w:rPr>
              <w:t>2012 - 6</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Возможность предоставления жилья:</w:t>
            </w:r>
          </w:p>
          <w:p w:rsidR="003C6BF5" w:rsidRPr="003C6BF5" w:rsidRDefault="003C6BF5" w:rsidP="003C6BF5">
            <w:pPr>
              <w:rPr>
                <w:rFonts w:cs="Times New Roman"/>
                <w:sz w:val="20"/>
                <w:szCs w:val="20"/>
              </w:rPr>
            </w:pPr>
            <w:r w:rsidRPr="003C6BF5">
              <w:rPr>
                <w:rFonts w:cs="Times New Roman"/>
                <w:sz w:val="20"/>
                <w:szCs w:val="20"/>
              </w:rPr>
              <w:t>по ипотечному кредитованию;</w:t>
            </w:r>
          </w:p>
          <w:p w:rsidR="003C6BF5" w:rsidRPr="003C6BF5" w:rsidRDefault="003C6BF5" w:rsidP="003C6BF5">
            <w:pPr>
              <w:rPr>
                <w:rFonts w:cs="Times New Roman"/>
                <w:sz w:val="20"/>
                <w:szCs w:val="20"/>
              </w:rPr>
            </w:pPr>
            <w:r w:rsidRPr="003C6BF5">
              <w:rPr>
                <w:rFonts w:cs="Times New Roman"/>
                <w:sz w:val="20"/>
                <w:szCs w:val="20"/>
              </w:rPr>
              <w:t>другие способы обеспечением жильем (указать каким)</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Наличие объектов соцкультбыта:</w:t>
            </w:r>
          </w:p>
          <w:p w:rsidR="003C6BF5" w:rsidRPr="003C6BF5" w:rsidRDefault="003C6BF5" w:rsidP="003C6BF5">
            <w:pPr>
              <w:rPr>
                <w:rFonts w:cs="Times New Roman"/>
                <w:sz w:val="20"/>
                <w:szCs w:val="20"/>
              </w:rPr>
            </w:pPr>
            <w:r w:rsidRPr="003C6BF5">
              <w:rPr>
                <w:rFonts w:cs="Times New Roman"/>
                <w:sz w:val="20"/>
                <w:szCs w:val="20"/>
              </w:rPr>
              <w:t>детский сад;</w:t>
            </w:r>
          </w:p>
          <w:p w:rsidR="003C6BF5" w:rsidRPr="003C6BF5" w:rsidRDefault="003C6BF5" w:rsidP="003C6BF5">
            <w:pPr>
              <w:rPr>
                <w:rFonts w:cs="Times New Roman"/>
                <w:sz w:val="20"/>
                <w:szCs w:val="20"/>
              </w:rPr>
            </w:pPr>
            <w:r w:rsidRPr="003C6BF5">
              <w:rPr>
                <w:rFonts w:cs="Times New Roman"/>
                <w:sz w:val="20"/>
                <w:szCs w:val="20"/>
              </w:rPr>
              <w:t>школа (указать  тип);</w:t>
            </w:r>
          </w:p>
          <w:p w:rsidR="003C6BF5" w:rsidRPr="003C6BF5" w:rsidRDefault="003C6BF5" w:rsidP="003C6BF5">
            <w:pPr>
              <w:rPr>
                <w:rFonts w:cs="Times New Roman"/>
                <w:sz w:val="20"/>
                <w:szCs w:val="20"/>
              </w:rPr>
            </w:pPr>
            <w:r w:rsidRPr="003C6BF5">
              <w:rPr>
                <w:rFonts w:cs="Times New Roman"/>
                <w:sz w:val="20"/>
                <w:szCs w:val="20"/>
              </w:rPr>
              <w:t>лечебные учреждения;</w:t>
            </w:r>
          </w:p>
          <w:p w:rsidR="003C6BF5" w:rsidRPr="003C6BF5" w:rsidRDefault="003C6BF5" w:rsidP="003C6BF5">
            <w:pPr>
              <w:rPr>
                <w:rFonts w:cs="Times New Roman"/>
                <w:sz w:val="20"/>
                <w:szCs w:val="20"/>
              </w:rPr>
            </w:pPr>
            <w:r w:rsidRPr="003C6BF5">
              <w:rPr>
                <w:rFonts w:cs="Times New Roman"/>
                <w:sz w:val="20"/>
                <w:szCs w:val="20"/>
              </w:rPr>
              <w:t>другие</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Детский сад – нет; школа –средняя общеобразовательная, медпункт имеется, магазин имеется</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Имеется детский сад в г. Щигры, средняя общеобразовательная школа в г. Щигры, больница </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Школа  средняя общеобразовательная, медпункт</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районе имеется комплекс социальных, культурных и лечебных учреждений</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Школа – основная общеобразовательная, медпункт</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Транспортная доступность до райцентра (км, вид транспорта)</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Маршрутный автобус, </w:t>
            </w:r>
            <w:smartTag w:uri="urn:schemas-microsoft-com:office:smarttags" w:element="metricconverter">
              <w:smartTagPr>
                <w:attr w:name="ProductID" w:val="12 км"/>
              </w:smartTagPr>
              <w:r w:rsidRPr="003C6BF5">
                <w:rPr>
                  <w:rFonts w:cs="Times New Roman"/>
                  <w:sz w:val="20"/>
                  <w:szCs w:val="20"/>
                </w:rPr>
                <w:t>12 км</w:t>
              </w:r>
            </w:smartTag>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Городской транспорт</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smartTag w:uri="urn:schemas-microsoft-com:office:smarttags" w:element="metricconverter">
              <w:smartTagPr>
                <w:attr w:name="ProductID" w:val="12 км"/>
              </w:smartTagPr>
              <w:r w:rsidRPr="003C6BF5">
                <w:rPr>
                  <w:rFonts w:cs="Times New Roman"/>
                  <w:sz w:val="20"/>
                  <w:szCs w:val="20"/>
                </w:rPr>
                <w:t>12 км</w:t>
              </w:r>
            </w:smartTag>
            <w:r w:rsidRPr="003C6BF5">
              <w:rPr>
                <w:rFonts w:cs="Times New Roman"/>
                <w:sz w:val="20"/>
                <w:szCs w:val="20"/>
              </w:rPr>
              <w:t>, рейсовый автобус</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Место нахождения - райцентр</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12км, рейсовый автобус</w:t>
            </w:r>
          </w:p>
        </w:tc>
      </w:tr>
    </w:tbl>
    <w:p w:rsidR="003C6BF5" w:rsidRPr="003C6BF5" w:rsidRDefault="003C6BF5" w:rsidP="003C6BF5">
      <w:pPr>
        <w:rPr>
          <w:rFonts w:cs="Times New Roman"/>
          <w:sz w:val="20"/>
          <w:szCs w:val="20"/>
        </w:rPr>
      </w:pPr>
    </w:p>
    <w:tbl>
      <w:tblPr>
        <w:tblW w:w="96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820"/>
        <w:gridCol w:w="1820"/>
        <w:gridCol w:w="1820"/>
        <w:gridCol w:w="1820"/>
      </w:tblGrid>
      <w:tr w:rsidR="003C6BF5" w:rsidRPr="003C6BF5" w:rsidTr="003C6BF5">
        <w:trPr>
          <w:trHeight w:val="1255"/>
        </w:trPr>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p>
          <w:p w:rsidR="003C6BF5" w:rsidRPr="003C6BF5" w:rsidRDefault="003C6BF5" w:rsidP="003C6BF5">
            <w:pPr>
              <w:rPr>
                <w:rFonts w:cs="Times New Roman"/>
                <w:b/>
                <w:sz w:val="20"/>
                <w:szCs w:val="20"/>
              </w:rPr>
            </w:pPr>
            <w:r w:rsidRPr="003C6BF5">
              <w:rPr>
                <w:rFonts w:cs="Times New Roman"/>
                <w:b/>
                <w:sz w:val="20"/>
                <w:szCs w:val="20"/>
              </w:rPr>
              <w:t>Наименование предприятия (организации)</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spacing w:before="240" w:after="60"/>
              <w:outlineLvl w:val="2"/>
              <w:rPr>
                <w:rFonts w:cs="Times New Roman"/>
                <w:b/>
                <w:bCs/>
                <w:sz w:val="20"/>
                <w:szCs w:val="20"/>
              </w:rPr>
            </w:pPr>
            <w:r w:rsidRPr="003C6BF5">
              <w:rPr>
                <w:rFonts w:cs="Times New Roman"/>
                <w:b/>
                <w:bCs/>
                <w:sz w:val="20"/>
                <w:szCs w:val="20"/>
              </w:rPr>
              <w:t>ООО «Сырная Долина+»</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spacing w:before="240" w:after="60"/>
              <w:ind w:right="-197"/>
              <w:outlineLvl w:val="2"/>
              <w:rPr>
                <w:rFonts w:cs="Times New Roman"/>
                <w:b/>
                <w:bCs/>
                <w:sz w:val="20"/>
                <w:szCs w:val="20"/>
              </w:rPr>
            </w:pPr>
            <w:r w:rsidRPr="003C6BF5">
              <w:rPr>
                <w:rFonts w:cs="Times New Roman"/>
                <w:b/>
                <w:bCs/>
                <w:sz w:val="20"/>
                <w:szCs w:val="20"/>
              </w:rPr>
              <w:t>ОАО «Курская птицефабрика»</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spacing w:before="240" w:after="60"/>
              <w:ind w:right="-197"/>
              <w:outlineLvl w:val="2"/>
              <w:rPr>
                <w:rFonts w:cs="Times New Roman"/>
                <w:b/>
                <w:bCs/>
                <w:sz w:val="20"/>
                <w:szCs w:val="20"/>
              </w:rPr>
            </w:pPr>
            <w:r w:rsidRPr="003C6BF5">
              <w:rPr>
                <w:rFonts w:cs="Times New Roman"/>
                <w:b/>
                <w:bCs/>
                <w:sz w:val="20"/>
                <w:szCs w:val="20"/>
              </w:rPr>
              <w:t>КФХ «Дружба»</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spacing w:before="240" w:after="60"/>
              <w:ind w:right="-197"/>
              <w:outlineLvl w:val="2"/>
              <w:rPr>
                <w:rFonts w:cs="Times New Roman"/>
                <w:b/>
                <w:bCs/>
                <w:sz w:val="20"/>
                <w:szCs w:val="20"/>
              </w:rPr>
            </w:pPr>
            <w:r w:rsidRPr="003C6BF5">
              <w:rPr>
                <w:rFonts w:cs="Times New Roman"/>
                <w:b/>
                <w:bCs/>
                <w:sz w:val="20"/>
                <w:szCs w:val="20"/>
              </w:rPr>
              <w:t>КФХ Гасанов</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Юридический адрес</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315510,Курская область, Курский район,  с.Отрешково</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Курская область, Курский район, д.Ворошнево</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 xml:space="preserve">305509 Курская область, Курский район, </w:t>
            </w:r>
          </w:p>
          <w:p w:rsidR="003C6BF5" w:rsidRPr="003C6BF5" w:rsidRDefault="003C6BF5" w:rsidP="003C6BF5">
            <w:pPr>
              <w:ind w:right="-197"/>
              <w:rPr>
                <w:rFonts w:cs="Times New Roman"/>
                <w:sz w:val="20"/>
                <w:szCs w:val="20"/>
              </w:rPr>
            </w:pPr>
            <w:r w:rsidRPr="003C6BF5">
              <w:rPr>
                <w:rFonts w:cs="Times New Roman"/>
                <w:sz w:val="20"/>
                <w:szCs w:val="20"/>
              </w:rPr>
              <w:t>д.Петровское</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305543 Курская область, Курский район, д.Барышниково</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Фактический адрес</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315510,Курская область, Курский район,  с.Отрешково</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Курская область, Курский район, д.Ворошнево</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 xml:space="preserve">305509 Курская область, Курский район, </w:t>
            </w:r>
          </w:p>
          <w:p w:rsidR="003C6BF5" w:rsidRPr="003C6BF5" w:rsidRDefault="003C6BF5" w:rsidP="003C6BF5">
            <w:pPr>
              <w:ind w:right="-197"/>
              <w:rPr>
                <w:rFonts w:cs="Times New Roman"/>
                <w:sz w:val="20"/>
                <w:szCs w:val="20"/>
              </w:rPr>
            </w:pPr>
            <w:r w:rsidRPr="003C6BF5">
              <w:rPr>
                <w:rFonts w:cs="Times New Roman"/>
                <w:sz w:val="20"/>
                <w:szCs w:val="20"/>
              </w:rPr>
              <w:t>д.Петровское</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right="-197"/>
              <w:rPr>
                <w:rFonts w:cs="Times New Roman"/>
                <w:sz w:val="20"/>
                <w:szCs w:val="20"/>
              </w:rPr>
            </w:pPr>
            <w:r w:rsidRPr="003C6BF5">
              <w:rPr>
                <w:rFonts w:cs="Times New Roman"/>
                <w:sz w:val="20"/>
                <w:szCs w:val="20"/>
              </w:rPr>
              <w:t>305543 Курская область, Курский район, д.Барышниково</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Номер свидетельства о государственной регистрации</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1084611001386</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1034603002851</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305461102700141</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309461135700038</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ИНН</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4611010320</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4611007078</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461100059070</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463100729641</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ФИО директора</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Безрова Нателла Ибрагимовна</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Соловьев Николай Тихонович</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Вартанян Тигран Карекенович</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Гасанов Азберали Гидаят Оглы</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Телефон (факс)</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52-03-55</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31-90-15, 31-90-01</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59-24-25</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54-28-21</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Основной вид деятельности</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Переработка  производства молочных продуктов</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Разведение сельскохозяйственной птицы</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Производство и реализация с/х продукции</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Производство и реализация с/х продукции</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Численность работающих (на 01.01.2008)</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22</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vertAlign w:val="superscript"/>
              </w:rPr>
            </w:pPr>
            <w:r w:rsidRPr="003C6BF5">
              <w:rPr>
                <w:rFonts w:cs="Times New Roman"/>
                <w:vertAlign w:val="superscript"/>
              </w:rPr>
              <w:t>748</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32</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12</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Средняя заработная плата (на 01.01.2010)</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6300</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15307</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8000</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5600</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Наличие базы для </w:t>
            </w:r>
            <w:r w:rsidRPr="003C6BF5">
              <w:rPr>
                <w:rFonts w:cs="Times New Roman"/>
                <w:sz w:val="20"/>
                <w:szCs w:val="20"/>
              </w:rPr>
              <w:lastRenderedPageBreak/>
              <w:t>профессионального обучения</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нет</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          нет </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      нет</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Дополнительная потребность в работниках – всего, чел. в том числе с разбивкой по годам:</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0</w:t>
            </w:r>
          </w:p>
          <w:p w:rsidR="003C6BF5" w:rsidRPr="003C6BF5" w:rsidRDefault="003C6BF5" w:rsidP="003C6BF5">
            <w:pPr>
              <w:rPr>
                <w:rFonts w:cs="Times New Roman"/>
                <w:sz w:val="20"/>
                <w:szCs w:val="20"/>
              </w:rPr>
            </w:pPr>
            <w:r w:rsidRPr="003C6BF5">
              <w:rPr>
                <w:rFonts w:cs="Times New Roman"/>
                <w:sz w:val="20"/>
                <w:szCs w:val="20"/>
              </w:rPr>
              <w:t>2012 - 0</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0</w:t>
            </w:r>
          </w:p>
          <w:p w:rsidR="003C6BF5" w:rsidRPr="003C6BF5" w:rsidRDefault="003C6BF5" w:rsidP="003C6BF5">
            <w:pPr>
              <w:rPr>
                <w:rFonts w:cs="Times New Roman"/>
                <w:sz w:val="20"/>
                <w:szCs w:val="20"/>
              </w:rPr>
            </w:pPr>
            <w:r w:rsidRPr="003C6BF5">
              <w:rPr>
                <w:rFonts w:cs="Times New Roman"/>
                <w:sz w:val="20"/>
                <w:szCs w:val="20"/>
              </w:rPr>
              <w:t>2012 - 2</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3</w:t>
            </w:r>
          </w:p>
          <w:p w:rsidR="003C6BF5" w:rsidRPr="003C6BF5" w:rsidRDefault="003C6BF5" w:rsidP="003C6BF5">
            <w:pPr>
              <w:rPr>
                <w:rFonts w:cs="Times New Roman"/>
                <w:sz w:val="20"/>
                <w:szCs w:val="20"/>
              </w:rPr>
            </w:pPr>
            <w:r w:rsidRPr="003C6BF5">
              <w:rPr>
                <w:rFonts w:cs="Times New Roman"/>
                <w:sz w:val="20"/>
                <w:szCs w:val="20"/>
              </w:rPr>
              <w:t>2012 - 3</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1</w:t>
            </w:r>
          </w:p>
          <w:p w:rsidR="003C6BF5" w:rsidRPr="003C6BF5" w:rsidRDefault="003C6BF5" w:rsidP="003C6BF5">
            <w:pPr>
              <w:rPr>
                <w:rFonts w:cs="Times New Roman"/>
                <w:sz w:val="20"/>
                <w:szCs w:val="20"/>
              </w:rPr>
            </w:pPr>
            <w:r w:rsidRPr="003C6BF5">
              <w:rPr>
                <w:rFonts w:cs="Times New Roman"/>
                <w:sz w:val="20"/>
                <w:szCs w:val="20"/>
              </w:rPr>
              <w:t>2012 - 1</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Возможность предоставления жилья:</w:t>
            </w:r>
          </w:p>
          <w:p w:rsidR="003C6BF5" w:rsidRPr="003C6BF5" w:rsidRDefault="003C6BF5" w:rsidP="003C6BF5">
            <w:pPr>
              <w:rPr>
                <w:rFonts w:cs="Times New Roman"/>
                <w:sz w:val="20"/>
                <w:szCs w:val="20"/>
              </w:rPr>
            </w:pPr>
            <w:r w:rsidRPr="003C6BF5">
              <w:rPr>
                <w:rFonts w:cs="Times New Roman"/>
                <w:sz w:val="20"/>
                <w:szCs w:val="20"/>
              </w:rPr>
              <w:t>по ипотечному кредитованию;</w:t>
            </w:r>
          </w:p>
          <w:p w:rsidR="003C6BF5" w:rsidRPr="003C6BF5" w:rsidRDefault="003C6BF5" w:rsidP="003C6BF5">
            <w:pPr>
              <w:rPr>
                <w:rFonts w:cs="Times New Roman"/>
                <w:sz w:val="20"/>
                <w:szCs w:val="20"/>
              </w:rPr>
            </w:pPr>
            <w:r w:rsidRPr="003C6BF5">
              <w:rPr>
                <w:rFonts w:cs="Times New Roman"/>
                <w:sz w:val="20"/>
                <w:szCs w:val="20"/>
              </w:rPr>
              <w:t>другие способы обеспечением жильем (указать каким)</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Наличие объектов соцкультбыта:</w:t>
            </w:r>
          </w:p>
          <w:p w:rsidR="003C6BF5" w:rsidRPr="003C6BF5" w:rsidRDefault="003C6BF5" w:rsidP="003C6BF5">
            <w:pPr>
              <w:rPr>
                <w:rFonts w:cs="Times New Roman"/>
                <w:sz w:val="20"/>
                <w:szCs w:val="20"/>
              </w:rPr>
            </w:pPr>
            <w:r w:rsidRPr="003C6BF5">
              <w:rPr>
                <w:rFonts w:cs="Times New Roman"/>
                <w:sz w:val="20"/>
                <w:szCs w:val="20"/>
              </w:rPr>
              <w:t>детский сад;</w:t>
            </w:r>
          </w:p>
          <w:p w:rsidR="003C6BF5" w:rsidRPr="003C6BF5" w:rsidRDefault="003C6BF5" w:rsidP="003C6BF5">
            <w:pPr>
              <w:rPr>
                <w:rFonts w:cs="Times New Roman"/>
                <w:sz w:val="20"/>
                <w:szCs w:val="20"/>
              </w:rPr>
            </w:pPr>
            <w:r w:rsidRPr="003C6BF5">
              <w:rPr>
                <w:rFonts w:cs="Times New Roman"/>
                <w:sz w:val="20"/>
                <w:szCs w:val="20"/>
              </w:rPr>
              <w:t>школа (указать  тип);</w:t>
            </w:r>
          </w:p>
          <w:p w:rsidR="003C6BF5" w:rsidRPr="003C6BF5" w:rsidRDefault="003C6BF5" w:rsidP="003C6BF5">
            <w:pPr>
              <w:rPr>
                <w:rFonts w:cs="Times New Roman"/>
                <w:sz w:val="20"/>
                <w:szCs w:val="20"/>
              </w:rPr>
            </w:pPr>
            <w:r w:rsidRPr="003C6BF5">
              <w:rPr>
                <w:rFonts w:cs="Times New Roman"/>
                <w:sz w:val="20"/>
                <w:szCs w:val="20"/>
              </w:rPr>
              <w:t>лечебные учреждения;</w:t>
            </w:r>
          </w:p>
          <w:p w:rsidR="003C6BF5" w:rsidRPr="003C6BF5" w:rsidRDefault="003C6BF5" w:rsidP="003C6BF5">
            <w:pPr>
              <w:rPr>
                <w:rFonts w:cs="Times New Roman"/>
                <w:sz w:val="20"/>
                <w:szCs w:val="20"/>
              </w:rPr>
            </w:pPr>
            <w:r w:rsidRPr="003C6BF5">
              <w:rPr>
                <w:rFonts w:cs="Times New Roman"/>
                <w:sz w:val="20"/>
                <w:szCs w:val="20"/>
              </w:rPr>
              <w:t>другие</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Школа</w:t>
            </w:r>
          </w:p>
          <w:p w:rsidR="003C6BF5" w:rsidRPr="003C6BF5" w:rsidRDefault="003C6BF5" w:rsidP="003C6BF5">
            <w:pPr>
              <w:rPr>
                <w:rFonts w:cs="Times New Roman"/>
                <w:sz w:val="20"/>
                <w:szCs w:val="20"/>
              </w:rPr>
            </w:pPr>
            <w:r w:rsidRPr="003C6BF5">
              <w:rPr>
                <w:rFonts w:cs="Times New Roman"/>
                <w:sz w:val="20"/>
                <w:szCs w:val="20"/>
              </w:rPr>
              <w:t>ФАП</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Физкультурно-оздоровительный комплекс, столовая, мед. пункт</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Школа,</w:t>
            </w:r>
          </w:p>
          <w:p w:rsidR="003C6BF5" w:rsidRPr="003C6BF5" w:rsidRDefault="003C6BF5" w:rsidP="003C6BF5">
            <w:pPr>
              <w:rPr>
                <w:rFonts w:cs="Times New Roman"/>
                <w:sz w:val="20"/>
                <w:szCs w:val="20"/>
              </w:rPr>
            </w:pPr>
            <w:r w:rsidRPr="003C6BF5">
              <w:rPr>
                <w:rFonts w:cs="Times New Roman"/>
                <w:sz w:val="20"/>
                <w:szCs w:val="20"/>
              </w:rPr>
              <w:t>ФАП, Дом Досуга</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Школа</w:t>
            </w:r>
          </w:p>
          <w:p w:rsidR="003C6BF5" w:rsidRPr="003C6BF5" w:rsidRDefault="003C6BF5" w:rsidP="003C6BF5">
            <w:pPr>
              <w:rPr>
                <w:rFonts w:cs="Times New Roman"/>
                <w:sz w:val="20"/>
                <w:szCs w:val="20"/>
              </w:rPr>
            </w:pPr>
            <w:r w:rsidRPr="003C6BF5">
              <w:rPr>
                <w:rFonts w:cs="Times New Roman"/>
                <w:sz w:val="20"/>
                <w:szCs w:val="20"/>
              </w:rPr>
              <w:t>ФАП</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Транспортная доступность до райцентра (км, вид транспорта)</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Железная дорога, автобус </w:t>
            </w:r>
            <w:smartTag w:uri="urn:schemas-microsoft-com:office:smarttags" w:element="metricconverter">
              <w:smartTagPr>
                <w:attr w:name="ProductID" w:val="-22 км"/>
              </w:smartTagPr>
              <w:r w:rsidRPr="003C6BF5">
                <w:rPr>
                  <w:rFonts w:cs="Times New Roman"/>
                  <w:sz w:val="20"/>
                  <w:szCs w:val="20"/>
                </w:rPr>
                <w:t>-22 км</w:t>
              </w:r>
            </w:smartTag>
            <w:r w:rsidRPr="003C6BF5">
              <w:rPr>
                <w:rFonts w:cs="Times New Roman"/>
                <w:sz w:val="20"/>
                <w:szCs w:val="20"/>
              </w:rPr>
              <w:t>. от г.Курска</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Служебный транспорт 8км. от г.Курска</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Автобус, </w:t>
            </w:r>
            <w:smartTag w:uri="urn:schemas-microsoft-com:office:smarttags" w:element="metricconverter">
              <w:smartTagPr>
                <w:attr w:name="ProductID" w:val="28 км"/>
              </w:smartTagPr>
              <w:r w:rsidRPr="003C6BF5">
                <w:rPr>
                  <w:rFonts w:cs="Times New Roman"/>
                  <w:sz w:val="20"/>
                  <w:szCs w:val="20"/>
                </w:rPr>
                <w:t>28 км</w:t>
              </w:r>
            </w:smartTag>
            <w:r w:rsidRPr="003C6BF5">
              <w:rPr>
                <w:rFonts w:cs="Times New Roman"/>
                <w:sz w:val="20"/>
                <w:szCs w:val="20"/>
              </w:rPr>
              <w:t xml:space="preserve"> от г.Курска</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Автобус, </w:t>
            </w:r>
            <w:smartTag w:uri="urn:schemas-microsoft-com:office:smarttags" w:element="metricconverter">
              <w:smartTagPr>
                <w:attr w:name="ProductID" w:val="45 км"/>
              </w:smartTagPr>
              <w:r w:rsidRPr="003C6BF5">
                <w:rPr>
                  <w:rFonts w:cs="Times New Roman"/>
                  <w:sz w:val="20"/>
                  <w:szCs w:val="20"/>
                </w:rPr>
                <w:t>45 км</w:t>
              </w:r>
            </w:smartTag>
            <w:r w:rsidRPr="003C6BF5">
              <w:rPr>
                <w:rFonts w:cs="Times New Roman"/>
                <w:sz w:val="20"/>
                <w:szCs w:val="20"/>
              </w:rPr>
              <w:t xml:space="preserve"> от г.Курска</w:t>
            </w:r>
          </w:p>
        </w:tc>
      </w:tr>
    </w:tbl>
    <w:p w:rsidR="003C6BF5" w:rsidRPr="003C6BF5" w:rsidRDefault="003C6BF5" w:rsidP="003C6BF5">
      <w:pPr>
        <w:ind w:firstLine="708"/>
        <w:jc w:val="center"/>
        <w:rPr>
          <w:rFonts w:cs="Times New Roman"/>
          <w:sz w:val="22"/>
          <w:szCs w:val="22"/>
        </w:rPr>
      </w:pPr>
    </w:p>
    <w:tbl>
      <w:tblPr>
        <w:tblW w:w="96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6"/>
        <w:gridCol w:w="1517"/>
        <w:gridCol w:w="1517"/>
        <w:gridCol w:w="1516"/>
        <w:gridCol w:w="1517"/>
        <w:gridCol w:w="1517"/>
      </w:tblGrid>
      <w:tr w:rsidR="003C6BF5" w:rsidRPr="003C6BF5" w:rsidTr="003C6BF5">
        <w:trPr>
          <w:trHeight w:val="713"/>
        </w:trPr>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Наименование предприятия (организации)</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ОАО «Михайловский ГОК»</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ООО ПО «Вагонмаш»</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b/>
                <w:sz w:val="20"/>
                <w:szCs w:val="20"/>
              </w:rPr>
            </w:pPr>
            <w:r w:rsidRPr="003C6BF5">
              <w:rPr>
                <w:rFonts w:eastAsia="Lucida Sans Unicode" w:cs="Times New Roman"/>
                <w:b/>
                <w:sz w:val="20"/>
                <w:szCs w:val="20"/>
              </w:rPr>
              <w:t>ООО «ФНМ Сервис</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b/>
                <w:sz w:val="20"/>
                <w:szCs w:val="20"/>
              </w:rPr>
            </w:pPr>
            <w:r w:rsidRPr="003C6BF5">
              <w:rPr>
                <w:rFonts w:eastAsia="Lucida Sans Unicode" w:cs="Times New Roman"/>
                <w:b/>
                <w:sz w:val="20"/>
                <w:szCs w:val="20"/>
              </w:rPr>
              <w:t>ООО «ФНМ Швейник</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b/>
                <w:sz w:val="20"/>
                <w:szCs w:val="20"/>
              </w:rPr>
            </w:pPr>
            <w:r w:rsidRPr="003C6BF5">
              <w:rPr>
                <w:rFonts w:eastAsia="Lucida Sans Unicode" w:cs="Times New Roman"/>
                <w:b/>
                <w:sz w:val="20"/>
                <w:szCs w:val="20"/>
              </w:rPr>
              <w:t>ГСУСО</w:t>
            </w:r>
          </w:p>
          <w:p w:rsidR="003C6BF5" w:rsidRPr="003C6BF5" w:rsidRDefault="003C6BF5" w:rsidP="003C6BF5">
            <w:pPr>
              <w:widowControl w:val="0"/>
              <w:suppressLineNumbers/>
              <w:suppressAutoHyphens/>
              <w:snapToGrid w:val="0"/>
              <w:jc w:val="center"/>
              <w:rPr>
                <w:rFonts w:eastAsia="Lucida Sans Unicode" w:cs="Times New Roman"/>
                <w:b/>
                <w:sz w:val="20"/>
                <w:szCs w:val="20"/>
              </w:rPr>
            </w:pPr>
            <w:r w:rsidRPr="003C6BF5">
              <w:rPr>
                <w:rFonts w:eastAsia="Lucida Sans Unicode" w:cs="Times New Roman"/>
                <w:b/>
                <w:sz w:val="20"/>
                <w:szCs w:val="20"/>
              </w:rPr>
              <w:t>«Железногорский дом-интернат</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b/>
                <w:sz w:val="20"/>
                <w:szCs w:val="20"/>
              </w:rPr>
              <w:t>ветеранов труда»</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Юридический адрес</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307170,Курская область,</w:t>
            </w:r>
          </w:p>
          <w:p w:rsidR="003C6BF5" w:rsidRPr="003C6BF5" w:rsidRDefault="003C6BF5" w:rsidP="003C6BF5">
            <w:pPr>
              <w:jc w:val="both"/>
              <w:rPr>
                <w:rFonts w:cs="Times New Roman"/>
                <w:sz w:val="20"/>
                <w:szCs w:val="20"/>
              </w:rPr>
            </w:pPr>
            <w:r w:rsidRPr="003C6BF5">
              <w:rPr>
                <w:rFonts w:cs="Times New Roman"/>
                <w:sz w:val="20"/>
                <w:szCs w:val="20"/>
              </w:rPr>
              <w:t>г. Железногорск, ул.Ленина 21</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307176,Курская область,</w:t>
            </w:r>
          </w:p>
          <w:p w:rsidR="003C6BF5" w:rsidRPr="003C6BF5" w:rsidRDefault="003C6BF5" w:rsidP="003C6BF5">
            <w:pPr>
              <w:jc w:val="both"/>
              <w:rPr>
                <w:rFonts w:cs="Times New Roman"/>
                <w:sz w:val="20"/>
                <w:szCs w:val="20"/>
              </w:rPr>
            </w:pPr>
            <w:r w:rsidRPr="003C6BF5">
              <w:rPr>
                <w:rFonts w:cs="Times New Roman"/>
                <w:sz w:val="20"/>
                <w:szCs w:val="20"/>
              </w:rPr>
              <w:t xml:space="preserve">г.Железногорск, </w:t>
            </w:r>
          </w:p>
          <w:p w:rsidR="003C6BF5" w:rsidRPr="003C6BF5" w:rsidRDefault="003C6BF5" w:rsidP="003C6BF5">
            <w:pPr>
              <w:jc w:val="both"/>
              <w:rPr>
                <w:rFonts w:cs="Times New Roman"/>
                <w:sz w:val="20"/>
                <w:szCs w:val="20"/>
              </w:rPr>
            </w:pPr>
            <w:r w:rsidRPr="003C6BF5">
              <w:rPr>
                <w:rFonts w:cs="Times New Roman"/>
                <w:sz w:val="20"/>
                <w:szCs w:val="20"/>
              </w:rPr>
              <w:t>Киевский пр-д 2</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307170,Курская область г.Железногорск</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Мира,67</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307170,</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Курская область г.Железногорск</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Мира,67</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307170,</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Курская область г.Железногорск</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проезд Ветеранов,10</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Фактический адрес</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307170,Курская область,</w:t>
            </w:r>
          </w:p>
          <w:p w:rsidR="003C6BF5" w:rsidRPr="003C6BF5" w:rsidRDefault="003C6BF5" w:rsidP="003C6BF5">
            <w:pPr>
              <w:jc w:val="both"/>
              <w:rPr>
                <w:rFonts w:cs="Times New Roman"/>
                <w:sz w:val="20"/>
                <w:szCs w:val="20"/>
              </w:rPr>
            </w:pPr>
            <w:r w:rsidRPr="003C6BF5">
              <w:rPr>
                <w:rFonts w:cs="Times New Roman"/>
                <w:sz w:val="20"/>
                <w:szCs w:val="20"/>
              </w:rPr>
              <w:t>г. Железногорск, ул.Ленина 21</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307176,Курская область,</w:t>
            </w:r>
          </w:p>
          <w:p w:rsidR="003C6BF5" w:rsidRPr="003C6BF5" w:rsidRDefault="003C6BF5" w:rsidP="003C6BF5">
            <w:pPr>
              <w:jc w:val="both"/>
              <w:rPr>
                <w:rFonts w:cs="Times New Roman"/>
                <w:sz w:val="20"/>
                <w:szCs w:val="20"/>
              </w:rPr>
            </w:pPr>
            <w:r w:rsidRPr="003C6BF5">
              <w:rPr>
                <w:rFonts w:cs="Times New Roman"/>
                <w:sz w:val="20"/>
                <w:szCs w:val="20"/>
              </w:rPr>
              <w:t xml:space="preserve">г.Железногорск, </w:t>
            </w:r>
          </w:p>
          <w:p w:rsidR="003C6BF5" w:rsidRPr="003C6BF5" w:rsidRDefault="003C6BF5" w:rsidP="003C6BF5">
            <w:pPr>
              <w:jc w:val="both"/>
              <w:rPr>
                <w:rFonts w:cs="Times New Roman"/>
                <w:sz w:val="20"/>
                <w:szCs w:val="20"/>
              </w:rPr>
            </w:pPr>
            <w:r w:rsidRPr="003C6BF5">
              <w:rPr>
                <w:rFonts w:cs="Times New Roman"/>
                <w:sz w:val="20"/>
                <w:szCs w:val="20"/>
              </w:rPr>
              <w:t>Киевский пр-д 2</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307170,Курская область г.Железногорск</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Мира,67</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307170,</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Курская область г.Железногорск, Мира,67</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307170,</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Курская обл.,  г.Железногорск</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проезд Ветеранов,10</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Номер свидетельства о государственной регистрации</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 471 от 24.07.1996г</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1047796393116</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1044677007506</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1044677007506</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1024601221809</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ИНН</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4633001577</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7722516206</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4633016051</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4633016044</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4633003670</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ФИО директора</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Кретов Сергей Иванович</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Валеев Валерий Адиевич</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Какурин</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Петр</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Александрович</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Кузовлева</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Ольга</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Петровна</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Крупичко</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Александр</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Владимирович</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Телефон (факс)</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тел(47148) 94-105, 94-164</w:t>
            </w:r>
          </w:p>
          <w:p w:rsidR="003C6BF5" w:rsidRPr="003C6BF5" w:rsidRDefault="003C6BF5" w:rsidP="003C6BF5">
            <w:pPr>
              <w:jc w:val="both"/>
              <w:rPr>
                <w:rFonts w:cs="Times New Roman"/>
                <w:sz w:val="20"/>
                <w:szCs w:val="20"/>
              </w:rPr>
            </w:pPr>
            <w:r w:rsidRPr="003C6BF5">
              <w:rPr>
                <w:rFonts w:cs="Times New Roman"/>
                <w:sz w:val="20"/>
                <w:szCs w:val="20"/>
              </w:rPr>
              <w:t>факс(47148) 46-496</w:t>
            </w:r>
          </w:p>
          <w:p w:rsidR="003C6BF5" w:rsidRPr="003C6BF5" w:rsidRDefault="003C6BF5" w:rsidP="003C6BF5">
            <w:pPr>
              <w:jc w:val="both"/>
              <w:rPr>
                <w:rFonts w:cs="Times New Roman"/>
                <w:sz w:val="20"/>
                <w:szCs w:val="20"/>
              </w:rPr>
            </w:pPr>
            <w:r w:rsidRPr="003C6BF5">
              <w:rPr>
                <w:rFonts w:cs="Times New Roman"/>
                <w:sz w:val="20"/>
                <w:szCs w:val="20"/>
                <w:lang w:val="en-US"/>
              </w:rPr>
              <w:t>postfax</w:t>
            </w:r>
            <w:r w:rsidRPr="003C6BF5">
              <w:rPr>
                <w:rFonts w:cs="Times New Roman"/>
                <w:sz w:val="20"/>
                <w:szCs w:val="20"/>
              </w:rPr>
              <w:t>@</w:t>
            </w:r>
            <w:r w:rsidRPr="003C6BF5">
              <w:rPr>
                <w:rFonts w:cs="Times New Roman"/>
                <w:sz w:val="20"/>
                <w:szCs w:val="20"/>
                <w:lang w:val="en-US"/>
              </w:rPr>
              <w:t>mgok</w:t>
            </w:r>
            <w:r w:rsidRPr="003C6BF5">
              <w:rPr>
                <w:rFonts w:cs="Times New Roman"/>
                <w:sz w:val="20"/>
                <w:szCs w:val="20"/>
              </w:rPr>
              <w:t>.</w:t>
            </w:r>
            <w:r w:rsidRPr="003C6BF5">
              <w:rPr>
                <w:rFonts w:cs="Times New Roman"/>
                <w:sz w:val="20"/>
                <w:szCs w:val="20"/>
                <w:lang w:val="en-US"/>
              </w:rPr>
              <w:t>ru</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 xml:space="preserve">тел./факс: 9-43-78, </w:t>
            </w:r>
          </w:p>
          <w:p w:rsidR="003C6BF5" w:rsidRPr="003C6BF5" w:rsidRDefault="003C6BF5" w:rsidP="003C6BF5">
            <w:pPr>
              <w:jc w:val="both"/>
              <w:rPr>
                <w:rFonts w:cs="Times New Roman"/>
                <w:sz w:val="20"/>
                <w:szCs w:val="20"/>
              </w:rPr>
            </w:pPr>
            <w:r w:rsidRPr="003C6BF5">
              <w:rPr>
                <w:rFonts w:cs="Times New Roman"/>
                <w:sz w:val="20"/>
                <w:szCs w:val="20"/>
              </w:rPr>
              <w:t>тел.:9-43-93,</w:t>
            </w:r>
          </w:p>
          <w:p w:rsidR="003C6BF5" w:rsidRPr="003C6BF5" w:rsidRDefault="003C6BF5" w:rsidP="003C6BF5">
            <w:pPr>
              <w:jc w:val="both"/>
              <w:rPr>
                <w:rFonts w:cs="Times New Roman"/>
                <w:sz w:val="20"/>
                <w:szCs w:val="20"/>
              </w:rPr>
            </w:pPr>
            <w:r w:rsidRPr="003C6BF5">
              <w:rPr>
                <w:rFonts w:cs="Times New Roman"/>
                <w:sz w:val="20"/>
                <w:szCs w:val="20"/>
                <w:lang w:val="en-US"/>
              </w:rPr>
              <w:t>koncelariy</w:t>
            </w:r>
            <w:r w:rsidRPr="003C6BF5">
              <w:rPr>
                <w:rFonts w:cs="Times New Roman"/>
                <w:sz w:val="20"/>
                <w:szCs w:val="20"/>
              </w:rPr>
              <w:t>@</w:t>
            </w:r>
            <w:r w:rsidRPr="003C6BF5">
              <w:rPr>
                <w:rFonts w:cs="Times New Roman"/>
                <w:sz w:val="20"/>
                <w:szCs w:val="20"/>
                <w:lang w:val="en-US"/>
              </w:rPr>
              <w:t>vagonmash</w:t>
            </w:r>
            <w:r w:rsidRPr="003C6BF5">
              <w:rPr>
                <w:rFonts w:cs="Times New Roman"/>
                <w:sz w:val="20"/>
                <w:szCs w:val="20"/>
              </w:rPr>
              <w:t>.</w:t>
            </w:r>
            <w:r w:rsidRPr="003C6BF5">
              <w:rPr>
                <w:rFonts w:cs="Times New Roman"/>
                <w:sz w:val="20"/>
                <w:szCs w:val="20"/>
                <w:lang w:val="en-US"/>
              </w:rPr>
              <w:t>ru</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(47148)</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3-59-27</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(47148)</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3-59-27</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(47148)</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2-63-90</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Основной вид деятельности</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Добыча и переработка железных руд</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Ремонт подвижного состава</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Предоставление услуг по найму рабочей силы</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Предоставление услуг по найму рабочей силы</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 xml:space="preserve">Предоставление социальных услуг с обеспечением </w:t>
            </w:r>
            <w:r w:rsidRPr="003C6BF5">
              <w:rPr>
                <w:rFonts w:eastAsia="Lucida Sans Unicode" w:cs="Times New Roman"/>
                <w:sz w:val="20"/>
                <w:szCs w:val="20"/>
              </w:rPr>
              <w:lastRenderedPageBreak/>
              <w:t>проживания</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Численность работающих (на 01.01.10</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7513</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 xml:space="preserve">606 </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60</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80</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123</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Средняя заработная плата (на 01.01.2010)</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 xml:space="preserve">19697 </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 xml:space="preserve">13280 </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8500</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8500</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7800</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Наличие базы для профессионального обучения</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Да</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Нет</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Имеется</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Имеется</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нет</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Дополнительная потребность в работниках – всего, чел.</w:t>
            </w:r>
          </w:p>
          <w:p w:rsidR="003C6BF5" w:rsidRPr="003C6BF5" w:rsidRDefault="003C6BF5" w:rsidP="003C6BF5">
            <w:pPr>
              <w:rPr>
                <w:rFonts w:cs="Times New Roman"/>
                <w:sz w:val="20"/>
                <w:szCs w:val="20"/>
              </w:rPr>
            </w:pPr>
            <w:r w:rsidRPr="003C6BF5">
              <w:rPr>
                <w:rFonts w:cs="Times New Roman"/>
                <w:sz w:val="20"/>
                <w:szCs w:val="20"/>
              </w:rPr>
              <w:t>В том числе с разбивкой по годам:</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 xml:space="preserve">2011-6 </w:t>
            </w:r>
          </w:p>
          <w:p w:rsidR="003C6BF5" w:rsidRPr="003C6BF5" w:rsidRDefault="003C6BF5" w:rsidP="003C6BF5">
            <w:pPr>
              <w:jc w:val="both"/>
              <w:rPr>
                <w:rFonts w:cs="Times New Roman"/>
                <w:sz w:val="20"/>
                <w:szCs w:val="20"/>
              </w:rPr>
            </w:pPr>
            <w:r w:rsidRPr="003C6BF5">
              <w:rPr>
                <w:rFonts w:cs="Times New Roman"/>
                <w:sz w:val="20"/>
                <w:szCs w:val="20"/>
              </w:rPr>
              <w:t xml:space="preserve">2012-10 </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2011- 70</w:t>
            </w:r>
          </w:p>
          <w:p w:rsidR="003C6BF5" w:rsidRPr="003C6BF5" w:rsidRDefault="003C6BF5" w:rsidP="003C6BF5">
            <w:pPr>
              <w:rPr>
                <w:rFonts w:cs="Times New Roman"/>
                <w:sz w:val="20"/>
                <w:szCs w:val="20"/>
              </w:rPr>
            </w:pPr>
            <w:r w:rsidRPr="003C6BF5">
              <w:rPr>
                <w:rFonts w:cs="Times New Roman"/>
                <w:sz w:val="20"/>
                <w:szCs w:val="20"/>
              </w:rPr>
              <w:t>2012 -50</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2011 – 11</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2012 - 8</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2011 – 12</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2012 - 8</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2011 – 11</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2012 - 5</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Возможность предоставления жилья:</w:t>
            </w:r>
          </w:p>
          <w:p w:rsidR="003C6BF5" w:rsidRPr="003C6BF5" w:rsidRDefault="003C6BF5" w:rsidP="003C6BF5">
            <w:pPr>
              <w:rPr>
                <w:rFonts w:cs="Times New Roman"/>
                <w:sz w:val="20"/>
                <w:szCs w:val="20"/>
              </w:rPr>
            </w:pPr>
            <w:r w:rsidRPr="003C6BF5">
              <w:rPr>
                <w:rFonts w:cs="Times New Roman"/>
                <w:sz w:val="20"/>
                <w:szCs w:val="20"/>
              </w:rPr>
              <w:t>по ипотечному кредитованию;</w:t>
            </w:r>
          </w:p>
          <w:p w:rsidR="003C6BF5" w:rsidRPr="003C6BF5" w:rsidRDefault="003C6BF5" w:rsidP="003C6BF5">
            <w:pPr>
              <w:rPr>
                <w:rFonts w:cs="Times New Roman"/>
                <w:sz w:val="20"/>
                <w:szCs w:val="20"/>
              </w:rPr>
            </w:pPr>
            <w:r w:rsidRPr="003C6BF5">
              <w:rPr>
                <w:rFonts w:cs="Times New Roman"/>
                <w:sz w:val="20"/>
                <w:szCs w:val="20"/>
              </w:rPr>
              <w:t>другие способы обеспечением жильем (указать каким)</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Ипотечное кредитование, покупка переселенцами имеющегося свободного жилья</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Ипотечное кредитование, покупка переселенцами имеющегося свободного жилья</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Ипотечное кредитование, покупка переселенцами имеющегося свободного жилья</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Наличие объектов соцкультбыта:</w:t>
            </w:r>
          </w:p>
          <w:p w:rsidR="003C6BF5" w:rsidRPr="003C6BF5" w:rsidRDefault="003C6BF5" w:rsidP="003C6BF5">
            <w:pPr>
              <w:rPr>
                <w:rFonts w:cs="Times New Roman"/>
                <w:sz w:val="20"/>
                <w:szCs w:val="20"/>
              </w:rPr>
            </w:pPr>
            <w:r w:rsidRPr="003C6BF5">
              <w:rPr>
                <w:rFonts w:cs="Times New Roman"/>
                <w:sz w:val="20"/>
                <w:szCs w:val="20"/>
              </w:rPr>
              <w:t>детский сад;</w:t>
            </w:r>
          </w:p>
          <w:p w:rsidR="003C6BF5" w:rsidRPr="003C6BF5" w:rsidRDefault="003C6BF5" w:rsidP="003C6BF5">
            <w:pPr>
              <w:rPr>
                <w:rFonts w:cs="Times New Roman"/>
                <w:sz w:val="20"/>
                <w:szCs w:val="20"/>
              </w:rPr>
            </w:pPr>
            <w:r w:rsidRPr="003C6BF5">
              <w:rPr>
                <w:rFonts w:cs="Times New Roman"/>
                <w:sz w:val="20"/>
                <w:szCs w:val="20"/>
              </w:rPr>
              <w:t>школа (указать  тип);</w:t>
            </w:r>
          </w:p>
          <w:p w:rsidR="003C6BF5" w:rsidRPr="003C6BF5" w:rsidRDefault="003C6BF5" w:rsidP="003C6BF5">
            <w:pPr>
              <w:rPr>
                <w:rFonts w:cs="Times New Roman"/>
                <w:sz w:val="20"/>
                <w:szCs w:val="20"/>
              </w:rPr>
            </w:pPr>
            <w:r w:rsidRPr="003C6BF5">
              <w:rPr>
                <w:rFonts w:cs="Times New Roman"/>
                <w:sz w:val="20"/>
                <w:szCs w:val="20"/>
              </w:rPr>
              <w:t>лечебные учреждения;</w:t>
            </w:r>
          </w:p>
          <w:p w:rsidR="003C6BF5" w:rsidRPr="003C6BF5" w:rsidRDefault="003C6BF5" w:rsidP="003C6BF5">
            <w:pPr>
              <w:rPr>
                <w:rFonts w:cs="Times New Roman"/>
                <w:sz w:val="20"/>
                <w:szCs w:val="20"/>
              </w:rPr>
            </w:pPr>
            <w:r w:rsidRPr="003C6BF5">
              <w:rPr>
                <w:rFonts w:cs="Times New Roman"/>
                <w:sz w:val="20"/>
                <w:szCs w:val="20"/>
              </w:rPr>
              <w:t>другие</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В городе имеется комплекс социальных, культурных и лечебных учреждений, места в детский сад согласно очерёдности</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В городе имеется комплекс социальных, культурных и лечебных учреждений, места в детский сад согласно очерёдности</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городе имеется комплекс социальных, культурных и лечебных учреждений, места в детский сад согласно очерёдности</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городе имеется комплекс социальных, культурных и лечебных учреждений, места в детский сад согласно очерёдности</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городе имеется комплекс социальных, культурных и лечебных учреждений, места в детский сад согласно очерёдности</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Транспортная доступность до райцентра (км, вид транспорта)</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Да</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Да</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О км,</w:t>
            </w:r>
          </w:p>
          <w:p w:rsidR="003C6BF5" w:rsidRPr="003C6BF5" w:rsidRDefault="003C6BF5" w:rsidP="003C6BF5">
            <w:pPr>
              <w:widowControl w:val="0"/>
              <w:suppressLineNumbers/>
              <w:suppressAutoHyphens/>
              <w:snapToGrid w:val="0"/>
              <w:rPr>
                <w:rFonts w:eastAsia="Lucida Sans Unicode" w:cs="Times New Roman"/>
                <w:sz w:val="20"/>
                <w:szCs w:val="20"/>
              </w:rPr>
            </w:pPr>
            <w:r w:rsidRPr="003C6BF5">
              <w:rPr>
                <w:rFonts w:eastAsia="Lucida Sans Unicode" w:cs="Times New Roman"/>
                <w:sz w:val="20"/>
                <w:szCs w:val="20"/>
              </w:rPr>
              <w:t>городской транспорт</w:t>
            </w:r>
          </w:p>
          <w:p w:rsidR="003C6BF5" w:rsidRPr="003C6BF5" w:rsidRDefault="003C6BF5" w:rsidP="003C6BF5">
            <w:pPr>
              <w:widowControl w:val="0"/>
              <w:suppressLineNumbers/>
              <w:suppressAutoHyphens/>
              <w:snapToGrid w:val="0"/>
              <w:jc w:val="center"/>
              <w:rPr>
                <w:rFonts w:eastAsia="Lucida Sans Unicode"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О км,</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городской транспорт</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smartTag w:uri="urn:schemas-microsoft-com:office:smarttags" w:element="metricconverter">
              <w:smartTagPr>
                <w:attr w:name="ProductID" w:val="1 км"/>
              </w:smartTagPr>
              <w:r w:rsidRPr="003C6BF5">
                <w:rPr>
                  <w:rFonts w:eastAsia="Lucida Sans Unicode" w:cs="Times New Roman"/>
                  <w:sz w:val="20"/>
                  <w:szCs w:val="20"/>
                </w:rPr>
                <w:t>1 км</w:t>
              </w:r>
            </w:smartTag>
            <w:r w:rsidRPr="003C6BF5">
              <w:rPr>
                <w:rFonts w:eastAsia="Lucida Sans Unicode" w:cs="Times New Roman"/>
                <w:sz w:val="20"/>
                <w:szCs w:val="20"/>
              </w:rPr>
              <w:t>,</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городской транспорт</w:t>
            </w:r>
          </w:p>
        </w:tc>
      </w:tr>
    </w:tbl>
    <w:p w:rsidR="003C6BF5" w:rsidRPr="003C6BF5" w:rsidRDefault="003C6BF5" w:rsidP="003C6BF5">
      <w:pPr>
        <w:ind w:firstLine="720"/>
        <w:jc w:val="both"/>
        <w:rPr>
          <w:rFonts w:cs="Times New Roman"/>
          <w:color w:val="FF0000"/>
          <w:sz w:val="22"/>
          <w:szCs w:val="22"/>
        </w:rPr>
      </w:pPr>
    </w:p>
    <w:tbl>
      <w:tblPr>
        <w:tblW w:w="96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6"/>
        <w:gridCol w:w="1470"/>
        <w:gridCol w:w="1564"/>
        <w:gridCol w:w="1516"/>
        <w:gridCol w:w="1517"/>
        <w:gridCol w:w="1517"/>
      </w:tblGrid>
      <w:tr w:rsidR="003C6BF5" w:rsidRPr="003C6BF5" w:rsidTr="003C6BF5">
        <w:trPr>
          <w:trHeight w:val="713"/>
        </w:trPr>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Наименование предприятия (организации)</w:t>
            </w:r>
          </w:p>
        </w:tc>
        <w:tc>
          <w:tcPr>
            <w:tcW w:w="147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b/>
                <w:sz w:val="20"/>
                <w:szCs w:val="20"/>
              </w:rPr>
            </w:pPr>
            <w:r w:rsidRPr="003C6BF5">
              <w:rPr>
                <w:rFonts w:eastAsia="Lucida Sans Unicode" w:cs="Times New Roman"/>
                <w:b/>
                <w:sz w:val="20"/>
                <w:szCs w:val="20"/>
              </w:rPr>
              <w:t>МУП «Горводоканал»</w:t>
            </w:r>
          </w:p>
          <w:p w:rsidR="003C6BF5" w:rsidRPr="003C6BF5" w:rsidRDefault="003C6BF5" w:rsidP="003C6BF5">
            <w:pPr>
              <w:widowControl w:val="0"/>
              <w:suppressLineNumbers/>
              <w:suppressAutoHyphens/>
              <w:snapToGrid w:val="0"/>
              <w:jc w:val="center"/>
              <w:rPr>
                <w:rFonts w:eastAsia="Lucida Sans Unicode"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b/>
                <w:sz w:val="20"/>
                <w:szCs w:val="20"/>
              </w:rPr>
            </w:pPr>
            <w:r w:rsidRPr="003C6BF5">
              <w:rPr>
                <w:rFonts w:eastAsia="Lucida Sans Unicode" w:cs="Times New Roman"/>
                <w:b/>
                <w:sz w:val="20"/>
                <w:szCs w:val="20"/>
              </w:rPr>
              <w:t>МУП «Транспортные линии»</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b/>
                <w:sz w:val="20"/>
                <w:szCs w:val="20"/>
              </w:rPr>
            </w:pPr>
            <w:r w:rsidRPr="003C6BF5">
              <w:rPr>
                <w:rFonts w:eastAsia="Lucida Sans Unicode" w:cs="Times New Roman"/>
                <w:b/>
                <w:sz w:val="20"/>
                <w:szCs w:val="20"/>
              </w:rPr>
              <w:t xml:space="preserve">ФГОУСПО «Железногорский горно-металлургический колледж» </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b/>
                <w:sz w:val="20"/>
                <w:szCs w:val="20"/>
              </w:rPr>
            </w:pPr>
            <w:r w:rsidRPr="003C6BF5">
              <w:rPr>
                <w:rFonts w:eastAsia="Lucida Sans Unicode" w:cs="Times New Roman"/>
                <w:b/>
                <w:sz w:val="20"/>
                <w:szCs w:val="20"/>
              </w:rPr>
              <w:t>ООО «ТРАС</w:t>
            </w:r>
          </w:p>
          <w:p w:rsidR="003C6BF5" w:rsidRPr="003C6BF5" w:rsidRDefault="003C6BF5" w:rsidP="003C6BF5">
            <w:pPr>
              <w:widowControl w:val="0"/>
              <w:suppressLineNumbers/>
              <w:suppressAutoHyphens/>
              <w:snapToGrid w:val="0"/>
              <w:jc w:val="center"/>
              <w:rPr>
                <w:rFonts w:eastAsia="Lucida Sans Unicode" w:cs="Times New Roman"/>
                <w:b/>
                <w:sz w:val="20"/>
                <w:szCs w:val="20"/>
              </w:rPr>
            </w:pPr>
            <w:r w:rsidRPr="003C6BF5">
              <w:rPr>
                <w:rFonts w:eastAsia="Lucida Sans Unicode" w:cs="Times New Roman"/>
                <w:b/>
                <w:sz w:val="20"/>
                <w:szCs w:val="20"/>
              </w:rPr>
              <w:t>СА»</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b/>
                <w:sz w:val="20"/>
                <w:szCs w:val="20"/>
              </w:rPr>
            </w:pPr>
            <w:r w:rsidRPr="003C6BF5">
              <w:rPr>
                <w:rFonts w:eastAsia="Lucida Sans Unicode" w:cs="Times New Roman"/>
                <w:b/>
                <w:sz w:val="20"/>
                <w:szCs w:val="20"/>
              </w:rPr>
              <w:t>МУЗ «Городской родильный дом»</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Юридический адрес</w:t>
            </w:r>
          </w:p>
        </w:tc>
        <w:tc>
          <w:tcPr>
            <w:tcW w:w="147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307170,</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Курская область г.Железногорск</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ГСП-51</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307170,</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Курская область г.Железногорск</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Промплощадка-2</w:t>
            </w:r>
          </w:p>
          <w:p w:rsidR="003C6BF5" w:rsidRPr="003C6BF5" w:rsidRDefault="003C6BF5" w:rsidP="003C6BF5">
            <w:pPr>
              <w:widowControl w:val="0"/>
              <w:suppressLineNumbers/>
              <w:suppressAutoHyphens/>
              <w:snapToGrid w:val="0"/>
              <w:jc w:val="center"/>
              <w:rPr>
                <w:rFonts w:eastAsia="Lucida Sans Unicode" w:cs="Times New Roman"/>
                <w:sz w:val="20"/>
                <w:szCs w:val="20"/>
              </w:rPr>
            </w:pP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307170,</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Курская область г.Железногорск</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Голенькова,2</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307170,</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Курская область г.Железногорск</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Железнодорожная,27</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307170,</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Курская область г.Железногорск</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Больничный пер.,1</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Фактический адрес</w:t>
            </w:r>
          </w:p>
        </w:tc>
        <w:tc>
          <w:tcPr>
            <w:tcW w:w="147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307170,</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Курская область г.Железногорск</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ГСП-51</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307170,</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Курская область г.Железногорск</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Промплощадка-2</w:t>
            </w:r>
          </w:p>
          <w:p w:rsidR="003C6BF5" w:rsidRPr="003C6BF5" w:rsidRDefault="003C6BF5" w:rsidP="003C6BF5">
            <w:pPr>
              <w:widowControl w:val="0"/>
              <w:suppressLineNumbers/>
              <w:suppressAutoHyphens/>
              <w:snapToGrid w:val="0"/>
              <w:jc w:val="center"/>
              <w:rPr>
                <w:rFonts w:eastAsia="Lucida Sans Unicode" w:cs="Times New Roman"/>
                <w:sz w:val="20"/>
                <w:szCs w:val="20"/>
              </w:rPr>
            </w:pP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307170,</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Курская область г.Железногорск</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Голенькова,2</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307170,</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Курская область г.Железногорск</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Железнодорожная</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307170,</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Курская область г.Железногорск</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Больничный пер.,1</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Номер свидетельства о государственной </w:t>
            </w:r>
            <w:r w:rsidRPr="003C6BF5">
              <w:rPr>
                <w:rFonts w:cs="Times New Roman"/>
                <w:sz w:val="20"/>
                <w:szCs w:val="20"/>
              </w:rPr>
              <w:lastRenderedPageBreak/>
              <w:t>регистрации</w:t>
            </w:r>
          </w:p>
        </w:tc>
        <w:tc>
          <w:tcPr>
            <w:tcW w:w="147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lastRenderedPageBreak/>
              <w:t>1169</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1064633000475</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1024601221611</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884</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1024601218256</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ИНН</w:t>
            </w:r>
          </w:p>
        </w:tc>
        <w:tc>
          <w:tcPr>
            <w:tcW w:w="147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4633002429</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4633017626</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4633003687</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4633009551</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4633004024</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ФИО директора</w:t>
            </w:r>
          </w:p>
        </w:tc>
        <w:tc>
          <w:tcPr>
            <w:tcW w:w="147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Гладков</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Михаил</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Ефремович</w:t>
            </w:r>
          </w:p>
          <w:p w:rsidR="003C6BF5" w:rsidRPr="003C6BF5" w:rsidRDefault="003C6BF5" w:rsidP="003C6BF5">
            <w:pPr>
              <w:widowControl w:val="0"/>
              <w:suppressLineNumbers/>
              <w:suppressAutoHyphens/>
              <w:snapToGrid w:val="0"/>
              <w:jc w:val="center"/>
              <w:rPr>
                <w:rFonts w:eastAsia="Lucida Sans Unicode"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Надеин</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Николай</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Дмитриевич</w:t>
            </w:r>
          </w:p>
          <w:p w:rsidR="003C6BF5" w:rsidRPr="003C6BF5" w:rsidRDefault="003C6BF5" w:rsidP="003C6BF5">
            <w:pPr>
              <w:widowControl w:val="0"/>
              <w:suppressLineNumbers/>
              <w:suppressAutoHyphens/>
              <w:snapToGrid w:val="0"/>
              <w:jc w:val="center"/>
              <w:rPr>
                <w:rFonts w:eastAsia="Lucida Sans Unicode" w:cs="Times New Roman"/>
                <w:sz w:val="20"/>
                <w:szCs w:val="20"/>
              </w:rPr>
            </w:pP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Шебанов</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Алексей</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Николаевич</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Харитоненко</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Николай</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Васильевич</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Башук Светлана</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Валентиновна-</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гл.врач</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Телефон (факс)</w:t>
            </w:r>
          </w:p>
        </w:tc>
        <w:tc>
          <w:tcPr>
            <w:tcW w:w="147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(47148)</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4-64-93,</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2-52-36</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(47148)</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3-24-69</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(47148)</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2-50-24</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2-52-24</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(47148)</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3-11-99</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(47148)</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2-11-89</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Основной вид деятельности</w:t>
            </w:r>
          </w:p>
        </w:tc>
        <w:tc>
          <w:tcPr>
            <w:tcW w:w="147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Добыча,</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очистка, обеззараживание питьевой и сточных вод</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Внутригородские автомобильные</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(автобусные перевозки, подчиняющиеся расписанию)</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Среднее профессиональное образование</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Подготовка строительного участка</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Здравоохранение</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Численность работающих (на 01.01.2010)</w:t>
            </w:r>
          </w:p>
        </w:tc>
        <w:tc>
          <w:tcPr>
            <w:tcW w:w="147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383</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288</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203</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77</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237</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Средняя заработная плата (на 01.01.2010)</w:t>
            </w:r>
          </w:p>
        </w:tc>
        <w:tc>
          <w:tcPr>
            <w:tcW w:w="147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9578</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8184</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10645</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13040</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8883</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Наличие базы для профессионального обучения</w:t>
            </w:r>
          </w:p>
        </w:tc>
        <w:tc>
          <w:tcPr>
            <w:tcW w:w="147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нет</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нет</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имеется</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нет</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нет</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Дополнительная потребность в работниках – всего, чел.</w:t>
            </w:r>
          </w:p>
          <w:p w:rsidR="003C6BF5" w:rsidRPr="003C6BF5" w:rsidRDefault="003C6BF5" w:rsidP="003C6BF5">
            <w:pPr>
              <w:rPr>
                <w:rFonts w:cs="Times New Roman"/>
                <w:sz w:val="20"/>
                <w:szCs w:val="20"/>
              </w:rPr>
            </w:pPr>
            <w:r w:rsidRPr="003C6BF5">
              <w:rPr>
                <w:rFonts w:cs="Times New Roman"/>
                <w:sz w:val="20"/>
                <w:szCs w:val="20"/>
              </w:rPr>
              <w:t>В том числе с разбивкой по годам:</w:t>
            </w:r>
          </w:p>
        </w:tc>
        <w:tc>
          <w:tcPr>
            <w:tcW w:w="147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2011 – 11</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2012 - 1</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2011 - 12</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2011 – 11</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2012 - 7</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2011 – 12</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2012 - 7</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2011 – 11</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2012 - 3</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Возможность предоставления жилья:</w:t>
            </w:r>
          </w:p>
          <w:p w:rsidR="003C6BF5" w:rsidRPr="003C6BF5" w:rsidRDefault="003C6BF5" w:rsidP="003C6BF5">
            <w:pPr>
              <w:rPr>
                <w:rFonts w:cs="Times New Roman"/>
                <w:sz w:val="20"/>
                <w:szCs w:val="20"/>
              </w:rPr>
            </w:pPr>
            <w:r w:rsidRPr="003C6BF5">
              <w:rPr>
                <w:rFonts w:cs="Times New Roman"/>
                <w:sz w:val="20"/>
                <w:szCs w:val="20"/>
              </w:rPr>
              <w:t>по ипотечному кредитованию;</w:t>
            </w:r>
          </w:p>
          <w:p w:rsidR="003C6BF5" w:rsidRPr="003C6BF5" w:rsidRDefault="003C6BF5" w:rsidP="003C6BF5">
            <w:pPr>
              <w:rPr>
                <w:rFonts w:cs="Times New Roman"/>
                <w:sz w:val="20"/>
                <w:szCs w:val="20"/>
              </w:rPr>
            </w:pPr>
            <w:r w:rsidRPr="003C6BF5">
              <w:rPr>
                <w:rFonts w:cs="Times New Roman"/>
                <w:sz w:val="20"/>
                <w:szCs w:val="20"/>
              </w:rPr>
              <w:t>другие способы обеспечением жильем (указать каким)</w:t>
            </w:r>
          </w:p>
        </w:tc>
        <w:tc>
          <w:tcPr>
            <w:tcW w:w="147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Ипотечное кредитование, покупка переселенцами имеющегося свободного жилья</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Ипотечное кредитование, покупка переселенцами имеющегося свободного жилья</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Ипотечное кредитование, покупка переселенцами имеющегося свободного жилья</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Ипотечное кредитование, покупка переселенцами имеющегося свободного жилья</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Ипотечное кредитование, покупка переселенцами имеющегося свободного жилья</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Наличие объектов соцкультбыта:</w:t>
            </w:r>
          </w:p>
          <w:p w:rsidR="003C6BF5" w:rsidRPr="003C6BF5" w:rsidRDefault="003C6BF5" w:rsidP="003C6BF5">
            <w:pPr>
              <w:rPr>
                <w:rFonts w:cs="Times New Roman"/>
                <w:sz w:val="20"/>
                <w:szCs w:val="20"/>
              </w:rPr>
            </w:pPr>
            <w:r w:rsidRPr="003C6BF5">
              <w:rPr>
                <w:rFonts w:cs="Times New Roman"/>
                <w:sz w:val="20"/>
                <w:szCs w:val="20"/>
              </w:rPr>
              <w:t>детский сад;</w:t>
            </w:r>
          </w:p>
          <w:p w:rsidR="003C6BF5" w:rsidRPr="003C6BF5" w:rsidRDefault="003C6BF5" w:rsidP="003C6BF5">
            <w:pPr>
              <w:rPr>
                <w:rFonts w:cs="Times New Roman"/>
                <w:sz w:val="20"/>
                <w:szCs w:val="20"/>
              </w:rPr>
            </w:pPr>
            <w:r w:rsidRPr="003C6BF5">
              <w:rPr>
                <w:rFonts w:cs="Times New Roman"/>
                <w:sz w:val="20"/>
                <w:szCs w:val="20"/>
              </w:rPr>
              <w:t>школа (указать  тип);</w:t>
            </w:r>
          </w:p>
          <w:p w:rsidR="003C6BF5" w:rsidRPr="003C6BF5" w:rsidRDefault="003C6BF5" w:rsidP="003C6BF5">
            <w:pPr>
              <w:rPr>
                <w:rFonts w:cs="Times New Roman"/>
                <w:sz w:val="20"/>
                <w:szCs w:val="20"/>
              </w:rPr>
            </w:pPr>
            <w:r w:rsidRPr="003C6BF5">
              <w:rPr>
                <w:rFonts w:cs="Times New Roman"/>
                <w:sz w:val="20"/>
                <w:szCs w:val="20"/>
              </w:rPr>
              <w:t>лечебные учреждения;</w:t>
            </w:r>
          </w:p>
          <w:p w:rsidR="003C6BF5" w:rsidRPr="003C6BF5" w:rsidRDefault="003C6BF5" w:rsidP="003C6BF5">
            <w:pPr>
              <w:rPr>
                <w:rFonts w:cs="Times New Roman"/>
                <w:sz w:val="20"/>
                <w:szCs w:val="20"/>
              </w:rPr>
            </w:pPr>
            <w:r w:rsidRPr="003C6BF5">
              <w:rPr>
                <w:rFonts w:cs="Times New Roman"/>
                <w:sz w:val="20"/>
                <w:szCs w:val="20"/>
              </w:rPr>
              <w:t>другие</w:t>
            </w:r>
          </w:p>
        </w:tc>
        <w:tc>
          <w:tcPr>
            <w:tcW w:w="147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городе имеется комплекс социальных, культурных и лечебных учреждений, места в детский сад согласно очерёдности</w:t>
            </w: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городе имеется комплекс социальных, культурных и лечебных учреждений, места в детский сад согласно очерёдности</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городе имеется комплекс социальных, культурных и лечебных учреждений, места в детский сад согласно очерёдности</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городе имеется комплекс социальных, культурных и лечебных учреждений, места в детский сад согласно очерёдности</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городе имеется комплекс социальных, культурных и лечебных учреждений, места в детский сад согласно очерёдности</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Транспортная доступность до райцентра (км, вид транспорта)</w:t>
            </w:r>
          </w:p>
        </w:tc>
        <w:tc>
          <w:tcPr>
            <w:tcW w:w="147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jc w:val="center"/>
              <w:rPr>
                <w:rFonts w:eastAsia="Lucida Sans Unicode" w:cs="Times New Roman"/>
                <w:sz w:val="20"/>
                <w:szCs w:val="20"/>
              </w:rPr>
            </w:pPr>
            <w:r w:rsidRPr="003C6BF5">
              <w:rPr>
                <w:rFonts w:eastAsia="Lucida Sans Unicode" w:cs="Times New Roman"/>
                <w:sz w:val="20"/>
                <w:szCs w:val="20"/>
              </w:rPr>
              <w:t>Нет</w:t>
            </w:r>
          </w:p>
          <w:p w:rsidR="003C6BF5" w:rsidRPr="003C6BF5" w:rsidRDefault="003C6BF5" w:rsidP="003C6BF5">
            <w:pPr>
              <w:widowControl w:val="0"/>
              <w:suppressLineNumbers/>
              <w:suppressAutoHyphens/>
              <w:jc w:val="center"/>
              <w:rPr>
                <w:rFonts w:eastAsia="Lucida Sans Unicode"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jc w:val="center"/>
              <w:rPr>
                <w:rFonts w:eastAsia="Lucida Sans Unicode" w:cs="Times New Roman"/>
                <w:sz w:val="20"/>
                <w:szCs w:val="20"/>
              </w:rPr>
            </w:pPr>
            <w:r w:rsidRPr="003C6BF5">
              <w:rPr>
                <w:rFonts w:eastAsia="Lucida Sans Unicode" w:cs="Times New Roman"/>
                <w:sz w:val="20"/>
                <w:szCs w:val="20"/>
              </w:rPr>
              <w:t>нет</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jc w:val="center"/>
              <w:rPr>
                <w:rFonts w:eastAsia="Lucida Sans Unicode" w:cs="Times New Roman"/>
                <w:sz w:val="20"/>
                <w:szCs w:val="20"/>
              </w:rPr>
            </w:pPr>
            <w:r w:rsidRPr="003C6BF5">
              <w:rPr>
                <w:rFonts w:eastAsia="Lucida Sans Unicode" w:cs="Times New Roman"/>
                <w:sz w:val="20"/>
                <w:szCs w:val="20"/>
              </w:rPr>
              <w:t>общежитие</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jc w:val="center"/>
              <w:rPr>
                <w:rFonts w:eastAsia="Lucida Sans Unicode" w:cs="Times New Roman"/>
                <w:sz w:val="20"/>
                <w:szCs w:val="20"/>
              </w:rPr>
            </w:pPr>
            <w:r w:rsidRPr="003C6BF5">
              <w:rPr>
                <w:rFonts w:eastAsia="Lucida Sans Unicode" w:cs="Times New Roman"/>
                <w:sz w:val="20"/>
                <w:szCs w:val="20"/>
              </w:rPr>
              <w:t>нет</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jc w:val="center"/>
              <w:rPr>
                <w:rFonts w:eastAsia="Lucida Sans Unicode" w:cs="Times New Roman"/>
                <w:sz w:val="20"/>
                <w:szCs w:val="20"/>
              </w:rPr>
            </w:pPr>
            <w:r w:rsidRPr="003C6BF5">
              <w:rPr>
                <w:rFonts w:eastAsia="Lucida Sans Unicode" w:cs="Times New Roman"/>
                <w:sz w:val="20"/>
                <w:szCs w:val="20"/>
              </w:rPr>
              <w:t>Муниципальное (при наличии)</w:t>
            </w:r>
          </w:p>
        </w:tc>
      </w:tr>
    </w:tbl>
    <w:p w:rsidR="003C6BF5" w:rsidRPr="003C6BF5" w:rsidRDefault="003C6BF5" w:rsidP="003C6BF5">
      <w:pPr>
        <w:ind w:firstLine="720"/>
        <w:jc w:val="both"/>
        <w:rPr>
          <w:rFonts w:cs="Times New Roman"/>
          <w:color w:val="FF0000"/>
          <w:sz w:val="22"/>
          <w:szCs w:val="22"/>
        </w:rPr>
      </w:pPr>
    </w:p>
    <w:tbl>
      <w:tblPr>
        <w:tblW w:w="96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6"/>
        <w:gridCol w:w="1517"/>
        <w:gridCol w:w="1517"/>
        <w:gridCol w:w="1516"/>
        <w:gridCol w:w="1517"/>
        <w:gridCol w:w="1517"/>
      </w:tblGrid>
      <w:tr w:rsidR="003C6BF5" w:rsidRPr="003C6BF5" w:rsidTr="003C6BF5">
        <w:trPr>
          <w:trHeight w:val="713"/>
        </w:trPr>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Наименование предприятия (организации)</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b/>
                <w:sz w:val="20"/>
                <w:szCs w:val="20"/>
              </w:rPr>
            </w:pPr>
            <w:r w:rsidRPr="003C6BF5">
              <w:rPr>
                <w:rFonts w:eastAsia="Lucida Sans Unicode" w:cs="Times New Roman"/>
                <w:b/>
                <w:sz w:val="20"/>
                <w:szCs w:val="20"/>
              </w:rPr>
              <w:t>МУЗ «Медико-Санитарная Часть г.Железногорска»</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b/>
                <w:sz w:val="20"/>
                <w:szCs w:val="20"/>
              </w:rPr>
            </w:pPr>
            <w:r w:rsidRPr="003C6BF5">
              <w:rPr>
                <w:rFonts w:eastAsia="Lucida Sans Unicode" w:cs="Times New Roman"/>
                <w:b/>
                <w:sz w:val="20"/>
                <w:szCs w:val="20"/>
              </w:rPr>
              <w:t>МУЗ «Городская больница»</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b/>
                <w:sz w:val="20"/>
                <w:szCs w:val="20"/>
              </w:rPr>
            </w:pPr>
            <w:r w:rsidRPr="003C6BF5">
              <w:rPr>
                <w:rFonts w:eastAsia="Lucida Sans Unicode" w:cs="Times New Roman"/>
                <w:b/>
                <w:sz w:val="20"/>
                <w:szCs w:val="20"/>
              </w:rPr>
              <w:t>ОГОУСПО</w:t>
            </w:r>
          </w:p>
          <w:p w:rsidR="003C6BF5" w:rsidRPr="003C6BF5" w:rsidRDefault="003C6BF5" w:rsidP="003C6BF5">
            <w:pPr>
              <w:widowControl w:val="0"/>
              <w:suppressLineNumbers/>
              <w:suppressAutoHyphens/>
              <w:snapToGrid w:val="0"/>
              <w:jc w:val="center"/>
              <w:rPr>
                <w:rFonts w:eastAsia="Lucida Sans Unicode" w:cs="Times New Roman"/>
                <w:b/>
                <w:sz w:val="20"/>
                <w:szCs w:val="20"/>
              </w:rPr>
            </w:pPr>
            <w:r w:rsidRPr="003C6BF5">
              <w:rPr>
                <w:rFonts w:eastAsia="Lucida Sans Unicode" w:cs="Times New Roman"/>
                <w:b/>
                <w:sz w:val="20"/>
                <w:szCs w:val="20"/>
              </w:rPr>
              <w:t>«Железногорский политехнический колледж»</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b/>
                <w:sz w:val="20"/>
                <w:szCs w:val="20"/>
              </w:rPr>
            </w:pPr>
            <w:r w:rsidRPr="003C6BF5">
              <w:rPr>
                <w:rFonts w:eastAsia="Lucida Sans Unicode" w:cs="Times New Roman"/>
                <w:b/>
                <w:sz w:val="20"/>
                <w:szCs w:val="20"/>
              </w:rPr>
              <w:t>ООО «Компания «Альянс»</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autoSpaceDE w:val="0"/>
              <w:snapToGrid w:val="0"/>
              <w:spacing w:before="120" w:after="120"/>
              <w:jc w:val="center"/>
              <w:rPr>
                <w:rFonts w:ascii="Arial" w:hAnsi="Arial" w:cs="Tahoma"/>
                <w:iCs/>
                <w:sz w:val="20"/>
                <w:szCs w:val="20"/>
                <w:lang w:eastAsia="ar-SA"/>
              </w:rPr>
            </w:pPr>
            <w:r w:rsidRPr="003C6BF5">
              <w:rPr>
                <w:rFonts w:cs="Times New Roman"/>
                <w:b/>
                <w:iCs/>
                <w:sz w:val="20"/>
                <w:szCs w:val="20"/>
                <w:lang w:eastAsia="ar-SA"/>
              </w:rPr>
              <w:t>ЗАО «Курскрезинотехника»</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Юридический адрес</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307170,</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lastRenderedPageBreak/>
              <w:t>Курская область г.Железногорск</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Курская,76</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lastRenderedPageBreak/>
              <w:t>307170,</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lastRenderedPageBreak/>
              <w:t>Курская область г.Железногорск</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Больничный пер.,6</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lastRenderedPageBreak/>
              <w:t>307170,</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lastRenderedPageBreak/>
              <w:t>Курская область г.Железногорск</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Парковая,</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8/2</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lastRenderedPageBreak/>
              <w:t>307170,</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lastRenderedPageBreak/>
              <w:t>Курская область г.Железногорск</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Горняков,</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 xml:space="preserve">27,ком.20        </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smartTag w:uri="urn:schemas-microsoft-com:office:smarttags" w:element="metricconverter">
              <w:smartTagPr>
                <w:attr w:name="ProductID" w:val="305018, г"/>
              </w:smartTagPr>
              <w:r w:rsidRPr="003C6BF5">
                <w:rPr>
                  <w:rFonts w:cs="Times New Roman"/>
                  <w:sz w:val="20"/>
                  <w:szCs w:val="20"/>
                </w:rPr>
                <w:lastRenderedPageBreak/>
                <w:t>305018, г</w:t>
              </w:r>
            </w:smartTag>
            <w:r w:rsidRPr="003C6BF5">
              <w:rPr>
                <w:rFonts w:cs="Times New Roman"/>
                <w:sz w:val="20"/>
                <w:szCs w:val="20"/>
              </w:rPr>
              <w:t xml:space="preserve">. </w:t>
            </w:r>
            <w:r w:rsidRPr="003C6BF5">
              <w:rPr>
                <w:rFonts w:cs="Times New Roman"/>
                <w:sz w:val="20"/>
                <w:szCs w:val="20"/>
              </w:rPr>
              <w:lastRenderedPageBreak/>
              <w:t>Курск, проспект Ленинского комсомола, 2</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Фактический адрес</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307170,</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Курская область г.Железногорск</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Курская,76</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307170,</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Курская область г.Железногорск</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Больничный пер.,6</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307170,</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Курская область г.Железногорск</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Парковая,</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8/2</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307170,</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Курская область г.Железногорск</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Горняков,</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 xml:space="preserve">27,ком.20                 </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smartTag w:uri="urn:schemas-microsoft-com:office:smarttags" w:element="metricconverter">
              <w:smartTagPr>
                <w:attr w:name="ProductID" w:val="305018, г"/>
              </w:smartTagPr>
              <w:r w:rsidRPr="003C6BF5">
                <w:rPr>
                  <w:rFonts w:cs="Times New Roman"/>
                  <w:sz w:val="20"/>
                  <w:szCs w:val="20"/>
                </w:rPr>
                <w:t>305018, г</w:t>
              </w:r>
            </w:smartTag>
            <w:r w:rsidRPr="003C6BF5">
              <w:rPr>
                <w:rFonts w:cs="Times New Roman"/>
                <w:sz w:val="20"/>
                <w:szCs w:val="20"/>
              </w:rPr>
              <w:t>. Курск, проспект Ленинского комсомола, 2</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Номер свидетельства о государственной регистрации</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1024601217640</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46 №001264126</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1064633014005</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1267</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Серия 46 № 000231261</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ИНН</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4633004377</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4633004360</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4633019101</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4633013043</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4632001454</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ФИО директора</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Михайлов Геннадий Федорович-</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гл.врач</w:t>
            </w:r>
          </w:p>
          <w:p w:rsidR="003C6BF5" w:rsidRPr="003C6BF5" w:rsidRDefault="003C6BF5" w:rsidP="003C6BF5">
            <w:pPr>
              <w:widowControl w:val="0"/>
              <w:suppressLineNumbers/>
              <w:suppressAutoHyphens/>
              <w:snapToGrid w:val="0"/>
              <w:jc w:val="center"/>
              <w:rPr>
                <w:rFonts w:eastAsia="Lucida Sans Unicode"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Пальчун</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 xml:space="preserve">Игорь </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Геннадьевич</w:t>
            </w:r>
          </w:p>
          <w:p w:rsidR="003C6BF5" w:rsidRPr="003C6BF5" w:rsidRDefault="003C6BF5" w:rsidP="003C6BF5">
            <w:pPr>
              <w:widowControl w:val="0"/>
              <w:suppressLineNumbers/>
              <w:suppressAutoHyphens/>
              <w:snapToGrid w:val="0"/>
              <w:jc w:val="center"/>
              <w:rPr>
                <w:rFonts w:eastAsia="Lucida Sans Unicode" w:cs="Times New Roman"/>
                <w:sz w:val="20"/>
                <w:szCs w:val="20"/>
              </w:rPr>
            </w:pP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Хатюхин</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Иван</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Васильевич</w:t>
            </w:r>
          </w:p>
          <w:p w:rsidR="003C6BF5" w:rsidRPr="003C6BF5" w:rsidRDefault="003C6BF5" w:rsidP="003C6BF5">
            <w:pPr>
              <w:widowControl w:val="0"/>
              <w:suppressLineNumbers/>
              <w:suppressAutoHyphens/>
              <w:snapToGrid w:val="0"/>
              <w:jc w:val="center"/>
              <w:rPr>
                <w:rFonts w:eastAsia="Lucida Sans Unicode"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 xml:space="preserve">Бокий </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Алексей</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Иванович</w:t>
            </w:r>
          </w:p>
          <w:p w:rsidR="003C6BF5" w:rsidRPr="003C6BF5" w:rsidRDefault="003C6BF5" w:rsidP="003C6BF5">
            <w:pPr>
              <w:widowControl w:val="0"/>
              <w:suppressLineNumbers/>
              <w:suppressAutoHyphens/>
              <w:snapToGrid w:val="0"/>
              <w:jc w:val="center"/>
              <w:rPr>
                <w:rFonts w:eastAsia="Lucida Sans Unicode"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Гордеев Владимир Николаевич</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Телефон (факс)</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(47148)</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3-57-00</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3-59-82</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(47148)</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2-46-14</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2-13-79</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(47148)</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2-16-57</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2-12-57</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(47148)</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2-59-71</w:t>
            </w:r>
          </w:p>
          <w:p w:rsidR="003C6BF5" w:rsidRPr="003C6BF5" w:rsidRDefault="003C6BF5" w:rsidP="003C6BF5">
            <w:pPr>
              <w:widowControl w:val="0"/>
              <w:suppressLineNumbers/>
              <w:suppressAutoHyphens/>
              <w:snapToGrid w:val="0"/>
              <w:jc w:val="center"/>
              <w:rPr>
                <w:rFonts w:eastAsia="Lucida Sans Unicode"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(4712) 38-12-98/38-12-05</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Основной вид деятельности</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Здравоохранение,</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Врачебная практика</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Лечебная деятельность широкого профиля</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Среднее профессиональное образование</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Монтаж зданий и сооружений из сборных конструкций</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25.13.4</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Численность работающих (на 01.01.2010)</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562</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649</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122</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45</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2519</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Средняя заработная плата (на 01.01.2010)</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8482</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7653</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10781</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8295</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13070</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Наличие базы для профессионального обучения</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Курский Государственный медицинский университет</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нет</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имеется</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нет</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Проводится профессиональное обучение рабочих на производстве</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Дополнительная потребность в работниках – всего, чел.</w:t>
            </w:r>
          </w:p>
          <w:p w:rsidR="003C6BF5" w:rsidRPr="003C6BF5" w:rsidRDefault="003C6BF5" w:rsidP="003C6BF5">
            <w:pPr>
              <w:rPr>
                <w:rFonts w:cs="Times New Roman"/>
                <w:sz w:val="20"/>
                <w:szCs w:val="20"/>
              </w:rPr>
            </w:pPr>
            <w:r w:rsidRPr="003C6BF5">
              <w:rPr>
                <w:rFonts w:cs="Times New Roman"/>
                <w:sz w:val="20"/>
                <w:szCs w:val="20"/>
              </w:rPr>
              <w:t>В том числе с разбивкой по годам:</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2011 - 11</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2012 - 4</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2011 - 12</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2012 - 4</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2011 – 11</w:t>
            </w:r>
          </w:p>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2012 - 2</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snapToGrid w:val="0"/>
              <w:jc w:val="center"/>
              <w:rPr>
                <w:rFonts w:eastAsia="Lucida Sans Unicode" w:cs="Times New Roman"/>
                <w:sz w:val="20"/>
                <w:szCs w:val="20"/>
              </w:rPr>
            </w:pPr>
            <w:r w:rsidRPr="003C6BF5">
              <w:rPr>
                <w:rFonts w:eastAsia="Lucida Sans Unicode" w:cs="Times New Roman"/>
                <w:sz w:val="20"/>
                <w:szCs w:val="20"/>
              </w:rPr>
              <w:t>2011 - 12</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- 120</w:t>
            </w:r>
          </w:p>
          <w:p w:rsidR="003C6BF5" w:rsidRPr="003C6BF5" w:rsidRDefault="003C6BF5" w:rsidP="003C6BF5">
            <w:pPr>
              <w:rPr>
                <w:rFonts w:cs="Times New Roman"/>
                <w:sz w:val="20"/>
                <w:szCs w:val="20"/>
              </w:rPr>
            </w:pPr>
            <w:r w:rsidRPr="003C6BF5">
              <w:rPr>
                <w:rFonts w:cs="Times New Roman"/>
                <w:sz w:val="20"/>
                <w:szCs w:val="20"/>
              </w:rPr>
              <w:t>2012  -  80</w:t>
            </w:r>
          </w:p>
          <w:p w:rsidR="003C6BF5" w:rsidRPr="003C6BF5" w:rsidRDefault="003C6BF5" w:rsidP="003C6BF5">
            <w:pPr>
              <w:rPr>
                <w:rFonts w:cs="Times New Roman"/>
                <w:sz w:val="20"/>
                <w:szCs w:val="20"/>
              </w:rPr>
            </w:pP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Возможность предоставления жилья:</w:t>
            </w:r>
          </w:p>
          <w:p w:rsidR="003C6BF5" w:rsidRPr="003C6BF5" w:rsidRDefault="003C6BF5" w:rsidP="003C6BF5">
            <w:pPr>
              <w:rPr>
                <w:rFonts w:cs="Times New Roman"/>
                <w:sz w:val="20"/>
                <w:szCs w:val="20"/>
              </w:rPr>
            </w:pPr>
            <w:r w:rsidRPr="003C6BF5">
              <w:rPr>
                <w:rFonts w:cs="Times New Roman"/>
                <w:sz w:val="20"/>
                <w:szCs w:val="20"/>
              </w:rPr>
              <w:t>по ипотечному кредитованию;</w:t>
            </w:r>
          </w:p>
          <w:p w:rsidR="003C6BF5" w:rsidRPr="003C6BF5" w:rsidRDefault="003C6BF5" w:rsidP="003C6BF5">
            <w:pPr>
              <w:rPr>
                <w:rFonts w:cs="Times New Roman"/>
                <w:sz w:val="20"/>
                <w:szCs w:val="20"/>
              </w:rPr>
            </w:pPr>
            <w:r w:rsidRPr="003C6BF5">
              <w:rPr>
                <w:rFonts w:cs="Times New Roman"/>
                <w:sz w:val="20"/>
                <w:szCs w:val="20"/>
              </w:rPr>
              <w:t>другие способы обеспечением жильем (указать каким)</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Ипотечное кредитование, покупка переселенцами имеющегося свободного жилья</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Ипотечное кредитование, покупка переселенцами имеющегося свободного жилья</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Ипотечное кредитование, покупка переселенцами имеющегося свободного жилья</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Ипотечное кредитование, покупка переселенцами имеющегося свободного жилья</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Ипотечное кредитование, покупка переселенцами имеющегося свободного жилья</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Наличие объектов соцкультбыта:</w:t>
            </w:r>
          </w:p>
          <w:p w:rsidR="003C6BF5" w:rsidRPr="003C6BF5" w:rsidRDefault="003C6BF5" w:rsidP="003C6BF5">
            <w:pPr>
              <w:rPr>
                <w:rFonts w:cs="Times New Roman"/>
                <w:sz w:val="20"/>
                <w:szCs w:val="20"/>
              </w:rPr>
            </w:pPr>
            <w:r w:rsidRPr="003C6BF5">
              <w:rPr>
                <w:rFonts w:cs="Times New Roman"/>
                <w:sz w:val="20"/>
                <w:szCs w:val="20"/>
              </w:rPr>
              <w:t>детский сад;</w:t>
            </w:r>
          </w:p>
          <w:p w:rsidR="003C6BF5" w:rsidRPr="003C6BF5" w:rsidRDefault="003C6BF5" w:rsidP="003C6BF5">
            <w:pPr>
              <w:rPr>
                <w:rFonts w:cs="Times New Roman"/>
                <w:sz w:val="20"/>
                <w:szCs w:val="20"/>
              </w:rPr>
            </w:pPr>
            <w:r w:rsidRPr="003C6BF5">
              <w:rPr>
                <w:rFonts w:cs="Times New Roman"/>
                <w:sz w:val="20"/>
                <w:szCs w:val="20"/>
              </w:rPr>
              <w:t>школа (указать  тип);</w:t>
            </w:r>
          </w:p>
          <w:p w:rsidR="003C6BF5" w:rsidRPr="003C6BF5" w:rsidRDefault="003C6BF5" w:rsidP="003C6BF5">
            <w:pPr>
              <w:rPr>
                <w:rFonts w:cs="Times New Roman"/>
                <w:sz w:val="20"/>
                <w:szCs w:val="20"/>
              </w:rPr>
            </w:pPr>
            <w:r w:rsidRPr="003C6BF5">
              <w:rPr>
                <w:rFonts w:cs="Times New Roman"/>
                <w:sz w:val="20"/>
                <w:szCs w:val="20"/>
              </w:rPr>
              <w:t>лечебные учреждения;</w:t>
            </w:r>
          </w:p>
          <w:p w:rsidR="003C6BF5" w:rsidRPr="003C6BF5" w:rsidRDefault="003C6BF5" w:rsidP="003C6BF5">
            <w:pPr>
              <w:rPr>
                <w:rFonts w:cs="Times New Roman"/>
                <w:sz w:val="20"/>
                <w:szCs w:val="20"/>
              </w:rPr>
            </w:pPr>
            <w:r w:rsidRPr="003C6BF5">
              <w:rPr>
                <w:rFonts w:cs="Times New Roman"/>
                <w:sz w:val="20"/>
                <w:szCs w:val="20"/>
              </w:rPr>
              <w:t>другие</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В городе имеется комплекс социальных, культурных и лечебных учреждений, </w:t>
            </w:r>
            <w:r w:rsidRPr="003C6BF5">
              <w:rPr>
                <w:rFonts w:cs="Times New Roman"/>
                <w:sz w:val="20"/>
                <w:szCs w:val="20"/>
              </w:rPr>
              <w:lastRenderedPageBreak/>
              <w:t>места в детский сад согласно очерёдности</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 xml:space="preserve">В городе имеется комплекс социальных, культурных и лечебных учреждений, </w:t>
            </w:r>
            <w:r w:rsidRPr="003C6BF5">
              <w:rPr>
                <w:rFonts w:cs="Times New Roman"/>
                <w:sz w:val="20"/>
                <w:szCs w:val="20"/>
              </w:rPr>
              <w:lastRenderedPageBreak/>
              <w:t>места в детский сад согласно очерёдности</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 xml:space="preserve">В городе имеется комплекс социальных, культурных и лечебных учреждений, </w:t>
            </w:r>
            <w:r w:rsidRPr="003C6BF5">
              <w:rPr>
                <w:rFonts w:cs="Times New Roman"/>
                <w:sz w:val="20"/>
                <w:szCs w:val="20"/>
              </w:rPr>
              <w:lastRenderedPageBreak/>
              <w:t>места в детский сад согласно очерёдности</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 xml:space="preserve">В городе имеется комплекс социальных, культурных и лечебных учреждений, </w:t>
            </w:r>
            <w:r w:rsidRPr="003C6BF5">
              <w:rPr>
                <w:rFonts w:cs="Times New Roman"/>
                <w:sz w:val="20"/>
                <w:szCs w:val="20"/>
              </w:rPr>
              <w:lastRenderedPageBreak/>
              <w:t>места в детский сад согласно очерёдности</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МСЧ, столовые.</w:t>
            </w:r>
          </w:p>
          <w:p w:rsidR="003C6BF5" w:rsidRPr="003C6BF5" w:rsidRDefault="003C6BF5" w:rsidP="003C6BF5">
            <w:pPr>
              <w:rPr>
                <w:rFonts w:cs="Times New Roman"/>
                <w:sz w:val="20"/>
                <w:szCs w:val="20"/>
              </w:rPr>
            </w:pPr>
            <w:r w:rsidRPr="003C6BF5">
              <w:rPr>
                <w:rFonts w:cs="Times New Roman"/>
                <w:sz w:val="20"/>
                <w:szCs w:val="20"/>
              </w:rPr>
              <w:t xml:space="preserve">В городе имеется комплекс социальных, культурных и </w:t>
            </w:r>
            <w:r w:rsidRPr="003C6BF5">
              <w:rPr>
                <w:rFonts w:cs="Times New Roman"/>
                <w:sz w:val="20"/>
                <w:szCs w:val="20"/>
              </w:rPr>
              <w:lastRenderedPageBreak/>
              <w:t>лечебных учреждений, места в детский сад согласно очерёдности</w:t>
            </w:r>
          </w:p>
        </w:tc>
      </w:tr>
      <w:tr w:rsidR="003C6BF5" w:rsidRPr="003C6BF5" w:rsidTr="003C6BF5">
        <w:tc>
          <w:tcPr>
            <w:tcW w:w="207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Транспортная доступность до райцентра (км, вид транспорта)</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jc w:val="center"/>
              <w:rPr>
                <w:rFonts w:eastAsia="Lucida Sans Unicode" w:cs="Times New Roman"/>
                <w:sz w:val="20"/>
                <w:szCs w:val="20"/>
              </w:rPr>
            </w:pPr>
            <w:r w:rsidRPr="003C6BF5">
              <w:rPr>
                <w:rFonts w:eastAsia="Lucida Sans Unicode" w:cs="Times New Roman"/>
                <w:sz w:val="20"/>
                <w:szCs w:val="20"/>
              </w:rPr>
              <w:t>нет</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jc w:val="center"/>
              <w:rPr>
                <w:rFonts w:eastAsia="Lucida Sans Unicode" w:cs="Times New Roman"/>
                <w:sz w:val="20"/>
                <w:szCs w:val="20"/>
              </w:rPr>
            </w:pPr>
            <w:r w:rsidRPr="003C6BF5">
              <w:rPr>
                <w:rFonts w:eastAsia="Lucida Sans Unicode" w:cs="Times New Roman"/>
                <w:sz w:val="20"/>
                <w:szCs w:val="20"/>
              </w:rPr>
              <w:t>нет</w:t>
            </w:r>
          </w:p>
        </w:tc>
        <w:tc>
          <w:tcPr>
            <w:tcW w:w="1516"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jc w:val="center"/>
              <w:rPr>
                <w:rFonts w:eastAsia="Lucida Sans Unicode" w:cs="Times New Roman"/>
                <w:sz w:val="20"/>
                <w:szCs w:val="20"/>
              </w:rPr>
            </w:pPr>
            <w:r w:rsidRPr="003C6BF5">
              <w:rPr>
                <w:rFonts w:eastAsia="Lucida Sans Unicode" w:cs="Times New Roman"/>
                <w:sz w:val="20"/>
                <w:szCs w:val="20"/>
              </w:rPr>
              <w:t>общежитие</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jc w:val="center"/>
              <w:rPr>
                <w:rFonts w:eastAsia="Lucida Sans Unicode" w:cs="Times New Roman"/>
                <w:sz w:val="20"/>
                <w:szCs w:val="20"/>
              </w:rPr>
            </w:pPr>
            <w:r w:rsidRPr="003C6BF5">
              <w:rPr>
                <w:rFonts w:eastAsia="Lucida Sans Unicode" w:cs="Times New Roman"/>
                <w:sz w:val="20"/>
                <w:szCs w:val="20"/>
              </w:rPr>
              <w:t>нет</w:t>
            </w:r>
          </w:p>
        </w:tc>
        <w:tc>
          <w:tcPr>
            <w:tcW w:w="1517"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r>
    </w:tbl>
    <w:p w:rsidR="003C6BF5" w:rsidRPr="003C6BF5" w:rsidRDefault="003C6BF5" w:rsidP="003C6BF5">
      <w:pPr>
        <w:jc w:val="center"/>
        <w:rPr>
          <w:rFonts w:cs="Times New Roman"/>
          <w:sz w:val="20"/>
          <w:szCs w:val="24"/>
        </w:rPr>
      </w:pPr>
    </w:p>
    <w:tbl>
      <w:tblPr>
        <w:tblW w:w="96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820"/>
        <w:gridCol w:w="1820"/>
        <w:gridCol w:w="1820"/>
        <w:gridCol w:w="1820"/>
      </w:tblGrid>
      <w:tr w:rsidR="003C6BF5" w:rsidRPr="003C6BF5" w:rsidTr="003C6BF5">
        <w:trPr>
          <w:trHeight w:val="713"/>
        </w:trPr>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Наименование предприятия (организации)</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20"/>
              <w:rPr>
                <w:rFonts w:cs="Times New Roman"/>
                <w:b/>
                <w:spacing w:val="3"/>
                <w:sz w:val="20"/>
                <w:szCs w:val="20"/>
              </w:rPr>
            </w:pPr>
            <w:r w:rsidRPr="003C6BF5">
              <w:rPr>
                <w:rFonts w:cs="Times New Roman"/>
                <w:b/>
                <w:spacing w:val="3"/>
                <w:sz w:val="20"/>
                <w:szCs w:val="20"/>
              </w:rPr>
              <w:t>ОАО «ПАТП г. Курска»</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rPr>
                <w:rFonts w:cs="Times New Roman"/>
                <w:b/>
                <w:spacing w:val="1"/>
                <w:sz w:val="20"/>
                <w:szCs w:val="20"/>
              </w:rPr>
            </w:pPr>
            <w:r w:rsidRPr="003C6BF5">
              <w:rPr>
                <w:rFonts w:cs="Times New Roman"/>
                <w:b/>
                <w:spacing w:val="1"/>
                <w:sz w:val="20"/>
                <w:szCs w:val="20"/>
              </w:rPr>
              <w:t>Курское ОАО «Прибор»</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outlineLvl w:val="2"/>
              <w:rPr>
                <w:rFonts w:cs="Times New Roman"/>
                <w:b/>
                <w:bCs/>
                <w:sz w:val="20"/>
                <w:szCs w:val="20"/>
              </w:rPr>
            </w:pPr>
            <w:r w:rsidRPr="003C6BF5">
              <w:rPr>
                <w:rFonts w:cs="Times New Roman"/>
                <w:b/>
                <w:bCs/>
                <w:sz w:val="20"/>
                <w:szCs w:val="20"/>
              </w:rPr>
              <w:t>ООО «Молоко»</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0"/>
              <w:rPr>
                <w:rFonts w:cs="Times New Roman"/>
                <w:b/>
                <w:spacing w:val="3"/>
                <w:sz w:val="20"/>
                <w:szCs w:val="20"/>
              </w:rPr>
            </w:pPr>
            <w:r w:rsidRPr="003C6BF5">
              <w:rPr>
                <w:rFonts w:cs="Times New Roman"/>
                <w:b/>
                <w:spacing w:val="3"/>
                <w:sz w:val="20"/>
                <w:szCs w:val="20"/>
              </w:rPr>
              <w:t>ЗАО «КОНТИ-РУС»</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Юридический адрес</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20"/>
              <w:rPr>
                <w:rFonts w:cs="Times New Roman"/>
                <w:sz w:val="20"/>
                <w:szCs w:val="20"/>
              </w:rPr>
            </w:pPr>
            <w:r w:rsidRPr="003C6BF5">
              <w:rPr>
                <w:rFonts w:cs="Times New Roman"/>
                <w:sz w:val="20"/>
                <w:szCs w:val="20"/>
              </w:rPr>
              <w:t>г. Курск, ул. 50 лет Октября, д. 171</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rPr>
                <w:rFonts w:cs="Times New Roman"/>
                <w:spacing w:val="1"/>
                <w:sz w:val="20"/>
                <w:szCs w:val="20"/>
              </w:rPr>
            </w:pPr>
            <w:r w:rsidRPr="003C6BF5">
              <w:rPr>
                <w:rFonts w:cs="Times New Roman"/>
                <w:spacing w:val="1"/>
                <w:sz w:val="20"/>
                <w:szCs w:val="20"/>
              </w:rPr>
              <w:t xml:space="preserve">Россия, </w:t>
            </w:r>
            <w:smartTag w:uri="urn:schemas-microsoft-com:office:smarttags" w:element="metricconverter">
              <w:smartTagPr>
                <w:attr w:name="ProductID" w:val="305040, г"/>
              </w:smartTagPr>
              <w:r w:rsidRPr="003C6BF5">
                <w:rPr>
                  <w:rFonts w:cs="Times New Roman"/>
                  <w:spacing w:val="1"/>
                  <w:sz w:val="20"/>
                  <w:szCs w:val="20"/>
                </w:rPr>
                <w:t>305040, г</w:t>
              </w:r>
            </w:smartTag>
            <w:r w:rsidRPr="003C6BF5">
              <w:rPr>
                <w:rFonts w:cs="Times New Roman"/>
                <w:spacing w:val="1"/>
                <w:sz w:val="20"/>
                <w:szCs w:val="20"/>
              </w:rPr>
              <w:t>. Курск, ул.Запольная, 47</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smartTag w:uri="urn:schemas-microsoft-com:office:smarttags" w:element="metricconverter">
              <w:smartTagPr>
                <w:attr w:name="ProductID" w:val="305025, г"/>
              </w:smartTagPr>
              <w:r w:rsidRPr="003C6BF5">
                <w:rPr>
                  <w:rFonts w:cs="Times New Roman"/>
                  <w:sz w:val="20"/>
                  <w:szCs w:val="20"/>
                </w:rPr>
                <w:t>305025, г</w:t>
              </w:r>
            </w:smartTag>
            <w:r w:rsidRPr="003C6BF5">
              <w:rPr>
                <w:rFonts w:cs="Times New Roman"/>
                <w:sz w:val="20"/>
                <w:szCs w:val="20"/>
              </w:rPr>
              <w:t>. Курск, ул. 1-я Строительная, 9</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40"/>
              <w:rPr>
                <w:rFonts w:cs="Times New Roman"/>
                <w:spacing w:val="3"/>
                <w:sz w:val="20"/>
                <w:szCs w:val="20"/>
              </w:rPr>
            </w:pPr>
            <w:smartTag w:uri="urn:schemas-microsoft-com:office:smarttags" w:element="metricconverter">
              <w:smartTagPr>
                <w:attr w:name="ProductID" w:val="305000, г"/>
              </w:smartTagPr>
              <w:r w:rsidRPr="003C6BF5">
                <w:rPr>
                  <w:rFonts w:cs="Times New Roman"/>
                  <w:spacing w:val="3"/>
                  <w:sz w:val="20"/>
                  <w:szCs w:val="20"/>
                </w:rPr>
                <w:t>305000, г</w:t>
              </w:r>
            </w:smartTag>
            <w:r w:rsidRPr="003C6BF5">
              <w:rPr>
                <w:rFonts w:cs="Times New Roman"/>
                <w:spacing w:val="3"/>
                <w:sz w:val="20"/>
                <w:szCs w:val="20"/>
              </w:rPr>
              <w:t>. Курск, ул.Золотая, 13</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Фактический адрес</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20"/>
              <w:rPr>
                <w:rFonts w:cs="Times New Roman"/>
                <w:sz w:val="20"/>
                <w:szCs w:val="20"/>
              </w:rPr>
            </w:pPr>
            <w:r w:rsidRPr="003C6BF5">
              <w:rPr>
                <w:rFonts w:cs="Times New Roman"/>
                <w:sz w:val="20"/>
                <w:szCs w:val="20"/>
              </w:rPr>
              <w:t>г. Курск, ул. 50 лет Октября, д. 171</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rPr>
                <w:rFonts w:cs="Times New Roman"/>
                <w:spacing w:val="1"/>
                <w:sz w:val="20"/>
                <w:szCs w:val="20"/>
              </w:rPr>
            </w:pPr>
            <w:r w:rsidRPr="003C6BF5">
              <w:rPr>
                <w:rFonts w:cs="Times New Roman"/>
                <w:spacing w:val="1"/>
                <w:sz w:val="20"/>
                <w:szCs w:val="20"/>
              </w:rPr>
              <w:t xml:space="preserve">Россия, </w:t>
            </w:r>
            <w:smartTag w:uri="urn:schemas-microsoft-com:office:smarttags" w:element="metricconverter">
              <w:smartTagPr>
                <w:attr w:name="ProductID" w:val="305040, г"/>
              </w:smartTagPr>
              <w:r w:rsidRPr="003C6BF5">
                <w:rPr>
                  <w:rFonts w:cs="Times New Roman"/>
                  <w:spacing w:val="1"/>
                  <w:sz w:val="20"/>
                  <w:szCs w:val="20"/>
                </w:rPr>
                <w:t>305040, г</w:t>
              </w:r>
            </w:smartTag>
            <w:r w:rsidRPr="003C6BF5">
              <w:rPr>
                <w:rFonts w:cs="Times New Roman"/>
                <w:spacing w:val="1"/>
                <w:sz w:val="20"/>
                <w:szCs w:val="20"/>
              </w:rPr>
              <w:t>. Курск, ул.Запольная, 47</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smartTag w:uri="urn:schemas-microsoft-com:office:smarttags" w:element="metricconverter">
              <w:smartTagPr>
                <w:attr w:name="ProductID" w:val="305025, г"/>
              </w:smartTagPr>
              <w:r w:rsidRPr="003C6BF5">
                <w:rPr>
                  <w:rFonts w:cs="Times New Roman"/>
                  <w:sz w:val="20"/>
                  <w:szCs w:val="20"/>
                </w:rPr>
                <w:t>305025, г</w:t>
              </w:r>
            </w:smartTag>
            <w:r w:rsidRPr="003C6BF5">
              <w:rPr>
                <w:rFonts w:cs="Times New Roman"/>
                <w:sz w:val="20"/>
                <w:szCs w:val="20"/>
              </w:rPr>
              <w:t>. Курск, ул. 1-я Строительная, 9</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20" w:after="360" w:line="0" w:lineRule="atLeast"/>
              <w:ind w:left="40"/>
              <w:outlineLvl w:val="2"/>
              <w:rPr>
                <w:rFonts w:cs="Times New Roman"/>
                <w:spacing w:val="2"/>
                <w:sz w:val="20"/>
                <w:szCs w:val="20"/>
              </w:rPr>
            </w:pPr>
            <w:smartTag w:uri="urn:schemas-microsoft-com:office:smarttags" w:element="metricconverter">
              <w:smartTagPr>
                <w:attr w:name="ProductID" w:val="305000, г"/>
              </w:smartTagPr>
              <w:r w:rsidRPr="003C6BF5">
                <w:rPr>
                  <w:rFonts w:cs="Times New Roman"/>
                  <w:spacing w:val="2"/>
                  <w:sz w:val="20"/>
                  <w:szCs w:val="20"/>
                </w:rPr>
                <w:t>305000, г</w:t>
              </w:r>
            </w:smartTag>
            <w:r w:rsidRPr="003C6BF5">
              <w:rPr>
                <w:rFonts w:cs="Times New Roman"/>
                <w:spacing w:val="2"/>
                <w:sz w:val="20"/>
                <w:szCs w:val="20"/>
              </w:rPr>
              <w:t>. Курск, ул.Золотая, 13</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Номер свидетельства о государственной регистрации</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20"/>
              <w:rPr>
                <w:rFonts w:cs="Times New Roman"/>
                <w:sz w:val="20"/>
                <w:szCs w:val="20"/>
              </w:rPr>
            </w:pPr>
            <w:r w:rsidRPr="003C6BF5">
              <w:rPr>
                <w:rFonts w:cs="Times New Roman"/>
                <w:sz w:val="20"/>
                <w:szCs w:val="20"/>
              </w:rPr>
              <w:t>1054639155878</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rPr>
                <w:rFonts w:cs="Times New Roman"/>
                <w:spacing w:val="1"/>
                <w:sz w:val="20"/>
                <w:szCs w:val="20"/>
              </w:rPr>
            </w:pPr>
            <w:r w:rsidRPr="003C6BF5">
              <w:rPr>
                <w:rFonts w:cs="Times New Roman"/>
                <w:spacing w:val="1"/>
                <w:sz w:val="20"/>
                <w:szCs w:val="20"/>
              </w:rPr>
              <w:t>1024600949867</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105 463 906 29 72</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20" w:after="360" w:line="0" w:lineRule="atLeast"/>
              <w:ind w:left="40"/>
              <w:outlineLvl w:val="2"/>
              <w:rPr>
                <w:rFonts w:cs="Times New Roman"/>
                <w:spacing w:val="2"/>
                <w:sz w:val="20"/>
                <w:szCs w:val="20"/>
              </w:rPr>
            </w:pPr>
            <w:r w:rsidRPr="003C6BF5">
              <w:rPr>
                <w:rFonts w:cs="Times New Roman"/>
                <w:spacing w:val="2"/>
                <w:sz w:val="20"/>
                <w:szCs w:val="20"/>
              </w:rPr>
              <w:t>1024600942959</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ИНН</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20"/>
              <w:rPr>
                <w:rFonts w:cs="Times New Roman"/>
                <w:sz w:val="20"/>
                <w:szCs w:val="20"/>
              </w:rPr>
            </w:pPr>
            <w:r w:rsidRPr="003C6BF5">
              <w:rPr>
                <w:rFonts w:cs="Times New Roman"/>
                <w:sz w:val="20"/>
                <w:szCs w:val="20"/>
              </w:rPr>
              <w:t>4632058429</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rPr>
                <w:rFonts w:cs="Times New Roman"/>
                <w:spacing w:val="1"/>
                <w:sz w:val="20"/>
                <w:szCs w:val="20"/>
              </w:rPr>
            </w:pPr>
            <w:r w:rsidRPr="003C6BF5">
              <w:rPr>
                <w:rFonts w:cs="Times New Roman"/>
                <w:spacing w:val="1"/>
                <w:sz w:val="20"/>
                <w:szCs w:val="20"/>
              </w:rPr>
              <w:t>4629019412</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4632053420</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20" w:after="360" w:line="0" w:lineRule="atLeast"/>
              <w:ind w:left="40"/>
              <w:outlineLvl w:val="2"/>
              <w:rPr>
                <w:rFonts w:cs="Times New Roman"/>
                <w:spacing w:val="2"/>
                <w:sz w:val="20"/>
                <w:szCs w:val="20"/>
              </w:rPr>
            </w:pPr>
            <w:r w:rsidRPr="003C6BF5">
              <w:rPr>
                <w:rFonts w:cs="Times New Roman"/>
                <w:spacing w:val="2"/>
                <w:sz w:val="20"/>
                <w:szCs w:val="20"/>
              </w:rPr>
              <w:t>4629046141</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ФИО директора</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20"/>
              <w:rPr>
                <w:rFonts w:cs="Times New Roman"/>
                <w:sz w:val="20"/>
                <w:szCs w:val="20"/>
              </w:rPr>
            </w:pPr>
            <w:r w:rsidRPr="003C6BF5">
              <w:rPr>
                <w:rFonts w:cs="Times New Roman"/>
                <w:sz w:val="20"/>
                <w:szCs w:val="20"/>
              </w:rPr>
              <w:t xml:space="preserve">Клейменичев </w:t>
            </w:r>
          </w:p>
          <w:p w:rsidR="003C6BF5" w:rsidRPr="003C6BF5" w:rsidRDefault="003C6BF5" w:rsidP="003C6BF5">
            <w:pPr>
              <w:ind w:left="120"/>
              <w:rPr>
                <w:rFonts w:cs="Times New Roman"/>
                <w:sz w:val="20"/>
                <w:szCs w:val="20"/>
              </w:rPr>
            </w:pPr>
            <w:r w:rsidRPr="003C6BF5">
              <w:rPr>
                <w:rFonts w:cs="Times New Roman"/>
                <w:sz w:val="20"/>
                <w:szCs w:val="20"/>
                <w:lang w:val="en-US"/>
              </w:rPr>
              <w:t>JI</w:t>
            </w:r>
            <w:r w:rsidRPr="003C6BF5">
              <w:rPr>
                <w:rFonts w:cs="Times New Roman"/>
                <w:sz w:val="20"/>
                <w:szCs w:val="20"/>
              </w:rPr>
              <w:t>еонид</w:t>
            </w:r>
            <w:r w:rsidRPr="003C6BF5">
              <w:rPr>
                <w:rFonts w:cs="Times New Roman"/>
                <w:sz w:val="20"/>
                <w:szCs w:val="20"/>
                <w:lang w:val="en-US"/>
              </w:rPr>
              <w:t xml:space="preserve"> </w:t>
            </w:r>
            <w:r w:rsidRPr="003C6BF5">
              <w:rPr>
                <w:rFonts w:cs="Times New Roman"/>
                <w:sz w:val="20"/>
                <w:szCs w:val="20"/>
              </w:rPr>
              <w:t>Егорович</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rPr>
                <w:rFonts w:cs="Times New Roman"/>
                <w:spacing w:val="1"/>
                <w:sz w:val="20"/>
                <w:szCs w:val="20"/>
              </w:rPr>
            </w:pPr>
            <w:r w:rsidRPr="003C6BF5">
              <w:rPr>
                <w:rFonts w:cs="Times New Roman"/>
                <w:spacing w:val="1"/>
                <w:sz w:val="20"/>
                <w:szCs w:val="20"/>
              </w:rPr>
              <w:t>Ген. директор</w:t>
            </w:r>
            <w:r w:rsidRPr="003C6BF5">
              <w:rPr>
                <w:rFonts w:cs="Times New Roman"/>
                <w:spacing w:val="1"/>
                <w:sz w:val="20"/>
                <w:szCs w:val="20"/>
              </w:rPr>
              <w:br/>
              <w:t>Сапронов Александр Сергеевич</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Бедный Сергей Викторович</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20" w:after="360" w:line="0" w:lineRule="atLeast"/>
              <w:ind w:left="40"/>
              <w:outlineLvl w:val="2"/>
              <w:rPr>
                <w:rFonts w:cs="Times New Roman"/>
                <w:spacing w:val="2"/>
                <w:sz w:val="20"/>
                <w:szCs w:val="20"/>
              </w:rPr>
            </w:pPr>
            <w:r w:rsidRPr="003C6BF5">
              <w:rPr>
                <w:rFonts w:cs="Times New Roman"/>
                <w:spacing w:val="2"/>
                <w:sz w:val="20"/>
                <w:szCs w:val="20"/>
              </w:rPr>
              <w:t>Папакин Юрий Анатольевич</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Телефон (факс)</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20"/>
              <w:rPr>
                <w:rFonts w:cs="Times New Roman"/>
                <w:sz w:val="20"/>
                <w:szCs w:val="20"/>
              </w:rPr>
            </w:pPr>
            <w:r w:rsidRPr="003C6BF5">
              <w:rPr>
                <w:rFonts w:cs="Times New Roman"/>
                <w:sz w:val="20"/>
                <w:szCs w:val="20"/>
              </w:rPr>
              <w:t>57-00-80</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rPr>
                <w:rFonts w:cs="Times New Roman"/>
                <w:spacing w:val="1"/>
                <w:sz w:val="20"/>
                <w:szCs w:val="20"/>
              </w:rPr>
            </w:pPr>
            <w:r w:rsidRPr="003C6BF5">
              <w:rPr>
                <w:rFonts w:cs="Times New Roman"/>
                <w:spacing w:val="1"/>
                <w:sz w:val="20"/>
                <w:szCs w:val="20"/>
              </w:rPr>
              <w:t>(4712) 53-58-90</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(4712) 39-17-25</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20" w:after="360" w:line="0" w:lineRule="atLeast"/>
              <w:ind w:left="40"/>
              <w:outlineLvl w:val="2"/>
              <w:rPr>
                <w:rFonts w:cs="Times New Roman"/>
                <w:spacing w:val="2"/>
                <w:sz w:val="20"/>
                <w:szCs w:val="20"/>
              </w:rPr>
            </w:pPr>
            <w:r w:rsidRPr="003C6BF5">
              <w:rPr>
                <w:rFonts w:cs="Times New Roman"/>
                <w:spacing w:val="2"/>
                <w:sz w:val="20"/>
                <w:szCs w:val="20"/>
              </w:rPr>
              <w:t>тел.(4712) 73-02-20, факс (4712) 56-78-95</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Основной вид деятельности</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20"/>
              <w:rPr>
                <w:rFonts w:cs="Times New Roman"/>
                <w:sz w:val="20"/>
                <w:szCs w:val="20"/>
              </w:rPr>
            </w:pPr>
            <w:r w:rsidRPr="003C6BF5">
              <w:rPr>
                <w:rFonts w:cs="Times New Roman"/>
                <w:sz w:val="20"/>
                <w:szCs w:val="20"/>
              </w:rPr>
              <w:t>60.21.11</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rPr>
                <w:rFonts w:cs="Times New Roman"/>
                <w:spacing w:val="1"/>
                <w:sz w:val="20"/>
                <w:szCs w:val="20"/>
              </w:rPr>
            </w:pPr>
            <w:r w:rsidRPr="003C6BF5">
              <w:rPr>
                <w:rFonts w:cs="Times New Roman"/>
                <w:spacing w:val="1"/>
                <w:sz w:val="20"/>
                <w:szCs w:val="20"/>
              </w:rPr>
              <w:t>33.20.7 Производство приборов и аппаратуры для</w:t>
            </w:r>
            <w:r w:rsidRPr="003C6BF5">
              <w:rPr>
                <w:rFonts w:cs="Times New Roman"/>
                <w:spacing w:val="1"/>
                <w:sz w:val="20"/>
                <w:szCs w:val="20"/>
              </w:rPr>
              <w:br/>
              <w:t>автомат.регулирования или управления</w:t>
            </w:r>
            <w:r w:rsidRPr="003C6BF5">
              <w:rPr>
                <w:rFonts w:cs="Times New Roman"/>
                <w:spacing w:val="1"/>
                <w:sz w:val="20"/>
                <w:szCs w:val="20"/>
              </w:rPr>
              <w:br/>
              <w:t>(центров или пультов автоуправления)</w:t>
            </w:r>
          </w:p>
          <w:p w:rsidR="003C6BF5" w:rsidRPr="003C6BF5" w:rsidRDefault="003C6BF5" w:rsidP="003C6BF5">
            <w:pPr>
              <w:ind w:left="60"/>
              <w:rPr>
                <w:rFonts w:cs="Times New Roman"/>
                <w:spacing w:val="1"/>
                <w:sz w:val="20"/>
                <w:szCs w:val="20"/>
              </w:rPr>
            </w:pPr>
            <w:r w:rsidRPr="003C6BF5">
              <w:rPr>
                <w:rFonts w:cs="Times New Roman"/>
                <w:spacing w:val="1"/>
                <w:sz w:val="20"/>
                <w:szCs w:val="20"/>
              </w:rPr>
              <w:t>73.10 Научные исследования и разработки в</w:t>
            </w:r>
            <w:r w:rsidRPr="003C6BF5">
              <w:rPr>
                <w:rFonts w:cs="Times New Roman"/>
                <w:spacing w:val="1"/>
                <w:sz w:val="20"/>
                <w:szCs w:val="20"/>
              </w:rPr>
              <w:br/>
              <w:t>области естественных и технических наук</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производство молочных продуктов;</w:t>
            </w:r>
          </w:p>
          <w:p w:rsidR="003C6BF5" w:rsidRPr="003C6BF5" w:rsidRDefault="003C6BF5" w:rsidP="003C6BF5">
            <w:pPr>
              <w:rPr>
                <w:rFonts w:cs="Times New Roman"/>
                <w:sz w:val="20"/>
                <w:szCs w:val="20"/>
              </w:rPr>
            </w:pPr>
            <w:r w:rsidRPr="003C6BF5">
              <w:rPr>
                <w:rFonts w:cs="Times New Roman"/>
                <w:sz w:val="20"/>
                <w:szCs w:val="20"/>
              </w:rPr>
              <w:t>- переработка молока и производство сыра;</w:t>
            </w:r>
          </w:p>
          <w:p w:rsidR="003C6BF5" w:rsidRPr="003C6BF5" w:rsidRDefault="003C6BF5" w:rsidP="003C6BF5">
            <w:pPr>
              <w:rPr>
                <w:rFonts w:cs="Times New Roman"/>
                <w:sz w:val="20"/>
                <w:szCs w:val="20"/>
              </w:rPr>
            </w:pPr>
            <w:r w:rsidRPr="003C6BF5">
              <w:rPr>
                <w:rFonts w:cs="Times New Roman"/>
                <w:sz w:val="20"/>
                <w:szCs w:val="20"/>
              </w:rPr>
              <w:t>- производство цельномолочной продукции;</w:t>
            </w:r>
          </w:p>
          <w:p w:rsidR="003C6BF5" w:rsidRPr="003C6BF5" w:rsidRDefault="003C6BF5" w:rsidP="003C6BF5">
            <w:pPr>
              <w:rPr>
                <w:rFonts w:cs="Times New Roman"/>
                <w:sz w:val="20"/>
                <w:szCs w:val="20"/>
              </w:rPr>
            </w:pPr>
            <w:r w:rsidRPr="003C6BF5">
              <w:rPr>
                <w:rFonts w:cs="Times New Roman"/>
                <w:sz w:val="20"/>
                <w:szCs w:val="20"/>
              </w:rPr>
              <w:t>- производство сметаны и жидких сливок;</w:t>
            </w:r>
          </w:p>
          <w:p w:rsidR="003C6BF5" w:rsidRPr="003C6BF5" w:rsidRDefault="003C6BF5" w:rsidP="003C6BF5">
            <w:pPr>
              <w:rPr>
                <w:rFonts w:cs="Times New Roman"/>
                <w:sz w:val="20"/>
                <w:szCs w:val="20"/>
              </w:rPr>
            </w:pPr>
            <w:r w:rsidRPr="003C6BF5">
              <w:rPr>
                <w:rFonts w:cs="Times New Roman"/>
                <w:sz w:val="20"/>
                <w:szCs w:val="20"/>
              </w:rPr>
              <w:t>- производство кисломолочной продукции;</w:t>
            </w:r>
          </w:p>
          <w:p w:rsidR="003C6BF5" w:rsidRPr="003C6BF5" w:rsidRDefault="003C6BF5" w:rsidP="003C6BF5">
            <w:pPr>
              <w:rPr>
                <w:rFonts w:cs="Times New Roman"/>
                <w:sz w:val="20"/>
                <w:szCs w:val="20"/>
              </w:rPr>
            </w:pPr>
            <w:r w:rsidRPr="003C6BF5">
              <w:rPr>
                <w:rFonts w:cs="Times New Roman"/>
                <w:sz w:val="20"/>
                <w:szCs w:val="20"/>
              </w:rPr>
              <w:t>-производство творога и сырково -творожных изделий;</w:t>
            </w:r>
          </w:p>
          <w:p w:rsidR="003C6BF5" w:rsidRPr="003C6BF5" w:rsidRDefault="003C6BF5" w:rsidP="003C6BF5">
            <w:pPr>
              <w:rPr>
                <w:rFonts w:cs="Times New Roman"/>
                <w:sz w:val="20"/>
                <w:szCs w:val="20"/>
              </w:rPr>
            </w:pPr>
            <w:r w:rsidRPr="003C6BF5">
              <w:rPr>
                <w:rFonts w:cs="Times New Roman"/>
                <w:sz w:val="20"/>
                <w:szCs w:val="20"/>
              </w:rPr>
              <w:t>- производство коровьего масла;</w:t>
            </w:r>
          </w:p>
          <w:p w:rsidR="003C6BF5" w:rsidRPr="003C6BF5" w:rsidRDefault="003C6BF5" w:rsidP="003C6BF5">
            <w:pPr>
              <w:rPr>
                <w:rFonts w:cs="Times New Roman"/>
                <w:sz w:val="20"/>
                <w:szCs w:val="20"/>
              </w:rPr>
            </w:pPr>
            <w:r w:rsidRPr="003C6BF5">
              <w:rPr>
                <w:rFonts w:cs="Times New Roman"/>
                <w:sz w:val="20"/>
                <w:szCs w:val="20"/>
              </w:rPr>
              <w:t>- производство сыра;</w:t>
            </w:r>
          </w:p>
          <w:p w:rsidR="003C6BF5" w:rsidRPr="003C6BF5" w:rsidRDefault="003C6BF5" w:rsidP="003C6BF5">
            <w:pPr>
              <w:rPr>
                <w:rFonts w:cs="Times New Roman"/>
                <w:sz w:val="20"/>
                <w:szCs w:val="20"/>
              </w:rPr>
            </w:pPr>
            <w:r w:rsidRPr="003C6BF5">
              <w:rPr>
                <w:rFonts w:cs="Times New Roman"/>
                <w:sz w:val="20"/>
                <w:szCs w:val="20"/>
              </w:rPr>
              <w:t xml:space="preserve">- производство сухого </w:t>
            </w:r>
            <w:r w:rsidRPr="003C6BF5">
              <w:rPr>
                <w:rFonts w:cs="Times New Roman"/>
                <w:sz w:val="20"/>
                <w:szCs w:val="20"/>
              </w:rPr>
              <w:lastRenderedPageBreak/>
              <w:t>обезжиренного молока</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20" w:after="360" w:line="276" w:lineRule="exact"/>
              <w:ind w:left="40"/>
              <w:outlineLvl w:val="2"/>
              <w:rPr>
                <w:rFonts w:cs="Times New Roman"/>
                <w:spacing w:val="2"/>
                <w:sz w:val="20"/>
                <w:szCs w:val="20"/>
              </w:rPr>
            </w:pPr>
            <w:r w:rsidRPr="003C6BF5">
              <w:rPr>
                <w:rFonts w:cs="Times New Roman"/>
                <w:spacing w:val="2"/>
                <w:sz w:val="20"/>
                <w:szCs w:val="20"/>
              </w:rPr>
              <w:lastRenderedPageBreak/>
              <w:t>Основное производство какао, шоколада и сахаристых изделий</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Численность работающих (на 01.01.2010)</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20"/>
              <w:rPr>
                <w:rFonts w:cs="Times New Roman"/>
                <w:sz w:val="20"/>
                <w:szCs w:val="20"/>
              </w:rPr>
            </w:pPr>
            <w:r w:rsidRPr="003C6BF5">
              <w:rPr>
                <w:rFonts w:cs="Times New Roman"/>
                <w:sz w:val="20"/>
                <w:szCs w:val="20"/>
              </w:rPr>
              <w:t>535</w:t>
            </w:r>
            <w:r w:rsidRPr="003C6BF5">
              <w:rPr>
                <w:rFonts w:cs="Times New Roman"/>
                <w:sz w:val="20"/>
                <w:szCs w:val="20"/>
              </w:rPr>
              <w:br/>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60"/>
              <w:rPr>
                <w:rFonts w:cs="Times New Roman"/>
                <w:spacing w:val="1"/>
                <w:sz w:val="20"/>
                <w:szCs w:val="20"/>
              </w:rPr>
            </w:pPr>
            <w:r w:rsidRPr="003C6BF5">
              <w:rPr>
                <w:rFonts w:cs="Times New Roman"/>
                <w:spacing w:val="1"/>
                <w:sz w:val="20"/>
                <w:szCs w:val="20"/>
              </w:rPr>
              <w:t>2305</w:t>
            </w:r>
            <w:r w:rsidRPr="003C6BF5">
              <w:rPr>
                <w:rFonts w:cs="Times New Roman"/>
                <w:spacing w:val="1"/>
                <w:sz w:val="20"/>
                <w:szCs w:val="20"/>
              </w:rPr>
              <w:br/>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173</w:t>
            </w:r>
          </w:p>
          <w:p w:rsidR="003C6BF5" w:rsidRPr="003C6BF5" w:rsidRDefault="003C6BF5" w:rsidP="003C6BF5">
            <w:pPr>
              <w:rPr>
                <w:rFonts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20" w:after="360" w:line="273" w:lineRule="exact"/>
              <w:ind w:left="40"/>
              <w:outlineLvl w:val="2"/>
              <w:rPr>
                <w:rFonts w:cs="Times New Roman"/>
                <w:spacing w:val="2"/>
                <w:sz w:val="20"/>
                <w:szCs w:val="20"/>
              </w:rPr>
            </w:pPr>
            <w:r w:rsidRPr="003C6BF5">
              <w:rPr>
                <w:rFonts w:cs="Times New Roman"/>
                <w:spacing w:val="2"/>
                <w:sz w:val="20"/>
                <w:szCs w:val="20"/>
              </w:rPr>
              <w:t xml:space="preserve">2945 </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Средняя заработная плата (на 01.01.2010)</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19"/>
              <w:rPr>
                <w:rFonts w:cs="Times New Roman"/>
                <w:sz w:val="20"/>
                <w:szCs w:val="20"/>
              </w:rPr>
            </w:pPr>
            <w:r w:rsidRPr="003C6BF5">
              <w:rPr>
                <w:rFonts w:cs="Times New Roman"/>
                <w:sz w:val="20"/>
                <w:szCs w:val="20"/>
              </w:rPr>
              <w:t>7743</w:t>
            </w:r>
            <w:r w:rsidRPr="003C6BF5">
              <w:rPr>
                <w:rFonts w:cs="Times New Roman"/>
                <w:sz w:val="20"/>
                <w:szCs w:val="20"/>
              </w:rPr>
              <w:br/>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ind w:left="60"/>
              <w:rPr>
                <w:rFonts w:cs="Times New Roman"/>
                <w:sz w:val="20"/>
                <w:szCs w:val="20"/>
              </w:rPr>
            </w:pPr>
            <w:r w:rsidRPr="003C6BF5">
              <w:rPr>
                <w:rFonts w:cs="Times New Roman"/>
                <w:sz w:val="20"/>
                <w:szCs w:val="20"/>
              </w:rPr>
              <w:t>13350</w:t>
            </w:r>
            <w:r w:rsidRPr="003C6BF5">
              <w:rPr>
                <w:rFonts w:cs="Times New Roman"/>
                <w:sz w:val="20"/>
                <w:szCs w:val="20"/>
              </w:rPr>
              <w:br/>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10600</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20" w:after="360" w:line="282" w:lineRule="exact"/>
              <w:ind w:left="40"/>
              <w:outlineLvl w:val="2"/>
              <w:rPr>
                <w:rFonts w:cs="Times New Roman"/>
                <w:spacing w:val="2"/>
                <w:sz w:val="20"/>
                <w:szCs w:val="20"/>
              </w:rPr>
            </w:pPr>
            <w:r w:rsidRPr="003C6BF5">
              <w:rPr>
                <w:rFonts w:cs="Times New Roman"/>
                <w:spacing w:val="2"/>
                <w:sz w:val="20"/>
                <w:szCs w:val="20"/>
              </w:rPr>
              <w:t xml:space="preserve">12 568 </w:t>
            </w:r>
            <w:r w:rsidRPr="003C6BF5">
              <w:rPr>
                <w:rFonts w:cs="Times New Roman"/>
                <w:spacing w:val="2"/>
                <w:sz w:val="20"/>
                <w:szCs w:val="20"/>
              </w:rPr>
              <w:br/>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Наличие базы для профессионального обучения</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ind w:left="120"/>
              <w:rPr>
                <w:rFonts w:cs="Times New Roman"/>
                <w:sz w:val="20"/>
                <w:szCs w:val="20"/>
              </w:rPr>
            </w:pPr>
            <w:r w:rsidRPr="003C6BF5">
              <w:rPr>
                <w:rFonts w:cs="Times New Roman"/>
                <w:sz w:val="20"/>
                <w:szCs w:val="20"/>
              </w:rPr>
              <w:t>нет</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ind w:left="60"/>
              <w:rPr>
                <w:rFonts w:cs="Times New Roman"/>
                <w:sz w:val="16"/>
                <w:szCs w:val="16"/>
              </w:rPr>
            </w:pPr>
            <w:r w:rsidRPr="003C6BF5">
              <w:rPr>
                <w:rFonts w:cs="Times New Roman"/>
                <w:sz w:val="16"/>
                <w:szCs w:val="16"/>
              </w:rPr>
              <w:t>3 учебных класса, оснащенных всем</w:t>
            </w:r>
            <w:r w:rsidRPr="003C6BF5">
              <w:rPr>
                <w:rFonts w:cs="Times New Roman"/>
                <w:sz w:val="16"/>
                <w:szCs w:val="16"/>
              </w:rPr>
              <w:br/>
              <w:t>необходимым оборудованием, литературой,</w:t>
            </w:r>
            <w:r w:rsidRPr="003C6BF5">
              <w:rPr>
                <w:rFonts w:cs="Times New Roman"/>
                <w:sz w:val="16"/>
                <w:szCs w:val="16"/>
              </w:rPr>
              <w:br/>
              <w:t>другими учебными материалами. Практическое</w:t>
            </w:r>
            <w:r w:rsidRPr="003C6BF5">
              <w:rPr>
                <w:rFonts w:cs="Times New Roman"/>
                <w:sz w:val="16"/>
                <w:szCs w:val="16"/>
              </w:rPr>
              <w:br/>
              <w:t>обучение осуществляется на рабочих местах в</w:t>
            </w:r>
            <w:r w:rsidRPr="003C6BF5">
              <w:rPr>
                <w:rFonts w:cs="Times New Roman"/>
                <w:sz w:val="16"/>
                <w:szCs w:val="16"/>
              </w:rPr>
              <w:br/>
              <w:t>произв-х цехах</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20" w:after="360" w:line="0" w:lineRule="atLeast"/>
              <w:ind w:left="40"/>
              <w:outlineLvl w:val="2"/>
              <w:rPr>
                <w:rFonts w:cs="Times New Roman"/>
                <w:spacing w:val="2"/>
                <w:sz w:val="20"/>
                <w:szCs w:val="20"/>
              </w:rPr>
            </w:pPr>
            <w:r w:rsidRPr="003C6BF5">
              <w:rPr>
                <w:rFonts w:cs="Times New Roman"/>
                <w:spacing w:val="2"/>
                <w:sz w:val="20"/>
                <w:szCs w:val="20"/>
              </w:rPr>
              <w:t>Да</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Дополнительная потребность в работниках – всего, чел.</w:t>
            </w:r>
          </w:p>
          <w:p w:rsidR="003C6BF5" w:rsidRPr="003C6BF5" w:rsidRDefault="003C6BF5" w:rsidP="003C6BF5">
            <w:pPr>
              <w:rPr>
                <w:rFonts w:cs="Times New Roman"/>
                <w:sz w:val="20"/>
                <w:szCs w:val="20"/>
              </w:rPr>
            </w:pPr>
            <w:r w:rsidRPr="003C6BF5">
              <w:rPr>
                <w:rFonts w:cs="Times New Roman"/>
                <w:sz w:val="20"/>
                <w:szCs w:val="20"/>
              </w:rPr>
              <w:t>В том числе с разбивкой по годам:</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both"/>
              <w:rPr>
                <w:rFonts w:cs="Times New Roman"/>
                <w:sz w:val="20"/>
                <w:szCs w:val="20"/>
              </w:rPr>
            </w:pPr>
            <w:r w:rsidRPr="003C6BF5">
              <w:rPr>
                <w:rFonts w:cs="Times New Roman"/>
                <w:sz w:val="20"/>
                <w:szCs w:val="20"/>
              </w:rPr>
              <w:t>2011-80</w:t>
            </w:r>
            <w:r w:rsidRPr="003C6BF5">
              <w:rPr>
                <w:rFonts w:cs="Times New Roman"/>
                <w:sz w:val="20"/>
                <w:szCs w:val="20"/>
              </w:rPr>
              <w:br/>
              <w:t>2012 - 85</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rPr>
                <w:rFonts w:cs="Times New Roman"/>
                <w:sz w:val="20"/>
                <w:szCs w:val="20"/>
              </w:rPr>
            </w:pPr>
            <w:r w:rsidRPr="003C6BF5">
              <w:rPr>
                <w:rFonts w:cs="Times New Roman"/>
                <w:sz w:val="20"/>
                <w:szCs w:val="20"/>
              </w:rPr>
              <w:t>2011 – 50</w:t>
            </w:r>
          </w:p>
          <w:p w:rsidR="003C6BF5" w:rsidRPr="003C6BF5" w:rsidRDefault="003C6BF5" w:rsidP="003C6BF5">
            <w:pPr>
              <w:spacing w:line="0" w:lineRule="atLeast"/>
              <w:rPr>
                <w:rFonts w:cs="Times New Roman"/>
                <w:sz w:val="20"/>
                <w:szCs w:val="20"/>
              </w:rPr>
            </w:pPr>
            <w:r w:rsidRPr="003C6BF5">
              <w:rPr>
                <w:rFonts w:cs="Times New Roman"/>
                <w:sz w:val="20"/>
                <w:szCs w:val="20"/>
              </w:rPr>
              <w:t>2012 - 50</w:t>
            </w:r>
          </w:p>
          <w:p w:rsidR="003C6BF5" w:rsidRPr="003C6BF5" w:rsidRDefault="003C6BF5" w:rsidP="003C6BF5">
            <w:pPr>
              <w:spacing w:line="0" w:lineRule="atLeast"/>
              <w:rPr>
                <w:rFonts w:cs="Times New Roman"/>
                <w:sz w:val="20"/>
                <w:szCs w:val="20"/>
              </w:rPr>
            </w:pPr>
          </w:p>
          <w:p w:rsidR="003C6BF5" w:rsidRPr="003C6BF5" w:rsidRDefault="003C6BF5" w:rsidP="003C6BF5">
            <w:pPr>
              <w:spacing w:line="0" w:lineRule="atLeast"/>
              <w:rPr>
                <w:rFonts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2011 - 2</w:t>
            </w:r>
          </w:p>
          <w:p w:rsidR="003C6BF5" w:rsidRPr="003C6BF5" w:rsidRDefault="003C6BF5" w:rsidP="003C6BF5">
            <w:pPr>
              <w:rPr>
                <w:rFonts w:cs="Times New Roman"/>
                <w:sz w:val="20"/>
                <w:szCs w:val="20"/>
              </w:rPr>
            </w:pP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20" w:after="360" w:line="0" w:lineRule="atLeast"/>
              <w:ind w:left="40"/>
              <w:outlineLvl w:val="2"/>
              <w:rPr>
                <w:rFonts w:cs="Times New Roman"/>
                <w:spacing w:val="2"/>
                <w:sz w:val="20"/>
                <w:szCs w:val="20"/>
              </w:rPr>
            </w:pPr>
            <w:r w:rsidRPr="003C6BF5">
              <w:rPr>
                <w:rFonts w:cs="Times New Roman"/>
                <w:spacing w:val="2"/>
                <w:sz w:val="20"/>
                <w:szCs w:val="20"/>
              </w:rPr>
              <w:t xml:space="preserve">2011 -208        2012 - 544 </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Возможность предоставления жилья:</w:t>
            </w:r>
          </w:p>
          <w:p w:rsidR="003C6BF5" w:rsidRPr="003C6BF5" w:rsidRDefault="003C6BF5" w:rsidP="003C6BF5">
            <w:pPr>
              <w:rPr>
                <w:rFonts w:cs="Times New Roman"/>
                <w:sz w:val="20"/>
                <w:szCs w:val="20"/>
              </w:rPr>
            </w:pPr>
            <w:r w:rsidRPr="003C6BF5">
              <w:rPr>
                <w:rFonts w:cs="Times New Roman"/>
                <w:sz w:val="20"/>
                <w:szCs w:val="20"/>
              </w:rPr>
              <w:t>по ипотечному кредитованию;</w:t>
            </w:r>
          </w:p>
          <w:p w:rsidR="003C6BF5" w:rsidRPr="003C6BF5" w:rsidRDefault="003C6BF5" w:rsidP="003C6BF5">
            <w:pPr>
              <w:rPr>
                <w:rFonts w:cs="Times New Roman"/>
                <w:sz w:val="20"/>
                <w:szCs w:val="20"/>
              </w:rPr>
            </w:pPr>
            <w:r w:rsidRPr="003C6BF5">
              <w:rPr>
                <w:rFonts w:cs="Times New Roman"/>
                <w:sz w:val="20"/>
                <w:szCs w:val="20"/>
              </w:rPr>
              <w:t>другие способы обеспечением жильем (указать каким)</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Ипотечное кредитование, покупка переселенцами имеющегося свободного жилья</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ind w:left="60"/>
              <w:rPr>
                <w:rFonts w:cs="Times New Roman"/>
                <w:sz w:val="20"/>
                <w:szCs w:val="20"/>
              </w:rPr>
            </w:pPr>
            <w:r w:rsidRPr="003C6BF5">
              <w:rPr>
                <w:rFonts w:cs="Times New Roman"/>
                <w:sz w:val="20"/>
                <w:szCs w:val="20"/>
              </w:rPr>
              <w:t>Возможность предоставления беспроцентных</w:t>
            </w:r>
            <w:r w:rsidRPr="003C6BF5">
              <w:rPr>
                <w:rFonts w:cs="Times New Roman"/>
                <w:sz w:val="20"/>
                <w:szCs w:val="20"/>
              </w:rPr>
              <w:br/>
              <w:t>займов на приобретение жилья, предоставление</w:t>
            </w:r>
            <w:r w:rsidRPr="003C6BF5">
              <w:rPr>
                <w:rFonts w:cs="Times New Roman"/>
                <w:sz w:val="20"/>
                <w:szCs w:val="20"/>
              </w:rPr>
              <w:br/>
              <w:t>комнат, коек-мест в общежитии предприятия</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Наличие объектов соцкультбыта:</w:t>
            </w:r>
          </w:p>
          <w:p w:rsidR="003C6BF5" w:rsidRPr="003C6BF5" w:rsidRDefault="003C6BF5" w:rsidP="003C6BF5">
            <w:pPr>
              <w:rPr>
                <w:rFonts w:cs="Times New Roman"/>
                <w:sz w:val="20"/>
                <w:szCs w:val="20"/>
              </w:rPr>
            </w:pPr>
            <w:r w:rsidRPr="003C6BF5">
              <w:rPr>
                <w:rFonts w:cs="Times New Roman"/>
                <w:sz w:val="20"/>
                <w:szCs w:val="20"/>
              </w:rPr>
              <w:t>детский сад;</w:t>
            </w:r>
          </w:p>
          <w:p w:rsidR="003C6BF5" w:rsidRPr="003C6BF5" w:rsidRDefault="003C6BF5" w:rsidP="003C6BF5">
            <w:pPr>
              <w:rPr>
                <w:rFonts w:cs="Times New Roman"/>
                <w:sz w:val="20"/>
                <w:szCs w:val="20"/>
              </w:rPr>
            </w:pPr>
            <w:r w:rsidRPr="003C6BF5">
              <w:rPr>
                <w:rFonts w:cs="Times New Roman"/>
                <w:sz w:val="20"/>
                <w:szCs w:val="20"/>
              </w:rPr>
              <w:t>школа (указать  тип);</w:t>
            </w:r>
          </w:p>
          <w:p w:rsidR="003C6BF5" w:rsidRPr="003C6BF5" w:rsidRDefault="003C6BF5" w:rsidP="003C6BF5">
            <w:pPr>
              <w:rPr>
                <w:rFonts w:cs="Times New Roman"/>
                <w:sz w:val="20"/>
                <w:szCs w:val="20"/>
              </w:rPr>
            </w:pPr>
            <w:r w:rsidRPr="003C6BF5">
              <w:rPr>
                <w:rFonts w:cs="Times New Roman"/>
                <w:sz w:val="20"/>
                <w:szCs w:val="20"/>
              </w:rPr>
              <w:t>лечебные учреждения;</w:t>
            </w:r>
          </w:p>
          <w:p w:rsidR="003C6BF5" w:rsidRPr="003C6BF5" w:rsidRDefault="003C6BF5" w:rsidP="003C6BF5">
            <w:pPr>
              <w:rPr>
                <w:rFonts w:cs="Times New Roman"/>
                <w:sz w:val="20"/>
                <w:szCs w:val="20"/>
              </w:rPr>
            </w:pPr>
            <w:r w:rsidRPr="003C6BF5">
              <w:rPr>
                <w:rFonts w:cs="Times New Roman"/>
                <w:sz w:val="20"/>
                <w:szCs w:val="20"/>
              </w:rPr>
              <w:t>другие</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городе имеется комплекс социальных, культурных и лечебных учреждений, места в детский сад согласно очерёдности</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line="0" w:lineRule="atLeast"/>
              <w:ind w:left="60"/>
              <w:rPr>
                <w:rFonts w:cs="Times New Roman"/>
                <w:sz w:val="20"/>
                <w:szCs w:val="20"/>
              </w:rPr>
            </w:pPr>
            <w:r w:rsidRPr="003C6BF5">
              <w:rPr>
                <w:rFonts w:cs="Times New Roman"/>
                <w:sz w:val="20"/>
                <w:szCs w:val="20"/>
              </w:rPr>
              <w:t>Дом культуры, столовая, общежитие, б/о</w:t>
            </w:r>
            <w:r w:rsidRPr="003C6BF5">
              <w:rPr>
                <w:rFonts w:cs="Times New Roman"/>
                <w:sz w:val="20"/>
                <w:szCs w:val="20"/>
              </w:rPr>
              <w:br/>
              <w:t>«Дубки», летний о/л «Дубки», В городе имеется комплекс соц., культ. и лечеб. учреждений, места в детский сад согласно очерёдности</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В городе имеется комплекс социальных, культурных и лечебных учреждений, места в детский сад согласно очерёдности</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В городе имеется комплекс социальных, культурных и лечебных учреждений, места в детский сад согласно очерёдности</w:t>
            </w:r>
          </w:p>
        </w:tc>
      </w:tr>
      <w:tr w:rsidR="003C6BF5" w:rsidRPr="003C6BF5" w:rsidTr="003C6BF5">
        <w:tc>
          <w:tcPr>
            <w:tcW w:w="238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Транспортная доступность до райцентра (км, вид транспорта)</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jc w:val="center"/>
              <w:rPr>
                <w:rFonts w:eastAsia="Lucida Sans Unicode" w:cs="Times New Roman"/>
                <w:sz w:val="24"/>
                <w:szCs w:val="24"/>
              </w:rPr>
            </w:pPr>
            <w:r w:rsidRPr="003C6BF5">
              <w:rPr>
                <w:rFonts w:eastAsia="Lucida Sans Unicode" w:cs="Times New Roman"/>
                <w:sz w:val="24"/>
                <w:szCs w:val="24"/>
              </w:rPr>
              <w:t>-</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jc w:val="center"/>
              <w:rPr>
                <w:rFonts w:eastAsia="Lucida Sans Unicode" w:cs="Times New Roman"/>
                <w:sz w:val="24"/>
                <w:szCs w:val="24"/>
              </w:rPr>
            </w:pPr>
            <w:r w:rsidRPr="003C6BF5">
              <w:rPr>
                <w:rFonts w:eastAsia="Lucida Sans Unicode" w:cs="Times New Roman"/>
                <w:sz w:val="24"/>
                <w:szCs w:val="24"/>
              </w:rPr>
              <w:t>-</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jc w:val="center"/>
              <w:rPr>
                <w:rFonts w:eastAsia="Lucida Sans Unicode" w:cs="Times New Roman"/>
                <w:sz w:val="24"/>
                <w:szCs w:val="24"/>
              </w:rPr>
            </w:pPr>
            <w:r w:rsidRPr="003C6BF5">
              <w:rPr>
                <w:rFonts w:eastAsia="Lucida Sans Unicode" w:cs="Times New Roman"/>
                <w:sz w:val="24"/>
                <w:szCs w:val="24"/>
              </w:rPr>
              <w:t>-</w:t>
            </w:r>
          </w:p>
        </w:tc>
        <w:tc>
          <w:tcPr>
            <w:tcW w:w="18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widowControl w:val="0"/>
              <w:suppressLineNumbers/>
              <w:suppressAutoHyphens/>
              <w:jc w:val="center"/>
              <w:rPr>
                <w:rFonts w:eastAsia="Lucida Sans Unicode" w:cs="Times New Roman"/>
                <w:sz w:val="24"/>
                <w:szCs w:val="24"/>
              </w:rPr>
            </w:pPr>
            <w:r w:rsidRPr="003C6BF5">
              <w:rPr>
                <w:rFonts w:eastAsia="Lucida Sans Unicode" w:cs="Times New Roman"/>
                <w:sz w:val="24"/>
                <w:szCs w:val="24"/>
              </w:rPr>
              <w:t>-</w:t>
            </w:r>
          </w:p>
        </w:tc>
      </w:tr>
    </w:tbl>
    <w:p w:rsidR="003C6BF5" w:rsidRPr="003C6BF5" w:rsidRDefault="003C6BF5" w:rsidP="003C6BF5">
      <w:pPr>
        <w:jc w:val="center"/>
        <w:rPr>
          <w:rFonts w:cs="Times New Roman"/>
          <w:b/>
          <w:sz w:val="20"/>
          <w:szCs w:val="20"/>
        </w:rPr>
      </w:pPr>
    </w:p>
    <w:p w:rsidR="003C6BF5" w:rsidRPr="003C6BF5" w:rsidRDefault="003C6BF5" w:rsidP="003C6BF5">
      <w:pPr>
        <w:jc w:val="center"/>
        <w:rPr>
          <w:rFonts w:cs="Times New Roman"/>
          <w:b/>
          <w:sz w:val="20"/>
          <w:szCs w:val="20"/>
        </w:rPr>
      </w:pPr>
      <w:r w:rsidRPr="003C6BF5">
        <w:rPr>
          <w:rFonts w:cs="Times New Roman"/>
          <w:b/>
          <w:sz w:val="20"/>
          <w:szCs w:val="20"/>
        </w:rPr>
        <w:t>ПЕРЕЧЕНЬ</w:t>
      </w:r>
    </w:p>
    <w:p w:rsidR="003C6BF5" w:rsidRPr="003C6BF5" w:rsidRDefault="003C6BF5" w:rsidP="003C6BF5">
      <w:pPr>
        <w:jc w:val="center"/>
        <w:rPr>
          <w:rFonts w:cs="Times New Roman"/>
          <w:b/>
          <w:sz w:val="20"/>
          <w:szCs w:val="20"/>
        </w:rPr>
      </w:pPr>
      <w:r w:rsidRPr="003C6BF5">
        <w:rPr>
          <w:rFonts w:cs="Times New Roman"/>
          <w:b/>
          <w:sz w:val="20"/>
          <w:szCs w:val="20"/>
        </w:rPr>
        <w:t>анкет предприятий для описания дополнительных рабочих мест по проекту «Южный»</w:t>
      </w:r>
    </w:p>
    <w:tbl>
      <w:tblPr>
        <w:tblW w:w="952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3"/>
        <w:gridCol w:w="1493"/>
        <w:gridCol w:w="1494"/>
        <w:gridCol w:w="1493"/>
        <w:gridCol w:w="1493"/>
        <w:gridCol w:w="1494"/>
      </w:tblGrid>
      <w:tr w:rsidR="003C6BF5" w:rsidRPr="003C6BF5" w:rsidTr="003C6BF5">
        <w:trPr>
          <w:trHeight w:val="713"/>
        </w:trPr>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Наименование предприятия (организации)</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ПТ</w:t>
            </w:r>
          </w:p>
          <w:p w:rsidR="003C6BF5" w:rsidRPr="003C6BF5" w:rsidRDefault="003C6BF5" w:rsidP="003C6BF5">
            <w:pPr>
              <w:rPr>
                <w:rFonts w:cs="Times New Roman"/>
                <w:b/>
                <w:sz w:val="20"/>
                <w:szCs w:val="20"/>
              </w:rPr>
            </w:pPr>
            <w:r w:rsidRPr="003C6BF5">
              <w:rPr>
                <w:rFonts w:cs="Times New Roman"/>
                <w:b/>
                <w:sz w:val="20"/>
                <w:szCs w:val="20"/>
              </w:rPr>
              <w:t>«Надежда»</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ООО</w:t>
            </w:r>
          </w:p>
          <w:p w:rsidR="003C6BF5" w:rsidRPr="003C6BF5" w:rsidRDefault="003C6BF5" w:rsidP="003C6BF5">
            <w:pPr>
              <w:rPr>
                <w:rFonts w:cs="Times New Roman"/>
                <w:b/>
                <w:sz w:val="20"/>
                <w:szCs w:val="20"/>
              </w:rPr>
            </w:pPr>
            <w:r w:rsidRPr="003C6BF5">
              <w:rPr>
                <w:rFonts w:cs="Times New Roman"/>
                <w:b/>
                <w:sz w:val="20"/>
                <w:szCs w:val="20"/>
              </w:rPr>
              <w:t>«Колос»</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ООО</w:t>
            </w:r>
          </w:p>
          <w:p w:rsidR="003C6BF5" w:rsidRPr="003C6BF5" w:rsidRDefault="003C6BF5" w:rsidP="003C6BF5">
            <w:pPr>
              <w:rPr>
                <w:rFonts w:cs="Times New Roman"/>
                <w:b/>
                <w:sz w:val="20"/>
                <w:szCs w:val="20"/>
              </w:rPr>
            </w:pPr>
            <w:r w:rsidRPr="003C6BF5">
              <w:rPr>
                <w:rFonts w:cs="Times New Roman"/>
                <w:b/>
                <w:sz w:val="20"/>
                <w:szCs w:val="20"/>
              </w:rPr>
              <w:t>«Большесолдатское      Агро»</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ООО «Большесолдатский свекловод»</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ПО «Большесолдатское»</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Юридический адрес</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307846, Курская область, Большесолдат</w:t>
            </w:r>
            <w:r w:rsidRPr="003C6BF5">
              <w:rPr>
                <w:rFonts w:cs="Times New Roman"/>
                <w:sz w:val="20"/>
                <w:szCs w:val="20"/>
              </w:rPr>
              <w:lastRenderedPageBreak/>
              <w:t>ский  р-он, д. Будище</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307853, Курская область, Большесолдат</w:t>
            </w:r>
            <w:r w:rsidRPr="003C6BF5">
              <w:rPr>
                <w:rFonts w:cs="Times New Roman"/>
                <w:sz w:val="20"/>
                <w:szCs w:val="20"/>
              </w:rPr>
              <w:lastRenderedPageBreak/>
              <w:t>ский р-он, с.Розгребли</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307842, Курская область, Большесолдат</w:t>
            </w:r>
            <w:r w:rsidRPr="003C6BF5">
              <w:rPr>
                <w:rFonts w:cs="Times New Roman"/>
                <w:sz w:val="20"/>
                <w:szCs w:val="20"/>
              </w:rPr>
              <w:lastRenderedPageBreak/>
              <w:t>ский р-он, с.Любостань</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307837,   Курская область, Большесолдат</w:t>
            </w:r>
            <w:r w:rsidRPr="003C6BF5">
              <w:rPr>
                <w:rFonts w:cs="Times New Roman"/>
                <w:sz w:val="20"/>
                <w:szCs w:val="20"/>
              </w:rPr>
              <w:lastRenderedPageBreak/>
              <w:t>ский район, с. Борщень</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 xml:space="preserve">307850, Курская область,Большесолдатский  </w:t>
            </w:r>
            <w:r w:rsidRPr="003C6BF5">
              <w:rPr>
                <w:rFonts w:cs="Times New Roman"/>
                <w:sz w:val="20"/>
                <w:szCs w:val="20"/>
              </w:rPr>
              <w:lastRenderedPageBreak/>
              <w:t>р-он, с.Б-Солдатское ул.Кооперативная ,56</w:t>
            </w:r>
          </w:p>
        </w:tc>
      </w:tr>
      <w:tr w:rsidR="003C6BF5" w:rsidRPr="003C6BF5" w:rsidTr="003C6BF5">
        <w:trPr>
          <w:trHeight w:val="1324"/>
        </w:trPr>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Фактический адрес</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307846, Курская область, Большесолдатский р-он, с.Козыревка</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307853, Курская область,Большесолдатский р-он, с.Розгребли</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307842, Курская область, Большесолдатский, с.Любостань</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307837,   Курская область, Большесолдатский район, </w:t>
            </w:r>
          </w:p>
          <w:p w:rsidR="003C6BF5" w:rsidRPr="003C6BF5" w:rsidRDefault="003C6BF5" w:rsidP="003C6BF5">
            <w:pPr>
              <w:rPr>
                <w:rFonts w:cs="Times New Roman"/>
                <w:sz w:val="20"/>
                <w:szCs w:val="20"/>
              </w:rPr>
            </w:pPr>
            <w:r w:rsidRPr="003C6BF5">
              <w:rPr>
                <w:rFonts w:cs="Times New Roman"/>
                <w:sz w:val="20"/>
                <w:szCs w:val="20"/>
              </w:rPr>
              <w:t>с. Борщень</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307850, Курская обл,Больше-солдатский  р-он, с.Б-Солдатское ул.Кооперативная ,56</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Номер свидетельства о государственной регистрации</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от </w:t>
            </w:r>
            <w:smartTag w:uri="urn:schemas-microsoft-com:office:smarttags" w:element="place">
              <w:smartTagPr>
                <w:attr w:name="Year" w:val="1999"/>
                <w:attr w:name="Day" w:val="29"/>
                <w:attr w:name="Month" w:val="03"/>
                <w:attr w:name="ls" w:val="trans"/>
              </w:smartTagPr>
              <w:r w:rsidRPr="003C6BF5">
                <w:rPr>
                  <w:rFonts w:cs="Times New Roman"/>
                  <w:sz w:val="20"/>
                  <w:szCs w:val="20"/>
                </w:rPr>
                <w:t>29.03.1999</w:t>
              </w:r>
            </w:smartTag>
            <w:r w:rsidRPr="003C6BF5">
              <w:rPr>
                <w:rFonts w:cs="Times New Roman"/>
                <w:sz w:val="20"/>
                <w:szCs w:val="20"/>
              </w:rPr>
              <w:t>г.№80.</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от </w:t>
            </w:r>
            <w:smartTag w:uri="urn:schemas-microsoft-com:office:smarttags" w:element="place">
              <w:smartTagPr>
                <w:attr w:name="Year" w:val="2007"/>
                <w:attr w:name="Day" w:val="28"/>
                <w:attr w:name="Month" w:val="06"/>
                <w:attr w:name="ls" w:val="trans"/>
              </w:smartTagPr>
              <w:r w:rsidRPr="003C6BF5">
                <w:rPr>
                  <w:rFonts w:cs="Times New Roman"/>
                  <w:sz w:val="20"/>
                  <w:szCs w:val="20"/>
                </w:rPr>
                <w:t>28.06.2007</w:t>
              </w:r>
            </w:smartTag>
            <w:r w:rsidRPr="003C6BF5">
              <w:rPr>
                <w:rFonts w:cs="Times New Roman"/>
                <w:sz w:val="20"/>
                <w:szCs w:val="20"/>
              </w:rPr>
              <w:t>г. №001282131</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от 31.03 2005г.</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от </w:t>
            </w:r>
            <w:smartTag w:uri="urn:schemas-microsoft-com:office:smarttags" w:element="place">
              <w:smartTagPr>
                <w:attr w:name="ls" w:val="trans"/>
                <w:attr w:name="Month" w:val="01"/>
                <w:attr w:name="Day" w:val="27"/>
                <w:attr w:name="Year" w:val="2007"/>
              </w:smartTagPr>
              <w:r w:rsidRPr="003C6BF5">
                <w:rPr>
                  <w:rFonts w:cs="Times New Roman"/>
                  <w:sz w:val="20"/>
                  <w:szCs w:val="20"/>
                </w:rPr>
                <w:t>27.01.2007</w:t>
              </w:r>
            </w:smartTag>
            <w:r w:rsidRPr="003C6BF5">
              <w:rPr>
                <w:rFonts w:cs="Times New Roman"/>
                <w:sz w:val="20"/>
                <w:szCs w:val="20"/>
              </w:rPr>
              <w:t>г.</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№000355170 от </w:t>
            </w:r>
            <w:smartTag w:uri="urn:schemas-microsoft-com:office:smarttags" w:element="place">
              <w:smartTagPr>
                <w:attr w:name="Year" w:val="2002"/>
                <w:attr w:name="Day" w:val="23"/>
                <w:attr w:name="Month" w:val="12"/>
                <w:attr w:name="ls" w:val="trans"/>
              </w:smartTagPr>
              <w:r w:rsidRPr="003C6BF5">
                <w:rPr>
                  <w:rFonts w:cs="Times New Roman"/>
                  <w:sz w:val="20"/>
                  <w:szCs w:val="20"/>
                </w:rPr>
                <w:t>23.12.2002</w:t>
              </w:r>
            </w:smartTag>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ИНН</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4602003302</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4602002965</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4602004401</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4602002919</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4602000284</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ФИО директора</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Бахтояров М.П.</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Буренков С.И.</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Гридин А.М.</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Смогунов В.П.</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Зельднер В.Р.</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Телефон (факс)</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(236)2-24-10</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(236)2-31-80</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(236)2-27-44</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(236) 2-33-37</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8-471-36-2-17-61</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Основной вид деятельности</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Производство с\х продукции</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Производство с\х продукции</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Производство с\х продукции</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Производство с\х продукции</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Торговля</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Численность работающих (на 01.01.2010)</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164 </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40 </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229 </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215 </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80 </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Средняя заработная плата (на 01.01.2010)</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8783 </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7225 </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11883 </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11250 </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7490 </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Наличие базы для профессиональ-ного обучения</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Собственная база отсутствует</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Собственная база отсутствует</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Собственная база отсутствует</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Собственная база отсутствует</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Собственная база отсутствует</w:t>
            </w:r>
          </w:p>
        </w:tc>
      </w:tr>
      <w:tr w:rsidR="003C6BF5" w:rsidRPr="003C6BF5" w:rsidTr="003C6BF5">
        <w:trPr>
          <w:trHeight w:val="1025"/>
        </w:trPr>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Дополнительная потребность в работниках – всего, чел. в т. ч. по годам:</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4</w:t>
            </w:r>
          </w:p>
          <w:p w:rsidR="003C6BF5" w:rsidRPr="003C6BF5" w:rsidRDefault="003C6BF5" w:rsidP="003C6BF5">
            <w:pPr>
              <w:rPr>
                <w:rFonts w:cs="Times New Roman"/>
                <w:sz w:val="20"/>
                <w:szCs w:val="20"/>
              </w:rPr>
            </w:pPr>
            <w:r w:rsidRPr="003C6BF5">
              <w:rPr>
                <w:rFonts w:cs="Times New Roman"/>
                <w:sz w:val="20"/>
                <w:szCs w:val="20"/>
              </w:rPr>
              <w:t>2012  – 4</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2</w:t>
            </w:r>
          </w:p>
          <w:p w:rsidR="003C6BF5" w:rsidRPr="003C6BF5" w:rsidRDefault="003C6BF5" w:rsidP="003C6BF5">
            <w:pPr>
              <w:rPr>
                <w:rFonts w:cs="Times New Roman"/>
                <w:sz w:val="20"/>
                <w:szCs w:val="20"/>
              </w:rPr>
            </w:pPr>
            <w:r w:rsidRPr="003C6BF5">
              <w:rPr>
                <w:rFonts w:cs="Times New Roman"/>
                <w:sz w:val="20"/>
                <w:szCs w:val="20"/>
              </w:rPr>
              <w:t>2012 – 2</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3</w:t>
            </w:r>
          </w:p>
          <w:p w:rsidR="003C6BF5" w:rsidRPr="003C6BF5" w:rsidRDefault="003C6BF5" w:rsidP="003C6BF5">
            <w:pPr>
              <w:rPr>
                <w:rFonts w:cs="Times New Roman"/>
                <w:sz w:val="20"/>
                <w:szCs w:val="20"/>
              </w:rPr>
            </w:pPr>
            <w:r w:rsidRPr="003C6BF5">
              <w:rPr>
                <w:rFonts w:cs="Times New Roman"/>
                <w:sz w:val="20"/>
                <w:szCs w:val="20"/>
              </w:rPr>
              <w:t>2012 – 3</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4</w:t>
            </w:r>
          </w:p>
          <w:p w:rsidR="003C6BF5" w:rsidRPr="003C6BF5" w:rsidRDefault="003C6BF5" w:rsidP="003C6BF5">
            <w:pPr>
              <w:rPr>
                <w:rFonts w:cs="Times New Roman"/>
                <w:sz w:val="20"/>
                <w:szCs w:val="20"/>
              </w:rPr>
            </w:pPr>
            <w:r w:rsidRPr="003C6BF5">
              <w:rPr>
                <w:rFonts w:cs="Times New Roman"/>
                <w:sz w:val="20"/>
                <w:szCs w:val="20"/>
              </w:rPr>
              <w:t>2012  – 4</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1</w:t>
            </w:r>
          </w:p>
          <w:p w:rsidR="003C6BF5" w:rsidRPr="003C6BF5" w:rsidRDefault="003C6BF5" w:rsidP="003C6BF5">
            <w:pPr>
              <w:rPr>
                <w:rFonts w:cs="Times New Roman"/>
                <w:sz w:val="20"/>
                <w:szCs w:val="20"/>
              </w:rPr>
            </w:pPr>
            <w:r w:rsidRPr="003C6BF5">
              <w:rPr>
                <w:rFonts w:cs="Times New Roman"/>
                <w:sz w:val="20"/>
                <w:szCs w:val="20"/>
              </w:rPr>
              <w:t>2012  – 1</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Возможность предоставления жилья:</w:t>
            </w:r>
          </w:p>
          <w:p w:rsidR="003C6BF5" w:rsidRPr="003C6BF5" w:rsidRDefault="003C6BF5" w:rsidP="003C6BF5">
            <w:pPr>
              <w:rPr>
                <w:rFonts w:cs="Times New Roman"/>
                <w:sz w:val="20"/>
                <w:szCs w:val="20"/>
              </w:rPr>
            </w:pPr>
            <w:r w:rsidRPr="003C6BF5">
              <w:rPr>
                <w:rFonts w:cs="Times New Roman"/>
                <w:sz w:val="20"/>
                <w:szCs w:val="20"/>
              </w:rPr>
              <w:t>по ипотечному кредитованию;</w:t>
            </w:r>
          </w:p>
          <w:p w:rsidR="003C6BF5" w:rsidRPr="003C6BF5" w:rsidRDefault="003C6BF5" w:rsidP="003C6BF5">
            <w:pPr>
              <w:rPr>
                <w:rFonts w:cs="Times New Roman"/>
                <w:sz w:val="20"/>
                <w:szCs w:val="20"/>
              </w:rPr>
            </w:pPr>
            <w:r w:rsidRPr="003C6BF5">
              <w:rPr>
                <w:rFonts w:cs="Times New Roman"/>
                <w:sz w:val="20"/>
                <w:szCs w:val="20"/>
              </w:rPr>
              <w:t>другие способы обеспечением жильем (указать каким)</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Наличие объектов соцкультбыта:</w:t>
            </w:r>
          </w:p>
          <w:p w:rsidR="003C6BF5" w:rsidRPr="003C6BF5" w:rsidRDefault="003C6BF5" w:rsidP="003C6BF5">
            <w:pPr>
              <w:rPr>
                <w:rFonts w:cs="Times New Roman"/>
                <w:sz w:val="20"/>
                <w:szCs w:val="20"/>
              </w:rPr>
            </w:pPr>
            <w:r w:rsidRPr="003C6BF5">
              <w:rPr>
                <w:rFonts w:cs="Times New Roman"/>
                <w:sz w:val="20"/>
                <w:szCs w:val="20"/>
              </w:rPr>
              <w:t>детский сад;</w:t>
            </w:r>
          </w:p>
          <w:p w:rsidR="003C6BF5" w:rsidRPr="003C6BF5" w:rsidRDefault="003C6BF5" w:rsidP="003C6BF5">
            <w:pPr>
              <w:rPr>
                <w:rFonts w:cs="Times New Roman"/>
                <w:sz w:val="20"/>
                <w:szCs w:val="20"/>
              </w:rPr>
            </w:pPr>
            <w:r w:rsidRPr="003C6BF5">
              <w:rPr>
                <w:rFonts w:cs="Times New Roman"/>
                <w:sz w:val="20"/>
                <w:szCs w:val="20"/>
              </w:rPr>
              <w:t>школа (указать  тип);</w:t>
            </w:r>
          </w:p>
          <w:p w:rsidR="003C6BF5" w:rsidRPr="003C6BF5" w:rsidRDefault="003C6BF5" w:rsidP="003C6BF5">
            <w:pPr>
              <w:rPr>
                <w:rFonts w:cs="Times New Roman"/>
                <w:sz w:val="20"/>
                <w:szCs w:val="20"/>
              </w:rPr>
            </w:pPr>
            <w:r w:rsidRPr="003C6BF5">
              <w:rPr>
                <w:rFonts w:cs="Times New Roman"/>
                <w:sz w:val="20"/>
                <w:szCs w:val="20"/>
              </w:rPr>
              <w:t>лечебные учреждения;</w:t>
            </w:r>
          </w:p>
          <w:p w:rsidR="003C6BF5" w:rsidRPr="003C6BF5" w:rsidRDefault="003C6BF5" w:rsidP="003C6BF5">
            <w:pPr>
              <w:rPr>
                <w:rFonts w:cs="Times New Roman"/>
                <w:sz w:val="20"/>
                <w:szCs w:val="20"/>
              </w:rPr>
            </w:pPr>
            <w:r w:rsidRPr="003C6BF5">
              <w:rPr>
                <w:rFonts w:cs="Times New Roman"/>
                <w:sz w:val="20"/>
                <w:szCs w:val="20"/>
              </w:rPr>
              <w:t>другие</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районе имеется комплекс социальных, культурных и лечебных учреждений</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районе имеется комплекс социальных, культурных и лечебных учреждений</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районе имеется комплекс социальных, культурных и лечебных учреждений</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районе имеется комплекс социальных, культурных и лечебных учреждений</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районе имеется комплекс социальных, культурных и лечебных учреждений</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Транспортная доступность до райцентра </w:t>
            </w:r>
          </w:p>
          <w:p w:rsidR="003C6BF5" w:rsidRPr="003C6BF5" w:rsidRDefault="003C6BF5" w:rsidP="003C6BF5">
            <w:pPr>
              <w:rPr>
                <w:rFonts w:cs="Times New Roman"/>
                <w:sz w:val="20"/>
                <w:szCs w:val="20"/>
              </w:rPr>
            </w:pPr>
            <w:r w:rsidRPr="003C6BF5">
              <w:rPr>
                <w:rFonts w:cs="Times New Roman"/>
                <w:sz w:val="20"/>
                <w:szCs w:val="20"/>
              </w:rPr>
              <w:t>(км, вид транспорта)</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Общественный транспорт</w:t>
            </w:r>
          </w:p>
          <w:p w:rsidR="003C6BF5" w:rsidRPr="003C6BF5" w:rsidRDefault="003C6BF5" w:rsidP="003C6BF5">
            <w:pPr>
              <w:rPr>
                <w:rFonts w:cs="Times New Roman"/>
                <w:sz w:val="20"/>
                <w:szCs w:val="20"/>
              </w:rPr>
            </w:pP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Общественный транспорт</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Общественный транспорт</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Общественный транспорт</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Общественный транспорт</w:t>
            </w:r>
          </w:p>
        </w:tc>
      </w:tr>
    </w:tbl>
    <w:p w:rsidR="003C6BF5" w:rsidRPr="003C6BF5" w:rsidRDefault="003C6BF5" w:rsidP="003C6BF5">
      <w:pPr>
        <w:rPr>
          <w:rFonts w:cs="Times New Roman"/>
          <w:sz w:val="20"/>
          <w:szCs w:val="20"/>
        </w:rPr>
      </w:pPr>
    </w:p>
    <w:tbl>
      <w:tblPr>
        <w:tblW w:w="952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3"/>
        <w:gridCol w:w="1493"/>
        <w:gridCol w:w="1494"/>
        <w:gridCol w:w="1493"/>
        <w:gridCol w:w="1493"/>
        <w:gridCol w:w="1494"/>
      </w:tblGrid>
      <w:tr w:rsidR="003C6BF5" w:rsidRPr="003C6BF5" w:rsidTr="003C6BF5">
        <w:trPr>
          <w:trHeight w:val="675"/>
        </w:trPr>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Наименование предприятия (организации)</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ОАО</w:t>
            </w:r>
          </w:p>
          <w:p w:rsidR="003C6BF5" w:rsidRPr="003C6BF5" w:rsidRDefault="003C6BF5" w:rsidP="003C6BF5">
            <w:pPr>
              <w:rPr>
                <w:rFonts w:cs="Times New Roman"/>
                <w:b/>
                <w:sz w:val="20"/>
                <w:szCs w:val="20"/>
              </w:rPr>
            </w:pPr>
            <w:r w:rsidRPr="003C6BF5">
              <w:rPr>
                <w:rFonts w:cs="Times New Roman"/>
                <w:b/>
                <w:sz w:val="20"/>
                <w:szCs w:val="20"/>
              </w:rPr>
              <w:t xml:space="preserve"> «Надежда»</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ООО</w:t>
            </w:r>
          </w:p>
          <w:p w:rsidR="003C6BF5" w:rsidRPr="003C6BF5" w:rsidRDefault="003C6BF5" w:rsidP="003C6BF5">
            <w:pPr>
              <w:rPr>
                <w:rFonts w:cs="Times New Roman"/>
                <w:b/>
                <w:sz w:val="20"/>
                <w:szCs w:val="20"/>
              </w:rPr>
            </w:pPr>
            <w:r w:rsidRPr="003C6BF5">
              <w:rPr>
                <w:rFonts w:cs="Times New Roman"/>
                <w:b/>
                <w:sz w:val="20"/>
                <w:szCs w:val="20"/>
              </w:rPr>
              <w:t>«БАМП»</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ООО</w:t>
            </w:r>
          </w:p>
          <w:p w:rsidR="003C6BF5" w:rsidRPr="003C6BF5" w:rsidRDefault="003C6BF5" w:rsidP="003C6BF5">
            <w:pPr>
              <w:rPr>
                <w:rFonts w:cs="Times New Roman"/>
                <w:b/>
                <w:sz w:val="20"/>
                <w:szCs w:val="20"/>
              </w:rPr>
            </w:pPr>
            <w:r w:rsidRPr="003C6BF5">
              <w:rPr>
                <w:rFonts w:cs="Times New Roman"/>
                <w:b/>
                <w:sz w:val="20"/>
                <w:szCs w:val="20"/>
              </w:rPr>
              <w:t xml:space="preserve"> Сахаринвест»</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ЗАО  Агрофирма “Любимовская</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b/>
                <w:sz w:val="20"/>
                <w:szCs w:val="20"/>
              </w:rPr>
            </w:pPr>
            <w:r w:rsidRPr="003C6BF5">
              <w:rPr>
                <w:rFonts w:cs="Times New Roman"/>
                <w:b/>
                <w:sz w:val="20"/>
                <w:szCs w:val="20"/>
              </w:rPr>
              <w:t>ОАО «Кривец-сахар»</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Юридический адрес</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307800, Курская обл, Суджанский </w:t>
            </w:r>
            <w:r w:rsidRPr="003C6BF5">
              <w:rPr>
                <w:rFonts w:cs="Times New Roman"/>
                <w:sz w:val="20"/>
                <w:szCs w:val="20"/>
              </w:rPr>
              <w:lastRenderedPageBreak/>
              <w:t>р-он, г.Суджа, ул. 1-Мая, д. 19</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smartTag w:uri="urn:schemas-microsoft-com:office:smarttags" w:element="metricconverter">
              <w:smartTagPr>
                <w:attr w:name="ProductID" w:val="305004, г"/>
              </w:smartTagPr>
              <w:r w:rsidRPr="003C6BF5">
                <w:rPr>
                  <w:rFonts w:cs="Times New Roman"/>
                  <w:sz w:val="20"/>
                  <w:szCs w:val="20"/>
                </w:rPr>
                <w:lastRenderedPageBreak/>
                <w:t>305004, г</w:t>
              </w:r>
            </w:smartTag>
            <w:r w:rsidRPr="003C6BF5">
              <w:rPr>
                <w:rFonts w:cs="Times New Roman"/>
                <w:sz w:val="20"/>
                <w:szCs w:val="20"/>
              </w:rPr>
              <w:t xml:space="preserve">.Курск, ул.Карла </w:t>
            </w:r>
            <w:r w:rsidRPr="003C6BF5">
              <w:rPr>
                <w:rFonts w:cs="Times New Roman"/>
                <w:sz w:val="20"/>
                <w:szCs w:val="20"/>
              </w:rPr>
              <w:lastRenderedPageBreak/>
              <w:t>Маркса, д.74.</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307864, , Курская обл., Большесолдат</w:t>
            </w:r>
            <w:r w:rsidRPr="003C6BF5">
              <w:rPr>
                <w:rFonts w:cs="Times New Roman"/>
                <w:sz w:val="20"/>
                <w:szCs w:val="20"/>
              </w:rPr>
              <w:lastRenderedPageBreak/>
              <w:t>ский  р-он, с.Любимовка,ул.Заводская ,д.19</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 xml:space="preserve">307414, Курская обл,, Кореневский </w:t>
            </w:r>
            <w:r w:rsidRPr="003C6BF5">
              <w:rPr>
                <w:rFonts w:cs="Times New Roman"/>
                <w:sz w:val="20"/>
                <w:szCs w:val="20"/>
              </w:rPr>
              <w:lastRenderedPageBreak/>
              <w:t xml:space="preserve">район, </w:t>
            </w:r>
          </w:p>
          <w:p w:rsidR="003C6BF5" w:rsidRPr="003C6BF5" w:rsidRDefault="003C6BF5" w:rsidP="003C6BF5">
            <w:pPr>
              <w:rPr>
                <w:rFonts w:cs="Times New Roman"/>
                <w:sz w:val="20"/>
                <w:szCs w:val="20"/>
              </w:rPr>
            </w:pPr>
            <w:r w:rsidRPr="003C6BF5">
              <w:rPr>
                <w:rFonts w:cs="Times New Roman"/>
                <w:sz w:val="20"/>
                <w:szCs w:val="20"/>
              </w:rPr>
              <w:t>с. Благодатное</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lastRenderedPageBreak/>
              <w:t xml:space="preserve">307024 Курская обл, Мантуровский </w:t>
            </w:r>
            <w:r w:rsidRPr="003C6BF5">
              <w:rPr>
                <w:rFonts w:cs="Times New Roman"/>
                <w:sz w:val="20"/>
                <w:szCs w:val="20"/>
              </w:rPr>
              <w:lastRenderedPageBreak/>
              <w:t>р-н, с.Сейм</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Фактический адрес</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307846, Курская обл, Большесолдатский р-он, с.Саморядово</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307846, Курская обл, Большесолдатский р-он, с.Саморядово</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307864,  Курская обл., Большесолдатский  р-он, с. Любимовка, ул.Заводская,19 </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307414, Курская обл, Кореневский район, с. Благодатное</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307024 Курская обл, Мантуровский р-н, с.Сейм</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Номер свидетельства о государственной регистрации</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от </w:t>
            </w:r>
            <w:smartTag w:uri="urn:schemas-microsoft-com:office:smarttags" w:element="place">
              <w:smartTagPr>
                <w:attr w:name="Year" w:val="2006"/>
                <w:attr w:name="Day" w:val="18"/>
                <w:attr w:name="Month" w:val="01"/>
                <w:attr w:name="ls" w:val="trans"/>
              </w:smartTagPr>
              <w:r w:rsidRPr="003C6BF5">
                <w:rPr>
                  <w:rFonts w:cs="Times New Roman"/>
                  <w:sz w:val="20"/>
                  <w:szCs w:val="20"/>
                </w:rPr>
                <w:t>18.01.2006</w:t>
              </w:r>
            </w:smartTag>
            <w:r w:rsidRPr="003C6BF5">
              <w:rPr>
                <w:rFonts w:cs="Times New Roman"/>
                <w:sz w:val="20"/>
                <w:szCs w:val="20"/>
              </w:rPr>
              <w:t>г.</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от.19.07.1991г.</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от </w:t>
            </w:r>
            <w:smartTag w:uri="urn:schemas-microsoft-com:office:smarttags" w:element="place">
              <w:smartTagPr>
                <w:attr w:name="ls" w:val="trans"/>
                <w:attr w:name="Month" w:val="04"/>
                <w:attr w:name="Day" w:val="04"/>
                <w:attr w:name="Year" w:val="2005"/>
              </w:smartTagPr>
              <w:r w:rsidRPr="003C6BF5">
                <w:rPr>
                  <w:rFonts w:cs="Times New Roman"/>
                  <w:sz w:val="20"/>
                  <w:szCs w:val="20"/>
                </w:rPr>
                <w:t>04.04.2005</w:t>
              </w:r>
            </w:smartTag>
            <w:r w:rsidRPr="003C6BF5">
              <w:rPr>
                <w:rFonts w:cs="Times New Roman"/>
                <w:sz w:val="20"/>
                <w:szCs w:val="20"/>
              </w:rPr>
              <w:t>г.№000509697</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серия 46 №2074623004696</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Сери 46 №000418252</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ИНН</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46023006135</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4617004370</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4602004419</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4610002849</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4614002688</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ФИО директора</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Данилин Е.В.</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Навозенко Г.Н.</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Килин С.Б.</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Кикалов А.Е.</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Баримбойм Ю.Г.</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Телефон (факс)</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84714322699</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smartTag w:uri="urn:schemas-microsoft-com:office:smarttags" w:element="phone">
              <w:smartTagPr>
                <w:attr w:uri="urn:schemas-microsoft-com:office:office" w:name="ls" w:val="trans"/>
              </w:smartTagPr>
              <w:r w:rsidRPr="003C6BF5">
                <w:rPr>
                  <w:rFonts w:cs="Times New Roman"/>
                  <w:sz w:val="20"/>
                  <w:szCs w:val="20"/>
                </w:rPr>
                <w:t>84712530017</w:t>
              </w:r>
            </w:smartTag>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2-12-91,2-43-36</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(4712) 55-46-06</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31.03.51</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Основной вид деятельности</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Производство с/х продукции</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Выращивание лекарственных трав</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Производство сахара,</w:t>
            </w:r>
          </w:p>
          <w:p w:rsidR="003C6BF5" w:rsidRPr="003C6BF5" w:rsidRDefault="003C6BF5" w:rsidP="003C6BF5">
            <w:pPr>
              <w:rPr>
                <w:rFonts w:cs="Times New Roman"/>
                <w:sz w:val="20"/>
                <w:szCs w:val="20"/>
              </w:rPr>
            </w:pPr>
            <w:r w:rsidRPr="003C6BF5">
              <w:rPr>
                <w:rFonts w:cs="Times New Roman"/>
                <w:sz w:val="20"/>
                <w:szCs w:val="20"/>
              </w:rPr>
              <w:t>торговля</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Животноводство</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Переработка сах. свеклы, выработка сахара, патоки и жома</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Численность работающих (на </w:t>
            </w:r>
            <w:smartTag w:uri="urn:schemas-microsoft-com:office:smarttags" w:element="place">
              <w:smartTagPr>
                <w:attr w:name="ls" w:val="trans"/>
                <w:attr w:name="Month" w:val="01"/>
                <w:attr w:name="Day" w:val="01"/>
                <w:attr w:name="Year" w:val="2010"/>
              </w:smartTagPr>
              <w:r w:rsidRPr="003C6BF5">
                <w:rPr>
                  <w:rFonts w:cs="Times New Roman"/>
                  <w:sz w:val="20"/>
                  <w:szCs w:val="20"/>
                </w:rPr>
                <w:t>01.01.2010</w:t>
              </w:r>
            </w:smartTag>
            <w:r w:rsidRPr="003C6BF5">
              <w:rPr>
                <w:rFonts w:cs="Times New Roman"/>
                <w:sz w:val="20"/>
                <w:szCs w:val="20"/>
              </w:rPr>
              <w:t>г.)</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65 </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12 </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228 </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30 </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425</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Средняя заработная плата (на 01.01.2010г.)</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17667 </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7860 </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11433 </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10121 </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8781</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Налич. базы для профобучения</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нет</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нет</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Дополнительная потребность в работниках,чел.</w:t>
            </w:r>
          </w:p>
          <w:p w:rsidR="003C6BF5" w:rsidRPr="003C6BF5" w:rsidRDefault="003C6BF5" w:rsidP="003C6BF5">
            <w:pPr>
              <w:rPr>
                <w:rFonts w:cs="Times New Roman"/>
                <w:sz w:val="20"/>
                <w:szCs w:val="20"/>
              </w:rPr>
            </w:pPr>
            <w:r w:rsidRPr="003C6BF5">
              <w:rPr>
                <w:rFonts w:cs="Times New Roman"/>
                <w:sz w:val="20"/>
                <w:szCs w:val="20"/>
              </w:rPr>
              <w:t>с разбивкой по годам:</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8</w:t>
            </w:r>
          </w:p>
          <w:p w:rsidR="003C6BF5" w:rsidRPr="003C6BF5" w:rsidRDefault="003C6BF5" w:rsidP="003C6BF5">
            <w:pPr>
              <w:rPr>
                <w:rFonts w:cs="Times New Roman"/>
                <w:sz w:val="20"/>
                <w:szCs w:val="20"/>
              </w:rPr>
            </w:pPr>
            <w:r w:rsidRPr="003C6BF5">
              <w:rPr>
                <w:rFonts w:cs="Times New Roman"/>
                <w:sz w:val="20"/>
                <w:szCs w:val="20"/>
              </w:rPr>
              <w:t>2012  – 8</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 4</w:t>
            </w:r>
          </w:p>
          <w:p w:rsidR="003C6BF5" w:rsidRPr="003C6BF5" w:rsidRDefault="003C6BF5" w:rsidP="003C6BF5">
            <w:pPr>
              <w:rPr>
                <w:rFonts w:cs="Times New Roman"/>
                <w:sz w:val="20"/>
                <w:szCs w:val="20"/>
              </w:rPr>
            </w:pPr>
            <w:r w:rsidRPr="003C6BF5">
              <w:rPr>
                <w:rFonts w:cs="Times New Roman"/>
                <w:sz w:val="20"/>
                <w:szCs w:val="20"/>
              </w:rPr>
              <w:t>2012 – 4</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2011 –8</w:t>
            </w:r>
          </w:p>
          <w:p w:rsidR="003C6BF5" w:rsidRPr="003C6BF5" w:rsidRDefault="003C6BF5" w:rsidP="003C6BF5">
            <w:pPr>
              <w:rPr>
                <w:rFonts w:cs="Times New Roman"/>
                <w:sz w:val="20"/>
                <w:szCs w:val="20"/>
              </w:rPr>
            </w:pPr>
            <w:r w:rsidRPr="003C6BF5">
              <w:rPr>
                <w:rFonts w:cs="Times New Roman"/>
                <w:sz w:val="20"/>
                <w:szCs w:val="20"/>
              </w:rPr>
              <w:t>2012 – 8</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2011- 3</w:t>
            </w:r>
          </w:p>
          <w:p w:rsidR="003C6BF5" w:rsidRPr="003C6BF5" w:rsidRDefault="003C6BF5" w:rsidP="003C6BF5">
            <w:pPr>
              <w:rPr>
                <w:rFonts w:cs="Times New Roman"/>
                <w:sz w:val="20"/>
                <w:szCs w:val="20"/>
              </w:rPr>
            </w:pPr>
            <w:r w:rsidRPr="003C6BF5">
              <w:rPr>
                <w:rFonts w:cs="Times New Roman"/>
                <w:sz w:val="20"/>
                <w:szCs w:val="20"/>
              </w:rPr>
              <w:t>2012- 3</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 xml:space="preserve">2011- 36 </w:t>
            </w:r>
          </w:p>
          <w:p w:rsidR="003C6BF5" w:rsidRPr="003C6BF5" w:rsidRDefault="003C6BF5" w:rsidP="003C6BF5">
            <w:pPr>
              <w:snapToGrid w:val="0"/>
              <w:rPr>
                <w:rFonts w:cs="Times New Roman"/>
                <w:sz w:val="20"/>
                <w:szCs w:val="20"/>
              </w:rPr>
            </w:pPr>
            <w:r w:rsidRPr="003C6BF5">
              <w:rPr>
                <w:rFonts w:cs="Times New Roman"/>
                <w:sz w:val="20"/>
                <w:szCs w:val="20"/>
              </w:rPr>
              <w:t xml:space="preserve">2012- 36 </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Возможность предоставления жилья: по ипотечному кредитованию;</w:t>
            </w:r>
          </w:p>
          <w:p w:rsidR="003C6BF5" w:rsidRPr="003C6BF5" w:rsidRDefault="003C6BF5" w:rsidP="003C6BF5">
            <w:pPr>
              <w:rPr>
                <w:rFonts w:cs="Times New Roman"/>
                <w:sz w:val="20"/>
                <w:szCs w:val="20"/>
              </w:rPr>
            </w:pPr>
            <w:r w:rsidRPr="003C6BF5">
              <w:rPr>
                <w:rFonts w:cs="Times New Roman"/>
                <w:sz w:val="20"/>
                <w:szCs w:val="20"/>
              </w:rPr>
              <w:t>другие способы обеспечением жильем (указать каким)</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Наличие объектов соцкультбыта:</w:t>
            </w:r>
          </w:p>
          <w:p w:rsidR="003C6BF5" w:rsidRPr="003C6BF5" w:rsidRDefault="003C6BF5" w:rsidP="003C6BF5">
            <w:pPr>
              <w:rPr>
                <w:rFonts w:cs="Times New Roman"/>
                <w:sz w:val="20"/>
                <w:szCs w:val="20"/>
              </w:rPr>
            </w:pPr>
            <w:r w:rsidRPr="003C6BF5">
              <w:rPr>
                <w:rFonts w:cs="Times New Roman"/>
                <w:sz w:val="20"/>
                <w:szCs w:val="20"/>
              </w:rPr>
              <w:t>детский сад;</w:t>
            </w:r>
          </w:p>
          <w:p w:rsidR="003C6BF5" w:rsidRPr="003C6BF5" w:rsidRDefault="003C6BF5" w:rsidP="003C6BF5">
            <w:pPr>
              <w:rPr>
                <w:rFonts w:cs="Times New Roman"/>
                <w:sz w:val="20"/>
                <w:szCs w:val="20"/>
              </w:rPr>
            </w:pPr>
            <w:r w:rsidRPr="003C6BF5">
              <w:rPr>
                <w:rFonts w:cs="Times New Roman"/>
                <w:sz w:val="20"/>
                <w:szCs w:val="20"/>
              </w:rPr>
              <w:t>школа (указать  тип);</w:t>
            </w:r>
          </w:p>
          <w:p w:rsidR="003C6BF5" w:rsidRPr="003C6BF5" w:rsidRDefault="003C6BF5" w:rsidP="003C6BF5">
            <w:pPr>
              <w:rPr>
                <w:rFonts w:cs="Times New Roman"/>
                <w:sz w:val="20"/>
                <w:szCs w:val="20"/>
              </w:rPr>
            </w:pPr>
            <w:r w:rsidRPr="003C6BF5">
              <w:rPr>
                <w:rFonts w:cs="Times New Roman"/>
                <w:sz w:val="20"/>
                <w:szCs w:val="20"/>
              </w:rPr>
              <w:t>лечебные учреждения;</w:t>
            </w:r>
          </w:p>
          <w:p w:rsidR="003C6BF5" w:rsidRPr="003C6BF5" w:rsidRDefault="003C6BF5" w:rsidP="003C6BF5">
            <w:pPr>
              <w:rPr>
                <w:rFonts w:cs="Times New Roman"/>
                <w:sz w:val="20"/>
                <w:szCs w:val="20"/>
              </w:rPr>
            </w:pPr>
            <w:r w:rsidRPr="003C6BF5">
              <w:rPr>
                <w:rFonts w:cs="Times New Roman"/>
                <w:sz w:val="20"/>
                <w:szCs w:val="20"/>
              </w:rPr>
              <w:t>другие</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районе имеется комплекс социальных, культурных и лечебных учреждений</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районе имеется комплекс социальных, культурных и лечебных учреждений</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 районе имеется комплекс социальных, культурных и лечебных учреждений</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детский сад;</w:t>
            </w:r>
          </w:p>
          <w:p w:rsidR="003C6BF5" w:rsidRPr="003C6BF5" w:rsidRDefault="003C6BF5" w:rsidP="003C6BF5">
            <w:pPr>
              <w:rPr>
                <w:rFonts w:cs="Times New Roman"/>
                <w:sz w:val="20"/>
                <w:szCs w:val="20"/>
              </w:rPr>
            </w:pPr>
            <w:r w:rsidRPr="003C6BF5">
              <w:rPr>
                <w:rFonts w:cs="Times New Roman"/>
                <w:sz w:val="20"/>
                <w:szCs w:val="20"/>
              </w:rPr>
              <w:t>средняя общеобразовательная школа; участковая больница; сельский Дом культуры.</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r w:rsidRPr="003C6BF5">
              <w:rPr>
                <w:rFonts w:cs="Times New Roman"/>
                <w:sz w:val="20"/>
                <w:szCs w:val="20"/>
              </w:rPr>
              <w:t>детский сад;</w:t>
            </w:r>
          </w:p>
          <w:p w:rsidR="003C6BF5" w:rsidRPr="003C6BF5" w:rsidRDefault="003C6BF5" w:rsidP="003C6BF5">
            <w:pPr>
              <w:snapToGrid w:val="0"/>
              <w:rPr>
                <w:rFonts w:cs="Times New Roman"/>
                <w:sz w:val="20"/>
                <w:szCs w:val="20"/>
              </w:rPr>
            </w:pPr>
            <w:r w:rsidRPr="003C6BF5">
              <w:rPr>
                <w:rFonts w:cs="Times New Roman"/>
                <w:sz w:val="20"/>
                <w:szCs w:val="20"/>
              </w:rPr>
              <w:t>средняя общеобразовательная школа; участковая больница; сельский Дом культуры.</w:t>
            </w:r>
          </w:p>
        </w:tc>
      </w:tr>
      <w:tr w:rsidR="003C6BF5" w:rsidRPr="003C6BF5" w:rsidTr="003C6BF5">
        <w:tc>
          <w:tcPr>
            <w:tcW w:w="205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Транспортная доступность до райцентра (км, вид транспорта)</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Общественный транспорт</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Общественный транспорт</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Общественный транспорт</w:t>
            </w:r>
          </w:p>
        </w:tc>
        <w:tc>
          <w:tcPr>
            <w:tcW w:w="149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smartTag w:uri="urn:schemas-microsoft-com:office:smarttags" w:element="metricconverter">
              <w:smartTagPr>
                <w:attr w:name="ProductID" w:val="20 км"/>
              </w:smartTagPr>
              <w:r w:rsidRPr="003C6BF5">
                <w:rPr>
                  <w:rFonts w:cs="Times New Roman"/>
                  <w:sz w:val="20"/>
                  <w:szCs w:val="20"/>
                </w:rPr>
                <w:t>20 км</w:t>
              </w:r>
            </w:smartTag>
            <w:r w:rsidRPr="003C6BF5">
              <w:rPr>
                <w:rFonts w:cs="Times New Roman"/>
                <w:sz w:val="20"/>
                <w:szCs w:val="20"/>
              </w:rPr>
              <w:t>, рейсовый автобус, такси</w:t>
            </w:r>
          </w:p>
        </w:tc>
        <w:tc>
          <w:tcPr>
            <w:tcW w:w="1494"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napToGrid w:val="0"/>
              <w:rPr>
                <w:rFonts w:cs="Times New Roman"/>
                <w:sz w:val="20"/>
                <w:szCs w:val="20"/>
              </w:rPr>
            </w:pPr>
            <w:smartTag w:uri="urn:schemas-microsoft-com:office:smarttags" w:element="metricconverter">
              <w:smartTagPr>
                <w:attr w:name="ProductID" w:val="15 км"/>
              </w:smartTagPr>
              <w:r w:rsidRPr="003C6BF5">
                <w:rPr>
                  <w:rFonts w:cs="Times New Roman"/>
                  <w:sz w:val="20"/>
                  <w:szCs w:val="20"/>
                </w:rPr>
                <w:t>15 км</w:t>
              </w:r>
            </w:smartTag>
            <w:r w:rsidRPr="003C6BF5">
              <w:rPr>
                <w:rFonts w:cs="Times New Roman"/>
                <w:sz w:val="20"/>
                <w:szCs w:val="20"/>
              </w:rPr>
              <w:t xml:space="preserve"> до райцентра -автобусное сообщение, ж/д ст. Кривецкая</w:t>
            </w:r>
          </w:p>
        </w:tc>
      </w:tr>
    </w:tbl>
    <w:p w:rsidR="003C6BF5" w:rsidRPr="003C6BF5" w:rsidRDefault="003C6BF5" w:rsidP="003C6BF5">
      <w:pPr>
        <w:rPr>
          <w:rFonts w:cs="Times New Roman"/>
          <w:sz w:val="20"/>
          <w:szCs w:val="20"/>
        </w:rPr>
      </w:pPr>
    </w:p>
    <w:tbl>
      <w:tblPr>
        <w:tblW w:w="952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2240"/>
        <w:gridCol w:w="2240"/>
        <w:gridCol w:w="2240"/>
      </w:tblGrid>
      <w:tr w:rsidR="003C6BF5" w:rsidRPr="003C6BF5" w:rsidTr="003C6BF5">
        <w:trPr>
          <w:trHeight w:val="675"/>
        </w:trPr>
        <w:tc>
          <w:tcPr>
            <w:tcW w:w="28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Наименование предприятия (организации)</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outlineLvl w:val="2"/>
              <w:rPr>
                <w:rFonts w:cs="Times New Roman"/>
                <w:b/>
                <w:bCs/>
                <w:sz w:val="20"/>
                <w:szCs w:val="20"/>
              </w:rPr>
            </w:pPr>
            <w:r w:rsidRPr="003C6BF5">
              <w:rPr>
                <w:rFonts w:cs="Times New Roman"/>
                <w:b/>
                <w:bCs/>
                <w:sz w:val="20"/>
                <w:szCs w:val="20"/>
              </w:rPr>
              <w:t>ОАО «Агропромышленный Альянс «Юг»</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spacing w:before="100" w:beforeAutospacing="1" w:after="62"/>
              <w:outlineLvl w:val="2"/>
              <w:rPr>
                <w:rFonts w:cs="Times New Roman"/>
                <w:b/>
                <w:bCs/>
                <w:sz w:val="20"/>
                <w:szCs w:val="20"/>
              </w:rPr>
            </w:pPr>
            <w:r w:rsidRPr="003C6BF5">
              <w:rPr>
                <w:rFonts w:cs="Times New Roman"/>
                <w:b/>
                <w:bCs/>
                <w:sz w:val="20"/>
                <w:szCs w:val="20"/>
              </w:rPr>
              <w:t>ОАО «Сельские зори»</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keepNext/>
              <w:spacing w:before="100" w:beforeAutospacing="1" w:after="62"/>
              <w:ind w:right="-198"/>
              <w:outlineLvl w:val="2"/>
              <w:rPr>
                <w:rFonts w:cs="Times New Roman"/>
                <w:b/>
                <w:bCs/>
                <w:sz w:val="20"/>
                <w:szCs w:val="20"/>
              </w:rPr>
            </w:pPr>
            <w:r w:rsidRPr="003C6BF5">
              <w:rPr>
                <w:rFonts w:cs="Times New Roman"/>
                <w:b/>
                <w:bCs/>
                <w:sz w:val="20"/>
                <w:szCs w:val="20"/>
              </w:rPr>
              <w:t>ООО «Черемисиновский свекловод»</w:t>
            </w:r>
          </w:p>
        </w:tc>
      </w:tr>
      <w:tr w:rsidR="003C6BF5" w:rsidRPr="003C6BF5" w:rsidTr="003C6BF5">
        <w:tc>
          <w:tcPr>
            <w:tcW w:w="28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Юридический адрес</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 307822 с. Уланок  Суджанского района Курской области</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306446 Курская обл., Черемисиновский р-он, д.Бобровка</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00" w:beforeAutospacing="1" w:after="119"/>
              <w:ind w:right="-198"/>
              <w:rPr>
                <w:rFonts w:cs="Times New Roman"/>
                <w:sz w:val="20"/>
                <w:szCs w:val="20"/>
              </w:rPr>
            </w:pPr>
            <w:r w:rsidRPr="003C6BF5">
              <w:rPr>
                <w:rFonts w:cs="Times New Roman"/>
                <w:sz w:val="20"/>
                <w:szCs w:val="20"/>
              </w:rPr>
              <w:t>306434 Курская обл., Черемисиновский р-он, д.Сельский Рогачик</w:t>
            </w:r>
          </w:p>
        </w:tc>
      </w:tr>
      <w:tr w:rsidR="003C6BF5" w:rsidRPr="003C6BF5" w:rsidTr="003C6BF5">
        <w:tc>
          <w:tcPr>
            <w:tcW w:w="28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Фактический адрес</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307822 с. Уланок  Суджанского района Курской области</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306446 Курская область п.Черемисиновский район д.Бобровка</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00" w:beforeAutospacing="1" w:after="119"/>
              <w:ind w:right="-198"/>
              <w:rPr>
                <w:rFonts w:cs="Times New Roman"/>
                <w:sz w:val="20"/>
                <w:szCs w:val="20"/>
              </w:rPr>
            </w:pPr>
            <w:r w:rsidRPr="003C6BF5">
              <w:rPr>
                <w:rFonts w:cs="Times New Roman"/>
                <w:sz w:val="20"/>
                <w:szCs w:val="20"/>
              </w:rPr>
              <w:t>306434 Курская область Черемисиновский район д.Сельский Рогачик</w:t>
            </w:r>
          </w:p>
        </w:tc>
      </w:tr>
      <w:tr w:rsidR="003C6BF5" w:rsidRPr="003C6BF5" w:rsidTr="003C6BF5">
        <w:tc>
          <w:tcPr>
            <w:tcW w:w="28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Номер свидетельства о государственной регистрации</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№000480849</w:t>
            </w:r>
          </w:p>
          <w:p w:rsidR="003C6BF5" w:rsidRPr="003C6BF5" w:rsidRDefault="003C6BF5" w:rsidP="003C6BF5">
            <w:pPr>
              <w:rPr>
                <w:rFonts w:cs="Times New Roman"/>
                <w:sz w:val="20"/>
                <w:szCs w:val="20"/>
              </w:rPr>
            </w:pPr>
            <w:r w:rsidRPr="003C6BF5">
              <w:rPr>
                <w:rFonts w:cs="Times New Roman"/>
                <w:sz w:val="20"/>
                <w:szCs w:val="20"/>
              </w:rPr>
              <w:t>от 19.11.2003г.</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1064628001085 от 30.01.2006г.</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1064628009830</w:t>
            </w:r>
          </w:p>
        </w:tc>
      </w:tr>
      <w:tr w:rsidR="003C6BF5" w:rsidRPr="003C6BF5" w:rsidTr="003C6BF5">
        <w:tc>
          <w:tcPr>
            <w:tcW w:w="28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ИНН</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4623005526</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4627002357</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4627002621</w:t>
            </w:r>
          </w:p>
        </w:tc>
      </w:tr>
      <w:tr w:rsidR="003C6BF5" w:rsidRPr="003C6BF5" w:rsidTr="003C6BF5">
        <w:tc>
          <w:tcPr>
            <w:tcW w:w="28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ФИО директора</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Олейников Владимир Владимирович</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Яковлев Анатолий Григорьевич</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Качулин Петр Изотович</w:t>
            </w:r>
          </w:p>
        </w:tc>
      </w:tr>
      <w:tr w:rsidR="003C6BF5" w:rsidRPr="003C6BF5" w:rsidTr="003C6BF5">
        <w:tc>
          <w:tcPr>
            <w:tcW w:w="28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Телефон (факс)</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3-37-22</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2-10-51</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2-10-40 3-32-40</w:t>
            </w:r>
          </w:p>
        </w:tc>
      </w:tr>
      <w:tr w:rsidR="003C6BF5" w:rsidRPr="003C6BF5" w:rsidTr="003C6BF5">
        <w:tc>
          <w:tcPr>
            <w:tcW w:w="28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Основной вид деятельности</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Производство продукции  растениеводства и животноводства</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Производство продукции растениеводства</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Производство продукции растениеводства и животноводства</w:t>
            </w:r>
          </w:p>
        </w:tc>
      </w:tr>
      <w:tr w:rsidR="003C6BF5" w:rsidRPr="003C6BF5" w:rsidTr="003C6BF5">
        <w:tc>
          <w:tcPr>
            <w:tcW w:w="28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Численность работающих (на </w:t>
            </w:r>
            <w:smartTag w:uri="urn:schemas-microsoft-com:office:smarttags" w:element="place">
              <w:smartTagPr>
                <w:attr w:name="ls" w:val="trans"/>
                <w:attr w:name="Month" w:val="01"/>
                <w:attr w:name="Day" w:val="01"/>
                <w:attr w:name="Year" w:val="2010"/>
              </w:smartTagPr>
              <w:r w:rsidRPr="003C6BF5">
                <w:rPr>
                  <w:rFonts w:cs="Times New Roman"/>
                  <w:sz w:val="20"/>
                  <w:szCs w:val="20"/>
                </w:rPr>
                <w:t>01.01.2010</w:t>
              </w:r>
            </w:smartTag>
            <w:r w:rsidRPr="003C6BF5">
              <w:rPr>
                <w:rFonts w:cs="Times New Roman"/>
                <w:sz w:val="20"/>
                <w:szCs w:val="20"/>
              </w:rPr>
              <w:t>г.)</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167</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60</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00" w:beforeAutospacing="1" w:after="119"/>
              <w:rPr>
                <w:rFonts w:cs="Times New Roman"/>
                <w:sz w:val="24"/>
                <w:szCs w:val="24"/>
              </w:rPr>
            </w:pPr>
            <w:r w:rsidRPr="003C6BF5">
              <w:rPr>
                <w:rFonts w:cs="Times New Roman"/>
                <w:sz w:val="24"/>
                <w:szCs w:val="24"/>
                <w:vertAlign w:val="superscript"/>
              </w:rPr>
              <w:t>132</w:t>
            </w:r>
          </w:p>
        </w:tc>
      </w:tr>
      <w:tr w:rsidR="003C6BF5" w:rsidRPr="003C6BF5" w:rsidTr="003C6BF5">
        <w:tc>
          <w:tcPr>
            <w:tcW w:w="28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Средняя заработная плата (на 01.01.2010г.)</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8260</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13332</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11145</w:t>
            </w:r>
          </w:p>
        </w:tc>
      </w:tr>
      <w:tr w:rsidR="003C6BF5" w:rsidRPr="003C6BF5" w:rsidTr="003C6BF5">
        <w:tc>
          <w:tcPr>
            <w:tcW w:w="28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Наличие базы для профобучения</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нет</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нет</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нет</w:t>
            </w:r>
          </w:p>
        </w:tc>
      </w:tr>
      <w:tr w:rsidR="003C6BF5" w:rsidRPr="003C6BF5" w:rsidTr="003C6BF5">
        <w:tc>
          <w:tcPr>
            <w:tcW w:w="28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Дополнительная потребность в работниках, чел.</w:t>
            </w:r>
          </w:p>
          <w:p w:rsidR="003C6BF5" w:rsidRPr="003C6BF5" w:rsidRDefault="003C6BF5" w:rsidP="003C6BF5">
            <w:pPr>
              <w:rPr>
                <w:rFonts w:cs="Times New Roman"/>
                <w:sz w:val="20"/>
                <w:szCs w:val="20"/>
              </w:rPr>
            </w:pPr>
            <w:r w:rsidRPr="003C6BF5">
              <w:rPr>
                <w:rFonts w:cs="Times New Roman"/>
                <w:sz w:val="20"/>
                <w:szCs w:val="20"/>
              </w:rPr>
              <w:t>в т.ч. по годам:</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2011- 24 </w:t>
            </w:r>
          </w:p>
          <w:p w:rsidR="003C6BF5" w:rsidRPr="003C6BF5" w:rsidRDefault="003C6BF5" w:rsidP="003C6BF5">
            <w:pPr>
              <w:rPr>
                <w:rFonts w:cs="Times New Roman"/>
                <w:sz w:val="20"/>
                <w:szCs w:val="20"/>
              </w:rPr>
            </w:pPr>
            <w:r w:rsidRPr="003C6BF5">
              <w:rPr>
                <w:rFonts w:cs="Times New Roman"/>
                <w:sz w:val="20"/>
                <w:szCs w:val="20"/>
              </w:rPr>
              <w:t>2012- 16</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 xml:space="preserve">2011-5                       2012 -4 </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00" w:beforeAutospacing="1" w:after="119"/>
              <w:rPr>
                <w:rFonts w:cs="Times New Roman"/>
                <w:sz w:val="20"/>
                <w:szCs w:val="20"/>
              </w:rPr>
            </w:pPr>
            <w:r w:rsidRPr="003C6BF5">
              <w:rPr>
                <w:rFonts w:cs="Times New Roman"/>
                <w:sz w:val="20"/>
                <w:szCs w:val="20"/>
              </w:rPr>
              <w:t>2011-5                      2012 -6</w:t>
            </w:r>
          </w:p>
        </w:tc>
      </w:tr>
      <w:tr w:rsidR="003C6BF5" w:rsidRPr="003C6BF5" w:rsidTr="003C6BF5">
        <w:tc>
          <w:tcPr>
            <w:tcW w:w="28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Возможность предоставления жилья:</w:t>
            </w:r>
          </w:p>
          <w:p w:rsidR="003C6BF5" w:rsidRPr="003C6BF5" w:rsidRDefault="003C6BF5" w:rsidP="003C6BF5">
            <w:pPr>
              <w:rPr>
                <w:rFonts w:cs="Times New Roman"/>
                <w:sz w:val="20"/>
                <w:szCs w:val="20"/>
              </w:rPr>
            </w:pPr>
            <w:r w:rsidRPr="003C6BF5">
              <w:rPr>
                <w:rFonts w:cs="Times New Roman"/>
                <w:sz w:val="20"/>
                <w:szCs w:val="20"/>
              </w:rPr>
              <w:t>по ипотечному кредитованию;</w:t>
            </w:r>
          </w:p>
          <w:p w:rsidR="003C6BF5" w:rsidRPr="003C6BF5" w:rsidRDefault="003C6BF5" w:rsidP="003C6BF5">
            <w:pPr>
              <w:rPr>
                <w:rFonts w:cs="Times New Roman"/>
                <w:sz w:val="20"/>
                <w:szCs w:val="20"/>
              </w:rPr>
            </w:pPr>
            <w:r w:rsidRPr="003C6BF5">
              <w:rPr>
                <w:rFonts w:cs="Times New Roman"/>
                <w:sz w:val="20"/>
                <w:szCs w:val="20"/>
              </w:rPr>
              <w:t>другие способы обеспечением жильем (указать каким)</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Ипотечное кредитование, покупка переселенцами имеющегося свободного жилья</w:t>
            </w:r>
          </w:p>
        </w:tc>
      </w:tr>
      <w:tr w:rsidR="003C6BF5" w:rsidRPr="003C6BF5" w:rsidTr="003C6BF5">
        <w:tc>
          <w:tcPr>
            <w:tcW w:w="28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Наличие объектов соцкультбыта:</w:t>
            </w:r>
          </w:p>
          <w:p w:rsidR="003C6BF5" w:rsidRPr="003C6BF5" w:rsidRDefault="003C6BF5" w:rsidP="003C6BF5">
            <w:pPr>
              <w:rPr>
                <w:rFonts w:cs="Times New Roman"/>
                <w:sz w:val="20"/>
                <w:szCs w:val="20"/>
              </w:rPr>
            </w:pPr>
            <w:r w:rsidRPr="003C6BF5">
              <w:rPr>
                <w:rFonts w:cs="Times New Roman"/>
                <w:sz w:val="20"/>
                <w:szCs w:val="20"/>
              </w:rPr>
              <w:t>детский сад;</w:t>
            </w:r>
          </w:p>
          <w:p w:rsidR="003C6BF5" w:rsidRPr="003C6BF5" w:rsidRDefault="003C6BF5" w:rsidP="003C6BF5">
            <w:pPr>
              <w:rPr>
                <w:rFonts w:cs="Times New Roman"/>
                <w:sz w:val="20"/>
                <w:szCs w:val="20"/>
              </w:rPr>
            </w:pPr>
            <w:r w:rsidRPr="003C6BF5">
              <w:rPr>
                <w:rFonts w:cs="Times New Roman"/>
                <w:sz w:val="20"/>
                <w:szCs w:val="20"/>
              </w:rPr>
              <w:t>школа (указать  тип);</w:t>
            </w:r>
          </w:p>
          <w:p w:rsidR="003C6BF5" w:rsidRPr="003C6BF5" w:rsidRDefault="003C6BF5" w:rsidP="003C6BF5">
            <w:pPr>
              <w:rPr>
                <w:rFonts w:cs="Times New Roman"/>
                <w:sz w:val="20"/>
                <w:szCs w:val="20"/>
              </w:rPr>
            </w:pPr>
            <w:r w:rsidRPr="003C6BF5">
              <w:rPr>
                <w:rFonts w:cs="Times New Roman"/>
                <w:sz w:val="20"/>
                <w:szCs w:val="20"/>
              </w:rPr>
              <w:t>лечебные учреждения;</w:t>
            </w:r>
          </w:p>
          <w:p w:rsidR="003C6BF5" w:rsidRPr="003C6BF5" w:rsidRDefault="003C6BF5" w:rsidP="003C6BF5">
            <w:pPr>
              <w:rPr>
                <w:rFonts w:cs="Times New Roman"/>
                <w:sz w:val="20"/>
                <w:szCs w:val="20"/>
              </w:rPr>
            </w:pPr>
            <w:r w:rsidRPr="003C6BF5">
              <w:rPr>
                <w:rFonts w:cs="Times New Roman"/>
                <w:sz w:val="20"/>
                <w:szCs w:val="20"/>
              </w:rPr>
              <w:t>другие</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В районе имеется комплекс социальных, культурных и лечебных учреждений</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В районе имеется комплекс социальных, культурных и лечебных учреждений</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4"/>
                <w:szCs w:val="24"/>
              </w:rPr>
            </w:pPr>
            <w:r w:rsidRPr="003C6BF5">
              <w:rPr>
                <w:rFonts w:cs="Times New Roman"/>
                <w:sz w:val="20"/>
                <w:szCs w:val="20"/>
              </w:rPr>
              <w:t>В районе имеется комплекс социальных, культурных и лечебных учреждений</w:t>
            </w:r>
          </w:p>
        </w:tc>
      </w:tr>
      <w:tr w:rsidR="003C6BF5" w:rsidRPr="003C6BF5" w:rsidTr="003C6BF5">
        <w:tc>
          <w:tcPr>
            <w:tcW w:w="280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Транспортная доступность до райцентра (км, вид транспорта)</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Автобусное сообщение</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00" w:beforeAutospacing="1" w:after="119"/>
              <w:rPr>
                <w:rFonts w:cs="Times New Roman"/>
                <w:sz w:val="20"/>
                <w:szCs w:val="20"/>
              </w:rPr>
            </w:pPr>
            <w:smartTag w:uri="urn:schemas-microsoft-com:office:smarttags" w:element="metricconverter">
              <w:smartTagPr>
                <w:attr w:name="ProductID" w:val="7.5 км"/>
              </w:smartTagPr>
              <w:r w:rsidRPr="003C6BF5">
                <w:rPr>
                  <w:rFonts w:cs="Times New Roman"/>
                  <w:sz w:val="20"/>
                  <w:szCs w:val="20"/>
                </w:rPr>
                <w:t>7.5 км</w:t>
              </w:r>
            </w:smartTag>
            <w:r w:rsidRPr="003C6BF5">
              <w:rPr>
                <w:rFonts w:cs="Times New Roman"/>
                <w:sz w:val="20"/>
                <w:szCs w:val="20"/>
              </w:rPr>
              <w:t>, автомобильный транспорт</w:t>
            </w:r>
          </w:p>
        </w:tc>
        <w:tc>
          <w:tcPr>
            <w:tcW w:w="22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spacing w:before="100" w:beforeAutospacing="1" w:after="119"/>
              <w:rPr>
                <w:rFonts w:cs="Times New Roman"/>
                <w:sz w:val="20"/>
                <w:szCs w:val="20"/>
              </w:rPr>
            </w:pPr>
            <w:smartTag w:uri="urn:schemas-microsoft-com:office:smarttags" w:element="metricconverter">
              <w:smartTagPr>
                <w:attr w:name="ProductID" w:val="12 км"/>
              </w:smartTagPr>
              <w:r w:rsidRPr="003C6BF5">
                <w:rPr>
                  <w:rFonts w:cs="Times New Roman"/>
                  <w:sz w:val="20"/>
                  <w:szCs w:val="20"/>
                </w:rPr>
                <w:t>12 км</w:t>
              </w:r>
            </w:smartTag>
            <w:r w:rsidRPr="003C6BF5">
              <w:rPr>
                <w:rFonts w:cs="Times New Roman"/>
                <w:sz w:val="20"/>
                <w:szCs w:val="20"/>
              </w:rPr>
              <w:t>, автомобильный транспорт</w:t>
            </w:r>
          </w:p>
        </w:tc>
      </w:tr>
    </w:tbl>
    <w:p w:rsidR="003C6BF5" w:rsidRPr="003C6BF5" w:rsidRDefault="003C6BF5" w:rsidP="003C6BF5">
      <w:pPr>
        <w:ind w:left="6372" w:firstLine="708"/>
        <w:jc w:val="right"/>
        <w:rPr>
          <w:rFonts w:cs="Times New Roman"/>
          <w:i/>
          <w:sz w:val="24"/>
          <w:szCs w:val="24"/>
        </w:rPr>
        <w:sectPr w:rsidR="003C6BF5" w:rsidRPr="003C6BF5" w:rsidSect="003C6BF5">
          <w:pgSz w:w="11906" w:h="16838"/>
          <w:pgMar w:top="1134" w:right="1247" w:bottom="1134" w:left="1531" w:header="709" w:footer="709" w:gutter="0"/>
          <w:cols w:space="720"/>
        </w:sectPr>
      </w:pPr>
    </w:p>
    <w:p w:rsidR="003C6BF5" w:rsidRPr="003C6BF5" w:rsidRDefault="003C6BF5" w:rsidP="003C6BF5">
      <w:pPr>
        <w:tabs>
          <w:tab w:val="left" w:pos="12191"/>
        </w:tabs>
        <w:ind w:left="6372" w:firstLine="708"/>
        <w:rPr>
          <w:rFonts w:cs="Times New Roman"/>
          <w:sz w:val="22"/>
          <w:szCs w:val="22"/>
        </w:rPr>
      </w:pPr>
      <w:r w:rsidRPr="003C6BF5">
        <w:rPr>
          <w:rFonts w:cs="Times New Roman"/>
          <w:sz w:val="24"/>
          <w:szCs w:val="24"/>
        </w:rPr>
        <w:lastRenderedPageBreak/>
        <w:t xml:space="preserve">          </w:t>
      </w:r>
      <w:r w:rsidRPr="003C6BF5">
        <w:rPr>
          <w:rFonts w:cs="Times New Roman"/>
          <w:sz w:val="22"/>
          <w:szCs w:val="22"/>
        </w:rPr>
        <w:t>Приложение № 9 к программе Курской области по оказанию содействия</w:t>
      </w:r>
    </w:p>
    <w:p w:rsidR="003C6BF5" w:rsidRPr="003C6BF5" w:rsidRDefault="003C6BF5" w:rsidP="003C6BF5">
      <w:pPr>
        <w:ind w:left="7080"/>
        <w:rPr>
          <w:rFonts w:cs="Times New Roman"/>
          <w:sz w:val="22"/>
          <w:szCs w:val="22"/>
        </w:rPr>
      </w:pPr>
      <w:r w:rsidRPr="003C6BF5">
        <w:rPr>
          <w:rFonts w:cs="Times New Roman"/>
          <w:sz w:val="22"/>
          <w:szCs w:val="22"/>
        </w:rPr>
        <w:t xml:space="preserve">           добровольному переселению в Российскую Федерацию</w:t>
      </w:r>
    </w:p>
    <w:p w:rsidR="003C6BF5" w:rsidRPr="003C6BF5" w:rsidRDefault="003C6BF5" w:rsidP="003C6BF5">
      <w:pPr>
        <w:ind w:left="7080"/>
        <w:rPr>
          <w:rFonts w:cs="Times New Roman"/>
          <w:sz w:val="22"/>
          <w:szCs w:val="22"/>
        </w:rPr>
      </w:pPr>
      <w:r w:rsidRPr="003C6BF5">
        <w:rPr>
          <w:rFonts w:cs="Times New Roman"/>
          <w:sz w:val="22"/>
          <w:szCs w:val="22"/>
        </w:rPr>
        <w:t xml:space="preserve">           соотечественников, проживающих за рубежом  </w:t>
      </w:r>
    </w:p>
    <w:p w:rsidR="003C6BF5" w:rsidRPr="003C6BF5" w:rsidRDefault="003C6BF5" w:rsidP="003C6BF5">
      <w:pPr>
        <w:jc w:val="center"/>
        <w:rPr>
          <w:rFonts w:cs="Times New Roman"/>
          <w:b/>
          <w:sz w:val="24"/>
          <w:szCs w:val="24"/>
        </w:rPr>
      </w:pPr>
    </w:p>
    <w:p w:rsidR="003C6BF5" w:rsidRPr="003C6BF5" w:rsidRDefault="003C6BF5" w:rsidP="003C6BF5">
      <w:pPr>
        <w:jc w:val="center"/>
        <w:rPr>
          <w:rFonts w:cs="Times New Roman"/>
          <w:b/>
          <w:sz w:val="24"/>
          <w:szCs w:val="24"/>
        </w:rPr>
      </w:pPr>
      <w:r w:rsidRPr="003C6BF5">
        <w:rPr>
          <w:rFonts w:cs="Times New Roman"/>
          <w:b/>
          <w:sz w:val="24"/>
          <w:szCs w:val="24"/>
        </w:rPr>
        <w:t>Сведения</w:t>
      </w:r>
    </w:p>
    <w:p w:rsidR="003C6BF5" w:rsidRPr="003C6BF5" w:rsidRDefault="003C6BF5" w:rsidP="003C6BF5">
      <w:pPr>
        <w:jc w:val="center"/>
        <w:rPr>
          <w:rFonts w:cs="Times New Roman"/>
          <w:sz w:val="24"/>
          <w:szCs w:val="24"/>
        </w:rPr>
      </w:pPr>
      <w:r w:rsidRPr="003C6BF5">
        <w:rPr>
          <w:rFonts w:cs="Times New Roman"/>
          <w:sz w:val="24"/>
          <w:szCs w:val="24"/>
        </w:rPr>
        <w:t>о численности прибывших в 2008-2011 годах и планируемой численности переселенцев на 2012 год</w:t>
      </w:r>
    </w:p>
    <w:tbl>
      <w:tblPr>
        <w:tblW w:w="15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1120"/>
        <w:gridCol w:w="620"/>
        <w:gridCol w:w="630"/>
        <w:gridCol w:w="630"/>
        <w:gridCol w:w="630"/>
        <w:gridCol w:w="630"/>
        <w:gridCol w:w="1440"/>
        <w:gridCol w:w="540"/>
        <w:gridCol w:w="675"/>
        <w:gridCol w:w="675"/>
        <w:gridCol w:w="675"/>
        <w:gridCol w:w="675"/>
        <w:gridCol w:w="1260"/>
        <w:gridCol w:w="642"/>
        <w:gridCol w:w="643"/>
        <w:gridCol w:w="642"/>
        <w:gridCol w:w="643"/>
        <w:gridCol w:w="643"/>
      </w:tblGrid>
      <w:tr w:rsidR="003C6BF5" w:rsidRPr="003C6BF5" w:rsidTr="003C6BF5">
        <w:trPr>
          <w:trHeight w:val="690"/>
        </w:trPr>
        <w:tc>
          <w:tcPr>
            <w:tcW w:w="1788" w:type="dxa"/>
            <w:vMerge w:val="restar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rPr>
            </w:pPr>
            <w:r w:rsidRPr="003C6BF5">
              <w:rPr>
                <w:rFonts w:cs="Times New Roman"/>
                <w:sz w:val="24"/>
                <w:szCs w:val="24"/>
              </w:rPr>
              <w:t>Наименование проекта переселения</w:t>
            </w:r>
          </w:p>
        </w:tc>
        <w:tc>
          <w:tcPr>
            <w:tcW w:w="1120" w:type="dxa"/>
            <w:vMerge w:val="restar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rPr>
            </w:pPr>
            <w:r w:rsidRPr="003C6BF5">
              <w:rPr>
                <w:rFonts w:cs="Times New Roman"/>
                <w:sz w:val="24"/>
                <w:szCs w:val="24"/>
              </w:rPr>
              <w:t>Количество участников  Госпрограммы</w:t>
            </w:r>
          </w:p>
        </w:tc>
        <w:tc>
          <w:tcPr>
            <w:tcW w:w="3140" w:type="dxa"/>
            <w:gridSpan w:val="5"/>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rPr>
            </w:pPr>
            <w:r w:rsidRPr="003C6BF5">
              <w:rPr>
                <w:rFonts w:cs="Times New Roman"/>
                <w:sz w:val="24"/>
                <w:szCs w:val="24"/>
              </w:rPr>
              <w:t>В том  числе  по годам</w:t>
            </w:r>
          </w:p>
        </w:tc>
        <w:tc>
          <w:tcPr>
            <w:tcW w:w="1440" w:type="dxa"/>
            <w:vMerge w:val="restar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2"/>
                <w:szCs w:val="22"/>
              </w:rPr>
            </w:pPr>
            <w:r w:rsidRPr="003C6BF5">
              <w:rPr>
                <w:rFonts w:cs="Times New Roman"/>
                <w:sz w:val="24"/>
                <w:szCs w:val="24"/>
              </w:rPr>
              <w:t>Коли</w:t>
            </w:r>
            <w:r w:rsidRPr="003C6BF5">
              <w:rPr>
                <w:rFonts w:cs="Times New Roman"/>
                <w:sz w:val="22"/>
                <w:szCs w:val="22"/>
              </w:rPr>
              <w:t>чество</w:t>
            </w:r>
          </w:p>
          <w:p w:rsidR="003C6BF5" w:rsidRPr="003C6BF5" w:rsidRDefault="003C6BF5" w:rsidP="003C6BF5">
            <w:pPr>
              <w:jc w:val="center"/>
              <w:rPr>
                <w:rFonts w:cs="Times New Roman"/>
                <w:sz w:val="24"/>
                <w:szCs w:val="24"/>
              </w:rPr>
            </w:pPr>
            <w:r w:rsidRPr="003C6BF5">
              <w:rPr>
                <w:rFonts w:cs="Times New Roman"/>
                <w:sz w:val="22"/>
                <w:szCs w:val="22"/>
              </w:rPr>
              <w:t xml:space="preserve">членов </w:t>
            </w:r>
            <w:r w:rsidRPr="003C6BF5">
              <w:rPr>
                <w:rFonts w:cs="Times New Roman"/>
                <w:sz w:val="24"/>
                <w:szCs w:val="24"/>
              </w:rPr>
              <w:t xml:space="preserve">семей участников </w:t>
            </w:r>
          </w:p>
          <w:p w:rsidR="003C6BF5" w:rsidRPr="003C6BF5" w:rsidRDefault="003C6BF5" w:rsidP="003C6BF5">
            <w:pPr>
              <w:jc w:val="center"/>
              <w:rPr>
                <w:rFonts w:cs="Times New Roman"/>
                <w:sz w:val="24"/>
                <w:szCs w:val="24"/>
              </w:rPr>
            </w:pPr>
            <w:r w:rsidRPr="003C6BF5">
              <w:rPr>
                <w:rFonts w:cs="Times New Roman"/>
                <w:sz w:val="24"/>
                <w:szCs w:val="24"/>
              </w:rPr>
              <w:t>Госпрог</w:t>
            </w:r>
            <w:r w:rsidRPr="003C6BF5">
              <w:rPr>
                <w:rFonts w:cs="Times New Roman"/>
                <w:sz w:val="22"/>
                <w:szCs w:val="22"/>
              </w:rPr>
              <w:t>раммы</w:t>
            </w:r>
          </w:p>
        </w:tc>
        <w:tc>
          <w:tcPr>
            <w:tcW w:w="3240" w:type="dxa"/>
            <w:gridSpan w:val="5"/>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4"/>
                <w:szCs w:val="24"/>
              </w:rPr>
            </w:pPr>
            <w:r w:rsidRPr="003C6BF5">
              <w:rPr>
                <w:rFonts w:cs="Times New Roman"/>
                <w:sz w:val="24"/>
                <w:szCs w:val="24"/>
              </w:rPr>
              <w:t>В том  числе  по годам</w:t>
            </w:r>
          </w:p>
        </w:tc>
        <w:tc>
          <w:tcPr>
            <w:tcW w:w="1260" w:type="dxa"/>
            <w:vMerge w:val="restart"/>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Количество</w:t>
            </w:r>
          </w:p>
          <w:p w:rsidR="003C6BF5" w:rsidRPr="003C6BF5" w:rsidRDefault="003C6BF5" w:rsidP="003C6BF5">
            <w:pPr>
              <w:jc w:val="center"/>
              <w:rPr>
                <w:rFonts w:cs="Times New Roman"/>
                <w:sz w:val="24"/>
                <w:szCs w:val="24"/>
              </w:rPr>
            </w:pPr>
            <w:r w:rsidRPr="003C6BF5">
              <w:rPr>
                <w:rFonts w:cs="Times New Roman"/>
                <w:sz w:val="24"/>
                <w:szCs w:val="24"/>
              </w:rPr>
              <w:t>переселенцев</w:t>
            </w:r>
          </w:p>
          <w:p w:rsidR="003C6BF5" w:rsidRPr="003C6BF5" w:rsidRDefault="003C6BF5" w:rsidP="003C6BF5">
            <w:pPr>
              <w:jc w:val="center"/>
              <w:rPr>
                <w:rFonts w:cs="Times New Roman"/>
                <w:sz w:val="24"/>
                <w:szCs w:val="24"/>
              </w:rPr>
            </w:pPr>
            <w:r w:rsidRPr="003C6BF5">
              <w:rPr>
                <w:rFonts w:cs="Times New Roman"/>
                <w:sz w:val="24"/>
                <w:szCs w:val="24"/>
              </w:rPr>
              <w:t>всего</w:t>
            </w:r>
          </w:p>
        </w:tc>
        <w:tc>
          <w:tcPr>
            <w:tcW w:w="3213" w:type="dxa"/>
            <w:gridSpan w:val="5"/>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4"/>
                <w:szCs w:val="24"/>
              </w:rPr>
            </w:pPr>
            <w:r w:rsidRPr="003C6BF5">
              <w:rPr>
                <w:rFonts w:cs="Times New Roman"/>
                <w:sz w:val="24"/>
                <w:szCs w:val="24"/>
              </w:rPr>
              <w:t>В том  числе  по годам</w:t>
            </w:r>
          </w:p>
        </w:tc>
      </w:tr>
      <w:tr w:rsidR="003C6BF5" w:rsidRPr="003C6BF5" w:rsidTr="003C6BF5">
        <w:trPr>
          <w:cantSplit/>
          <w:trHeight w:val="778"/>
        </w:trPr>
        <w:tc>
          <w:tcPr>
            <w:tcW w:w="1788" w:type="dxa"/>
            <w:vMerge/>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b/>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b/>
              </w:rPr>
            </w:pPr>
          </w:p>
        </w:tc>
        <w:tc>
          <w:tcPr>
            <w:tcW w:w="620" w:type="dxa"/>
            <w:tcBorders>
              <w:top w:val="single" w:sz="4" w:space="0" w:color="auto"/>
              <w:left w:val="single" w:sz="4" w:space="0" w:color="auto"/>
              <w:bottom w:val="single" w:sz="4" w:space="0" w:color="auto"/>
              <w:right w:val="single" w:sz="4" w:space="0" w:color="auto"/>
            </w:tcBorders>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2008</w:t>
            </w:r>
          </w:p>
        </w:tc>
        <w:tc>
          <w:tcPr>
            <w:tcW w:w="630" w:type="dxa"/>
            <w:tcBorders>
              <w:top w:val="single" w:sz="4" w:space="0" w:color="auto"/>
              <w:left w:val="single" w:sz="4" w:space="0" w:color="auto"/>
              <w:bottom w:val="single" w:sz="4" w:space="0" w:color="auto"/>
              <w:right w:val="single" w:sz="4" w:space="0" w:color="auto"/>
            </w:tcBorders>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2009</w:t>
            </w:r>
          </w:p>
        </w:tc>
        <w:tc>
          <w:tcPr>
            <w:tcW w:w="630" w:type="dxa"/>
            <w:tcBorders>
              <w:top w:val="single" w:sz="4" w:space="0" w:color="auto"/>
              <w:left w:val="single" w:sz="4" w:space="0" w:color="auto"/>
              <w:bottom w:val="single" w:sz="4" w:space="0" w:color="auto"/>
              <w:right w:val="single" w:sz="4" w:space="0" w:color="auto"/>
            </w:tcBorders>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2010</w:t>
            </w:r>
          </w:p>
        </w:tc>
        <w:tc>
          <w:tcPr>
            <w:tcW w:w="630" w:type="dxa"/>
            <w:tcBorders>
              <w:top w:val="single" w:sz="4" w:space="0" w:color="auto"/>
              <w:left w:val="single" w:sz="4" w:space="0" w:color="auto"/>
              <w:bottom w:val="single" w:sz="4" w:space="0" w:color="auto"/>
              <w:right w:val="single" w:sz="4" w:space="0" w:color="auto"/>
            </w:tcBorders>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2011</w:t>
            </w:r>
          </w:p>
        </w:tc>
        <w:tc>
          <w:tcPr>
            <w:tcW w:w="630" w:type="dxa"/>
            <w:tcBorders>
              <w:top w:val="single" w:sz="4" w:space="0" w:color="auto"/>
              <w:left w:val="single" w:sz="4" w:space="0" w:color="auto"/>
              <w:bottom w:val="single" w:sz="4" w:space="0" w:color="auto"/>
              <w:right w:val="single" w:sz="4" w:space="0" w:color="auto"/>
            </w:tcBorders>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2012</w:t>
            </w:r>
          </w:p>
        </w:tc>
        <w:tc>
          <w:tcPr>
            <w:tcW w:w="1440" w:type="dxa"/>
            <w:vMerge/>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2008</w:t>
            </w:r>
          </w:p>
        </w:tc>
        <w:tc>
          <w:tcPr>
            <w:tcW w:w="675" w:type="dxa"/>
            <w:tcBorders>
              <w:top w:val="single" w:sz="4" w:space="0" w:color="auto"/>
              <w:left w:val="single" w:sz="4" w:space="0" w:color="auto"/>
              <w:bottom w:val="single" w:sz="4" w:space="0" w:color="auto"/>
              <w:right w:val="single" w:sz="4" w:space="0" w:color="auto"/>
            </w:tcBorders>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2009</w:t>
            </w:r>
          </w:p>
        </w:tc>
        <w:tc>
          <w:tcPr>
            <w:tcW w:w="675" w:type="dxa"/>
            <w:tcBorders>
              <w:top w:val="single" w:sz="4" w:space="0" w:color="auto"/>
              <w:left w:val="single" w:sz="4" w:space="0" w:color="auto"/>
              <w:bottom w:val="single" w:sz="4" w:space="0" w:color="auto"/>
              <w:right w:val="single" w:sz="4" w:space="0" w:color="auto"/>
            </w:tcBorders>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2010</w:t>
            </w:r>
          </w:p>
        </w:tc>
        <w:tc>
          <w:tcPr>
            <w:tcW w:w="675" w:type="dxa"/>
            <w:tcBorders>
              <w:top w:val="single" w:sz="4" w:space="0" w:color="auto"/>
              <w:left w:val="single" w:sz="4" w:space="0" w:color="auto"/>
              <w:bottom w:val="single" w:sz="4" w:space="0" w:color="auto"/>
              <w:right w:val="single" w:sz="4" w:space="0" w:color="auto"/>
            </w:tcBorders>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2011</w:t>
            </w:r>
          </w:p>
        </w:tc>
        <w:tc>
          <w:tcPr>
            <w:tcW w:w="675" w:type="dxa"/>
            <w:tcBorders>
              <w:top w:val="single" w:sz="4" w:space="0" w:color="auto"/>
              <w:left w:val="single" w:sz="4" w:space="0" w:color="auto"/>
              <w:bottom w:val="single" w:sz="4" w:space="0" w:color="auto"/>
              <w:right w:val="single" w:sz="4" w:space="0" w:color="auto"/>
            </w:tcBorders>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2012</w:t>
            </w:r>
          </w:p>
        </w:tc>
        <w:tc>
          <w:tcPr>
            <w:tcW w:w="1260" w:type="dxa"/>
            <w:vMerge/>
            <w:tcBorders>
              <w:top w:val="single" w:sz="4" w:space="0" w:color="auto"/>
              <w:left w:val="single" w:sz="4" w:space="0" w:color="auto"/>
              <w:bottom w:val="single" w:sz="4" w:space="0" w:color="auto"/>
              <w:right w:val="single" w:sz="4" w:space="0" w:color="auto"/>
            </w:tcBorders>
            <w:vAlign w:val="center"/>
          </w:tcPr>
          <w:p w:rsidR="003C6BF5" w:rsidRPr="003C6BF5" w:rsidRDefault="003C6BF5" w:rsidP="003C6BF5">
            <w:pPr>
              <w:rPr>
                <w:rFonts w:cs="Times New Roman"/>
                <w:sz w:val="24"/>
                <w:szCs w:val="24"/>
              </w:rPr>
            </w:pPr>
          </w:p>
        </w:tc>
        <w:tc>
          <w:tcPr>
            <w:tcW w:w="642" w:type="dxa"/>
            <w:tcBorders>
              <w:top w:val="single" w:sz="4" w:space="0" w:color="auto"/>
              <w:left w:val="single" w:sz="4" w:space="0" w:color="auto"/>
              <w:bottom w:val="single" w:sz="4" w:space="0" w:color="auto"/>
              <w:right w:val="single" w:sz="4" w:space="0" w:color="auto"/>
            </w:tcBorders>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2008</w:t>
            </w:r>
          </w:p>
        </w:tc>
        <w:tc>
          <w:tcPr>
            <w:tcW w:w="643" w:type="dxa"/>
            <w:tcBorders>
              <w:top w:val="single" w:sz="4" w:space="0" w:color="auto"/>
              <w:left w:val="single" w:sz="4" w:space="0" w:color="auto"/>
              <w:bottom w:val="single" w:sz="4" w:space="0" w:color="auto"/>
              <w:right w:val="single" w:sz="4" w:space="0" w:color="auto"/>
            </w:tcBorders>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2009</w:t>
            </w:r>
          </w:p>
        </w:tc>
        <w:tc>
          <w:tcPr>
            <w:tcW w:w="642" w:type="dxa"/>
            <w:tcBorders>
              <w:top w:val="single" w:sz="4" w:space="0" w:color="auto"/>
              <w:left w:val="single" w:sz="4" w:space="0" w:color="auto"/>
              <w:bottom w:val="single" w:sz="4" w:space="0" w:color="auto"/>
              <w:right w:val="single" w:sz="4" w:space="0" w:color="auto"/>
            </w:tcBorders>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2010</w:t>
            </w:r>
          </w:p>
        </w:tc>
        <w:tc>
          <w:tcPr>
            <w:tcW w:w="643" w:type="dxa"/>
            <w:tcBorders>
              <w:top w:val="single" w:sz="4" w:space="0" w:color="auto"/>
              <w:left w:val="single" w:sz="4" w:space="0" w:color="auto"/>
              <w:bottom w:val="single" w:sz="4" w:space="0" w:color="auto"/>
              <w:right w:val="single" w:sz="4" w:space="0" w:color="auto"/>
            </w:tcBorders>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2011</w:t>
            </w:r>
          </w:p>
        </w:tc>
        <w:tc>
          <w:tcPr>
            <w:tcW w:w="643" w:type="dxa"/>
            <w:tcBorders>
              <w:top w:val="single" w:sz="4" w:space="0" w:color="auto"/>
              <w:left w:val="single" w:sz="4" w:space="0" w:color="auto"/>
              <w:bottom w:val="single" w:sz="4" w:space="0" w:color="auto"/>
              <w:right w:val="single" w:sz="4" w:space="0" w:color="auto"/>
            </w:tcBorders>
            <w:textDirection w:val="btLr"/>
          </w:tcPr>
          <w:p w:rsidR="003C6BF5" w:rsidRPr="003C6BF5" w:rsidRDefault="003C6BF5" w:rsidP="003C6BF5">
            <w:pPr>
              <w:ind w:left="113" w:right="113"/>
              <w:jc w:val="center"/>
              <w:rPr>
                <w:rFonts w:cs="Times New Roman"/>
                <w:sz w:val="20"/>
                <w:szCs w:val="20"/>
              </w:rPr>
            </w:pPr>
            <w:r w:rsidRPr="003C6BF5">
              <w:rPr>
                <w:rFonts w:cs="Times New Roman"/>
                <w:sz w:val="20"/>
                <w:szCs w:val="20"/>
              </w:rPr>
              <w:t>2012</w:t>
            </w:r>
          </w:p>
        </w:tc>
      </w:tr>
      <w:tr w:rsidR="003C6BF5" w:rsidRPr="003C6BF5" w:rsidTr="003C6BF5">
        <w:tc>
          <w:tcPr>
            <w:tcW w:w="178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Северный*</w:t>
            </w:r>
          </w:p>
        </w:tc>
        <w:tc>
          <w:tcPr>
            <w:tcW w:w="11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3234</w:t>
            </w:r>
          </w:p>
        </w:tc>
        <w:tc>
          <w:tcPr>
            <w:tcW w:w="6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0</w:t>
            </w:r>
          </w:p>
        </w:tc>
        <w:tc>
          <w:tcPr>
            <w:tcW w:w="63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71</w:t>
            </w:r>
          </w:p>
        </w:tc>
        <w:tc>
          <w:tcPr>
            <w:tcW w:w="63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351</w:t>
            </w:r>
          </w:p>
        </w:tc>
        <w:tc>
          <w:tcPr>
            <w:tcW w:w="63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1212</w:t>
            </w:r>
          </w:p>
        </w:tc>
        <w:tc>
          <w:tcPr>
            <w:tcW w:w="63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1600</w:t>
            </w:r>
          </w:p>
        </w:tc>
        <w:tc>
          <w:tcPr>
            <w:tcW w:w="14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1966</w:t>
            </w:r>
          </w:p>
        </w:tc>
        <w:tc>
          <w:tcPr>
            <w:tcW w:w="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0</w:t>
            </w:r>
          </w:p>
        </w:tc>
        <w:tc>
          <w:tcPr>
            <w:tcW w:w="67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37</w:t>
            </w:r>
          </w:p>
        </w:tc>
        <w:tc>
          <w:tcPr>
            <w:tcW w:w="67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228</w:t>
            </w:r>
          </w:p>
        </w:tc>
        <w:tc>
          <w:tcPr>
            <w:tcW w:w="67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752</w:t>
            </w:r>
          </w:p>
        </w:tc>
        <w:tc>
          <w:tcPr>
            <w:tcW w:w="67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949</w:t>
            </w:r>
          </w:p>
        </w:tc>
        <w:tc>
          <w:tcPr>
            <w:tcW w:w="12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5200</w:t>
            </w:r>
          </w:p>
        </w:tc>
        <w:tc>
          <w:tcPr>
            <w:tcW w:w="64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0</w:t>
            </w:r>
          </w:p>
        </w:tc>
        <w:tc>
          <w:tcPr>
            <w:tcW w:w="64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108</w:t>
            </w:r>
          </w:p>
        </w:tc>
        <w:tc>
          <w:tcPr>
            <w:tcW w:w="64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579</w:t>
            </w:r>
          </w:p>
        </w:tc>
        <w:tc>
          <w:tcPr>
            <w:tcW w:w="64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1964</w:t>
            </w:r>
          </w:p>
        </w:tc>
        <w:tc>
          <w:tcPr>
            <w:tcW w:w="64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2549</w:t>
            </w:r>
          </w:p>
        </w:tc>
      </w:tr>
      <w:tr w:rsidR="003C6BF5" w:rsidRPr="003C6BF5" w:rsidTr="003C6BF5">
        <w:tc>
          <w:tcPr>
            <w:tcW w:w="178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Южный**</w:t>
            </w:r>
          </w:p>
        </w:tc>
        <w:tc>
          <w:tcPr>
            <w:tcW w:w="11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500</w:t>
            </w:r>
          </w:p>
        </w:tc>
        <w:tc>
          <w:tcPr>
            <w:tcW w:w="6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0</w:t>
            </w:r>
          </w:p>
        </w:tc>
        <w:tc>
          <w:tcPr>
            <w:tcW w:w="63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0</w:t>
            </w:r>
          </w:p>
        </w:tc>
        <w:tc>
          <w:tcPr>
            <w:tcW w:w="63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0</w:t>
            </w:r>
          </w:p>
        </w:tc>
        <w:tc>
          <w:tcPr>
            <w:tcW w:w="63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0</w:t>
            </w:r>
          </w:p>
        </w:tc>
        <w:tc>
          <w:tcPr>
            <w:tcW w:w="63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500</w:t>
            </w:r>
          </w:p>
        </w:tc>
        <w:tc>
          <w:tcPr>
            <w:tcW w:w="14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300</w:t>
            </w:r>
          </w:p>
        </w:tc>
        <w:tc>
          <w:tcPr>
            <w:tcW w:w="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0</w:t>
            </w:r>
          </w:p>
        </w:tc>
        <w:tc>
          <w:tcPr>
            <w:tcW w:w="67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0</w:t>
            </w:r>
          </w:p>
        </w:tc>
        <w:tc>
          <w:tcPr>
            <w:tcW w:w="67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0</w:t>
            </w:r>
          </w:p>
        </w:tc>
        <w:tc>
          <w:tcPr>
            <w:tcW w:w="67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0</w:t>
            </w:r>
          </w:p>
        </w:tc>
        <w:tc>
          <w:tcPr>
            <w:tcW w:w="67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300</w:t>
            </w:r>
          </w:p>
        </w:tc>
        <w:tc>
          <w:tcPr>
            <w:tcW w:w="12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4"/>
                <w:szCs w:val="24"/>
              </w:rPr>
            </w:pPr>
            <w:r w:rsidRPr="003C6BF5">
              <w:rPr>
                <w:rFonts w:cs="Times New Roman"/>
                <w:sz w:val="24"/>
                <w:szCs w:val="24"/>
              </w:rPr>
              <w:t>800</w:t>
            </w:r>
          </w:p>
        </w:tc>
        <w:tc>
          <w:tcPr>
            <w:tcW w:w="64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0</w:t>
            </w:r>
          </w:p>
        </w:tc>
        <w:tc>
          <w:tcPr>
            <w:tcW w:w="64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0</w:t>
            </w:r>
          </w:p>
        </w:tc>
        <w:tc>
          <w:tcPr>
            <w:tcW w:w="64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0</w:t>
            </w:r>
          </w:p>
        </w:tc>
        <w:tc>
          <w:tcPr>
            <w:tcW w:w="64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0</w:t>
            </w:r>
          </w:p>
        </w:tc>
        <w:tc>
          <w:tcPr>
            <w:tcW w:w="64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sz w:val="20"/>
                <w:szCs w:val="20"/>
              </w:rPr>
            </w:pPr>
            <w:r w:rsidRPr="003C6BF5">
              <w:rPr>
                <w:rFonts w:cs="Times New Roman"/>
                <w:sz w:val="20"/>
                <w:szCs w:val="20"/>
              </w:rPr>
              <w:t>800</w:t>
            </w:r>
          </w:p>
        </w:tc>
      </w:tr>
      <w:tr w:rsidR="003C6BF5" w:rsidRPr="003C6BF5" w:rsidTr="003C6BF5">
        <w:tc>
          <w:tcPr>
            <w:tcW w:w="1788"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4"/>
                <w:szCs w:val="24"/>
              </w:rPr>
            </w:pPr>
            <w:r w:rsidRPr="003C6BF5">
              <w:rPr>
                <w:rFonts w:cs="Times New Roman"/>
                <w:b/>
                <w:sz w:val="24"/>
                <w:szCs w:val="24"/>
              </w:rPr>
              <w:t>Итого</w:t>
            </w:r>
          </w:p>
        </w:tc>
        <w:tc>
          <w:tcPr>
            <w:tcW w:w="11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4"/>
                <w:szCs w:val="24"/>
              </w:rPr>
            </w:pPr>
            <w:r w:rsidRPr="003C6BF5">
              <w:rPr>
                <w:rFonts w:cs="Times New Roman"/>
                <w:b/>
                <w:sz w:val="24"/>
                <w:szCs w:val="24"/>
              </w:rPr>
              <w:t>3734</w:t>
            </w:r>
          </w:p>
        </w:tc>
        <w:tc>
          <w:tcPr>
            <w:tcW w:w="62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0</w:t>
            </w:r>
          </w:p>
        </w:tc>
        <w:tc>
          <w:tcPr>
            <w:tcW w:w="63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71</w:t>
            </w:r>
          </w:p>
        </w:tc>
        <w:tc>
          <w:tcPr>
            <w:tcW w:w="63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351</w:t>
            </w:r>
          </w:p>
        </w:tc>
        <w:tc>
          <w:tcPr>
            <w:tcW w:w="63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1212</w:t>
            </w:r>
          </w:p>
        </w:tc>
        <w:tc>
          <w:tcPr>
            <w:tcW w:w="63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2100</w:t>
            </w:r>
          </w:p>
        </w:tc>
        <w:tc>
          <w:tcPr>
            <w:tcW w:w="14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4"/>
                <w:szCs w:val="24"/>
              </w:rPr>
            </w:pPr>
            <w:r w:rsidRPr="003C6BF5">
              <w:rPr>
                <w:rFonts w:cs="Times New Roman"/>
                <w:b/>
                <w:sz w:val="24"/>
                <w:szCs w:val="24"/>
              </w:rPr>
              <w:t>2266</w:t>
            </w:r>
          </w:p>
        </w:tc>
        <w:tc>
          <w:tcPr>
            <w:tcW w:w="54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2"/>
                <w:szCs w:val="22"/>
              </w:rPr>
            </w:pPr>
            <w:r w:rsidRPr="003C6BF5">
              <w:rPr>
                <w:rFonts w:cs="Times New Roman"/>
                <w:b/>
                <w:sz w:val="22"/>
                <w:szCs w:val="22"/>
              </w:rPr>
              <w:t>0</w:t>
            </w:r>
          </w:p>
        </w:tc>
        <w:tc>
          <w:tcPr>
            <w:tcW w:w="67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2"/>
                <w:szCs w:val="22"/>
              </w:rPr>
            </w:pPr>
            <w:r w:rsidRPr="003C6BF5">
              <w:rPr>
                <w:rFonts w:cs="Times New Roman"/>
                <w:b/>
                <w:sz w:val="22"/>
                <w:szCs w:val="22"/>
              </w:rPr>
              <w:t>37</w:t>
            </w:r>
          </w:p>
        </w:tc>
        <w:tc>
          <w:tcPr>
            <w:tcW w:w="67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2"/>
                <w:szCs w:val="22"/>
              </w:rPr>
            </w:pPr>
            <w:r w:rsidRPr="003C6BF5">
              <w:rPr>
                <w:rFonts w:cs="Times New Roman"/>
                <w:b/>
                <w:sz w:val="22"/>
                <w:szCs w:val="22"/>
              </w:rPr>
              <w:t>228</w:t>
            </w:r>
          </w:p>
        </w:tc>
        <w:tc>
          <w:tcPr>
            <w:tcW w:w="67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2"/>
                <w:szCs w:val="22"/>
              </w:rPr>
            </w:pPr>
            <w:r w:rsidRPr="003C6BF5">
              <w:rPr>
                <w:rFonts w:cs="Times New Roman"/>
                <w:b/>
                <w:sz w:val="22"/>
                <w:szCs w:val="22"/>
              </w:rPr>
              <w:t>752</w:t>
            </w:r>
          </w:p>
        </w:tc>
        <w:tc>
          <w:tcPr>
            <w:tcW w:w="675"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2"/>
                <w:szCs w:val="22"/>
              </w:rPr>
            </w:pPr>
            <w:r w:rsidRPr="003C6BF5">
              <w:rPr>
                <w:rFonts w:cs="Times New Roman"/>
                <w:b/>
                <w:sz w:val="22"/>
                <w:szCs w:val="22"/>
              </w:rPr>
              <w:t>1249</w:t>
            </w:r>
          </w:p>
        </w:tc>
        <w:tc>
          <w:tcPr>
            <w:tcW w:w="1260"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2"/>
                <w:szCs w:val="22"/>
              </w:rPr>
            </w:pPr>
            <w:r w:rsidRPr="003C6BF5">
              <w:rPr>
                <w:rFonts w:cs="Times New Roman"/>
                <w:b/>
                <w:sz w:val="22"/>
                <w:szCs w:val="22"/>
              </w:rPr>
              <w:t>6000</w:t>
            </w:r>
          </w:p>
        </w:tc>
        <w:tc>
          <w:tcPr>
            <w:tcW w:w="64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2"/>
                <w:szCs w:val="22"/>
              </w:rPr>
            </w:pPr>
            <w:r w:rsidRPr="003C6BF5">
              <w:rPr>
                <w:rFonts w:cs="Times New Roman"/>
                <w:b/>
                <w:sz w:val="22"/>
                <w:szCs w:val="22"/>
              </w:rPr>
              <w:t>0</w:t>
            </w:r>
          </w:p>
        </w:tc>
        <w:tc>
          <w:tcPr>
            <w:tcW w:w="64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108</w:t>
            </w:r>
          </w:p>
        </w:tc>
        <w:tc>
          <w:tcPr>
            <w:tcW w:w="642"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579</w:t>
            </w:r>
          </w:p>
        </w:tc>
        <w:tc>
          <w:tcPr>
            <w:tcW w:w="64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1964</w:t>
            </w:r>
          </w:p>
        </w:tc>
        <w:tc>
          <w:tcPr>
            <w:tcW w:w="643" w:type="dxa"/>
            <w:tcBorders>
              <w:top w:val="single" w:sz="4" w:space="0" w:color="auto"/>
              <w:left w:val="single" w:sz="4" w:space="0" w:color="auto"/>
              <w:bottom w:val="single" w:sz="4" w:space="0" w:color="auto"/>
              <w:right w:val="single" w:sz="4" w:space="0" w:color="auto"/>
            </w:tcBorders>
          </w:tcPr>
          <w:p w:rsidR="003C6BF5" w:rsidRPr="003C6BF5" w:rsidRDefault="003C6BF5" w:rsidP="003C6BF5">
            <w:pPr>
              <w:jc w:val="center"/>
              <w:rPr>
                <w:rFonts w:cs="Times New Roman"/>
                <w:b/>
                <w:sz w:val="20"/>
                <w:szCs w:val="20"/>
              </w:rPr>
            </w:pPr>
            <w:r w:rsidRPr="003C6BF5">
              <w:rPr>
                <w:rFonts w:cs="Times New Roman"/>
                <w:b/>
                <w:sz w:val="20"/>
                <w:szCs w:val="20"/>
              </w:rPr>
              <w:t>3349</w:t>
            </w:r>
          </w:p>
        </w:tc>
      </w:tr>
    </w:tbl>
    <w:p w:rsidR="003C6BF5" w:rsidRPr="003C6BF5" w:rsidRDefault="003C6BF5" w:rsidP="003C6BF5">
      <w:pPr>
        <w:rPr>
          <w:rFonts w:cs="Times New Roman"/>
          <w:sz w:val="20"/>
          <w:szCs w:val="20"/>
        </w:rPr>
      </w:pPr>
      <w:r w:rsidRPr="003C6BF5">
        <w:rPr>
          <w:rFonts w:cs="Times New Roman"/>
          <w:sz w:val="20"/>
          <w:szCs w:val="20"/>
        </w:rPr>
        <w:t xml:space="preserve">Примечания: </w:t>
      </w:r>
    </w:p>
    <w:p w:rsidR="003C6BF5" w:rsidRPr="003C6BF5" w:rsidRDefault="003C6BF5" w:rsidP="003C6BF5">
      <w:pPr>
        <w:rPr>
          <w:rFonts w:cs="Times New Roman"/>
          <w:sz w:val="20"/>
          <w:szCs w:val="20"/>
        </w:rPr>
      </w:pPr>
      <w:r w:rsidRPr="003C6BF5">
        <w:rPr>
          <w:rFonts w:cs="Times New Roman"/>
          <w:sz w:val="20"/>
          <w:szCs w:val="20"/>
        </w:rPr>
        <w:t xml:space="preserve"> *Проект переселения «Северный» приступил к реализации Программы с 2012 года и включает в себя 6 проектов переселения, реализуемых в рамках  Программы  в редакции 2008 года.  </w:t>
      </w:r>
    </w:p>
    <w:p w:rsidR="003C6BF5" w:rsidRPr="003C6BF5" w:rsidRDefault="003C6BF5" w:rsidP="003C6BF5">
      <w:pPr>
        <w:rPr>
          <w:rFonts w:cs="Times New Roman"/>
          <w:sz w:val="20"/>
          <w:szCs w:val="20"/>
        </w:rPr>
      </w:pPr>
      <w:r w:rsidRPr="003C6BF5">
        <w:rPr>
          <w:rFonts w:cs="Times New Roman"/>
          <w:sz w:val="20"/>
          <w:szCs w:val="20"/>
        </w:rPr>
        <w:t xml:space="preserve"> ** Проект переселения «Южный» приступил к реализации Программы с 2012 года.</w:t>
      </w:r>
    </w:p>
    <w:p w:rsidR="003C6BF5" w:rsidRPr="003C6BF5" w:rsidRDefault="003C6BF5" w:rsidP="003C6BF5">
      <w:pPr>
        <w:tabs>
          <w:tab w:val="left" w:pos="12191"/>
        </w:tabs>
        <w:ind w:left="6372" w:firstLine="574"/>
        <w:rPr>
          <w:rFonts w:cs="Times New Roman"/>
          <w:sz w:val="22"/>
          <w:szCs w:val="22"/>
        </w:rPr>
      </w:pPr>
      <w:r w:rsidRPr="003C6BF5">
        <w:rPr>
          <w:rFonts w:cs="Times New Roman"/>
          <w:sz w:val="22"/>
          <w:szCs w:val="22"/>
        </w:rPr>
        <w:t xml:space="preserve">           </w:t>
      </w:r>
    </w:p>
    <w:p w:rsidR="003C6BF5" w:rsidRPr="003C6BF5" w:rsidRDefault="003C6BF5" w:rsidP="003C6BF5">
      <w:pPr>
        <w:tabs>
          <w:tab w:val="left" w:pos="12191"/>
        </w:tabs>
        <w:ind w:left="6372" w:firstLine="574"/>
        <w:rPr>
          <w:rFonts w:cs="Times New Roman"/>
          <w:sz w:val="22"/>
          <w:szCs w:val="22"/>
        </w:rPr>
      </w:pPr>
      <w:r w:rsidRPr="003C6BF5">
        <w:rPr>
          <w:rFonts w:cs="Times New Roman"/>
          <w:sz w:val="22"/>
          <w:szCs w:val="22"/>
        </w:rPr>
        <w:t xml:space="preserve">  </w:t>
      </w:r>
    </w:p>
    <w:p w:rsidR="003C6BF5" w:rsidRPr="003C6BF5" w:rsidRDefault="003C6BF5" w:rsidP="003C6BF5">
      <w:pPr>
        <w:tabs>
          <w:tab w:val="left" w:pos="12191"/>
        </w:tabs>
        <w:ind w:left="6372" w:firstLine="574"/>
        <w:rPr>
          <w:rFonts w:cs="Times New Roman"/>
          <w:sz w:val="22"/>
          <w:szCs w:val="22"/>
        </w:rPr>
      </w:pPr>
    </w:p>
    <w:p w:rsidR="003C6BF5" w:rsidRPr="003C6BF5" w:rsidRDefault="003C6BF5" w:rsidP="003C6BF5">
      <w:pPr>
        <w:tabs>
          <w:tab w:val="left" w:pos="12191"/>
        </w:tabs>
        <w:ind w:left="6372" w:firstLine="574"/>
        <w:rPr>
          <w:rFonts w:cs="Times New Roman"/>
          <w:sz w:val="22"/>
          <w:szCs w:val="22"/>
        </w:rPr>
      </w:pPr>
    </w:p>
    <w:p w:rsidR="003C6BF5" w:rsidRPr="003C6BF5" w:rsidRDefault="003C6BF5" w:rsidP="003C6BF5">
      <w:pPr>
        <w:tabs>
          <w:tab w:val="left" w:pos="12191"/>
        </w:tabs>
        <w:ind w:left="6372" w:firstLine="574"/>
        <w:rPr>
          <w:rFonts w:cs="Times New Roman"/>
          <w:sz w:val="22"/>
          <w:szCs w:val="22"/>
        </w:rPr>
      </w:pPr>
    </w:p>
    <w:p w:rsidR="003C6BF5" w:rsidRPr="003C6BF5" w:rsidRDefault="003C6BF5" w:rsidP="003C6BF5">
      <w:pPr>
        <w:tabs>
          <w:tab w:val="left" w:pos="12191"/>
        </w:tabs>
        <w:ind w:left="6372" w:firstLine="574"/>
        <w:rPr>
          <w:rFonts w:cs="Times New Roman"/>
          <w:sz w:val="22"/>
          <w:szCs w:val="22"/>
        </w:rPr>
      </w:pPr>
    </w:p>
    <w:p w:rsidR="003C6BF5" w:rsidRPr="003C6BF5" w:rsidRDefault="003C6BF5" w:rsidP="003C6BF5">
      <w:pPr>
        <w:tabs>
          <w:tab w:val="left" w:pos="12191"/>
        </w:tabs>
        <w:ind w:left="6372" w:firstLine="574"/>
        <w:rPr>
          <w:rFonts w:cs="Times New Roman"/>
          <w:sz w:val="22"/>
          <w:szCs w:val="22"/>
        </w:rPr>
      </w:pPr>
    </w:p>
    <w:p w:rsidR="003C6BF5" w:rsidRPr="003C6BF5" w:rsidRDefault="003C6BF5" w:rsidP="003C6BF5">
      <w:pPr>
        <w:tabs>
          <w:tab w:val="left" w:pos="12191"/>
        </w:tabs>
        <w:ind w:left="6372" w:firstLine="574"/>
        <w:rPr>
          <w:rFonts w:cs="Times New Roman"/>
          <w:sz w:val="22"/>
          <w:szCs w:val="22"/>
        </w:rPr>
      </w:pPr>
    </w:p>
    <w:p w:rsidR="003C6BF5" w:rsidRPr="003C6BF5" w:rsidRDefault="003C6BF5" w:rsidP="003C6BF5">
      <w:pPr>
        <w:tabs>
          <w:tab w:val="left" w:pos="12191"/>
        </w:tabs>
        <w:ind w:left="6372" w:firstLine="574"/>
        <w:rPr>
          <w:rFonts w:cs="Times New Roman"/>
          <w:sz w:val="22"/>
          <w:szCs w:val="22"/>
        </w:rPr>
      </w:pPr>
    </w:p>
    <w:p w:rsidR="003C6BF5" w:rsidRPr="003C6BF5" w:rsidRDefault="003C6BF5" w:rsidP="003C6BF5">
      <w:pPr>
        <w:tabs>
          <w:tab w:val="left" w:pos="12191"/>
        </w:tabs>
        <w:ind w:left="6372" w:firstLine="574"/>
        <w:rPr>
          <w:rFonts w:cs="Times New Roman"/>
          <w:sz w:val="22"/>
          <w:szCs w:val="22"/>
        </w:rPr>
      </w:pPr>
    </w:p>
    <w:p w:rsidR="003C6BF5" w:rsidRPr="003C6BF5" w:rsidRDefault="003C6BF5" w:rsidP="003C6BF5">
      <w:pPr>
        <w:tabs>
          <w:tab w:val="left" w:pos="12191"/>
        </w:tabs>
        <w:ind w:left="6372" w:firstLine="574"/>
        <w:rPr>
          <w:rFonts w:cs="Times New Roman"/>
          <w:sz w:val="22"/>
          <w:szCs w:val="22"/>
        </w:rPr>
      </w:pPr>
    </w:p>
    <w:p w:rsidR="003C6BF5" w:rsidRPr="003C6BF5" w:rsidRDefault="003C6BF5" w:rsidP="003C6BF5">
      <w:pPr>
        <w:tabs>
          <w:tab w:val="left" w:pos="12191"/>
        </w:tabs>
        <w:ind w:left="6372" w:firstLine="574"/>
        <w:rPr>
          <w:rFonts w:cs="Times New Roman"/>
          <w:sz w:val="22"/>
          <w:szCs w:val="22"/>
        </w:rPr>
      </w:pPr>
    </w:p>
    <w:p w:rsidR="003C6BF5" w:rsidRPr="003C6BF5" w:rsidRDefault="003C6BF5" w:rsidP="003C6BF5">
      <w:pPr>
        <w:tabs>
          <w:tab w:val="left" w:pos="12191"/>
        </w:tabs>
        <w:ind w:left="6372" w:firstLine="574"/>
        <w:rPr>
          <w:rFonts w:cs="Times New Roman"/>
          <w:sz w:val="22"/>
          <w:szCs w:val="22"/>
        </w:rPr>
      </w:pPr>
    </w:p>
    <w:p w:rsidR="003C6BF5" w:rsidRPr="003C6BF5" w:rsidRDefault="003C6BF5" w:rsidP="003C6BF5">
      <w:pPr>
        <w:tabs>
          <w:tab w:val="left" w:pos="12191"/>
        </w:tabs>
        <w:ind w:left="6372" w:firstLine="574"/>
        <w:rPr>
          <w:rFonts w:cs="Times New Roman"/>
          <w:sz w:val="22"/>
          <w:szCs w:val="22"/>
        </w:rPr>
      </w:pPr>
    </w:p>
    <w:p w:rsidR="003C6BF5" w:rsidRPr="003C6BF5" w:rsidRDefault="003C6BF5" w:rsidP="003C6BF5">
      <w:pPr>
        <w:tabs>
          <w:tab w:val="left" w:pos="12191"/>
        </w:tabs>
        <w:ind w:left="6372" w:firstLine="574"/>
        <w:rPr>
          <w:rFonts w:cs="Times New Roman"/>
          <w:sz w:val="22"/>
          <w:szCs w:val="22"/>
        </w:rPr>
      </w:pPr>
    </w:p>
    <w:p w:rsidR="003C6BF5" w:rsidRPr="003C6BF5" w:rsidRDefault="003C6BF5" w:rsidP="003C6BF5">
      <w:pPr>
        <w:tabs>
          <w:tab w:val="left" w:pos="12191"/>
        </w:tabs>
        <w:ind w:left="6372" w:firstLine="574"/>
        <w:rPr>
          <w:rFonts w:cs="Times New Roman"/>
          <w:sz w:val="22"/>
          <w:szCs w:val="22"/>
        </w:rPr>
      </w:pPr>
    </w:p>
    <w:p w:rsidR="003C6BF5" w:rsidRPr="003C6BF5" w:rsidRDefault="005E1C43" w:rsidP="003C6BF5">
      <w:pPr>
        <w:tabs>
          <w:tab w:val="left" w:pos="12191"/>
        </w:tabs>
        <w:ind w:left="6372" w:firstLine="574"/>
        <w:rPr>
          <w:rFonts w:cs="Times New Roman"/>
          <w:sz w:val="22"/>
          <w:szCs w:val="22"/>
        </w:rPr>
      </w:pPr>
      <w:r>
        <w:rPr>
          <w:rFonts w:cs="Times New Roman"/>
          <w:sz w:val="22"/>
          <w:szCs w:val="22"/>
        </w:rPr>
        <w:lastRenderedPageBreak/>
        <w:t xml:space="preserve">           </w:t>
      </w:r>
      <w:r w:rsidR="003C6BF5" w:rsidRPr="003C6BF5">
        <w:rPr>
          <w:rFonts w:cs="Times New Roman"/>
          <w:sz w:val="22"/>
          <w:szCs w:val="22"/>
        </w:rPr>
        <w:t>Приложение № 10  к программе Курской области по оказанию содействия</w:t>
      </w:r>
    </w:p>
    <w:p w:rsidR="003C6BF5" w:rsidRPr="003C6BF5" w:rsidRDefault="003C6BF5" w:rsidP="003C6BF5">
      <w:pPr>
        <w:ind w:left="7080"/>
        <w:rPr>
          <w:rFonts w:cs="Times New Roman"/>
          <w:sz w:val="22"/>
          <w:szCs w:val="22"/>
        </w:rPr>
      </w:pPr>
      <w:r w:rsidRPr="003C6BF5">
        <w:rPr>
          <w:rFonts w:cs="Times New Roman"/>
          <w:sz w:val="22"/>
          <w:szCs w:val="22"/>
        </w:rPr>
        <w:t xml:space="preserve">          добровольному переселению в Российскую Федерацию</w:t>
      </w:r>
    </w:p>
    <w:p w:rsidR="003C6BF5" w:rsidRPr="003C6BF5" w:rsidRDefault="003C6BF5" w:rsidP="003C6BF5">
      <w:pPr>
        <w:ind w:left="7080"/>
        <w:rPr>
          <w:rFonts w:cs="Times New Roman"/>
          <w:sz w:val="22"/>
          <w:szCs w:val="22"/>
        </w:rPr>
      </w:pPr>
      <w:r w:rsidRPr="003C6BF5">
        <w:rPr>
          <w:rFonts w:cs="Times New Roman"/>
          <w:sz w:val="22"/>
          <w:szCs w:val="22"/>
        </w:rPr>
        <w:t xml:space="preserve">          соотечественников, проживающих за рубежом  </w:t>
      </w:r>
    </w:p>
    <w:p w:rsidR="003C6BF5" w:rsidRPr="003C6BF5" w:rsidRDefault="003C6BF5" w:rsidP="003C6BF5">
      <w:pPr>
        <w:ind w:left="6372" w:firstLine="708"/>
        <w:jc w:val="right"/>
        <w:rPr>
          <w:rFonts w:cs="Times New Roman"/>
          <w:i/>
          <w:sz w:val="24"/>
          <w:szCs w:val="24"/>
        </w:rPr>
      </w:pPr>
      <w:r w:rsidRPr="003C6BF5">
        <w:rPr>
          <w:rFonts w:cs="Times New Roman"/>
          <w:i/>
          <w:sz w:val="24"/>
          <w:szCs w:val="24"/>
        </w:rPr>
        <w:t xml:space="preserve"> </w:t>
      </w:r>
    </w:p>
    <w:p w:rsidR="003C6BF5" w:rsidRPr="003C6BF5" w:rsidRDefault="003C6BF5" w:rsidP="003C6BF5">
      <w:pPr>
        <w:jc w:val="center"/>
        <w:rPr>
          <w:rFonts w:cs="Times New Roman"/>
          <w:b/>
          <w:bCs/>
          <w:sz w:val="24"/>
          <w:szCs w:val="24"/>
        </w:rPr>
      </w:pPr>
      <w:r w:rsidRPr="003C6BF5">
        <w:rPr>
          <w:rFonts w:cs="Times New Roman"/>
          <w:sz w:val="24"/>
          <w:szCs w:val="24"/>
        </w:rPr>
        <w:t xml:space="preserve"> </w:t>
      </w:r>
    </w:p>
    <w:p w:rsidR="003C6BF5" w:rsidRPr="003C6BF5" w:rsidRDefault="003C6BF5" w:rsidP="003C6BF5">
      <w:pPr>
        <w:jc w:val="center"/>
        <w:rPr>
          <w:rFonts w:cs="Times New Roman"/>
          <w:b/>
          <w:bCs/>
          <w:sz w:val="24"/>
          <w:szCs w:val="24"/>
        </w:rPr>
      </w:pPr>
      <w:r w:rsidRPr="003C6BF5">
        <w:rPr>
          <w:rFonts w:cs="Times New Roman"/>
          <w:b/>
          <w:bCs/>
          <w:sz w:val="24"/>
          <w:szCs w:val="24"/>
        </w:rPr>
        <w:t>ПЕРЕЧЕНЬ</w:t>
      </w:r>
    </w:p>
    <w:p w:rsidR="003C6BF5" w:rsidRPr="003C6BF5" w:rsidRDefault="003C6BF5" w:rsidP="003C6BF5">
      <w:pPr>
        <w:jc w:val="center"/>
        <w:rPr>
          <w:rFonts w:cs="Times New Roman"/>
          <w:b/>
          <w:bCs/>
          <w:sz w:val="24"/>
          <w:szCs w:val="24"/>
        </w:rPr>
      </w:pPr>
      <w:r w:rsidRPr="003C6BF5">
        <w:rPr>
          <w:rFonts w:cs="Times New Roman"/>
          <w:b/>
          <w:bCs/>
          <w:sz w:val="24"/>
          <w:szCs w:val="24"/>
        </w:rPr>
        <w:t xml:space="preserve">муниципальных программ, действующих в территориях вселения Курской области </w:t>
      </w:r>
    </w:p>
    <w:p w:rsidR="003C6BF5" w:rsidRPr="003C6BF5" w:rsidRDefault="003C6BF5" w:rsidP="003C6BF5">
      <w:pPr>
        <w:jc w:val="center"/>
        <w:rPr>
          <w:rFonts w:cs="Times New Roman"/>
          <w:b/>
          <w:bCs/>
          <w:sz w:val="24"/>
          <w:szCs w:val="24"/>
        </w:rPr>
      </w:pPr>
    </w:p>
    <w:p w:rsidR="003C6BF5" w:rsidRPr="003C6BF5" w:rsidRDefault="003C6BF5" w:rsidP="003C6BF5">
      <w:pPr>
        <w:jc w:val="center"/>
        <w:rPr>
          <w:rFonts w:cs="Times New Roman"/>
          <w:b/>
          <w:bCs/>
          <w:sz w:val="22"/>
          <w:szCs w:val="22"/>
        </w:rPr>
      </w:pPr>
      <w:r w:rsidRPr="003C6BF5">
        <w:rPr>
          <w:rFonts w:cs="Times New Roman"/>
          <w:b/>
          <w:bCs/>
          <w:sz w:val="22"/>
          <w:szCs w:val="22"/>
        </w:rPr>
        <w:t>ПЕРЕЧЕНЬ</w:t>
      </w:r>
    </w:p>
    <w:p w:rsidR="003C6BF5" w:rsidRPr="003C6BF5" w:rsidRDefault="003C6BF5" w:rsidP="003C6BF5">
      <w:pPr>
        <w:jc w:val="center"/>
        <w:rPr>
          <w:rFonts w:cs="Times New Roman"/>
          <w:b/>
          <w:bCs/>
          <w:sz w:val="22"/>
          <w:szCs w:val="22"/>
        </w:rPr>
      </w:pPr>
      <w:r w:rsidRPr="003C6BF5">
        <w:rPr>
          <w:rFonts w:cs="Times New Roman"/>
          <w:b/>
          <w:bCs/>
          <w:sz w:val="22"/>
          <w:szCs w:val="22"/>
        </w:rPr>
        <w:t>муниципальных программ, действующих в территории вселения «Северная»</w:t>
      </w:r>
    </w:p>
    <w:p w:rsidR="003C6BF5" w:rsidRPr="003C6BF5" w:rsidRDefault="003C6BF5" w:rsidP="003C6BF5">
      <w:pPr>
        <w:jc w:val="center"/>
        <w:rPr>
          <w:rFonts w:cs="Times New Roman"/>
          <w:sz w:val="21"/>
          <w:szCs w:val="21"/>
        </w:rPr>
      </w:pPr>
    </w:p>
    <w:tbl>
      <w:tblPr>
        <w:tblW w:w="151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093"/>
        <w:gridCol w:w="2476"/>
        <w:gridCol w:w="1160"/>
        <w:gridCol w:w="963"/>
        <w:gridCol w:w="1053"/>
        <w:gridCol w:w="835"/>
        <w:gridCol w:w="863"/>
        <w:gridCol w:w="963"/>
        <w:gridCol w:w="963"/>
        <w:gridCol w:w="963"/>
        <w:gridCol w:w="1063"/>
        <w:gridCol w:w="952"/>
      </w:tblGrid>
      <w:tr w:rsidR="003C6BF5" w:rsidRPr="003C6BF5" w:rsidTr="003C6BF5">
        <w:trPr>
          <w:tblHeader/>
        </w:trPr>
        <w:tc>
          <w:tcPr>
            <w:tcW w:w="851" w:type="dxa"/>
            <w:vMerge w:val="restart"/>
          </w:tcPr>
          <w:p w:rsidR="003C6BF5" w:rsidRPr="003C6BF5" w:rsidRDefault="003C6BF5" w:rsidP="003C6BF5">
            <w:pPr>
              <w:rPr>
                <w:rFonts w:cs="Times New Roman"/>
                <w:bCs/>
                <w:sz w:val="21"/>
                <w:szCs w:val="21"/>
              </w:rPr>
            </w:pPr>
            <w:r w:rsidRPr="003C6BF5">
              <w:rPr>
                <w:rFonts w:cs="Times New Roman"/>
                <w:bCs/>
                <w:sz w:val="21"/>
                <w:szCs w:val="21"/>
              </w:rPr>
              <w:t>№ пп</w:t>
            </w:r>
          </w:p>
        </w:tc>
        <w:tc>
          <w:tcPr>
            <w:tcW w:w="2093" w:type="dxa"/>
            <w:vMerge w:val="restart"/>
          </w:tcPr>
          <w:p w:rsidR="003C6BF5" w:rsidRPr="003C6BF5" w:rsidRDefault="003C6BF5" w:rsidP="003C6BF5">
            <w:pPr>
              <w:rPr>
                <w:rFonts w:cs="Times New Roman"/>
                <w:bCs/>
                <w:sz w:val="21"/>
                <w:szCs w:val="21"/>
              </w:rPr>
            </w:pPr>
            <w:r w:rsidRPr="003C6BF5">
              <w:rPr>
                <w:rFonts w:cs="Times New Roman"/>
                <w:bCs/>
                <w:sz w:val="21"/>
                <w:szCs w:val="21"/>
              </w:rPr>
              <w:t>Наименование программы</w:t>
            </w:r>
          </w:p>
        </w:tc>
        <w:tc>
          <w:tcPr>
            <w:tcW w:w="2476" w:type="dxa"/>
            <w:vMerge w:val="restart"/>
          </w:tcPr>
          <w:p w:rsidR="003C6BF5" w:rsidRPr="003C6BF5" w:rsidRDefault="003C6BF5" w:rsidP="003C6BF5">
            <w:pPr>
              <w:rPr>
                <w:rFonts w:cs="Times New Roman"/>
                <w:b/>
                <w:bCs/>
                <w:sz w:val="21"/>
                <w:szCs w:val="21"/>
              </w:rPr>
            </w:pPr>
            <w:r w:rsidRPr="003C6BF5">
              <w:rPr>
                <w:rFonts w:cs="Times New Roman"/>
                <w:bCs/>
                <w:sz w:val="21"/>
                <w:szCs w:val="21"/>
              </w:rPr>
              <w:t>Наименование</w:t>
            </w:r>
            <w:r w:rsidRPr="003C6BF5">
              <w:rPr>
                <w:rFonts w:cs="Times New Roman"/>
                <w:b/>
                <w:bCs/>
                <w:sz w:val="21"/>
                <w:szCs w:val="21"/>
              </w:rPr>
              <w:t xml:space="preserve"> </w:t>
            </w:r>
            <w:r w:rsidRPr="003C6BF5">
              <w:rPr>
                <w:rFonts w:cs="Times New Roman"/>
                <w:bCs/>
                <w:sz w:val="21"/>
                <w:szCs w:val="21"/>
              </w:rPr>
              <w:t>нормативного</w:t>
            </w:r>
            <w:r w:rsidRPr="003C6BF5">
              <w:rPr>
                <w:rFonts w:cs="Times New Roman"/>
                <w:b/>
                <w:bCs/>
                <w:sz w:val="21"/>
                <w:szCs w:val="21"/>
              </w:rPr>
              <w:t xml:space="preserve"> </w:t>
            </w:r>
            <w:r w:rsidRPr="003C6BF5">
              <w:rPr>
                <w:rFonts w:cs="Times New Roman"/>
                <w:bCs/>
                <w:sz w:val="21"/>
                <w:szCs w:val="21"/>
              </w:rPr>
              <w:t>акта о принятии (утвержд. программы</w:t>
            </w:r>
            <w:r w:rsidRPr="003C6BF5">
              <w:rPr>
                <w:rFonts w:cs="Times New Roman"/>
                <w:b/>
                <w:bCs/>
                <w:sz w:val="21"/>
                <w:szCs w:val="21"/>
              </w:rPr>
              <w:t>)</w:t>
            </w:r>
          </w:p>
        </w:tc>
        <w:tc>
          <w:tcPr>
            <w:tcW w:w="4874" w:type="dxa"/>
            <w:gridSpan w:val="5"/>
            <w:vAlign w:val="bottom"/>
          </w:tcPr>
          <w:p w:rsidR="003C6BF5" w:rsidRPr="003C6BF5" w:rsidRDefault="003C6BF5" w:rsidP="003C6BF5">
            <w:pPr>
              <w:rPr>
                <w:rFonts w:cs="Times New Roman"/>
                <w:bCs/>
                <w:sz w:val="21"/>
                <w:szCs w:val="21"/>
              </w:rPr>
            </w:pPr>
            <w:r w:rsidRPr="003C6BF5">
              <w:rPr>
                <w:rFonts w:cs="Times New Roman"/>
                <w:bCs/>
                <w:sz w:val="21"/>
                <w:szCs w:val="21"/>
              </w:rPr>
              <w:t>Объем финансирования, млн. руб.</w:t>
            </w:r>
          </w:p>
        </w:tc>
        <w:tc>
          <w:tcPr>
            <w:tcW w:w="4904" w:type="dxa"/>
            <w:gridSpan w:val="5"/>
          </w:tcPr>
          <w:p w:rsidR="003C6BF5" w:rsidRPr="003C6BF5" w:rsidRDefault="003C6BF5" w:rsidP="003C6BF5">
            <w:pPr>
              <w:rPr>
                <w:rFonts w:cs="Times New Roman"/>
                <w:sz w:val="21"/>
                <w:szCs w:val="21"/>
              </w:rPr>
            </w:pPr>
            <w:r w:rsidRPr="003C6BF5">
              <w:rPr>
                <w:rFonts w:cs="Times New Roman"/>
                <w:bCs/>
                <w:sz w:val="21"/>
                <w:szCs w:val="21"/>
              </w:rPr>
              <w:t>Источники финансирования млн. руб.</w:t>
            </w:r>
          </w:p>
        </w:tc>
      </w:tr>
      <w:tr w:rsidR="003C6BF5" w:rsidRPr="003C6BF5" w:rsidTr="003C6BF5">
        <w:trPr>
          <w:tblHeader/>
        </w:trPr>
        <w:tc>
          <w:tcPr>
            <w:tcW w:w="851" w:type="dxa"/>
            <w:vMerge/>
            <w:vAlign w:val="center"/>
          </w:tcPr>
          <w:p w:rsidR="003C6BF5" w:rsidRPr="003C6BF5" w:rsidRDefault="003C6BF5" w:rsidP="003C6BF5">
            <w:pPr>
              <w:rPr>
                <w:rFonts w:cs="Times New Roman"/>
                <w:sz w:val="21"/>
                <w:szCs w:val="21"/>
              </w:rPr>
            </w:pPr>
          </w:p>
        </w:tc>
        <w:tc>
          <w:tcPr>
            <w:tcW w:w="2093" w:type="dxa"/>
            <w:vMerge/>
            <w:vAlign w:val="center"/>
          </w:tcPr>
          <w:p w:rsidR="003C6BF5" w:rsidRPr="003C6BF5" w:rsidRDefault="003C6BF5" w:rsidP="003C6BF5">
            <w:pPr>
              <w:rPr>
                <w:rFonts w:cs="Times New Roman"/>
                <w:sz w:val="21"/>
                <w:szCs w:val="21"/>
              </w:rPr>
            </w:pPr>
          </w:p>
        </w:tc>
        <w:tc>
          <w:tcPr>
            <w:tcW w:w="2476" w:type="dxa"/>
            <w:vMerge/>
            <w:vAlign w:val="center"/>
          </w:tcPr>
          <w:p w:rsidR="003C6BF5" w:rsidRPr="003C6BF5" w:rsidRDefault="003C6BF5" w:rsidP="003C6BF5">
            <w:pPr>
              <w:rPr>
                <w:rFonts w:cs="Times New Roman"/>
                <w:sz w:val="21"/>
                <w:szCs w:val="21"/>
              </w:rPr>
            </w:pPr>
          </w:p>
        </w:tc>
        <w:tc>
          <w:tcPr>
            <w:tcW w:w="1160" w:type="dxa"/>
            <w:vMerge w:val="restart"/>
          </w:tcPr>
          <w:p w:rsidR="003C6BF5" w:rsidRPr="003C6BF5" w:rsidRDefault="003C6BF5" w:rsidP="003C6BF5">
            <w:pPr>
              <w:rPr>
                <w:rFonts w:cs="Times New Roman"/>
                <w:sz w:val="21"/>
                <w:szCs w:val="21"/>
              </w:rPr>
            </w:pPr>
            <w:r w:rsidRPr="003C6BF5">
              <w:rPr>
                <w:rFonts w:cs="Times New Roman"/>
                <w:bCs/>
                <w:sz w:val="21"/>
                <w:szCs w:val="21"/>
              </w:rPr>
              <w:t>Всего</w:t>
            </w:r>
          </w:p>
        </w:tc>
        <w:tc>
          <w:tcPr>
            <w:tcW w:w="2851" w:type="dxa"/>
            <w:gridSpan w:val="3"/>
          </w:tcPr>
          <w:p w:rsidR="003C6BF5" w:rsidRPr="003C6BF5" w:rsidRDefault="003C6BF5" w:rsidP="003C6BF5">
            <w:pPr>
              <w:rPr>
                <w:rFonts w:cs="Times New Roman"/>
                <w:sz w:val="21"/>
                <w:szCs w:val="21"/>
              </w:rPr>
            </w:pPr>
            <w:r w:rsidRPr="003C6BF5">
              <w:rPr>
                <w:rFonts w:cs="Times New Roman"/>
                <w:bCs/>
                <w:sz w:val="21"/>
                <w:szCs w:val="21"/>
              </w:rPr>
              <w:t>в том числе по годам</w:t>
            </w:r>
          </w:p>
        </w:tc>
        <w:tc>
          <w:tcPr>
            <w:tcW w:w="863" w:type="dxa"/>
            <w:vMerge w:val="restart"/>
          </w:tcPr>
          <w:p w:rsidR="003C6BF5" w:rsidRPr="003C6BF5" w:rsidRDefault="003C6BF5" w:rsidP="003C6BF5">
            <w:pPr>
              <w:rPr>
                <w:rFonts w:cs="Times New Roman"/>
                <w:sz w:val="21"/>
                <w:szCs w:val="21"/>
              </w:rPr>
            </w:pPr>
            <w:r w:rsidRPr="003C6BF5">
              <w:rPr>
                <w:rFonts w:cs="Times New Roman"/>
                <w:bCs/>
                <w:sz w:val="21"/>
                <w:szCs w:val="21"/>
              </w:rPr>
              <w:t>в т.ч. на жильё</w:t>
            </w:r>
          </w:p>
        </w:tc>
        <w:tc>
          <w:tcPr>
            <w:tcW w:w="963" w:type="dxa"/>
            <w:vMerge w:val="restart"/>
          </w:tcPr>
          <w:p w:rsidR="003C6BF5" w:rsidRPr="003C6BF5" w:rsidRDefault="003C6BF5" w:rsidP="003C6BF5">
            <w:pPr>
              <w:rPr>
                <w:rFonts w:cs="Times New Roman"/>
                <w:bCs/>
                <w:sz w:val="21"/>
                <w:szCs w:val="21"/>
              </w:rPr>
            </w:pPr>
            <w:r w:rsidRPr="003C6BF5">
              <w:rPr>
                <w:rFonts w:cs="Times New Roman"/>
                <w:bCs/>
                <w:sz w:val="21"/>
                <w:szCs w:val="21"/>
              </w:rPr>
              <w:t>фед. бюд</w:t>
            </w:r>
          </w:p>
          <w:p w:rsidR="003C6BF5" w:rsidRPr="003C6BF5" w:rsidRDefault="003C6BF5" w:rsidP="003C6BF5">
            <w:pPr>
              <w:rPr>
                <w:rFonts w:cs="Times New Roman"/>
                <w:bCs/>
                <w:sz w:val="21"/>
                <w:szCs w:val="21"/>
              </w:rPr>
            </w:pPr>
            <w:r w:rsidRPr="003C6BF5">
              <w:rPr>
                <w:rFonts w:cs="Times New Roman"/>
                <w:bCs/>
                <w:sz w:val="21"/>
                <w:szCs w:val="21"/>
              </w:rPr>
              <w:t>жет</w:t>
            </w:r>
          </w:p>
        </w:tc>
        <w:tc>
          <w:tcPr>
            <w:tcW w:w="963" w:type="dxa"/>
            <w:vMerge w:val="restart"/>
          </w:tcPr>
          <w:p w:rsidR="003C6BF5" w:rsidRPr="003C6BF5" w:rsidRDefault="003C6BF5" w:rsidP="003C6BF5">
            <w:pPr>
              <w:rPr>
                <w:rFonts w:cs="Times New Roman"/>
                <w:bCs/>
                <w:sz w:val="21"/>
                <w:szCs w:val="21"/>
              </w:rPr>
            </w:pPr>
            <w:r w:rsidRPr="003C6BF5">
              <w:rPr>
                <w:rFonts w:cs="Times New Roman"/>
                <w:bCs/>
                <w:sz w:val="21"/>
                <w:szCs w:val="21"/>
              </w:rPr>
              <w:t>обл. бюд</w:t>
            </w:r>
          </w:p>
          <w:p w:rsidR="003C6BF5" w:rsidRPr="003C6BF5" w:rsidRDefault="003C6BF5" w:rsidP="003C6BF5">
            <w:pPr>
              <w:rPr>
                <w:rFonts w:cs="Times New Roman"/>
                <w:bCs/>
                <w:sz w:val="21"/>
                <w:szCs w:val="21"/>
              </w:rPr>
            </w:pPr>
            <w:r w:rsidRPr="003C6BF5">
              <w:rPr>
                <w:rFonts w:cs="Times New Roman"/>
                <w:bCs/>
                <w:sz w:val="21"/>
                <w:szCs w:val="21"/>
              </w:rPr>
              <w:t>жет</w:t>
            </w:r>
          </w:p>
        </w:tc>
        <w:tc>
          <w:tcPr>
            <w:tcW w:w="963" w:type="dxa"/>
            <w:vMerge w:val="restart"/>
          </w:tcPr>
          <w:p w:rsidR="003C6BF5" w:rsidRPr="003C6BF5" w:rsidRDefault="003C6BF5" w:rsidP="003C6BF5">
            <w:pPr>
              <w:rPr>
                <w:rFonts w:cs="Times New Roman"/>
                <w:bCs/>
                <w:sz w:val="21"/>
                <w:szCs w:val="21"/>
              </w:rPr>
            </w:pPr>
            <w:r w:rsidRPr="003C6BF5">
              <w:rPr>
                <w:rFonts w:cs="Times New Roman"/>
                <w:bCs/>
                <w:sz w:val="21"/>
                <w:szCs w:val="21"/>
              </w:rPr>
              <w:t>местный бюджет</w:t>
            </w:r>
          </w:p>
        </w:tc>
        <w:tc>
          <w:tcPr>
            <w:tcW w:w="1063" w:type="dxa"/>
            <w:vMerge w:val="restart"/>
          </w:tcPr>
          <w:p w:rsidR="003C6BF5" w:rsidRPr="003C6BF5" w:rsidRDefault="003C6BF5" w:rsidP="003C6BF5">
            <w:pPr>
              <w:rPr>
                <w:rFonts w:cs="Times New Roman"/>
                <w:bCs/>
                <w:sz w:val="21"/>
                <w:szCs w:val="21"/>
              </w:rPr>
            </w:pPr>
            <w:r w:rsidRPr="003C6BF5">
              <w:rPr>
                <w:rFonts w:cs="Times New Roman"/>
                <w:bCs/>
                <w:sz w:val="21"/>
                <w:szCs w:val="21"/>
              </w:rPr>
              <w:t>соб. средства</w:t>
            </w:r>
          </w:p>
        </w:tc>
        <w:tc>
          <w:tcPr>
            <w:tcW w:w="952" w:type="dxa"/>
            <w:vMerge w:val="restart"/>
          </w:tcPr>
          <w:p w:rsidR="003C6BF5" w:rsidRPr="003C6BF5" w:rsidRDefault="003C6BF5" w:rsidP="003C6BF5">
            <w:pPr>
              <w:rPr>
                <w:rFonts w:cs="Times New Roman"/>
                <w:bCs/>
                <w:sz w:val="21"/>
                <w:szCs w:val="21"/>
              </w:rPr>
            </w:pPr>
            <w:r w:rsidRPr="003C6BF5">
              <w:rPr>
                <w:rFonts w:cs="Times New Roman"/>
                <w:bCs/>
                <w:sz w:val="21"/>
                <w:szCs w:val="21"/>
              </w:rPr>
              <w:t>прив средства</w:t>
            </w:r>
          </w:p>
        </w:tc>
      </w:tr>
      <w:tr w:rsidR="003C6BF5" w:rsidRPr="003C6BF5" w:rsidTr="003C6BF5">
        <w:trPr>
          <w:tblHeader/>
        </w:trPr>
        <w:tc>
          <w:tcPr>
            <w:tcW w:w="851" w:type="dxa"/>
            <w:vMerge/>
            <w:vAlign w:val="center"/>
          </w:tcPr>
          <w:p w:rsidR="003C6BF5" w:rsidRPr="003C6BF5" w:rsidRDefault="003C6BF5" w:rsidP="003C6BF5">
            <w:pPr>
              <w:rPr>
                <w:rFonts w:cs="Times New Roman"/>
                <w:sz w:val="21"/>
                <w:szCs w:val="21"/>
              </w:rPr>
            </w:pPr>
          </w:p>
        </w:tc>
        <w:tc>
          <w:tcPr>
            <w:tcW w:w="2093" w:type="dxa"/>
            <w:vMerge/>
            <w:vAlign w:val="center"/>
          </w:tcPr>
          <w:p w:rsidR="003C6BF5" w:rsidRPr="003C6BF5" w:rsidRDefault="003C6BF5" w:rsidP="003C6BF5">
            <w:pPr>
              <w:rPr>
                <w:rFonts w:cs="Times New Roman"/>
                <w:sz w:val="21"/>
                <w:szCs w:val="21"/>
              </w:rPr>
            </w:pPr>
          </w:p>
        </w:tc>
        <w:tc>
          <w:tcPr>
            <w:tcW w:w="2476" w:type="dxa"/>
            <w:vMerge/>
            <w:vAlign w:val="center"/>
          </w:tcPr>
          <w:p w:rsidR="003C6BF5" w:rsidRPr="003C6BF5" w:rsidRDefault="003C6BF5" w:rsidP="003C6BF5">
            <w:pPr>
              <w:rPr>
                <w:rFonts w:cs="Times New Roman"/>
                <w:sz w:val="21"/>
                <w:szCs w:val="21"/>
              </w:rPr>
            </w:pPr>
          </w:p>
        </w:tc>
        <w:tc>
          <w:tcPr>
            <w:tcW w:w="1160" w:type="dxa"/>
            <w:vMerge/>
            <w:vAlign w:val="center"/>
          </w:tcPr>
          <w:p w:rsidR="003C6BF5" w:rsidRPr="003C6BF5" w:rsidRDefault="003C6BF5" w:rsidP="003C6BF5">
            <w:pPr>
              <w:rPr>
                <w:rFonts w:cs="Times New Roman"/>
                <w:sz w:val="21"/>
                <w:szCs w:val="21"/>
              </w:rPr>
            </w:pPr>
          </w:p>
        </w:tc>
        <w:tc>
          <w:tcPr>
            <w:tcW w:w="963" w:type="dxa"/>
          </w:tcPr>
          <w:p w:rsidR="003C6BF5" w:rsidRPr="003C6BF5" w:rsidRDefault="003C6BF5" w:rsidP="003C6BF5">
            <w:pPr>
              <w:rPr>
                <w:rFonts w:cs="Times New Roman"/>
                <w:sz w:val="21"/>
                <w:szCs w:val="21"/>
              </w:rPr>
            </w:pPr>
            <w:r w:rsidRPr="003C6BF5">
              <w:rPr>
                <w:rFonts w:cs="Times New Roman"/>
                <w:bCs/>
                <w:sz w:val="21"/>
                <w:szCs w:val="21"/>
              </w:rPr>
              <w:t>2010</w:t>
            </w:r>
          </w:p>
        </w:tc>
        <w:tc>
          <w:tcPr>
            <w:tcW w:w="1053" w:type="dxa"/>
          </w:tcPr>
          <w:p w:rsidR="003C6BF5" w:rsidRPr="003C6BF5" w:rsidRDefault="003C6BF5" w:rsidP="003C6BF5">
            <w:pPr>
              <w:rPr>
                <w:rFonts w:cs="Times New Roman"/>
                <w:sz w:val="21"/>
                <w:szCs w:val="21"/>
              </w:rPr>
            </w:pPr>
            <w:r w:rsidRPr="003C6BF5">
              <w:rPr>
                <w:rFonts w:cs="Times New Roman"/>
                <w:bCs/>
                <w:sz w:val="21"/>
                <w:szCs w:val="21"/>
              </w:rPr>
              <w:t>2011</w:t>
            </w:r>
          </w:p>
        </w:tc>
        <w:tc>
          <w:tcPr>
            <w:tcW w:w="835" w:type="dxa"/>
          </w:tcPr>
          <w:p w:rsidR="003C6BF5" w:rsidRPr="003C6BF5" w:rsidRDefault="003C6BF5" w:rsidP="003C6BF5">
            <w:pPr>
              <w:rPr>
                <w:rFonts w:cs="Times New Roman"/>
                <w:sz w:val="21"/>
                <w:szCs w:val="21"/>
              </w:rPr>
            </w:pPr>
            <w:r w:rsidRPr="003C6BF5">
              <w:rPr>
                <w:rFonts w:cs="Times New Roman"/>
                <w:bCs/>
                <w:sz w:val="21"/>
                <w:szCs w:val="21"/>
              </w:rPr>
              <w:t>2012</w:t>
            </w:r>
          </w:p>
        </w:tc>
        <w:tc>
          <w:tcPr>
            <w:tcW w:w="863" w:type="dxa"/>
            <w:vMerge/>
            <w:vAlign w:val="center"/>
          </w:tcPr>
          <w:p w:rsidR="003C6BF5" w:rsidRPr="003C6BF5" w:rsidRDefault="003C6BF5" w:rsidP="003C6BF5">
            <w:pPr>
              <w:rPr>
                <w:rFonts w:cs="Times New Roman"/>
                <w:sz w:val="21"/>
                <w:szCs w:val="21"/>
              </w:rPr>
            </w:pPr>
          </w:p>
        </w:tc>
        <w:tc>
          <w:tcPr>
            <w:tcW w:w="963" w:type="dxa"/>
            <w:vMerge/>
            <w:vAlign w:val="center"/>
          </w:tcPr>
          <w:p w:rsidR="003C6BF5" w:rsidRPr="003C6BF5" w:rsidRDefault="003C6BF5" w:rsidP="003C6BF5">
            <w:pPr>
              <w:rPr>
                <w:rFonts w:cs="Times New Roman"/>
                <w:sz w:val="21"/>
                <w:szCs w:val="21"/>
              </w:rPr>
            </w:pPr>
          </w:p>
        </w:tc>
        <w:tc>
          <w:tcPr>
            <w:tcW w:w="963" w:type="dxa"/>
            <w:vMerge/>
            <w:vAlign w:val="center"/>
          </w:tcPr>
          <w:p w:rsidR="003C6BF5" w:rsidRPr="003C6BF5" w:rsidRDefault="003C6BF5" w:rsidP="003C6BF5">
            <w:pPr>
              <w:rPr>
                <w:rFonts w:cs="Times New Roman"/>
                <w:sz w:val="21"/>
                <w:szCs w:val="21"/>
              </w:rPr>
            </w:pPr>
          </w:p>
        </w:tc>
        <w:tc>
          <w:tcPr>
            <w:tcW w:w="963" w:type="dxa"/>
            <w:vMerge/>
            <w:vAlign w:val="center"/>
          </w:tcPr>
          <w:p w:rsidR="003C6BF5" w:rsidRPr="003C6BF5" w:rsidRDefault="003C6BF5" w:rsidP="003C6BF5">
            <w:pPr>
              <w:rPr>
                <w:rFonts w:cs="Times New Roman"/>
                <w:sz w:val="21"/>
                <w:szCs w:val="21"/>
              </w:rPr>
            </w:pPr>
          </w:p>
        </w:tc>
        <w:tc>
          <w:tcPr>
            <w:tcW w:w="1063" w:type="dxa"/>
            <w:vMerge/>
          </w:tcPr>
          <w:p w:rsidR="003C6BF5" w:rsidRPr="003C6BF5" w:rsidRDefault="003C6BF5" w:rsidP="003C6BF5">
            <w:pPr>
              <w:rPr>
                <w:rFonts w:cs="Times New Roman"/>
                <w:sz w:val="21"/>
                <w:szCs w:val="21"/>
              </w:rPr>
            </w:pPr>
          </w:p>
        </w:tc>
        <w:tc>
          <w:tcPr>
            <w:tcW w:w="952" w:type="dxa"/>
            <w:vMerge/>
          </w:tcPr>
          <w:p w:rsidR="003C6BF5" w:rsidRPr="003C6BF5" w:rsidRDefault="003C6BF5" w:rsidP="003C6BF5">
            <w:pPr>
              <w:rPr>
                <w:rFonts w:cs="Times New Roman"/>
                <w:sz w:val="21"/>
                <w:szCs w:val="21"/>
              </w:rPr>
            </w:pP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Долгосрочна целевая программа «Повышение безопасности дорожного движения в г.Курске в 2010-2012 годы» </w:t>
            </w:r>
          </w:p>
        </w:tc>
        <w:tc>
          <w:tcPr>
            <w:tcW w:w="2476" w:type="dxa"/>
          </w:tcPr>
          <w:p w:rsidR="003C6BF5" w:rsidRPr="003C6BF5" w:rsidRDefault="003C6BF5" w:rsidP="003C6BF5">
            <w:pPr>
              <w:rPr>
                <w:rFonts w:cs="Times New Roman"/>
                <w:sz w:val="21"/>
                <w:szCs w:val="21"/>
              </w:rPr>
            </w:pPr>
            <w:r w:rsidRPr="003C6BF5">
              <w:rPr>
                <w:rFonts w:cs="Times New Roman"/>
                <w:sz w:val="21"/>
                <w:szCs w:val="21"/>
              </w:rPr>
              <w:t xml:space="preserve">Постановление Администрации города Курска  от 05.05.2010   № 1456 </w:t>
            </w:r>
          </w:p>
        </w:tc>
        <w:tc>
          <w:tcPr>
            <w:tcW w:w="1160" w:type="dxa"/>
          </w:tcPr>
          <w:p w:rsidR="003C6BF5" w:rsidRPr="003C6BF5" w:rsidRDefault="003C6BF5" w:rsidP="003C6BF5">
            <w:pPr>
              <w:rPr>
                <w:rFonts w:cs="Times New Roman"/>
                <w:sz w:val="21"/>
                <w:szCs w:val="21"/>
              </w:rPr>
            </w:pPr>
            <w:r w:rsidRPr="003C6BF5">
              <w:rPr>
                <w:rFonts w:cs="Times New Roman"/>
                <w:sz w:val="21"/>
                <w:szCs w:val="21"/>
              </w:rPr>
              <w:t>21,25</w:t>
            </w:r>
          </w:p>
        </w:tc>
        <w:tc>
          <w:tcPr>
            <w:tcW w:w="963" w:type="dxa"/>
          </w:tcPr>
          <w:p w:rsidR="003C6BF5" w:rsidRPr="003C6BF5" w:rsidRDefault="003C6BF5" w:rsidP="003C6BF5">
            <w:pPr>
              <w:rPr>
                <w:rFonts w:cs="Times New Roman"/>
                <w:sz w:val="21"/>
                <w:szCs w:val="21"/>
              </w:rPr>
            </w:pPr>
            <w:r w:rsidRPr="003C6BF5">
              <w:rPr>
                <w:rFonts w:cs="Times New Roman"/>
                <w:sz w:val="21"/>
                <w:szCs w:val="21"/>
              </w:rPr>
              <w:t>8,05</w:t>
            </w:r>
          </w:p>
        </w:tc>
        <w:tc>
          <w:tcPr>
            <w:tcW w:w="1053" w:type="dxa"/>
          </w:tcPr>
          <w:p w:rsidR="003C6BF5" w:rsidRPr="003C6BF5" w:rsidRDefault="003C6BF5" w:rsidP="003C6BF5">
            <w:pPr>
              <w:rPr>
                <w:rFonts w:cs="Times New Roman"/>
                <w:sz w:val="21"/>
                <w:szCs w:val="21"/>
              </w:rPr>
            </w:pPr>
            <w:r w:rsidRPr="003C6BF5">
              <w:rPr>
                <w:rFonts w:cs="Times New Roman"/>
                <w:sz w:val="21"/>
                <w:szCs w:val="21"/>
              </w:rPr>
              <w:t>7,0</w:t>
            </w:r>
          </w:p>
        </w:tc>
        <w:tc>
          <w:tcPr>
            <w:tcW w:w="835" w:type="dxa"/>
          </w:tcPr>
          <w:p w:rsidR="003C6BF5" w:rsidRPr="003C6BF5" w:rsidRDefault="003C6BF5" w:rsidP="003C6BF5">
            <w:pPr>
              <w:rPr>
                <w:rFonts w:cs="Times New Roman"/>
                <w:sz w:val="21"/>
                <w:szCs w:val="21"/>
              </w:rPr>
            </w:pPr>
            <w:r w:rsidRPr="003C6BF5">
              <w:rPr>
                <w:rFonts w:cs="Times New Roman"/>
                <w:sz w:val="21"/>
                <w:szCs w:val="21"/>
              </w:rPr>
              <w:t>6,2</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21,25</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Долгосрочная целевая программа «Организация отдыха, оздоровления и занятости детей и молодежи г. Курска на 2010-2012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города Курска  от 19.04.2010 № 1228</w:t>
            </w:r>
          </w:p>
        </w:tc>
        <w:tc>
          <w:tcPr>
            <w:tcW w:w="1160" w:type="dxa"/>
          </w:tcPr>
          <w:p w:rsidR="003C6BF5" w:rsidRPr="003C6BF5" w:rsidRDefault="003C6BF5" w:rsidP="003C6BF5">
            <w:pPr>
              <w:rPr>
                <w:rFonts w:cs="Times New Roman"/>
                <w:sz w:val="21"/>
                <w:szCs w:val="21"/>
              </w:rPr>
            </w:pPr>
            <w:r w:rsidRPr="003C6BF5">
              <w:rPr>
                <w:rFonts w:cs="Times New Roman"/>
                <w:sz w:val="21"/>
                <w:szCs w:val="21"/>
              </w:rPr>
              <w:t>79,35</w:t>
            </w:r>
          </w:p>
        </w:tc>
        <w:tc>
          <w:tcPr>
            <w:tcW w:w="963" w:type="dxa"/>
          </w:tcPr>
          <w:p w:rsidR="003C6BF5" w:rsidRPr="003C6BF5" w:rsidRDefault="003C6BF5" w:rsidP="003C6BF5">
            <w:pPr>
              <w:rPr>
                <w:rFonts w:cs="Times New Roman"/>
                <w:sz w:val="21"/>
                <w:szCs w:val="21"/>
              </w:rPr>
            </w:pPr>
            <w:r w:rsidRPr="003C6BF5">
              <w:rPr>
                <w:rFonts w:cs="Times New Roman"/>
                <w:sz w:val="21"/>
                <w:szCs w:val="21"/>
              </w:rPr>
              <w:t>13,25</w:t>
            </w:r>
          </w:p>
        </w:tc>
        <w:tc>
          <w:tcPr>
            <w:tcW w:w="1053" w:type="dxa"/>
          </w:tcPr>
          <w:p w:rsidR="003C6BF5" w:rsidRPr="003C6BF5" w:rsidRDefault="003C6BF5" w:rsidP="003C6BF5">
            <w:pPr>
              <w:rPr>
                <w:rFonts w:cs="Times New Roman"/>
                <w:sz w:val="21"/>
                <w:szCs w:val="21"/>
              </w:rPr>
            </w:pPr>
            <w:r w:rsidRPr="003C6BF5">
              <w:rPr>
                <w:rFonts w:cs="Times New Roman"/>
                <w:sz w:val="21"/>
                <w:szCs w:val="21"/>
              </w:rPr>
              <w:t>18,0</w:t>
            </w:r>
          </w:p>
        </w:tc>
        <w:tc>
          <w:tcPr>
            <w:tcW w:w="835" w:type="dxa"/>
          </w:tcPr>
          <w:p w:rsidR="003C6BF5" w:rsidRPr="003C6BF5" w:rsidRDefault="003C6BF5" w:rsidP="003C6BF5">
            <w:pPr>
              <w:rPr>
                <w:rFonts w:cs="Times New Roman"/>
                <w:sz w:val="21"/>
                <w:szCs w:val="21"/>
              </w:rPr>
            </w:pPr>
            <w:r w:rsidRPr="003C6BF5">
              <w:rPr>
                <w:rFonts w:cs="Times New Roman"/>
                <w:sz w:val="21"/>
                <w:szCs w:val="21"/>
              </w:rPr>
              <w:t>35,4</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79,35</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color w:val="000000"/>
                <w:sz w:val="21"/>
                <w:szCs w:val="21"/>
              </w:rPr>
            </w:pPr>
            <w:r w:rsidRPr="003C6BF5">
              <w:rPr>
                <w:rFonts w:cs="Times New Roman"/>
                <w:color w:val="000000"/>
                <w:sz w:val="21"/>
                <w:szCs w:val="21"/>
              </w:rPr>
              <w:t>Долгосрочная</w:t>
            </w:r>
          </w:p>
          <w:p w:rsidR="003C6BF5" w:rsidRPr="003C6BF5" w:rsidRDefault="003C6BF5" w:rsidP="003C6BF5">
            <w:pPr>
              <w:rPr>
                <w:rFonts w:cs="Times New Roman"/>
                <w:color w:val="000000"/>
                <w:sz w:val="21"/>
                <w:szCs w:val="21"/>
              </w:rPr>
            </w:pPr>
            <w:r w:rsidRPr="003C6BF5">
              <w:rPr>
                <w:rFonts w:cs="Times New Roman"/>
                <w:color w:val="000000"/>
                <w:sz w:val="21"/>
                <w:szCs w:val="21"/>
              </w:rPr>
              <w:t xml:space="preserve">целевая программа «Молодежь города Курска»     на 2011-2015  </w:t>
            </w:r>
            <w:r w:rsidRPr="003C6BF5">
              <w:rPr>
                <w:rFonts w:cs="Times New Roman"/>
                <w:sz w:val="21"/>
                <w:szCs w:val="21"/>
              </w:rPr>
              <w:t>годы»</w:t>
            </w:r>
          </w:p>
        </w:tc>
        <w:tc>
          <w:tcPr>
            <w:tcW w:w="2476" w:type="dxa"/>
          </w:tcPr>
          <w:p w:rsidR="003C6BF5" w:rsidRPr="003C6BF5" w:rsidRDefault="003C6BF5" w:rsidP="003C6BF5">
            <w:pPr>
              <w:rPr>
                <w:rFonts w:cs="Times New Roman"/>
                <w:color w:val="000000"/>
                <w:sz w:val="21"/>
                <w:szCs w:val="21"/>
              </w:rPr>
            </w:pPr>
            <w:r w:rsidRPr="003C6BF5">
              <w:rPr>
                <w:rFonts w:cs="Times New Roman"/>
                <w:color w:val="000000"/>
                <w:sz w:val="21"/>
                <w:szCs w:val="21"/>
              </w:rPr>
              <w:t>Постановление Администрации города Курска от 11.10.2010 № 3437</w:t>
            </w:r>
          </w:p>
        </w:tc>
        <w:tc>
          <w:tcPr>
            <w:tcW w:w="1160" w:type="dxa"/>
          </w:tcPr>
          <w:p w:rsidR="003C6BF5" w:rsidRPr="003C6BF5" w:rsidRDefault="003C6BF5" w:rsidP="003C6BF5">
            <w:pPr>
              <w:rPr>
                <w:rFonts w:cs="Times New Roman"/>
                <w:color w:val="000000"/>
                <w:sz w:val="21"/>
                <w:szCs w:val="21"/>
              </w:rPr>
            </w:pPr>
            <w:r w:rsidRPr="003C6BF5">
              <w:rPr>
                <w:rFonts w:cs="Times New Roman"/>
                <w:color w:val="000000"/>
                <w:sz w:val="21"/>
                <w:szCs w:val="21"/>
              </w:rPr>
              <w:t>32,1</w:t>
            </w:r>
          </w:p>
        </w:tc>
        <w:tc>
          <w:tcPr>
            <w:tcW w:w="963" w:type="dxa"/>
          </w:tcPr>
          <w:p w:rsidR="003C6BF5" w:rsidRPr="003C6BF5" w:rsidRDefault="003C6BF5" w:rsidP="003C6BF5">
            <w:pPr>
              <w:rPr>
                <w:rFonts w:cs="Times New Roman"/>
                <w:color w:val="000000"/>
                <w:sz w:val="21"/>
                <w:szCs w:val="21"/>
              </w:rPr>
            </w:pPr>
            <w:r w:rsidRPr="003C6BF5">
              <w:rPr>
                <w:rFonts w:cs="Times New Roman"/>
                <w:color w:val="000000"/>
                <w:sz w:val="21"/>
                <w:szCs w:val="21"/>
              </w:rPr>
              <w:t>-</w:t>
            </w:r>
          </w:p>
        </w:tc>
        <w:tc>
          <w:tcPr>
            <w:tcW w:w="1053" w:type="dxa"/>
          </w:tcPr>
          <w:p w:rsidR="003C6BF5" w:rsidRPr="003C6BF5" w:rsidRDefault="003C6BF5" w:rsidP="003C6BF5">
            <w:pPr>
              <w:rPr>
                <w:rFonts w:cs="Times New Roman"/>
                <w:color w:val="000000"/>
                <w:sz w:val="21"/>
                <w:szCs w:val="21"/>
              </w:rPr>
            </w:pPr>
            <w:r w:rsidRPr="003C6BF5">
              <w:rPr>
                <w:rFonts w:cs="Times New Roman"/>
                <w:color w:val="000000"/>
                <w:sz w:val="21"/>
                <w:szCs w:val="21"/>
              </w:rPr>
              <w:t>1,5</w:t>
            </w:r>
          </w:p>
        </w:tc>
        <w:tc>
          <w:tcPr>
            <w:tcW w:w="835" w:type="dxa"/>
          </w:tcPr>
          <w:p w:rsidR="003C6BF5" w:rsidRPr="003C6BF5" w:rsidRDefault="003C6BF5" w:rsidP="003C6BF5">
            <w:pPr>
              <w:rPr>
                <w:rFonts w:cs="Times New Roman"/>
                <w:color w:val="000000"/>
                <w:sz w:val="21"/>
                <w:szCs w:val="21"/>
              </w:rPr>
            </w:pPr>
            <w:r w:rsidRPr="003C6BF5">
              <w:rPr>
                <w:rFonts w:cs="Times New Roman"/>
                <w:color w:val="000000"/>
                <w:sz w:val="21"/>
                <w:szCs w:val="21"/>
              </w:rPr>
              <w:t>30,6</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color w:val="000000"/>
                <w:sz w:val="21"/>
                <w:szCs w:val="21"/>
              </w:rPr>
            </w:pPr>
            <w:r w:rsidRPr="003C6BF5">
              <w:rPr>
                <w:rFonts w:cs="Times New Roman"/>
                <w:color w:val="000000"/>
                <w:sz w:val="21"/>
                <w:szCs w:val="21"/>
              </w:rPr>
              <w:t>32,1</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Муниципальная</w:t>
            </w:r>
          </w:p>
          <w:p w:rsidR="003C6BF5" w:rsidRPr="003C6BF5" w:rsidRDefault="003C6BF5" w:rsidP="003C6BF5">
            <w:pPr>
              <w:rPr>
                <w:rFonts w:cs="Times New Roman"/>
                <w:sz w:val="21"/>
                <w:szCs w:val="21"/>
              </w:rPr>
            </w:pPr>
            <w:r w:rsidRPr="003C6BF5">
              <w:rPr>
                <w:rFonts w:cs="Times New Roman"/>
                <w:sz w:val="21"/>
                <w:szCs w:val="21"/>
              </w:rPr>
              <w:lastRenderedPageBreak/>
              <w:t>целевая программа «Духовно-нравственное воспитание детей в образовательных учреждениях г.Курска на 2009-2013 годы »</w:t>
            </w:r>
          </w:p>
        </w:tc>
        <w:tc>
          <w:tcPr>
            <w:tcW w:w="2476" w:type="dxa"/>
          </w:tcPr>
          <w:p w:rsidR="003C6BF5" w:rsidRPr="003C6BF5" w:rsidRDefault="003C6BF5" w:rsidP="003C6BF5">
            <w:pPr>
              <w:rPr>
                <w:rFonts w:cs="Times New Roman"/>
                <w:sz w:val="21"/>
                <w:szCs w:val="21"/>
              </w:rPr>
            </w:pPr>
            <w:r w:rsidRPr="003C6BF5">
              <w:rPr>
                <w:rFonts w:cs="Times New Roman"/>
                <w:sz w:val="21"/>
                <w:szCs w:val="21"/>
              </w:rPr>
              <w:lastRenderedPageBreak/>
              <w:t xml:space="preserve">Решение Курского </w:t>
            </w:r>
            <w:r w:rsidRPr="003C6BF5">
              <w:rPr>
                <w:rFonts w:cs="Times New Roman"/>
                <w:sz w:val="21"/>
                <w:szCs w:val="21"/>
              </w:rPr>
              <w:lastRenderedPageBreak/>
              <w:t xml:space="preserve">городского Собрания от 25.12.2008 № 84-4-РС         </w:t>
            </w:r>
          </w:p>
        </w:tc>
        <w:tc>
          <w:tcPr>
            <w:tcW w:w="1160" w:type="dxa"/>
          </w:tcPr>
          <w:p w:rsidR="003C6BF5" w:rsidRPr="003C6BF5" w:rsidRDefault="003C6BF5" w:rsidP="003C6BF5">
            <w:pPr>
              <w:rPr>
                <w:rFonts w:cs="Times New Roman"/>
                <w:sz w:val="21"/>
                <w:szCs w:val="21"/>
              </w:rPr>
            </w:pPr>
            <w:r w:rsidRPr="003C6BF5">
              <w:rPr>
                <w:rFonts w:cs="Times New Roman"/>
                <w:sz w:val="21"/>
                <w:szCs w:val="21"/>
              </w:rPr>
              <w:lastRenderedPageBreak/>
              <w:t>3,8</w:t>
            </w:r>
          </w:p>
        </w:tc>
        <w:tc>
          <w:tcPr>
            <w:tcW w:w="963" w:type="dxa"/>
          </w:tcPr>
          <w:p w:rsidR="003C6BF5" w:rsidRPr="003C6BF5" w:rsidRDefault="003C6BF5" w:rsidP="003C6BF5">
            <w:pPr>
              <w:rPr>
                <w:rFonts w:cs="Times New Roman"/>
                <w:sz w:val="21"/>
                <w:szCs w:val="21"/>
              </w:rPr>
            </w:pPr>
            <w:r w:rsidRPr="003C6BF5">
              <w:rPr>
                <w:rFonts w:cs="Times New Roman"/>
                <w:sz w:val="21"/>
                <w:szCs w:val="21"/>
              </w:rPr>
              <w:t>1,83</w:t>
            </w:r>
          </w:p>
        </w:tc>
        <w:tc>
          <w:tcPr>
            <w:tcW w:w="1053" w:type="dxa"/>
          </w:tcPr>
          <w:p w:rsidR="003C6BF5" w:rsidRPr="003C6BF5" w:rsidRDefault="003C6BF5" w:rsidP="003C6BF5">
            <w:pPr>
              <w:rPr>
                <w:rFonts w:cs="Times New Roman"/>
                <w:sz w:val="21"/>
                <w:szCs w:val="21"/>
              </w:rPr>
            </w:pPr>
            <w:r w:rsidRPr="003C6BF5">
              <w:rPr>
                <w:rFonts w:cs="Times New Roman"/>
                <w:sz w:val="21"/>
                <w:szCs w:val="21"/>
              </w:rPr>
              <w:t>1,9</w:t>
            </w:r>
          </w:p>
        </w:tc>
        <w:tc>
          <w:tcPr>
            <w:tcW w:w="835" w:type="dxa"/>
          </w:tcPr>
          <w:p w:rsidR="003C6BF5" w:rsidRPr="003C6BF5" w:rsidRDefault="003C6BF5" w:rsidP="003C6BF5">
            <w:pPr>
              <w:rPr>
                <w:rFonts w:cs="Times New Roman"/>
                <w:sz w:val="21"/>
                <w:szCs w:val="21"/>
              </w:rPr>
            </w:pPr>
            <w:r w:rsidRPr="003C6BF5">
              <w:rPr>
                <w:rFonts w:cs="Times New Roman"/>
                <w:sz w:val="21"/>
                <w:szCs w:val="21"/>
              </w:rPr>
              <w:t>1,9</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5,63</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Муниципальная целевая программа «Детская игровая и спортивная  площадка на 2011-2013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г. Курска от 24.10.2011 № 3183(ред.от 19.01.2012г.)</w:t>
            </w:r>
          </w:p>
        </w:tc>
        <w:tc>
          <w:tcPr>
            <w:tcW w:w="1160" w:type="dxa"/>
          </w:tcPr>
          <w:p w:rsidR="003C6BF5" w:rsidRPr="003C6BF5" w:rsidRDefault="003C6BF5" w:rsidP="003C6BF5">
            <w:pPr>
              <w:rPr>
                <w:rFonts w:cs="Times New Roman"/>
                <w:sz w:val="21"/>
                <w:szCs w:val="21"/>
              </w:rPr>
            </w:pPr>
            <w:r w:rsidRPr="003C6BF5">
              <w:rPr>
                <w:rFonts w:cs="Times New Roman"/>
                <w:sz w:val="21"/>
                <w:szCs w:val="21"/>
              </w:rPr>
              <w:t>78,0</w:t>
            </w:r>
          </w:p>
        </w:tc>
        <w:tc>
          <w:tcPr>
            <w:tcW w:w="963" w:type="dxa"/>
          </w:tcPr>
          <w:p w:rsidR="003C6BF5" w:rsidRPr="003C6BF5" w:rsidRDefault="003C6BF5" w:rsidP="003C6BF5">
            <w:pPr>
              <w:rPr>
                <w:rFonts w:cs="Times New Roman"/>
                <w:sz w:val="21"/>
                <w:szCs w:val="21"/>
              </w:rPr>
            </w:pPr>
            <w:r w:rsidRPr="003C6BF5">
              <w:rPr>
                <w:rFonts w:cs="Times New Roman"/>
                <w:sz w:val="21"/>
                <w:szCs w:val="21"/>
              </w:rPr>
              <w:t>26,0</w:t>
            </w:r>
          </w:p>
        </w:tc>
        <w:tc>
          <w:tcPr>
            <w:tcW w:w="1053" w:type="dxa"/>
          </w:tcPr>
          <w:p w:rsidR="003C6BF5" w:rsidRPr="003C6BF5" w:rsidRDefault="003C6BF5" w:rsidP="003C6BF5">
            <w:pPr>
              <w:rPr>
                <w:rFonts w:cs="Times New Roman"/>
                <w:sz w:val="21"/>
                <w:szCs w:val="21"/>
              </w:rPr>
            </w:pPr>
            <w:r w:rsidRPr="003C6BF5">
              <w:rPr>
                <w:rFonts w:cs="Times New Roman"/>
                <w:sz w:val="21"/>
                <w:szCs w:val="21"/>
              </w:rPr>
              <w:t>26,0</w:t>
            </w:r>
          </w:p>
        </w:tc>
        <w:tc>
          <w:tcPr>
            <w:tcW w:w="835" w:type="dxa"/>
          </w:tcPr>
          <w:p w:rsidR="003C6BF5" w:rsidRPr="003C6BF5" w:rsidRDefault="003C6BF5" w:rsidP="003C6BF5">
            <w:pPr>
              <w:rPr>
                <w:rFonts w:cs="Times New Roman"/>
                <w:sz w:val="21"/>
                <w:szCs w:val="21"/>
              </w:rPr>
            </w:pPr>
            <w:r w:rsidRPr="003C6BF5">
              <w:rPr>
                <w:rFonts w:cs="Times New Roman"/>
                <w:sz w:val="21"/>
                <w:szCs w:val="21"/>
              </w:rPr>
              <w:t>26,0</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78,0</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  Муниципальная  целевая программа «Экологическая безопасность и природные ресурсы города Курска» на 2011-2015 годы  </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города Курска от 27.12.2010 № 4358</w:t>
            </w:r>
          </w:p>
        </w:tc>
        <w:tc>
          <w:tcPr>
            <w:tcW w:w="1160" w:type="dxa"/>
          </w:tcPr>
          <w:p w:rsidR="003C6BF5" w:rsidRPr="003C6BF5" w:rsidRDefault="003C6BF5" w:rsidP="003C6BF5">
            <w:pPr>
              <w:rPr>
                <w:rFonts w:cs="Times New Roman"/>
                <w:sz w:val="21"/>
                <w:szCs w:val="21"/>
              </w:rPr>
            </w:pPr>
            <w:r w:rsidRPr="003C6BF5">
              <w:rPr>
                <w:rFonts w:cs="Times New Roman"/>
                <w:sz w:val="21"/>
                <w:szCs w:val="21"/>
              </w:rPr>
              <w:t>375,5</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197,2</w:t>
            </w:r>
          </w:p>
        </w:tc>
        <w:tc>
          <w:tcPr>
            <w:tcW w:w="835" w:type="dxa"/>
          </w:tcPr>
          <w:p w:rsidR="003C6BF5" w:rsidRPr="003C6BF5" w:rsidRDefault="003C6BF5" w:rsidP="003C6BF5">
            <w:pPr>
              <w:rPr>
                <w:rFonts w:cs="Times New Roman"/>
                <w:sz w:val="21"/>
                <w:szCs w:val="21"/>
              </w:rPr>
            </w:pPr>
            <w:r w:rsidRPr="003C6BF5">
              <w:rPr>
                <w:rFonts w:cs="Times New Roman"/>
                <w:sz w:val="21"/>
                <w:szCs w:val="21"/>
              </w:rPr>
              <w:t>178,3</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129,5</w:t>
            </w:r>
          </w:p>
        </w:tc>
        <w:tc>
          <w:tcPr>
            <w:tcW w:w="1063" w:type="dxa"/>
          </w:tcPr>
          <w:p w:rsidR="003C6BF5" w:rsidRPr="003C6BF5" w:rsidRDefault="003C6BF5" w:rsidP="003C6BF5">
            <w:pPr>
              <w:rPr>
                <w:rFonts w:cs="Times New Roman"/>
                <w:sz w:val="21"/>
                <w:szCs w:val="21"/>
                <w:u w:val="single"/>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246,0</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  Муниципальная целевая программа «Взаимодействие Администрации города Курска с общественными организациями в городе Курске на 2012-2014 годы» </w:t>
            </w:r>
          </w:p>
        </w:tc>
        <w:tc>
          <w:tcPr>
            <w:tcW w:w="2476" w:type="dxa"/>
          </w:tcPr>
          <w:p w:rsidR="003C6BF5" w:rsidRPr="003C6BF5" w:rsidRDefault="003C6BF5" w:rsidP="003C6BF5">
            <w:pPr>
              <w:rPr>
                <w:rFonts w:ascii="Arial" w:hAnsi="Arial" w:cs="Times New Roman"/>
                <w:sz w:val="21"/>
                <w:szCs w:val="21"/>
              </w:rPr>
            </w:pPr>
            <w:r w:rsidRPr="003C6BF5">
              <w:rPr>
                <w:rFonts w:cs="Times New Roman"/>
                <w:sz w:val="21"/>
                <w:szCs w:val="21"/>
              </w:rPr>
              <w:t>Постановление Администрации города Курска от 15.09.2011 г. № 2606</w:t>
            </w:r>
          </w:p>
        </w:tc>
        <w:tc>
          <w:tcPr>
            <w:tcW w:w="1160" w:type="dxa"/>
          </w:tcPr>
          <w:p w:rsidR="003C6BF5" w:rsidRPr="003C6BF5" w:rsidRDefault="003C6BF5" w:rsidP="003C6BF5">
            <w:pPr>
              <w:rPr>
                <w:rFonts w:cs="Times New Roman"/>
                <w:sz w:val="21"/>
                <w:szCs w:val="21"/>
              </w:rPr>
            </w:pPr>
            <w:r w:rsidRPr="003C6BF5">
              <w:rPr>
                <w:rFonts w:cs="Times New Roman"/>
                <w:sz w:val="21"/>
                <w:szCs w:val="21"/>
              </w:rPr>
              <w:t>0,55</w:t>
            </w:r>
          </w:p>
        </w:tc>
        <w:tc>
          <w:tcPr>
            <w:tcW w:w="963" w:type="dxa"/>
          </w:tcPr>
          <w:p w:rsidR="003C6BF5" w:rsidRPr="003C6BF5" w:rsidRDefault="003C6BF5" w:rsidP="003C6BF5">
            <w:pPr>
              <w:rPr>
                <w:rFonts w:cs="Times New Roman"/>
                <w:sz w:val="21"/>
                <w:szCs w:val="21"/>
              </w:rPr>
            </w:pPr>
            <w:r w:rsidRPr="003C6BF5">
              <w:rPr>
                <w:rFonts w:cs="Times New Roman"/>
                <w:sz w:val="21"/>
                <w:szCs w:val="21"/>
              </w:rPr>
              <w:t>0,26</w:t>
            </w:r>
          </w:p>
        </w:tc>
        <w:tc>
          <w:tcPr>
            <w:tcW w:w="1053" w:type="dxa"/>
          </w:tcPr>
          <w:p w:rsidR="003C6BF5" w:rsidRPr="003C6BF5" w:rsidRDefault="003C6BF5" w:rsidP="003C6BF5">
            <w:pPr>
              <w:rPr>
                <w:rFonts w:cs="Times New Roman"/>
                <w:sz w:val="21"/>
                <w:szCs w:val="21"/>
              </w:rPr>
            </w:pPr>
            <w:r w:rsidRPr="003C6BF5">
              <w:rPr>
                <w:rFonts w:cs="Times New Roman"/>
                <w:sz w:val="21"/>
                <w:szCs w:val="21"/>
              </w:rPr>
              <w:t>0,29</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0,55</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Долгосрочная целевая Программа развития</w:t>
            </w:r>
          </w:p>
          <w:p w:rsidR="003C6BF5" w:rsidRPr="003C6BF5" w:rsidRDefault="003C6BF5" w:rsidP="003C6BF5">
            <w:pPr>
              <w:rPr>
                <w:rFonts w:cs="Times New Roman"/>
                <w:sz w:val="21"/>
                <w:szCs w:val="21"/>
              </w:rPr>
            </w:pPr>
            <w:r w:rsidRPr="003C6BF5">
              <w:rPr>
                <w:rFonts w:cs="Times New Roman"/>
                <w:sz w:val="21"/>
                <w:szCs w:val="21"/>
              </w:rPr>
              <w:lastRenderedPageBreak/>
              <w:t>и поддержки малого и среднего предприниматель-ства в городе Курске на 2009-2013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lastRenderedPageBreak/>
              <w:t xml:space="preserve">Постановление Администрации города Курска от 21.08.2009 № </w:t>
            </w:r>
            <w:r w:rsidRPr="003C6BF5">
              <w:rPr>
                <w:rFonts w:cs="Times New Roman"/>
                <w:sz w:val="21"/>
                <w:szCs w:val="21"/>
              </w:rPr>
              <w:lastRenderedPageBreak/>
              <w:t xml:space="preserve">1774 </w:t>
            </w:r>
          </w:p>
        </w:tc>
        <w:tc>
          <w:tcPr>
            <w:tcW w:w="1160" w:type="dxa"/>
          </w:tcPr>
          <w:p w:rsidR="003C6BF5" w:rsidRPr="003C6BF5" w:rsidRDefault="003C6BF5" w:rsidP="003C6BF5">
            <w:pPr>
              <w:rPr>
                <w:rFonts w:cs="Times New Roman"/>
                <w:sz w:val="21"/>
                <w:szCs w:val="21"/>
              </w:rPr>
            </w:pPr>
            <w:r w:rsidRPr="003C6BF5">
              <w:rPr>
                <w:rFonts w:cs="Times New Roman"/>
                <w:sz w:val="21"/>
                <w:szCs w:val="21"/>
              </w:rPr>
              <w:lastRenderedPageBreak/>
              <w:t>25,16</w:t>
            </w:r>
          </w:p>
        </w:tc>
        <w:tc>
          <w:tcPr>
            <w:tcW w:w="963" w:type="dxa"/>
          </w:tcPr>
          <w:p w:rsidR="003C6BF5" w:rsidRPr="003C6BF5" w:rsidRDefault="003C6BF5" w:rsidP="003C6BF5">
            <w:pPr>
              <w:rPr>
                <w:rFonts w:cs="Times New Roman"/>
                <w:sz w:val="21"/>
                <w:szCs w:val="21"/>
              </w:rPr>
            </w:pPr>
            <w:r w:rsidRPr="003C6BF5">
              <w:rPr>
                <w:rFonts w:cs="Times New Roman"/>
                <w:sz w:val="21"/>
                <w:szCs w:val="21"/>
              </w:rPr>
              <w:t>10,76</w:t>
            </w:r>
          </w:p>
        </w:tc>
        <w:tc>
          <w:tcPr>
            <w:tcW w:w="1053" w:type="dxa"/>
          </w:tcPr>
          <w:p w:rsidR="003C6BF5" w:rsidRPr="003C6BF5" w:rsidRDefault="003C6BF5" w:rsidP="003C6BF5">
            <w:pPr>
              <w:rPr>
                <w:rFonts w:cs="Times New Roman"/>
                <w:sz w:val="21"/>
                <w:szCs w:val="21"/>
              </w:rPr>
            </w:pPr>
            <w:r w:rsidRPr="003C6BF5">
              <w:rPr>
                <w:rFonts w:cs="Times New Roman"/>
                <w:sz w:val="21"/>
                <w:szCs w:val="21"/>
              </w:rPr>
              <w:t>7,6</w:t>
            </w:r>
          </w:p>
        </w:tc>
        <w:tc>
          <w:tcPr>
            <w:tcW w:w="835" w:type="dxa"/>
          </w:tcPr>
          <w:p w:rsidR="003C6BF5" w:rsidRPr="003C6BF5" w:rsidRDefault="003C6BF5" w:rsidP="003C6BF5">
            <w:pPr>
              <w:rPr>
                <w:rFonts w:cs="Times New Roman"/>
                <w:sz w:val="21"/>
                <w:szCs w:val="21"/>
              </w:rPr>
            </w:pPr>
            <w:r w:rsidRPr="003C6BF5">
              <w:rPr>
                <w:rFonts w:cs="Times New Roman"/>
                <w:sz w:val="21"/>
                <w:szCs w:val="21"/>
              </w:rPr>
              <w:t>6,8</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19,26</w:t>
            </w:r>
          </w:p>
        </w:tc>
        <w:tc>
          <w:tcPr>
            <w:tcW w:w="963" w:type="dxa"/>
          </w:tcPr>
          <w:p w:rsidR="003C6BF5" w:rsidRPr="003C6BF5" w:rsidRDefault="003C6BF5" w:rsidP="003C6BF5">
            <w:pPr>
              <w:rPr>
                <w:rFonts w:cs="Times New Roman"/>
                <w:sz w:val="21"/>
                <w:szCs w:val="21"/>
              </w:rPr>
            </w:pPr>
            <w:r w:rsidRPr="003C6BF5">
              <w:rPr>
                <w:rFonts w:cs="Times New Roman"/>
                <w:sz w:val="21"/>
                <w:szCs w:val="21"/>
              </w:rPr>
              <w:t>5,9</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Долгосрочная целевая программа «Улучшение водоснабжения       города Курска» на 2009-2013 годы </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города Курска от 25.11.2009 № 3147</w:t>
            </w:r>
          </w:p>
        </w:tc>
        <w:tc>
          <w:tcPr>
            <w:tcW w:w="1160" w:type="dxa"/>
          </w:tcPr>
          <w:p w:rsidR="003C6BF5" w:rsidRPr="003C6BF5" w:rsidRDefault="003C6BF5" w:rsidP="003C6BF5">
            <w:pPr>
              <w:rPr>
                <w:rFonts w:cs="Times New Roman"/>
                <w:sz w:val="21"/>
                <w:szCs w:val="21"/>
              </w:rPr>
            </w:pPr>
            <w:r w:rsidRPr="003C6BF5">
              <w:rPr>
                <w:rFonts w:cs="Times New Roman"/>
                <w:sz w:val="21"/>
                <w:szCs w:val="21"/>
              </w:rPr>
              <w:t>740,0</w:t>
            </w:r>
          </w:p>
        </w:tc>
        <w:tc>
          <w:tcPr>
            <w:tcW w:w="963" w:type="dxa"/>
          </w:tcPr>
          <w:p w:rsidR="003C6BF5" w:rsidRPr="003C6BF5" w:rsidRDefault="003C6BF5" w:rsidP="003C6BF5">
            <w:pPr>
              <w:rPr>
                <w:rFonts w:cs="Times New Roman"/>
                <w:sz w:val="21"/>
                <w:szCs w:val="21"/>
              </w:rPr>
            </w:pPr>
            <w:r w:rsidRPr="003C6BF5">
              <w:rPr>
                <w:rFonts w:cs="Times New Roman"/>
                <w:sz w:val="21"/>
                <w:szCs w:val="21"/>
              </w:rPr>
              <w:t>190,0</w:t>
            </w:r>
          </w:p>
        </w:tc>
        <w:tc>
          <w:tcPr>
            <w:tcW w:w="1053" w:type="dxa"/>
          </w:tcPr>
          <w:p w:rsidR="003C6BF5" w:rsidRPr="003C6BF5" w:rsidRDefault="003C6BF5" w:rsidP="003C6BF5">
            <w:pPr>
              <w:rPr>
                <w:rFonts w:cs="Times New Roman"/>
                <w:sz w:val="21"/>
                <w:szCs w:val="21"/>
              </w:rPr>
            </w:pPr>
            <w:r w:rsidRPr="003C6BF5">
              <w:rPr>
                <w:rFonts w:cs="Times New Roman"/>
                <w:sz w:val="21"/>
                <w:szCs w:val="21"/>
              </w:rPr>
              <w:t>275,0</w:t>
            </w:r>
          </w:p>
        </w:tc>
        <w:tc>
          <w:tcPr>
            <w:tcW w:w="835" w:type="dxa"/>
          </w:tcPr>
          <w:p w:rsidR="003C6BF5" w:rsidRPr="003C6BF5" w:rsidRDefault="003C6BF5" w:rsidP="003C6BF5">
            <w:pPr>
              <w:rPr>
                <w:rFonts w:cs="Times New Roman"/>
                <w:sz w:val="21"/>
                <w:szCs w:val="21"/>
              </w:rPr>
            </w:pPr>
            <w:r w:rsidRPr="003C6BF5">
              <w:rPr>
                <w:rFonts w:cs="Times New Roman"/>
                <w:sz w:val="21"/>
                <w:szCs w:val="21"/>
              </w:rPr>
              <w:t>275,0</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u w:val="single"/>
              </w:rPr>
            </w:pPr>
            <w:r w:rsidRPr="003C6BF5">
              <w:rPr>
                <w:rFonts w:cs="Times New Roman"/>
                <w:sz w:val="21"/>
                <w:szCs w:val="21"/>
                <w:u w:val="single"/>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50,0</w:t>
            </w:r>
          </w:p>
        </w:tc>
        <w:tc>
          <w:tcPr>
            <w:tcW w:w="1063" w:type="dxa"/>
          </w:tcPr>
          <w:p w:rsidR="003C6BF5" w:rsidRPr="003C6BF5" w:rsidRDefault="003C6BF5" w:rsidP="003C6BF5">
            <w:pPr>
              <w:rPr>
                <w:rFonts w:cs="Times New Roman"/>
                <w:sz w:val="21"/>
                <w:szCs w:val="21"/>
                <w:u w:val="single"/>
              </w:rPr>
            </w:pPr>
            <w:r w:rsidRPr="003C6BF5">
              <w:rPr>
                <w:rFonts w:cs="Times New Roman"/>
                <w:sz w:val="21"/>
                <w:szCs w:val="21"/>
                <w:u w:val="single"/>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690,0</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Долгосрочная целевая программа «Развитие здравоохранения г. Курска на 2010 -   2012  годы»</w:t>
            </w:r>
          </w:p>
          <w:p w:rsidR="003C6BF5" w:rsidRPr="003C6BF5" w:rsidRDefault="003C6BF5" w:rsidP="003C6BF5">
            <w:pPr>
              <w:rPr>
                <w:rFonts w:cs="Times New Roman"/>
                <w:sz w:val="21"/>
                <w:szCs w:val="21"/>
              </w:rPr>
            </w:pPr>
          </w:p>
        </w:tc>
        <w:tc>
          <w:tcPr>
            <w:tcW w:w="2476" w:type="dxa"/>
          </w:tcPr>
          <w:p w:rsidR="003C6BF5" w:rsidRPr="003C6BF5" w:rsidRDefault="003C6BF5" w:rsidP="003C6BF5">
            <w:pPr>
              <w:rPr>
                <w:rFonts w:cs="Times New Roman"/>
                <w:sz w:val="21"/>
                <w:szCs w:val="21"/>
              </w:rPr>
            </w:pPr>
            <w:r w:rsidRPr="003C6BF5">
              <w:rPr>
                <w:rFonts w:cs="Times New Roman"/>
                <w:sz w:val="21"/>
                <w:szCs w:val="21"/>
              </w:rPr>
              <w:t xml:space="preserve">Постановление Администрации города Курска от 15.10.2009г.  №2572 </w:t>
            </w:r>
          </w:p>
        </w:tc>
        <w:tc>
          <w:tcPr>
            <w:tcW w:w="1160" w:type="dxa"/>
          </w:tcPr>
          <w:p w:rsidR="003C6BF5" w:rsidRPr="003C6BF5" w:rsidRDefault="003C6BF5" w:rsidP="003C6BF5">
            <w:pPr>
              <w:rPr>
                <w:rFonts w:cs="Times New Roman"/>
                <w:sz w:val="21"/>
                <w:szCs w:val="21"/>
              </w:rPr>
            </w:pPr>
            <w:r w:rsidRPr="003C6BF5">
              <w:rPr>
                <w:rFonts w:cs="Times New Roman"/>
                <w:sz w:val="21"/>
                <w:szCs w:val="21"/>
              </w:rPr>
              <w:t>423,06</w:t>
            </w:r>
          </w:p>
        </w:tc>
        <w:tc>
          <w:tcPr>
            <w:tcW w:w="963" w:type="dxa"/>
          </w:tcPr>
          <w:p w:rsidR="003C6BF5" w:rsidRPr="003C6BF5" w:rsidRDefault="003C6BF5" w:rsidP="003C6BF5">
            <w:pPr>
              <w:rPr>
                <w:rFonts w:cs="Times New Roman"/>
                <w:sz w:val="21"/>
                <w:szCs w:val="21"/>
              </w:rPr>
            </w:pPr>
            <w:r w:rsidRPr="003C6BF5">
              <w:rPr>
                <w:rFonts w:cs="Times New Roman"/>
                <w:sz w:val="21"/>
                <w:szCs w:val="21"/>
              </w:rPr>
              <w:t>84,96</w:t>
            </w:r>
          </w:p>
        </w:tc>
        <w:tc>
          <w:tcPr>
            <w:tcW w:w="1053" w:type="dxa"/>
          </w:tcPr>
          <w:p w:rsidR="003C6BF5" w:rsidRPr="003C6BF5" w:rsidRDefault="003C6BF5" w:rsidP="003C6BF5">
            <w:pPr>
              <w:rPr>
                <w:rFonts w:cs="Times New Roman"/>
                <w:sz w:val="21"/>
                <w:szCs w:val="21"/>
              </w:rPr>
            </w:pPr>
            <w:r w:rsidRPr="003C6BF5">
              <w:rPr>
                <w:rFonts w:cs="Times New Roman"/>
                <w:sz w:val="21"/>
                <w:szCs w:val="21"/>
              </w:rPr>
              <w:t>198,8</w:t>
            </w:r>
          </w:p>
        </w:tc>
        <w:tc>
          <w:tcPr>
            <w:tcW w:w="835" w:type="dxa"/>
          </w:tcPr>
          <w:p w:rsidR="003C6BF5" w:rsidRPr="003C6BF5" w:rsidRDefault="003C6BF5" w:rsidP="003C6BF5">
            <w:pPr>
              <w:rPr>
                <w:rFonts w:cs="Times New Roman"/>
                <w:sz w:val="21"/>
                <w:szCs w:val="21"/>
              </w:rPr>
            </w:pPr>
            <w:r w:rsidRPr="003C6BF5">
              <w:rPr>
                <w:rFonts w:cs="Times New Roman"/>
                <w:sz w:val="21"/>
                <w:szCs w:val="21"/>
              </w:rPr>
              <w:t>139,3</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334,46</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88,6</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Долгосрочная целевая программа «Формирование здорового образа жизни» на </w:t>
            </w:r>
          </w:p>
          <w:p w:rsidR="003C6BF5" w:rsidRPr="003C6BF5" w:rsidRDefault="003C6BF5" w:rsidP="003C6BF5">
            <w:pPr>
              <w:rPr>
                <w:rFonts w:cs="Times New Roman"/>
                <w:sz w:val="21"/>
                <w:szCs w:val="21"/>
              </w:rPr>
            </w:pPr>
            <w:r w:rsidRPr="003C6BF5">
              <w:rPr>
                <w:rFonts w:cs="Times New Roman"/>
                <w:sz w:val="21"/>
                <w:szCs w:val="21"/>
              </w:rPr>
              <w:t>2010- 2013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 xml:space="preserve">Постановление Администрации города Курска от 26.11.2009 г. № 3192 </w:t>
            </w:r>
          </w:p>
        </w:tc>
        <w:tc>
          <w:tcPr>
            <w:tcW w:w="1160" w:type="dxa"/>
          </w:tcPr>
          <w:p w:rsidR="003C6BF5" w:rsidRPr="003C6BF5" w:rsidRDefault="003C6BF5" w:rsidP="003C6BF5">
            <w:pPr>
              <w:rPr>
                <w:rFonts w:cs="Times New Roman"/>
                <w:sz w:val="21"/>
                <w:szCs w:val="21"/>
              </w:rPr>
            </w:pPr>
            <w:r w:rsidRPr="003C6BF5">
              <w:rPr>
                <w:rFonts w:cs="Times New Roman"/>
                <w:sz w:val="21"/>
                <w:szCs w:val="21"/>
              </w:rPr>
              <w:t>83,43</w:t>
            </w:r>
          </w:p>
        </w:tc>
        <w:tc>
          <w:tcPr>
            <w:tcW w:w="963" w:type="dxa"/>
          </w:tcPr>
          <w:p w:rsidR="003C6BF5" w:rsidRPr="003C6BF5" w:rsidRDefault="003C6BF5" w:rsidP="003C6BF5">
            <w:pPr>
              <w:rPr>
                <w:rFonts w:cs="Times New Roman"/>
                <w:sz w:val="21"/>
                <w:szCs w:val="21"/>
              </w:rPr>
            </w:pPr>
            <w:r w:rsidRPr="003C6BF5">
              <w:rPr>
                <w:rFonts w:cs="Times New Roman"/>
                <w:sz w:val="21"/>
                <w:szCs w:val="21"/>
              </w:rPr>
              <w:t>9,43</w:t>
            </w:r>
          </w:p>
        </w:tc>
        <w:tc>
          <w:tcPr>
            <w:tcW w:w="1053" w:type="dxa"/>
          </w:tcPr>
          <w:p w:rsidR="003C6BF5" w:rsidRPr="003C6BF5" w:rsidRDefault="003C6BF5" w:rsidP="003C6BF5">
            <w:pPr>
              <w:rPr>
                <w:rFonts w:cs="Times New Roman"/>
                <w:sz w:val="21"/>
                <w:szCs w:val="21"/>
              </w:rPr>
            </w:pPr>
            <w:r w:rsidRPr="003C6BF5">
              <w:rPr>
                <w:rFonts w:cs="Times New Roman"/>
                <w:sz w:val="21"/>
                <w:szCs w:val="21"/>
              </w:rPr>
              <w:t>40,3</w:t>
            </w:r>
          </w:p>
        </w:tc>
        <w:tc>
          <w:tcPr>
            <w:tcW w:w="835" w:type="dxa"/>
          </w:tcPr>
          <w:p w:rsidR="003C6BF5" w:rsidRPr="003C6BF5" w:rsidRDefault="003C6BF5" w:rsidP="003C6BF5">
            <w:pPr>
              <w:rPr>
                <w:rFonts w:cs="Times New Roman"/>
                <w:sz w:val="21"/>
                <w:szCs w:val="21"/>
              </w:rPr>
            </w:pPr>
            <w:r w:rsidRPr="003C6BF5">
              <w:rPr>
                <w:rFonts w:cs="Times New Roman"/>
                <w:sz w:val="21"/>
                <w:szCs w:val="21"/>
              </w:rPr>
              <w:t>33,7</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0,3</w:t>
            </w:r>
          </w:p>
          <w:p w:rsidR="003C6BF5" w:rsidRPr="003C6BF5" w:rsidRDefault="003C6BF5" w:rsidP="003C6BF5">
            <w:pPr>
              <w:rPr>
                <w:rFonts w:cs="Times New Roman"/>
                <w:sz w:val="21"/>
                <w:szCs w:val="21"/>
              </w:rPr>
            </w:pPr>
          </w:p>
        </w:tc>
        <w:tc>
          <w:tcPr>
            <w:tcW w:w="963" w:type="dxa"/>
          </w:tcPr>
          <w:p w:rsidR="003C6BF5" w:rsidRPr="003C6BF5" w:rsidRDefault="003C6BF5" w:rsidP="003C6BF5">
            <w:pPr>
              <w:rPr>
                <w:rFonts w:cs="Times New Roman"/>
                <w:sz w:val="21"/>
                <w:szCs w:val="21"/>
              </w:rPr>
            </w:pPr>
            <w:r w:rsidRPr="003C6BF5">
              <w:rPr>
                <w:rFonts w:cs="Times New Roman"/>
                <w:sz w:val="21"/>
                <w:szCs w:val="21"/>
              </w:rPr>
              <w:t>83,43</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Долгосрочная целевая программа «Улучшение демографической ситуации в            городе Курске на          2010-2013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города Курска от 31.12.2009 г. № 3844 )</w:t>
            </w:r>
          </w:p>
        </w:tc>
        <w:tc>
          <w:tcPr>
            <w:tcW w:w="1160" w:type="dxa"/>
          </w:tcPr>
          <w:p w:rsidR="003C6BF5" w:rsidRPr="003C6BF5" w:rsidRDefault="003C6BF5" w:rsidP="003C6BF5">
            <w:pPr>
              <w:rPr>
                <w:rFonts w:cs="Times New Roman"/>
                <w:sz w:val="21"/>
                <w:szCs w:val="21"/>
              </w:rPr>
            </w:pPr>
            <w:r w:rsidRPr="003C6BF5">
              <w:rPr>
                <w:rFonts w:cs="Times New Roman"/>
                <w:sz w:val="21"/>
                <w:szCs w:val="21"/>
              </w:rPr>
              <w:t>158,81</w:t>
            </w:r>
          </w:p>
        </w:tc>
        <w:tc>
          <w:tcPr>
            <w:tcW w:w="963" w:type="dxa"/>
          </w:tcPr>
          <w:p w:rsidR="003C6BF5" w:rsidRPr="003C6BF5" w:rsidRDefault="003C6BF5" w:rsidP="003C6BF5">
            <w:pPr>
              <w:rPr>
                <w:rFonts w:cs="Times New Roman"/>
                <w:sz w:val="21"/>
                <w:szCs w:val="21"/>
              </w:rPr>
            </w:pPr>
            <w:r w:rsidRPr="003C6BF5">
              <w:rPr>
                <w:rFonts w:cs="Times New Roman"/>
                <w:sz w:val="21"/>
                <w:szCs w:val="21"/>
              </w:rPr>
              <w:t>50,91</w:t>
            </w:r>
          </w:p>
        </w:tc>
        <w:tc>
          <w:tcPr>
            <w:tcW w:w="1053" w:type="dxa"/>
          </w:tcPr>
          <w:p w:rsidR="003C6BF5" w:rsidRPr="003C6BF5" w:rsidRDefault="003C6BF5" w:rsidP="003C6BF5">
            <w:pPr>
              <w:rPr>
                <w:rFonts w:cs="Times New Roman"/>
                <w:sz w:val="21"/>
                <w:szCs w:val="21"/>
              </w:rPr>
            </w:pPr>
            <w:r w:rsidRPr="003C6BF5">
              <w:rPr>
                <w:rFonts w:cs="Times New Roman"/>
                <w:sz w:val="21"/>
                <w:szCs w:val="21"/>
              </w:rPr>
              <w:t>57,3</w:t>
            </w:r>
          </w:p>
        </w:tc>
        <w:tc>
          <w:tcPr>
            <w:tcW w:w="835" w:type="dxa"/>
          </w:tcPr>
          <w:p w:rsidR="003C6BF5" w:rsidRPr="003C6BF5" w:rsidRDefault="003C6BF5" w:rsidP="003C6BF5">
            <w:pPr>
              <w:rPr>
                <w:rFonts w:cs="Times New Roman"/>
                <w:sz w:val="21"/>
                <w:szCs w:val="21"/>
              </w:rPr>
            </w:pPr>
            <w:r w:rsidRPr="003C6BF5">
              <w:rPr>
                <w:rFonts w:cs="Times New Roman"/>
                <w:sz w:val="21"/>
                <w:szCs w:val="21"/>
              </w:rPr>
              <w:t>50,6</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158,81</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Долгосрочная целевая программа </w:t>
            </w:r>
            <w:r w:rsidRPr="003C6BF5">
              <w:rPr>
                <w:rFonts w:cs="Times New Roman"/>
                <w:sz w:val="21"/>
                <w:szCs w:val="21"/>
              </w:rPr>
              <w:lastRenderedPageBreak/>
              <w:t>«Внедрение системы электронного документооборота в органах местного само-</w:t>
            </w:r>
          </w:p>
          <w:p w:rsidR="003C6BF5" w:rsidRPr="003C6BF5" w:rsidRDefault="003C6BF5" w:rsidP="003C6BF5">
            <w:pPr>
              <w:rPr>
                <w:rFonts w:cs="Times New Roman"/>
                <w:sz w:val="21"/>
                <w:szCs w:val="21"/>
              </w:rPr>
            </w:pPr>
            <w:r w:rsidRPr="003C6BF5">
              <w:rPr>
                <w:rFonts w:cs="Times New Roman"/>
                <w:sz w:val="21"/>
                <w:szCs w:val="21"/>
              </w:rPr>
              <w:t xml:space="preserve">управления           города Курска в 2011-2013 годах» </w:t>
            </w:r>
          </w:p>
        </w:tc>
        <w:tc>
          <w:tcPr>
            <w:tcW w:w="2476" w:type="dxa"/>
          </w:tcPr>
          <w:p w:rsidR="003C6BF5" w:rsidRPr="003C6BF5" w:rsidRDefault="003C6BF5" w:rsidP="003C6BF5">
            <w:pPr>
              <w:rPr>
                <w:rFonts w:cs="Times New Roman"/>
                <w:sz w:val="21"/>
                <w:szCs w:val="21"/>
              </w:rPr>
            </w:pPr>
            <w:r w:rsidRPr="003C6BF5">
              <w:rPr>
                <w:rFonts w:cs="Times New Roman"/>
                <w:sz w:val="21"/>
                <w:szCs w:val="21"/>
              </w:rPr>
              <w:lastRenderedPageBreak/>
              <w:t xml:space="preserve">Постановление Администрации города </w:t>
            </w:r>
            <w:r w:rsidRPr="003C6BF5">
              <w:rPr>
                <w:rFonts w:cs="Times New Roman"/>
                <w:sz w:val="21"/>
                <w:szCs w:val="21"/>
              </w:rPr>
              <w:lastRenderedPageBreak/>
              <w:t xml:space="preserve">Курска от 01.09.2010 г. №3048 </w:t>
            </w:r>
          </w:p>
          <w:p w:rsidR="003C6BF5" w:rsidRPr="003C6BF5" w:rsidRDefault="003C6BF5" w:rsidP="003C6BF5">
            <w:pPr>
              <w:rPr>
                <w:rFonts w:cs="Times New Roman"/>
                <w:sz w:val="21"/>
                <w:szCs w:val="21"/>
              </w:rPr>
            </w:pPr>
          </w:p>
        </w:tc>
        <w:tc>
          <w:tcPr>
            <w:tcW w:w="1160" w:type="dxa"/>
          </w:tcPr>
          <w:p w:rsidR="003C6BF5" w:rsidRPr="003C6BF5" w:rsidRDefault="003C6BF5" w:rsidP="003C6BF5">
            <w:pPr>
              <w:rPr>
                <w:rFonts w:cs="Times New Roman"/>
                <w:sz w:val="21"/>
                <w:szCs w:val="21"/>
              </w:rPr>
            </w:pPr>
            <w:r w:rsidRPr="003C6BF5">
              <w:rPr>
                <w:rFonts w:cs="Times New Roman"/>
                <w:sz w:val="21"/>
                <w:szCs w:val="21"/>
              </w:rPr>
              <w:lastRenderedPageBreak/>
              <w:t>24,6</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12</w:t>
            </w:r>
          </w:p>
        </w:tc>
        <w:tc>
          <w:tcPr>
            <w:tcW w:w="835" w:type="dxa"/>
          </w:tcPr>
          <w:p w:rsidR="003C6BF5" w:rsidRPr="003C6BF5" w:rsidRDefault="003C6BF5" w:rsidP="003C6BF5">
            <w:pPr>
              <w:rPr>
                <w:rFonts w:cs="Times New Roman"/>
                <w:sz w:val="21"/>
                <w:szCs w:val="21"/>
              </w:rPr>
            </w:pPr>
            <w:r w:rsidRPr="003C6BF5">
              <w:rPr>
                <w:rFonts w:cs="Times New Roman"/>
                <w:sz w:val="21"/>
                <w:szCs w:val="21"/>
              </w:rPr>
              <w:t>12,6</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24,6</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Долгосрочная целевая программа «Профилактика правонарушений и укрепление общественной безопасности в городе Курске» на 2010-2013 годы </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города Курска от 15.07.2010 г.    № 2387</w:t>
            </w:r>
          </w:p>
        </w:tc>
        <w:tc>
          <w:tcPr>
            <w:tcW w:w="1160" w:type="dxa"/>
          </w:tcPr>
          <w:p w:rsidR="003C6BF5" w:rsidRPr="003C6BF5" w:rsidRDefault="003C6BF5" w:rsidP="003C6BF5">
            <w:pPr>
              <w:rPr>
                <w:rFonts w:cs="Times New Roman"/>
                <w:sz w:val="21"/>
                <w:szCs w:val="21"/>
              </w:rPr>
            </w:pPr>
            <w:r w:rsidRPr="003C6BF5">
              <w:rPr>
                <w:rFonts w:cs="Times New Roman"/>
                <w:sz w:val="21"/>
                <w:szCs w:val="21"/>
              </w:rPr>
              <w:t>52,8</w:t>
            </w:r>
          </w:p>
        </w:tc>
        <w:tc>
          <w:tcPr>
            <w:tcW w:w="963" w:type="dxa"/>
          </w:tcPr>
          <w:p w:rsidR="003C6BF5" w:rsidRPr="003C6BF5" w:rsidRDefault="003C6BF5" w:rsidP="003C6BF5">
            <w:pPr>
              <w:rPr>
                <w:rFonts w:cs="Times New Roman"/>
                <w:sz w:val="21"/>
                <w:szCs w:val="21"/>
              </w:rPr>
            </w:pPr>
            <w:r w:rsidRPr="003C6BF5">
              <w:rPr>
                <w:rFonts w:cs="Times New Roman"/>
                <w:sz w:val="21"/>
                <w:szCs w:val="21"/>
              </w:rPr>
              <w:t>16,5</w:t>
            </w:r>
          </w:p>
        </w:tc>
        <w:tc>
          <w:tcPr>
            <w:tcW w:w="1053" w:type="dxa"/>
          </w:tcPr>
          <w:p w:rsidR="003C6BF5" w:rsidRPr="003C6BF5" w:rsidRDefault="003C6BF5" w:rsidP="003C6BF5">
            <w:pPr>
              <w:rPr>
                <w:rFonts w:cs="Times New Roman"/>
                <w:sz w:val="21"/>
                <w:szCs w:val="21"/>
              </w:rPr>
            </w:pPr>
            <w:r w:rsidRPr="003C6BF5">
              <w:rPr>
                <w:rFonts w:cs="Times New Roman"/>
                <w:sz w:val="21"/>
                <w:szCs w:val="21"/>
              </w:rPr>
              <w:t>18,9</w:t>
            </w:r>
          </w:p>
        </w:tc>
        <w:tc>
          <w:tcPr>
            <w:tcW w:w="835" w:type="dxa"/>
          </w:tcPr>
          <w:p w:rsidR="003C6BF5" w:rsidRPr="003C6BF5" w:rsidRDefault="003C6BF5" w:rsidP="003C6BF5">
            <w:pPr>
              <w:rPr>
                <w:rFonts w:cs="Times New Roman"/>
                <w:sz w:val="21"/>
                <w:szCs w:val="21"/>
              </w:rPr>
            </w:pPr>
            <w:r w:rsidRPr="003C6BF5">
              <w:rPr>
                <w:rFonts w:cs="Times New Roman"/>
                <w:sz w:val="21"/>
                <w:szCs w:val="21"/>
              </w:rPr>
              <w:t>17,4</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52,8</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Долгосрочная целевая программа «Культура города Курска на 2011-2015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города Курска от 24.11.2010 г. №3926</w:t>
            </w:r>
          </w:p>
          <w:p w:rsidR="003C6BF5" w:rsidRPr="003C6BF5" w:rsidRDefault="003C6BF5" w:rsidP="003C6BF5">
            <w:pPr>
              <w:rPr>
                <w:rFonts w:cs="Times New Roman"/>
                <w:sz w:val="21"/>
                <w:szCs w:val="21"/>
              </w:rPr>
            </w:pPr>
          </w:p>
        </w:tc>
        <w:tc>
          <w:tcPr>
            <w:tcW w:w="1160" w:type="dxa"/>
          </w:tcPr>
          <w:p w:rsidR="003C6BF5" w:rsidRPr="003C6BF5" w:rsidRDefault="003C6BF5" w:rsidP="003C6BF5">
            <w:pPr>
              <w:rPr>
                <w:rFonts w:cs="Times New Roman"/>
                <w:sz w:val="21"/>
                <w:szCs w:val="21"/>
              </w:rPr>
            </w:pPr>
            <w:r w:rsidRPr="003C6BF5">
              <w:rPr>
                <w:rFonts w:cs="Times New Roman"/>
                <w:sz w:val="21"/>
                <w:szCs w:val="21"/>
              </w:rPr>
              <w:t>105,7</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50,6</w:t>
            </w:r>
          </w:p>
        </w:tc>
        <w:tc>
          <w:tcPr>
            <w:tcW w:w="835" w:type="dxa"/>
          </w:tcPr>
          <w:p w:rsidR="003C6BF5" w:rsidRPr="003C6BF5" w:rsidRDefault="003C6BF5" w:rsidP="003C6BF5">
            <w:pPr>
              <w:rPr>
                <w:rFonts w:cs="Times New Roman"/>
                <w:sz w:val="21"/>
                <w:szCs w:val="21"/>
              </w:rPr>
            </w:pPr>
            <w:r w:rsidRPr="003C6BF5">
              <w:rPr>
                <w:rFonts w:cs="Times New Roman"/>
                <w:sz w:val="21"/>
                <w:szCs w:val="21"/>
              </w:rPr>
              <w:t>55,1</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105,7</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Долгосрочная целевая программа «Безопасность муниципальных образовательных учреждений города Курска на 2011-2015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города Курска от 30.12.2010 г. № 4428</w:t>
            </w:r>
          </w:p>
          <w:p w:rsidR="003C6BF5" w:rsidRPr="003C6BF5" w:rsidRDefault="003C6BF5" w:rsidP="003C6BF5">
            <w:pPr>
              <w:rPr>
                <w:rFonts w:cs="Times New Roman"/>
                <w:sz w:val="21"/>
                <w:szCs w:val="21"/>
              </w:rPr>
            </w:pPr>
          </w:p>
        </w:tc>
        <w:tc>
          <w:tcPr>
            <w:tcW w:w="1160" w:type="dxa"/>
          </w:tcPr>
          <w:p w:rsidR="003C6BF5" w:rsidRPr="003C6BF5" w:rsidRDefault="003C6BF5" w:rsidP="003C6BF5">
            <w:pPr>
              <w:rPr>
                <w:rFonts w:cs="Times New Roman"/>
                <w:sz w:val="21"/>
                <w:szCs w:val="21"/>
              </w:rPr>
            </w:pPr>
            <w:r w:rsidRPr="003C6BF5">
              <w:rPr>
                <w:rFonts w:cs="Times New Roman"/>
                <w:sz w:val="21"/>
                <w:szCs w:val="21"/>
              </w:rPr>
              <w:t>68,9</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36,6</w:t>
            </w:r>
          </w:p>
        </w:tc>
        <w:tc>
          <w:tcPr>
            <w:tcW w:w="835" w:type="dxa"/>
          </w:tcPr>
          <w:p w:rsidR="003C6BF5" w:rsidRPr="003C6BF5" w:rsidRDefault="003C6BF5" w:rsidP="003C6BF5">
            <w:pPr>
              <w:rPr>
                <w:rFonts w:cs="Times New Roman"/>
                <w:sz w:val="21"/>
                <w:szCs w:val="21"/>
              </w:rPr>
            </w:pPr>
            <w:r w:rsidRPr="003C6BF5">
              <w:rPr>
                <w:rFonts w:cs="Times New Roman"/>
                <w:sz w:val="21"/>
                <w:szCs w:val="21"/>
              </w:rPr>
              <w:t>32,3</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68,9</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bCs/>
                <w:sz w:val="21"/>
                <w:szCs w:val="21"/>
              </w:rPr>
              <w:t>Городская целевая программа</w:t>
            </w:r>
            <w:r w:rsidRPr="003C6BF5">
              <w:rPr>
                <w:rFonts w:cs="Times New Roman"/>
                <w:sz w:val="21"/>
                <w:szCs w:val="21"/>
              </w:rPr>
              <w:t xml:space="preserve"> </w:t>
            </w:r>
            <w:r w:rsidRPr="003C6BF5">
              <w:rPr>
                <w:rFonts w:cs="Times New Roman"/>
                <w:sz w:val="21"/>
                <w:szCs w:val="21"/>
              </w:rPr>
              <w:lastRenderedPageBreak/>
              <w:t>«Развитие малого и среднего предпринимательства в г.Железногорске на 2009-2011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lastRenderedPageBreak/>
              <w:t xml:space="preserve">Постановление Администрации </w:t>
            </w:r>
            <w:r w:rsidRPr="003C6BF5">
              <w:rPr>
                <w:rFonts w:cs="Times New Roman"/>
                <w:sz w:val="21"/>
                <w:szCs w:val="21"/>
              </w:rPr>
              <w:lastRenderedPageBreak/>
              <w:t>г.Железногорска от 29.05.2009г.  № 1069</w:t>
            </w:r>
          </w:p>
        </w:tc>
        <w:tc>
          <w:tcPr>
            <w:tcW w:w="1160" w:type="dxa"/>
          </w:tcPr>
          <w:p w:rsidR="003C6BF5" w:rsidRPr="003C6BF5" w:rsidRDefault="003C6BF5" w:rsidP="003C6BF5">
            <w:pPr>
              <w:rPr>
                <w:rFonts w:cs="Times New Roman"/>
                <w:sz w:val="21"/>
                <w:szCs w:val="21"/>
              </w:rPr>
            </w:pPr>
            <w:r w:rsidRPr="003C6BF5">
              <w:rPr>
                <w:rFonts w:cs="Times New Roman"/>
                <w:sz w:val="21"/>
                <w:szCs w:val="21"/>
              </w:rPr>
              <w:lastRenderedPageBreak/>
              <w:t>1,671</w:t>
            </w:r>
          </w:p>
        </w:tc>
        <w:tc>
          <w:tcPr>
            <w:tcW w:w="963" w:type="dxa"/>
          </w:tcPr>
          <w:p w:rsidR="003C6BF5" w:rsidRPr="003C6BF5" w:rsidRDefault="003C6BF5" w:rsidP="003C6BF5">
            <w:pPr>
              <w:rPr>
                <w:rFonts w:cs="Times New Roman"/>
                <w:sz w:val="21"/>
                <w:szCs w:val="21"/>
              </w:rPr>
            </w:pPr>
            <w:r w:rsidRPr="003C6BF5">
              <w:rPr>
                <w:rFonts w:cs="Times New Roman"/>
                <w:sz w:val="21"/>
                <w:szCs w:val="21"/>
              </w:rPr>
              <w:t>0,85</w:t>
            </w:r>
          </w:p>
        </w:tc>
        <w:tc>
          <w:tcPr>
            <w:tcW w:w="1053" w:type="dxa"/>
          </w:tcPr>
          <w:p w:rsidR="003C6BF5" w:rsidRPr="003C6BF5" w:rsidRDefault="003C6BF5" w:rsidP="003C6BF5">
            <w:pPr>
              <w:rPr>
                <w:rFonts w:cs="Times New Roman"/>
                <w:sz w:val="21"/>
                <w:szCs w:val="21"/>
              </w:rPr>
            </w:pPr>
            <w:r w:rsidRPr="003C6BF5">
              <w:rPr>
                <w:rFonts w:cs="Times New Roman"/>
                <w:sz w:val="21"/>
                <w:szCs w:val="21"/>
              </w:rPr>
              <w:t>0,821</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1,671</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bCs/>
                <w:sz w:val="21"/>
                <w:szCs w:val="21"/>
              </w:rPr>
              <w:t>Городская целевая программа</w:t>
            </w:r>
            <w:r w:rsidRPr="003C6BF5">
              <w:rPr>
                <w:rFonts w:cs="Times New Roman"/>
                <w:sz w:val="21"/>
                <w:szCs w:val="21"/>
              </w:rPr>
              <w:t xml:space="preserve"> «Программа по профилактике правонарушений и укреплению общественной безопасности в г.Железногорске на 2010-2011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г.Железногорска от 30.10.2009г.  № 2369</w:t>
            </w:r>
          </w:p>
        </w:tc>
        <w:tc>
          <w:tcPr>
            <w:tcW w:w="1160" w:type="dxa"/>
          </w:tcPr>
          <w:p w:rsidR="003C6BF5" w:rsidRPr="003C6BF5" w:rsidRDefault="003C6BF5" w:rsidP="003C6BF5">
            <w:pPr>
              <w:rPr>
                <w:rFonts w:cs="Times New Roman"/>
                <w:sz w:val="21"/>
                <w:szCs w:val="21"/>
              </w:rPr>
            </w:pPr>
            <w:r w:rsidRPr="003C6BF5">
              <w:rPr>
                <w:rFonts w:cs="Times New Roman"/>
                <w:sz w:val="21"/>
                <w:szCs w:val="21"/>
              </w:rPr>
              <w:t>4,06</w:t>
            </w:r>
          </w:p>
        </w:tc>
        <w:tc>
          <w:tcPr>
            <w:tcW w:w="963" w:type="dxa"/>
          </w:tcPr>
          <w:p w:rsidR="003C6BF5" w:rsidRPr="003C6BF5" w:rsidRDefault="003C6BF5" w:rsidP="003C6BF5">
            <w:pPr>
              <w:rPr>
                <w:rFonts w:cs="Times New Roman"/>
                <w:sz w:val="21"/>
                <w:szCs w:val="21"/>
              </w:rPr>
            </w:pPr>
            <w:r w:rsidRPr="003C6BF5">
              <w:rPr>
                <w:rFonts w:cs="Times New Roman"/>
                <w:sz w:val="21"/>
                <w:szCs w:val="21"/>
              </w:rPr>
              <w:t>2,03</w:t>
            </w:r>
          </w:p>
        </w:tc>
        <w:tc>
          <w:tcPr>
            <w:tcW w:w="1053" w:type="dxa"/>
          </w:tcPr>
          <w:p w:rsidR="003C6BF5" w:rsidRPr="003C6BF5" w:rsidRDefault="003C6BF5" w:rsidP="003C6BF5">
            <w:pPr>
              <w:rPr>
                <w:rFonts w:cs="Times New Roman"/>
                <w:sz w:val="21"/>
                <w:szCs w:val="21"/>
              </w:rPr>
            </w:pPr>
            <w:r w:rsidRPr="003C6BF5">
              <w:rPr>
                <w:rFonts w:cs="Times New Roman"/>
                <w:sz w:val="21"/>
                <w:szCs w:val="21"/>
              </w:rPr>
              <w:t>2,03</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4,06</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bCs/>
                <w:sz w:val="21"/>
                <w:szCs w:val="21"/>
              </w:rPr>
              <w:t xml:space="preserve">Городская целевая программа </w:t>
            </w:r>
            <w:r w:rsidRPr="003C6BF5">
              <w:rPr>
                <w:rFonts w:cs="Times New Roman"/>
                <w:sz w:val="21"/>
                <w:szCs w:val="21"/>
              </w:rPr>
              <w:t>«Предупреждение и борьба с заболеваниями социального характера на 2010-2012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г.Железногорска от 07.12.2009г.  № 2749</w:t>
            </w:r>
          </w:p>
        </w:tc>
        <w:tc>
          <w:tcPr>
            <w:tcW w:w="1160" w:type="dxa"/>
          </w:tcPr>
          <w:p w:rsidR="003C6BF5" w:rsidRPr="003C6BF5" w:rsidRDefault="003C6BF5" w:rsidP="003C6BF5">
            <w:pPr>
              <w:rPr>
                <w:rFonts w:cs="Times New Roman"/>
                <w:sz w:val="21"/>
                <w:szCs w:val="21"/>
              </w:rPr>
            </w:pPr>
            <w:r w:rsidRPr="003C6BF5">
              <w:rPr>
                <w:rFonts w:cs="Times New Roman"/>
                <w:sz w:val="21"/>
                <w:szCs w:val="21"/>
              </w:rPr>
              <w:t>3,26</w:t>
            </w:r>
          </w:p>
        </w:tc>
        <w:tc>
          <w:tcPr>
            <w:tcW w:w="963" w:type="dxa"/>
          </w:tcPr>
          <w:p w:rsidR="003C6BF5" w:rsidRPr="003C6BF5" w:rsidRDefault="003C6BF5" w:rsidP="003C6BF5">
            <w:pPr>
              <w:rPr>
                <w:rFonts w:cs="Times New Roman"/>
                <w:sz w:val="21"/>
                <w:szCs w:val="21"/>
              </w:rPr>
            </w:pPr>
            <w:r w:rsidRPr="003C6BF5">
              <w:rPr>
                <w:rFonts w:cs="Times New Roman"/>
                <w:sz w:val="21"/>
                <w:szCs w:val="21"/>
              </w:rPr>
              <w:t>1,06</w:t>
            </w:r>
          </w:p>
        </w:tc>
        <w:tc>
          <w:tcPr>
            <w:tcW w:w="1053" w:type="dxa"/>
          </w:tcPr>
          <w:p w:rsidR="003C6BF5" w:rsidRPr="003C6BF5" w:rsidRDefault="003C6BF5" w:rsidP="003C6BF5">
            <w:pPr>
              <w:rPr>
                <w:rFonts w:cs="Times New Roman"/>
                <w:sz w:val="21"/>
                <w:szCs w:val="21"/>
              </w:rPr>
            </w:pPr>
            <w:r w:rsidRPr="003C6BF5">
              <w:rPr>
                <w:rFonts w:cs="Times New Roman"/>
                <w:sz w:val="21"/>
                <w:szCs w:val="21"/>
              </w:rPr>
              <w:t>1,10</w:t>
            </w:r>
          </w:p>
        </w:tc>
        <w:tc>
          <w:tcPr>
            <w:tcW w:w="835" w:type="dxa"/>
          </w:tcPr>
          <w:p w:rsidR="003C6BF5" w:rsidRPr="003C6BF5" w:rsidRDefault="003C6BF5" w:rsidP="003C6BF5">
            <w:pPr>
              <w:rPr>
                <w:rFonts w:cs="Times New Roman"/>
                <w:sz w:val="21"/>
                <w:szCs w:val="21"/>
              </w:rPr>
            </w:pPr>
            <w:r w:rsidRPr="003C6BF5">
              <w:rPr>
                <w:rFonts w:cs="Times New Roman"/>
                <w:sz w:val="21"/>
                <w:szCs w:val="21"/>
              </w:rPr>
              <w:t>1,10</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3,26</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bCs/>
                <w:sz w:val="21"/>
                <w:szCs w:val="21"/>
              </w:rPr>
              <w:t xml:space="preserve"> </w:t>
            </w:r>
            <w:r w:rsidRPr="003C6BF5">
              <w:rPr>
                <w:rFonts w:cs="Times New Roman"/>
                <w:sz w:val="21"/>
                <w:szCs w:val="21"/>
              </w:rPr>
              <w:t xml:space="preserve"> </w:t>
            </w:r>
            <w:r w:rsidRPr="003C6BF5">
              <w:rPr>
                <w:rFonts w:cs="Times New Roman"/>
                <w:bCs/>
                <w:sz w:val="21"/>
                <w:szCs w:val="21"/>
              </w:rPr>
              <w:t xml:space="preserve">Городская целевая программа </w:t>
            </w:r>
            <w:r w:rsidRPr="003C6BF5">
              <w:rPr>
                <w:rFonts w:cs="Times New Roman"/>
                <w:sz w:val="21"/>
                <w:szCs w:val="21"/>
              </w:rPr>
              <w:t>«Материнство и детство на 2010-2012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г.Железногорска от 07.12.2009г.  № 2750</w:t>
            </w:r>
          </w:p>
        </w:tc>
        <w:tc>
          <w:tcPr>
            <w:tcW w:w="1160" w:type="dxa"/>
          </w:tcPr>
          <w:p w:rsidR="003C6BF5" w:rsidRPr="003C6BF5" w:rsidRDefault="003C6BF5" w:rsidP="003C6BF5">
            <w:pPr>
              <w:rPr>
                <w:rFonts w:cs="Times New Roman"/>
                <w:sz w:val="21"/>
                <w:szCs w:val="21"/>
              </w:rPr>
            </w:pPr>
            <w:r w:rsidRPr="003C6BF5">
              <w:rPr>
                <w:rFonts w:cs="Times New Roman"/>
                <w:sz w:val="21"/>
                <w:szCs w:val="21"/>
              </w:rPr>
              <w:t>3,00</w:t>
            </w:r>
          </w:p>
        </w:tc>
        <w:tc>
          <w:tcPr>
            <w:tcW w:w="963" w:type="dxa"/>
          </w:tcPr>
          <w:p w:rsidR="003C6BF5" w:rsidRPr="003C6BF5" w:rsidRDefault="003C6BF5" w:rsidP="003C6BF5">
            <w:pPr>
              <w:rPr>
                <w:rFonts w:cs="Times New Roman"/>
                <w:sz w:val="21"/>
                <w:szCs w:val="21"/>
              </w:rPr>
            </w:pPr>
            <w:r w:rsidRPr="003C6BF5">
              <w:rPr>
                <w:rFonts w:cs="Times New Roman"/>
                <w:sz w:val="21"/>
                <w:szCs w:val="21"/>
              </w:rPr>
              <w:t>1,00</w:t>
            </w:r>
          </w:p>
        </w:tc>
        <w:tc>
          <w:tcPr>
            <w:tcW w:w="1053" w:type="dxa"/>
          </w:tcPr>
          <w:p w:rsidR="003C6BF5" w:rsidRPr="003C6BF5" w:rsidRDefault="003C6BF5" w:rsidP="003C6BF5">
            <w:pPr>
              <w:rPr>
                <w:rFonts w:cs="Times New Roman"/>
                <w:sz w:val="21"/>
                <w:szCs w:val="21"/>
              </w:rPr>
            </w:pPr>
            <w:r w:rsidRPr="003C6BF5">
              <w:rPr>
                <w:rFonts w:cs="Times New Roman"/>
                <w:sz w:val="21"/>
                <w:szCs w:val="21"/>
              </w:rPr>
              <w:t>1,00</w:t>
            </w:r>
          </w:p>
        </w:tc>
        <w:tc>
          <w:tcPr>
            <w:tcW w:w="835" w:type="dxa"/>
          </w:tcPr>
          <w:p w:rsidR="003C6BF5" w:rsidRPr="003C6BF5" w:rsidRDefault="003C6BF5" w:rsidP="003C6BF5">
            <w:pPr>
              <w:rPr>
                <w:rFonts w:cs="Times New Roman"/>
                <w:sz w:val="21"/>
                <w:szCs w:val="21"/>
              </w:rPr>
            </w:pPr>
            <w:r w:rsidRPr="003C6BF5">
              <w:rPr>
                <w:rFonts w:cs="Times New Roman"/>
                <w:sz w:val="21"/>
                <w:szCs w:val="21"/>
              </w:rPr>
              <w:t>1,00</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3,00</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bCs/>
                <w:sz w:val="21"/>
                <w:szCs w:val="21"/>
              </w:rPr>
              <w:t xml:space="preserve">Городская целевая программа </w:t>
            </w:r>
            <w:r w:rsidRPr="003C6BF5">
              <w:rPr>
                <w:rFonts w:cs="Times New Roman"/>
                <w:sz w:val="21"/>
                <w:szCs w:val="21"/>
              </w:rPr>
              <w:t xml:space="preserve">«Патриотическое воспитание и допризывная </w:t>
            </w:r>
            <w:r w:rsidRPr="003C6BF5">
              <w:rPr>
                <w:rFonts w:cs="Times New Roman"/>
                <w:sz w:val="21"/>
                <w:szCs w:val="21"/>
              </w:rPr>
              <w:lastRenderedPageBreak/>
              <w:t>подготовка молодежи г.Железногорска на 2011-2015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lastRenderedPageBreak/>
              <w:t>Постановление Администрации</w:t>
            </w:r>
          </w:p>
          <w:p w:rsidR="003C6BF5" w:rsidRPr="003C6BF5" w:rsidRDefault="003C6BF5" w:rsidP="003C6BF5">
            <w:pPr>
              <w:rPr>
                <w:rFonts w:cs="Times New Roman"/>
                <w:sz w:val="21"/>
                <w:szCs w:val="21"/>
              </w:rPr>
            </w:pPr>
            <w:r w:rsidRPr="003C6BF5">
              <w:rPr>
                <w:rFonts w:cs="Times New Roman"/>
                <w:sz w:val="21"/>
                <w:szCs w:val="21"/>
              </w:rPr>
              <w:t xml:space="preserve"> г. Железногорска от 11.10.2010 г.  №2254</w:t>
            </w:r>
          </w:p>
        </w:tc>
        <w:tc>
          <w:tcPr>
            <w:tcW w:w="1160" w:type="dxa"/>
          </w:tcPr>
          <w:p w:rsidR="003C6BF5" w:rsidRPr="003C6BF5" w:rsidRDefault="003C6BF5" w:rsidP="003C6BF5">
            <w:pPr>
              <w:rPr>
                <w:rFonts w:cs="Times New Roman"/>
                <w:sz w:val="21"/>
                <w:szCs w:val="21"/>
              </w:rPr>
            </w:pPr>
            <w:r w:rsidRPr="003C6BF5">
              <w:rPr>
                <w:rFonts w:cs="Times New Roman"/>
                <w:sz w:val="21"/>
                <w:szCs w:val="21"/>
              </w:rPr>
              <w:t>19,76</w:t>
            </w:r>
          </w:p>
        </w:tc>
        <w:tc>
          <w:tcPr>
            <w:tcW w:w="963" w:type="dxa"/>
          </w:tcPr>
          <w:p w:rsidR="003C6BF5" w:rsidRPr="003C6BF5" w:rsidRDefault="003C6BF5" w:rsidP="003C6BF5">
            <w:pPr>
              <w:rPr>
                <w:rFonts w:cs="Times New Roman"/>
                <w:sz w:val="21"/>
                <w:szCs w:val="21"/>
              </w:rPr>
            </w:pPr>
            <w:r w:rsidRPr="003C6BF5">
              <w:rPr>
                <w:rFonts w:cs="Times New Roman"/>
                <w:sz w:val="21"/>
                <w:szCs w:val="21"/>
              </w:rPr>
              <w:t>6,23</w:t>
            </w:r>
          </w:p>
        </w:tc>
        <w:tc>
          <w:tcPr>
            <w:tcW w:w="1053" w:type="dxa"/>
          </w:tcPr>
          <w:p w:rsidR="003C6BF5" w:rsidRPr="003C6BF5" w:rsidRDefault="003C6BF5" w:rsidP="003C6BF5">
            <w:pPr>
              <w:rPr>
                <w:rFonts w:cs="Times New Roman"/>
                <w:sz w:val="21"/>
                <w:szCs w:val="21"/>
              </w:rPr>
            </w:pPr>
            <w:r w:rsidRPr="003C6BF5">
              <w:rPr>
                <w:rFonts w:cs="Times New Roman"/>
                <w:sz w:val="21"/>
                <w:szCs w:val="21"/>
              </w:rPr>
              <w:t>6,31</w:t>
            </w:r>
          </w:p>
        </w:tc>
        <w:tc>
          <w:tcPr>
            <w:tcW w:w="835" w:type="dxa"/>
          </w:tcPr>
          <w:p w:rsidR="003C6BF5" w:rsidRPr="003C6BF5" w:rsidRDefault="003C6BF5" w:rsidP="003C6BF5">
            <w:pPr>
              <w:rPr>
                <w:rFonts w:cs="Times New Roman"/>
                <w:sz w:val="21"/>
                <w:szCs w:val="21"/>
              </w:rPr>
            </w:pPr>
            <w:r w:rsidRPr="003C6BF5">
              <w:rPr>
                <w:rFonts w:cs="Times New Roman"/>
                <w:sz w:val="21"/>
                <w:szCs w:val="21"/>
              </w:rPr>
              <w:t>7,22</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19,76</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bCs/>
                <w:sz w:val="21"/>
                <w:szCs w:val="21"/>
              </w:rPr>
              <w:t xml:space="preserve">Городская целевая программа  </w:t>
            </w:r>
            <w:r w:rsidRPr="003C6BF5">
              <w:rPr>
                <w:rFonts w:cs="Times New Roman"/>
                <w:sz w:val="21"/>
                <w:szCs w:val="21"/>
              </w:rPr>
              <w:t>«Капитальный ремонт общего имущества многоквартирных жилых домов городе Железногорске Курской области на 2011 год»</w:t>
            </w:r>
          </w:p>
        </w:tc>
        <w:tc>
          <w:tcPr>
            <w:tcW w:w="2476" w:type="dxa"/>
          </w:tcPr>
          <w:p w:rsidR="003C6BF5" w:rsidRPr="003C6BF5" w:rsidRDefault="003C6BF5" w:rsidP="003C6BF5">
            <w:pPr>
              <w:rPr>
                <w:rFonts w:cs="Times New Roman"/>
                <w:sz w:val="21"/>
                <w:szCs w:val="21"/>
              </w:rPr>
            </w:pPr>
            <w:r w:rsidRPr="003C6BF5">
              <w:rPr>
                <w:rFonts w:cs="Times New Roman"/>
                <w:sz w:val="21"/>
                <w:szCs w:val="21"/>
              </w:rPr>
              <w:t xml:space="preserve">Постановление Администрации г.Железногорска от 11.02.2011г.  № 257 </w:t>
            </w:r>
          </w:p>
        </w:tc>
        <w:tc>
          <w:tcPr>
            <w:tcW w:w="1160" w:type="dxa"/>
          </w:tcPr>
          <w:p w:rsidR="003C6BF5" w:rsidRPr="003C6BF5" w:rsidRDefault="003C6BF5" w:rsidP="003C6BF5">
            <w:pPr>
              <w:rPr>
                <w:rFonts w:cs="Times New Roman"/>
                <w:sz w:val="21"/>
                <w:szCs w:val="21"/>
              </w:rPr>
            </w:pPr>
            <w:r w:rsidRPr="003C6BF5">
              <w:rPr>
                <w:rFonts w:cs="Times New Roman"/>
                <w:sz w:val="21"/>
                <w:szCs w:val="21"/>
              </w:rPr>
              <w:t>11,195</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11,195</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10,635</w:t>
            </w:r>
          </w:p>
        </w:tc>
        <w:tc>
          <w:tcPr>
            <w:tcW w:w="1063" w:type="dxa"/>
          </w:tcPr>
          <w:p w:rsidR="003C6BF5" w:rsidRPr="003C6BF5" w:rsidRDefault="003C6BF5" w:rsidP="003C6BF5">
            <w:pPr>
              <w:rPr>
                <w:rFonts w:cs="Times New Roman"/>
                <w:sz w:val="21"/>
                <w:szCs w:val="21"/>
              </w:rPr>
            </w:pPr>
            <w:r w:rsidRPr="003C6BF5">
              <w:rPr>
                <w:rFonts w:cs="Times New Roman"/>
                <w:sz w:val="21"/>
                <w:szCs w:val="21"/>
              </w:rPr>
              <w:t>0,560</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bCs/>
                <w:sz w:val="21"/>
                <w:szCs w:val="21"/>
              </w:rPr>
              <w:t xml:space="preserve"> Муниципальная долгосрочная целевая программа </w:t>
            </w:r>
            <w:r w:rsidRPr="003C6BF5">
              <w:rPr>
                <w:rFonts w:cs="Times New Roman"/>
                <w:sz w:val="21"/>
                <w:szCs w:val="21"/>
              </w:rPr>
              <w:t>«Повышение качества и доступности муниципальных услуг в городе Железногорске на 2011-2013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г.Железногорска от 14.10.2010г.  №2263</w:t>
            </w:r>
          </w:p>
        </w:tc>
        <w:tc>
          <w:tcPr>
            <w:tcW w:w="1160" w:type="dxa"/>
          </w:tcPr>
          <w:p w:rsidR="003C6BF5" w:rsidRPr="003C6BF5" w:rsidRDefault="003C6BF5" w:rsidP="003C6BF5">
            <w:pPr>
              <w:rPr>
                <w:rFonts w:cs="Times New Roman"/>
                <w:sz w:val="21"/>
                <w:szCs w:val="21"/>
              </w:rPr>
            </w:pPr>
            <w:r w:rsidRPr="003C6BF5">
              <w:rPr>
                <w:rFonts w:cs="Times New Roman"/>
                <w:sz w:val="21"/>
                <w:szCs w:val="21"/>
              </w:rPr>
              <w:t>0,60</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w:t>
            </w:r>
          </w:p>
        </w:tc>
        <w:tc>
          <w:tcPr>
            <w:tcW w:w="835" w:type="dxa"/>
          </w:tcPr>
          <w:p w:rsidR="003C6BF5" w:rsidRPr="003C6BF5" w:rsidRDefault="003C6BF5" w:rsidP="003C6BF5">
            <w:pPr>
              <w:rPr>
                <w:rFonts w:cs="Times New Roman"/>
                <w:sz w:val="21"/>
                <w:szCs w:val="21"/>
              </w:rPr>
            </w:pPr>
            <w:r w:rsidRPr="003C6BF5">
              <w:rPr>
                <w:rFonts w:cs="Times New Roman"/>
                <w:sz w:val="21"/>
                <w:szCs w:val="21"/>
              </w:rPr>
              <w:t>0,60</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0,60</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bCs/>
                <w:sz w:val="21"/>
                <w:szCs w:val="21"/>
              </w:rPr>
              <w:t xml:space="preserve"> </w:t>
            </w:r>
            <w:r w:rsidRPr="003C6BF5">
              <w:rPr>
                <w:rFonts w:cs="Times New Roman"/>
                <w:sz w:val="21"/>
                <w:szCs w:val="21"/>
              </w:rPr>
              <w:t xml:space="preserve"> </w:t>
            </w:r>
            <w:r w:rsidRPr="003C6BF5">
              <w:rPr>
                <w:rFonts w:cs="Times New Roman"/>
                <w:bCs/>
                <w:sz w:val="21"/>
                <w:szCs w:val="21"/>
              </w:rPr>
              <w:t xml:space="preserve"> Целевая программа </w:t>
            </w:r>
            <w:r w:rsidRPr="003C6BF5">
              <w:rPr>
                <w:rFonts w:cs="Times New Roman"/>
                <w:sz w:val="21"/>
                <w:szCs w:val="21"/>
              </w:rPr>
              <w:t xml:space="preserve">«Развитие муниципальной службы в городе Железногорске на 2011-2013 годы </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г.Железногорска от 14.10.2010г.  № 2264</w:t>
            </w:r>
          </w:p>
        </w:tc>
        <w:tc>
          <w:tcPr>
            <w:tcW w:w="1160" w:type="dxa"/>
          </w:tcPr>
          <w:p w:rsidR="003C6BF5" w:rsidRPr="003C6BF5" w:rsidRDefault="003C6BF5" w:rsidP="003C6BF5">
            <w:pPr>
              <w:rPr>
                <w:rFonts w:cs="Times New Roman"/>
                <w:sz w:val="21"/>
                <w:szCs w:val="21"/>
              </w:rPr>
            </w:pPr>
            <w:r w:rsidRPr="003C6BF5">
              <w:rPr>
                <w:rFonts w:cs="Times New Roman"/>
                <w:sz w:val="21"/>
                <w:szCs w:val="21"/>
              </w:rPr>
              <w:t>0,23</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0,10</w:t>
            </w:r>
          </w:p>
        </w:tc>
        <w:tc>
          <w:tcPr>
            <w:tcW w:w="835" w:type="dxa"/>
          </w:tcPr>
          <w:p w:rsidR="003C6BF5" w:rsidRPr="003C6BF5" w:rsidRDefault="003C6BF5" w:rsidP="003C6BF5">
            <w:pPr>
              <w:rPr>
                <w:rFonts w:cs="Times New Roman"/>
                <w:sz w:val="21"/>
                <w:szCs w:val="21"/>
              </w:rPr>
            </w:pPr>
            <w:r w:rsidRPr="003C6BF5">
              <w:rPr>
                <w:rFonts w:cs="Times New Roman"/>
                <w:sz w:val="21"/>
                <w:szCs w:val="21"/>
              </w:rPr>
              <w:t>0,13</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0,23</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bCs/>
                <w:sz w:val="21"/>
                <w:szCs w:val="21"/>
              </w:rPr>
              <w:t xml:space="preserve">Городская целевая программа </w:t>
            </w:r>
            <w:r w:rsidRPr="003C6BF5">
              <w:rPr>
                <w:rFonts w:cs="Times New Roman"/>
                <w:sz w:val="21"/>
                <w:szCs w:val="21"/>
              </w:rPr>
              <w:lastRenderedPageBreak/>
              <w:t>«Энергосбережение и повышение энергетической эффективности города  Железногорска на 2011-2015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lastRenderedPageBreak/>
              <w:t xml:space="preserve">Постановление Администрации </w:t>
            </w:r>
            <w:r w:rsidRPr="003C6BF5">
              <w:rPr>
                <w:rFonts w:cs="Times New Roman"/>
                <w:sz w:val="21"/>
                <w:szCs w:val="21"/>
              </w:rPr>
              <w:lastRenderedPageBreak/>
              <w:t>г.Железногорска от 30.07.2010г.  № 1714</w:t>
            </w:r>
          </w:p>
        </w:tc>
        <w:tc>
          <w:tcPr>
            <w:tcW w:w="1160" w:type="dxa"/>
          </w:tcPr>
          <w:p w:rsidR="003C6BF5" w:rsidRPr="003C6BF5" w:rsidRDefault="003C6BF5" w:rsidP="003C6BF5">
            <w:pPr>
              <w:rPr>
                <w:rFonts w:cs="Times New Roman"/>
                <w:sz w:val="21"/>
                <w:szCs w:val="21"/>
              </w:rPr>
            </w:pPr>
            <w:r w:rsidRPr="003C6BF5">
              <w:rPr>
                <w:rFonts w:cs="Times New Roman"/>
                <w:sz w:val="21"/>
                <w:szCs w:val="21"/>
              </w:rPr>
              <w:lastRenderedPageBreak/>
              <w:t>191,6</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95,8</w:t>
            </w:r>
          </w:p>
        </w:tc>
        <w:tc>
          <w:tcPr>
            <w:tcW w:w="835" w:type="dxa"/>
          </w:tcPr>
          <w:p w:rsidR="003C6BF5" w:rsidRPr="003C6BF5" w:rsidRDefault="003C6BF5" w:rsidP="003C6BF5">
            <w:pPr>
              <w:rPr>
                <w:rFonts w:cs="Times New Roman"/>
                <w:sz w:val="21"/>
                <w:szCs w:val="21"/>
              </w:rPr>
            </w:pPr>
            <w:r w:rsidRPr="003C6BF5">
              <w:rPr>
                <w:rFonts w:cs="Times New Roman"/>
                <w:sz w:val="21"/>
                <w:szCs w:val="21"/>
              </w:rPr>
              <w:t>95,8</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115,0</w:t>
            </w:r>
          </w:p>
        </w:tc>
        <w:tc>
          <w:tcPr>
            <w:tcW w:w="963" w:type="dxa"/>
          </w:tcPr>
          <w:p w:rsidR="003C6BF5" w:rsidRPr="003C6BF5" w:rsidRDefault="003C6BF5" w:rsidP="003C6BF5">
            <w:pPr>
              <w:rPr>
                <w:rFonts w:cs="Times New Roman"/>
                <w:sz w:val="21"/>
                <w:szCs w:val="21"/>
              </w:rPr>
            </w:pPr>
            <w:r w:rsidRPr="003C6BF5">
              <w:rPr>
                <w:rFonts w:cs="Times New Roman"/>
                <w:sz w:val="21"/>
                <w:szCs w:val="21"/>
              </w:rPr>
              <w:t>76,6</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bCs/>
                <w:sz w:val="21"/>
                <w:szCs w:val="21"/>
              </w:rPr>
              <w:t xml:space="preserve"> Городская целевая программа</w:t>
            </w:r>
            <w:r w:rsidRPr="003C6BF5">
              <w:rPr>
                <w:rFonts w:cs="Times New Roman"/>
                <w:sz w:val="21"/>
                <w:szCs w:val="21"/>
              </w:rPr>
              <w:t xml:space="preserve"> «Развитие системы организации питания обучающихся, воспитанников муниципальных образовательных учреждений города Железногорска на 2010 год»</w:t>
            </w:r>
          </w:p>
        </w:tc>
        <w:tc>
          <w:tcPr>
            <w:tcW w:w="2476" w:type="dxa"/>
          </w:tcPr>
          <w:p w:rsidR="003C6BF5" w:rsidRPr="003C6BF5" w:rsidRDefault="003C6BF5" w:rsidP="003C6BF5">
            <w:pPr>
              <w:rPr>
                <w:rFonts w:cs="Times New Roman"/>
                <w:sz w:val="21"/>
                <w:szCs w:val="21"/>
              </w:rPr>
            </w:pPr>
            <w:r w:rsidRPr="003C6BF5">
              <w:rPr>
                <w:rFonts w:cs="Times New Roman"/>
                <w:sz w:val="21"/>
                <w:szCs w:val="21"/>
              </w:rPr>
              <w:t xml:space="preserve">Постановление администрации города Железногорска от 20.12.2010г.  №2777 </w:t>
            </w:r>
          </w:p>
        </w:tc>
        <w:tc>
          <w:tcPr>
            <w:tcW w:w="1160" w:type="dxa"/>
          </w:tcPr>
          <w:p w:rsidR="003C6BF5" w:rsidRPr="003C6BF5" w:rsidRDefault="003C6BF5" w:rsidP="003C6BF5">
            <w:pPr>
              <w:rPr>
                <w:rFonts w:cs="Times New Roman"/>
                <w:sz w:val="21"/>
                <w:szCs w:val="21"/>
              </w:rPr>
            </w:pPr>
            <w:r w:rsidRPr="003C6BF5">
              <w:rPr>
                <w:rFonts w:cs="Times New Roman"/>
                <w:sz w:val="21"/>
                <w:szCs w:val="21"/>
              </w:rPr>
              <w:t>5,077</w:t>
            </w:r>
          </w:p>
        </w:tc>
        <w:tc>
          <w:tcPr>
            <w:tcW w:w="963" w:type="dxa"/>
          </w:tcPr>
          <w:p w:rsidR="003C6BF5" w:rsidRPr="003C6BF5" w:rsidRDefault="003C6BF5" w:rsidP="003C6BF5">
            <w:pPr>
              <w:rPr>
                <w:rFonts w:cs="Times New Roman"/>
                <w:sz w:val="21"/>
                <w:szCs w:val="21"/>
              </w:rPr>
            </w:pPr>
            <w:r w:rsidRPr="003C6BF5">
              <w:rPr>
                <w:rFonts w:cs="Times New Roman"/>
                <w:sz w:val="21"/>
                <w:szCs w:val="21"/>
              </w:rPr>
              <w:t>8</w:t>
            </w:r>
          </w:p>
        </w:tc>
        <w:tc>
          <w:tcPr>
            <w:tcW w:w="1053" w:type="dxa"/>
          </w:tcPr>
          <w:p w:rsidR="003C6BF5" w:rsidRPr="003C6BF5" w:rsidRDefault="003C6BF5" w:rsidP="003C6BF5">
            <w:pPr>
              <w:rPr>
                <w:rFonts w:cs="Times New Roman"/>
                <w:sz w:val="21"/>
                <w:szCs w:val="21"/>
              </w:rPr>
            </w:pPr>
            <w:r w:rsidRPr="003C6BF5">
              <w:rPr>
                <w:rFonts w:cs="Times New Roman"/>
                <w:sz w:val="21"/>
                <w:szCs w:val="21"/>
              </w:rPr>
              <w:t>5,077</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5,077</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bCs/>
                <w:sz w:val="21"/>
                <w:szCs w:val="21"/>
              </w:rPr>
              <w:t xml:space="preserve"> Долгосрочная целевая программа </w:t>
            </w:r>
            <w:r w:rsidRPr="003C6BF5">
              <w:rPr>
                <w:rFonts w:cs="Times New Roman"/>
                <w:sz w:val="21"/>
                <w:szCs w:val="21"/>
              </w:rPr>
              <w:t>«Повышение безопасности дорожного движения в городе Железногорске Курской области в 2010-2012 годах»</w:t>
            </w:r>
          </w:p>
        </w:tc>
        <w:tc>
          <w:tcPr>
            <w:tcW w:w="2476" w:type="dxa"/>
          </w:tcPr>
          <w:p w:rsidR="003C6BF5" w:rsidRPr="003C6BF5" w:rsidRDefault="003C6BF5" w:rsidP="003C6BF5">
            <w:pPr>
              <w:rPr>
                <w:rFonts w:cs="Times New Roman"/>
                <w:sz w:val="21"/>
                <w:szCs w:val="21"/>
              </w:rPr>
            </w:pPr>
            <w:r w:rsidRPr="003C6BF5">
              <w:rPr>
                <w:rFonts w:cs="Times New Roman"/>
                <w:sz w:val="21"/>
                <w:szCs w:val="21"/>
              </w:rPr>
              <w:t xml:space="preserve">Постановление администрации города Железногорска от 08.12.2009г.  №2771 </w:t>
            </w:r>
          </w:p>
        </w:tc>
        <w:tc>
          <w:tcPr>
            <w:tcW w:w="1160" w:type="dxa"/>
          </w:tcPr>
          <w:p w:rsidR="003C6BF5" w:rsidRPr="003C6BF5" w:rsidRDefault="003C6BF5" w:rsidP="003C6BF5">
            <w:pPr>
              <w:rPr>
                <w:rFonts w:cs="Times New Roman"/>
                <w:sz w:val="21"/>
                <w:szCs w:val="21"/>
              </w:rPr>
            </w:pPr>
            <w:r w:rsidRPr="003C6BF5">
              <w:rPr>
                <w:rFonts w:cs="Times New Roman"/>
                <w:sz w:val="21"/>
                <w:szCs w:val="21"/>
              </w:rPr>
              <w:t>19,76</w:t>
            </w:r>
          </w:p>
        </w:tc>
        <w:tc>
          <w:tcPr>
            <w:tcW w:w="963" w:type="dxa"/>
          </w:tcPr>
          <w:p w:rsidR="003C6BF5" w:rsidRPr="003C6BF5" w:rsidRDefault="003C6BF5" w:rsidP="003C6BF5">
            <w:pPr>
              <w:rPr>
                <w:rFonts w:cs="Times New Roman"/>
                <w:sz w:val="21"/>
                <w:szCs w:val="21"/>
              </w:rPr>
            </w:pPr>
            <w:r w:rsidRPr="003C6BF5">
              <w:rPr>
                <w:rFonts w:cs="Times New Roman"/>
                <w:sz w:val="21"/>
                <w:szCs w:val="21"/>
              </w:rPr>
              <w:t>6,23</w:t>
            </w:r>
          </w:p>
        </w:tc>
        <w:tc>
          <w:tcPr>
            <w:tcW w:w="1053" w:type="dxa"/>
          </w:tcPr>
          <w:p w:rsidR="003C6BF5" w:rsidRPr="003C6BF5" w:rsidRDefault="003C6BF5" w:rsidP="003C6BF5">
            <w:pPr>
              <w:rPr>
                <w:rFonts w:cs="Times New Roman"/>
                <w:sz w:val="21"/>
                <w:szCs w:val="21"/>
              </w:rPr>
            </w:pPr>
            <w:r w:rsidRPr="003C6BF5">
              <w:rPr>
                <w:rFonts w:cs="Times New Roman"/>
                <w:sz w:val="21"/>
                <w:szCs w:val="21"/>
              </w:rPr>
              <w:t>6,31</w:t>
            </w:r>
          </w:p>
        </w:tc>
        <w:tc>
          <w:tcPr>
            <w:tcW w:w="835" w:type="dxa"/>
          </w:tcPr>
          <w:p w:rsidR="003C6BF5" w:rsidRPr="003C6BF5" w:rsidRDefault="003C6BF5" w:rsidP="003C6BF5">
            <w:pPr>
              <w:rPr>
                <w:rFonts w:cs="Times New Roman"/>
                <w:sz w:val="21"/>
                <w:szCs w:val="21"/>
              </w:rPr>
            </w:pPr>
            <w:r w:rsidRPr="003C6BF5">
              <w:rPr>
                <w:rFonts w:cs="Times New Roman"/>
                <w:sz w:val="21"/>
                <w:szCs w:val="21"/>
              </w:rPr>
              <w:t>7,22</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19,76</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bCs/>
                <w:sz w:val="21"/>
                <w:szCs w:val="21"/>
              </w:rPr>
              <w:t xml:space="preserve">  Долгосрочная целевая программа</w:t>
            </w:r>
            <w:r w:rsidRPr="003C6BF5">
              <w:rPr>
                <w:rFonts w:cs="Times New Roman"/>
                <w:sz w:val="21"/>
                <w:szCs w:val="21"/>
              </w:rPr>
              <w:t xml:space="preserve"> «Комплексные меры противодействия распространению </w:t>
            </w:r>
            <w:r w:rsidRPr="003C6BF5">
              <w:rPr>
                <w:rFonts w:cs="Times New Roman"/>
                <w:sz w:val="21"/>
                <w:szCs w:val="21"/>
              </w:rPr>
              <w:lastRenderedPageBreak/>
              <w:t>наркомании на территории города Железногорска на 2010-2014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lastRenderedPageBreak/>
              <w:t xml:space="preserve">Постановление администрации города Железногорска от 15.01.2010г.  №14 </w:t>
            </w:r>
          </w:p>
        </w:tc>
        <w:tc>
          <w:tcPr>
            <w:tcW w:w="1160" w:type="dxa"/>
          </w:tcPr>
          <w:p w:rsidR="003C6BF5" w:rsidRPr="003C6BF5" w:rsidRDefault="003C6BF5" w:rsidP="003C6BF5">
            <w:pPr>
              <w:rPr>
                <w:rFonts w:cs="Times New Roman"/>
                <w:sz w:val="21"/>
                <w:szCs w:val="21"/>
              </w:rPr>
            </w:pPr>
            <w:r w:rsidRPr="003C6BF5">
              <w:rPr>
                <w:rFonts w:cs="Times New Roman"/>
                <w:sz w:val="21"/>
                <w:szCs w:val="21"/>
              </w:rPr>
              <w:t>7,133</w:t>
            </w:r>
          </w:p>
        </w:tc>
        <w:tc>
          <w:tcPr>
            <w:tcW w:w="963" w:type="dxa"/>
          </w:tcPr>
          <w:p w:rsidR="003C6BF5" w:rsidRPr="003C6BF5" w:rsidRDefault="003C6BF5" w:rsidP="003C6BF5">
            <w:pPr>
              <w:rPr>
                <w:rFonts w:cs="Times New Roman"/>
                <w:sz w:val="21"/>
                <w:szCs w:val="21"/>
              </w:rPr>
            </w:pPr>
            <w:r w:rsidRPr="003C6BF5">
              <w:rPr>
                <w:rFonts w:cs="Times New Roman"/>
                <w:sz w:val="21"/>
                <w:szCs w:val="21"/>
              </w:rPr>
              <w:t>0,39</w:t>
            </w:r>
          </w:p>
        </w:tc>
        <w:tc>
          <w:tcPr>
            <w:tcW w:w="1053" w:type="dxa"/>
          </w:tcPr>
          <w:p w:rsidR="003C6BF5" w:rsidRPr="003C6BF5" w:rsidRDefault="003C6BF5" w:rsidP="003C6BF5">
            <w:pPr>
              <w:rPr>
                <w:rFonts w:cs="Times New Roman"/>
                <w:sz w:val="21"/>
                <w:szCs w:val="21"/>
              </w:rPr>
            </w:pPr>
            <w:r w:rsidRPr="003C6BF5">
              <w:rPr>
                <w:rFonts w:cs="Times New Roman"/>
                <w:sz w:val="21"/>
                <w:szCs w:val="21"/>
              </w:rPr>
              <w:t>3,866</w:t>
            </w:r>
          </w:p>
        </w:tc>
        <w:tc>
          <w:tcPr>
            <w:tcW w:w="835" w:type="dxa"/>
          </w:tcPr>
          <w:p w:rsidR="003C6BF5" w:rsidRPr="003C6BF5" w:rsidRDefault="003C6BF5" w:rsidP="003C6BF5">
            <w:pPr>
              <w:rPr>
                <w:rFonts w:cs="Times New Roman"/>
                <w:sz w:val="21"/>
                <w:szCs w:val="21"/>
              </w:rPr>
            </w:pPr>
            <w:r w:rsidRPr="003C6BF5">
              <w:rPr>
                <w:rFonts w:cs="Times New Roman"/>
                <w:sz w:val="21"/>
                <w:szCs w:val="21"/>
              </w:rPr>
              <w:t>2,887</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7,133</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bCs/>
                <w:sz w:val="21"/>
                <w:szCs w:val="21"/>
              </w:rPr>
              <w:t xml:space="preserve"> Городская долгосрочная целевая программа</w:t>
            </w:r>
            <w:r w:rsidRPr="003C6BF5">
              <w:rPr>
                <w:rFonts w:cs="Times New Roman"/>
                <w:sz w:val="21"/>
                <w:szCs w:val="21"/>
              </w:rPr>
              <w:t xml:space="preserve"> «Пожарная безопасность учреждений образования, культуры, спорта и здравоохранения города Железногорска на 2010-2014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 xml:space="preserve">Постановление администрации города Железногорска от 24.09.2009г.  №2015 </w:t>
            </w:r>
          </w:p>
        </w:tc>
        <w:tc>
          <w:tcPr>
            <w:tcW w:w="1160" w:type="dxa"/>
          </w:tcPr>
          <w:p w:rsidR="003C6BF5" w:rsidRPr="003C6BF5" w:rsidRDefault="003C6BF5" w:rsidP="003C6BF5">
            <w:pPr>
              <w:rPr>
                <w:rFonts w:cs="Times New Roman"/>
                <w:sz w:val="21"/>
                <w:szCs w:val="21"/>
              </w:rPr>
            </w:pPr>
            <w:r w:rsidRPr="003C6BF5">
              <w:rPr>
                <w:rFonts w:cs="Times New Roman"/>
                <w:sz w:val="21"/>
                <w:szCs w:val="21"/>
              </w:rPr>
              <w:t>26,485</w:t>
            </w:r>
          </w:p>
        </w:tc>
        <w:tc>
          <w:tcPr>
            <w:tcW w:w="963" w:type="dxa"/>
          </w:tcPr>
          <w:p w:rsidR="003C6BF5" w:rsidRPr="003C6BF5" w:rsidRDefault="003C6BF5" w:rsidP="003C6BF5">
            <w:pPr>
              <w:rPr>
                <w:rFonts w:cs="Times New Roman"/>
                <w:sz w:val="21"/>
                <w:szCs w:val="21"/>
              </w:rPr>
            </w:pPr>
            <w:r w:rsidRPr="003C6BF5">
              <w:rPr>
                <w:rFonts w:cs="Times New Roman"/>
                <w:sz w:val="21"/>
                <w:szCs w:val="21"/>
              </w:rPr>
              <w:t>10,80</w:t>
            </w:r>
          </w:p>
        </w:tc>
        <w:tc>
          <w:tcPr>
            <w:tcW w:w="1053" w:type="dxa"/>
          </w:tcPr>
          <w:p w:rsidR="003C6BF5" w:rsidRPr="003C6BF5" w:rsidRDefault="003C6BF5" w:rsidP="003C6BF5">
            <w:pPr>
              <w:rPr>
                <w:rFonts w:cs="Times New Roman"/>
                <w:sz w:val="21"/>
                <w:szCs w:val="21"/>
              </w:rPr>
            </w:pPr>
            <w:r w:rsidRPr="003C6BF5">
              <w:rPr>
                <w:rFonts w:cs="Times New Roman"/>
                <w:sz w:val="21"/>
                <w:szCs w:val="21"/>
              </w:rPr>
              <w:t>8,852</w:t>
            </w:r>
          </w:p>
        </w:tc>
        <w:tc>
          <w:tcPr>
            <w:tcW w:w="835" w:type="dxa"/>
          </w:tcPr>
          <w:p w:rsidR="003C6BF5" w:rsidRPr="003C6BF5" w:rsidRDefault="003C6BF5" w:rsidP="003C6BF5">
            <w:pPr>
              <w:rPr>
                <w:rFonts w:cs="Times New Roman"/>
                <w:sz w:val="21"/>
                <w:szCs w:val="21"/>
              </w:rPr>
            </w:pPr>
            <w:r w:rsidRPr="003C6BF5">
              <w:rPr>
                <w:rFonts w:cs="Times New Roman"/>
                <w:sz w:val="21"/>
                <w:szCs w:val="21"/>
              </w:rPr>
              <w:t>6,833</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26,485</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sz w:val="21"/>
                <w:szCs w:val="21"/>
              </w:rPr>
            </w:pPr>
            <w:r w:rsidRPr="003C6BF5">
              <w:rPr>
                <w:rFonts w:cs="Times New Roman"/>
                <w:bCs/>
                <w:sz w:val="21"/>
                <w:szCs w:val="21"/>
              </w:rPr>
              <w:t xml:space="preserve"> Городская целевая программа «Социальная поддержка многодетных семей г.Курчатова Курской области» на 2010-2012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Главы  Курчатова от 25.02.2010г.  №199</w:t>
            </w:r>
          </w:p>
        </w:tc>
        <w:tc>
          <w:tcPr>
            <w:tcW w:w="1160" w:type="dxa"/>
          </w:tcPr>
          <w:p w:rsidR="003C6BF5" w:rsidRPr="003C6BF5" w:rsidRDefault="003C6BF5" w:rsidP="003C6BF5">
            <w:pPr>
              <w:rPr>
                <w:rFonts w:cs="Times New Roman"/>
                <w:sz w:val="21"/>
                <w:szCs w:val="21"/>
              </w:rPr>
            </w:pPr>
            <w:r w:rsidRPr="003C6BF5">
              <w:rPr>
                <w:rFonts w:cs="Times New Roman"/>
                <w:sz w:val="21"/>
                <w:szCs w:val="21"/>
              </w:rPr>
              <w:t>7,55</w:t>
            </w:r>
          </w:p>
        </w:tc>
        <w:tc>
          <w:tcPr>
            <w:tcW w:w="963" w:type="dxa"/>
          </w:tcPr>
          <w:p w:rsidR="003C6BF5" w:rsidRPr="003C6BF5" w:rsidRDefault="003C6BF5" w:rsidP="003C6BF5">
            <w:pPr>
              <w:rPr>
                <w:rFonts w:cs="Times New Roman"/>
                <w:sz w:val="21"/>
                <w:szCs w:val="21"/>
              </w:rPr>
            </w:pPr>
            <w:r w:rsidRPr="003C6BF5">
              <w:rPr>
                <w:rFonts w:cs="Times New Roman"/>
                <w:sz w:val="21"/>
                <w:szCs w:val="21"/>
              </w:rPr>
              <w:t>2,85</w:t>
            </w:r>
          </w:p>
        </w:tc>
        <w:tc>
          <w:tcPr>
            <w:tcW w:w="1053" w:type="dxa"/>
          </w:tcPr>
          <w:p w:rsidR="003C6BF5" w:rsidRPr="003C6BF5" w:rsidRDefault="003C6BF5" w:rsidP="003C6BF5">
            <w:pPr>
              <w:rPr>
                <w:rFonts w:cs="Times New Roman"/>
                <w:sz w:val="21"/>
                <w:szCs w:val="21"/>
              </w:rPr>
            </w:pPr>
            <w:r w:rsidRPr="003C6BF5">
              <w:rPr>
                <w:rFonts w:cs="Times New Roman"/>
                <w:sz w:val="21"/>
                <w:szCs w:val="21"/>
              </w:rPr>
              <w:t>2,85</w:t>
            </w:r>
          </w:p>
        </w:tc>
        <w:tc>
          <w:tcPr>
            <w:tcW w:w="835" w:type="dxa"/>
          </w:tcPr>
          <w:p w:rsidR="003C6BF5" w:rsidRPr="003C6BF5" w:rsidRDefault="003C6BF5" w:rsidP="003C6BF5">
            <w:pPr>
              <w:rPr>
                <w:rFonts w:cs="Times New Roman"/>
                <w:sz w:val="21"/>
                <w:szCs w:val="21"/>
              </w:rPr>
            </w:pPr>
            <w:r w:rsidRPr="003C6BF5">
              <w:rPr>
                <w:rFonts w:cs="Times New Roman"/>
                <w:sz w:val="21"/>
                <w:szCs w:val="21"/>
              </w:rPr>
              <w:t>1,85</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7,55</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bCs/>
                <w:sz w:val="21"/>
                <w:szCs w:val="21"/>
              </w:rPr>
            </w:pPr>
            <w:r w:rsidRPr="003C6BF5">
              <w:rPr>
                <w:rFonts w:cs="Times New Roman"/>
                <w:bCs/>
                <w:sz w:val="21"/>
                <w:szCs w:val="21"/>
              </w:rPr>
              <w:t xml:space="preserve"> Городская целевая программа «Социальная поддержка отдельных категорий граждан г.Курчатова Курской области» на 2010-2012 годы</w:t>
            </w:r>
          </w:p>
        </w:tc>
        <w:tc>
          <w:tcPr>
            <w:tcW w:w="2476" w:type="dxa"/>
          </w:tcPr>
          <w:p w:rsidR="003C6BF5" w:rsidRPr="003C6BF5" w:rsidRDefault="003C6BF5" w:rsidP="003C6BF5">
            <w:pPr>
              <w:rPr>
                <w:rFonts w:cs="Times New Roman"/>
                <w:bCs/>
                <w:sz w:val="21"/>
                <w:szCs w:val="21"/>
              </w:rPr>
            </w:pPr>
            <w:r w:rsidRPr="003C6BF5">
              <w:rPr>
                <w:rFonts w:cs="Times New Roman"/>
                <w:sz w:val="21"/>
                <w:szCs w:val="21"/>
              </w:rPr>
              <w:t>Постановление Главы города Курчатова от 31.12.2009г.  №1791</w:t>
            </w:r>
          </w:p>
        </w:tc>
        <w:tc>
          <w:tcPr>
            <w:tcW w:w="1160" w:type="dxa"/>
          </w:tcPr>
          <w:p w:rsidR="003C6BF5" w:rsidRPr="003C6BF5" w:rsidRDefault="003C6BF5" w:rsidP="003C6BF5">
            <w:pPr>
              <w:rPr>
                <w:rFonts w:cs="Times New Roman"/>
                <w:bCs/>
                <w:sz w:val="21"/>
                <w:szCs w:val="21"/>
              </w:rPr>
            </w:pPr>
            <w:r w:rsidRPr="003C6BF5">
              <w:rPr>
                <w:rFonts w:cs="Times New Roman"/>
                <w:bCs/>
                <w:sz w:val="21"/>
                <w:szCs w:val="21"/>
              </w:rPr>
              <w:t>7,52</w:t>
            </w:r>
          </w:p>
        </w:tc>
        <w:tc>
          <w:tcPr>
            <w:tcW w:w="963" w:type="dxa"/>
          </w:tcPr>
          <w:p w:rsidR="003C6BF5" w:rsidRPr="003C6BF5" w:rsidRDefault="003C6BF5" w:rsidP="003C6BF5">
            <w:pPr>
              <w:rPr>
                <w:rFonts w:cs="Times New Roman"/>
                <w:bCs/>
                <w:sz w:val="21"/>
                <w:szCs w:val="21"/>
              </w:rPr>
            </w:pPr>
            <w:r w:rsidRPr="003C6BF5">
              <w:rPr>
                <w:rFonts w:cs="Times New Roman"/>
                <w:bCs/>
                <w:sz w:val="21"/>
                <w:szCs w:val="21"/>
              </w:rPr>
              <w:t>2,51</w:t>
            </w:r>
          </w:p>
        </w:tc>
        <w:tc>
          <w:tcPr>
            <w:tcW w:w="1053" w:type="dxa"/>
          </w:tcPr>
          <w:p w:rsidR="003C6BF5" w:rsidRPr="003C6BF5" w:rsidRDefault="003C6BF5" w:rsidP="003C6BF5">
            <w:pPr>
              <w:rPr>
                <w:rFonts w:cs="Times New Roman"/>
                <w:bCs/>
                <w:sz w:val="21"/>
                <w:szCs w:val="21"/>
              </w:rPr>
            </w:pPr>
            <w:r w:rsidRPr="003C6BF5">
              <w:rPr>
                <w:rFonts w:cs="Times New Roman"/>
                <w:bCs/>
                <w:sz w:val="21"/>
                <w:szCs w:val="21"/>
              </w:rPr>
              <w:t>2,46</w:t>
            </w:r>
          </w:p>
        </w:tc>
        <w:tc>
          <w:tcPr>
            <w:tcW w:w="835" w:type="dxa"/>
          </w:tcPr>
          <w:p w:rsidR="003C6BF5" w:rsidRPr="003C6BF5" w:rsidRDefault="003C6BF5" w:rsidP="003C6BF5">
            <w:pPr>
              <w:rPr>
                <w:rFonts w:cs="Times New Roman"/>
                <w:bCs/>
                <w:sz w:val="21"/>
                <w:szCs w:val="21"/>
              </w:rPr>
            </w:pPr>
            <w:r w:rsidRPr="003C6BF5">
              <w:rPr>
                <w:rFonts w:cs="Times New Roman"/>
                <w:bCs/>
                <w:sz w:val="21"/>
                <w:szCs w:val="21"/>
              </w:rPr>
              <w:t>2,56</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bCs/>
                <w:sz w:val="21"/>
                <w:szCs w:val="21"/>
              </w:rPr>
            </w:pPr>
            <w:r w:rsidRPr="003C6BF5">
              <w:rPr>
                <w:rFonts w:cs="Times New Roman"/>
                <w:bCs/>
                <w:sz w:val="21"/>
                <w:szCs w:val="21"/>
              </w:rPr>
              <w:t>7,52</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bCs/>
                <w:sz w:val="21"/>
                <w:szCs w:val="21"/>
              </w:rPr>
            </w:pPr>
            <w:r w:rsidRPr="003C6BF5">
              <w:rPr>
                <w:rFonts w:cs="Times New Roman"/>
                <w:bCs/>
                <w:sz w:val="21"/>
                <w:szCs w:val="21"/>
              </w:rPr>
              <w:t xml:space="preserve">  Целевая программа «Улучшение демографической ситуации в г.Курчатове Курской области»на 2010-2012 годы</w:t>
            </w:r>
          </w:p>
        </w:tc>
        <w:tc>
          <w:tcPr>
            <w:tcW w:w="2476" w:type="dxa"/>
          </w:tcPr>
          <w:p w:rsidR="003C6BF5" w:rsidRPr="003C6BF5" w:rsidRDefault="003C6BF5" w:rsidP="003C6BF5">
            <w:pPr>
              <w:rPr>
                <w:rFonts w:cs="Times New Roman"/>
                <w:bCs/>
                <w:sz w:val="21"/>
                <w:szCs w:val="21"/>
              </w:rPr>
            </w:pPr>
            <w:r w:rsidRPr="003C6BF5">
              <w:rPr>
                <w:rFonts w:cs="Times New Roman"/>
                <w:sz w:val="21"/>
                <w:szCs w:val="21"/>
              </w:rPr>
              <w:t>Постановление Главы   Курчатова от 31.12.2009г.  №1793</w:t>
            </w:r>
          </w:p>
        </w:tc>
        <w:tc>
          <w:tcPr>
            <w:tcW w:w="1160" w:type="dxa"/>
          </w:tcPr>
          <w:p w:rsidR="003C6BF5" w:rsidRPr="003C6BF5" w:rsidRDefault="003C6BF5" w:rsidP="003C6BF5">
            <w:pPr>
              <w:rPr>
                <w:rFonts w:cs="Times New Roman"/>
                <w:bCs/>
                <w:sz w:val="21"/>
                <w:szCs w:val="21"/>
              </w:rPr>
            </w:pPr>
            <w:r w:rsidRPr="003C6BF5">
              <w:rPr>
                <w:rFonts w:cs="Times New Roman"/>
                <w:bCs/>
                <w:sz w:val="21"/>
                <w:szCs w:val="21"/>
              </w:rPr>
              <w:t>10,32</w:t>
            </w:r>
          </w:p>
        </w:tc>
        <w:tc>
          <w:tcPr>
            <w:tcW w:w="963" w:type="dxa"/>
          </w:tcPr>
          <w:p w:rsidR="003C6BF5" w:rsidRPr="003C6BF5" w:rsidRDefault="003C6BF5" w:rsidP="003C6BF5">
            <w:pPr>
              <w:rPr>
                <w:rFonts w:cs="Times New Roman"/>
                <w:bCs/>
                <w:sz w:val="21"/>
                <w:szCs w:val="21"/>
              </w:rPr>
            </w:pPr>
            <w:r w:rsidRPr="003C6BF5">
              <w:rPr>
                <w:rFonts w:cs="Times New Roman"/>
                <w:bCs/>
                <w:sz w:val="21"/>
                <w:szCs w:val="21"/>
              </w:rPr>
              <w:t>2,9</w:t>
            </w:r>
          </w:p>
        </w:tc>
        <w:tc>
          <w:tcPr>
            <w:tcW w:w="1053" w:type="dxa"/>
          </w:tcPr>
          <w:p w:rsidR="003C6BF5" w:rsidRPr="003C6BF5" w:rsidRDefault="003C6BF5" w:rsidP="003C6BF5">
            <w:pPr>
              <w:rPr>
                <w:rFonts w:cs="Times New Roman"/>
                <w:bCs/>
                <w:sz w:val="21"/>
                <w:szCs w:val="21"/>
              </w:rPr>
            </w:pPr>
            <w:r w:rsidRPr="003C6BF5">
              <w:rPr>
                <w:rFonts w:cs="Times New Roman"/>
                <w:bCs/>
                <w:sz w:val="21"/>
                <w:szCs w:val="21"/>
              </w:rPr>
              <w:t>3,42</w:t>
            </w:r>
          </w:p>
        </w:tc>
        <w:tc>
          <w:tcPr>
            <w:tcW w:w="835" w:type="dxa"/>
          </w:tcPr>
          <w:p w:rsidR="003C6BF5" w:rsidRPr="003C6BF5" w:rsidRDefault="003C6BF5" w:rsidP="003C6BF5">
            <w:pPr>
              <w:rPr>
                <w:rFonts w:cs="Times New Roman"/>
                <w:bCs/>
                <w:sz w:val="21"/>
                <w:szCs w:val="21"/>
              </w:rPr>
            </w:pPr>
            <w:r w:rsidRPr="003C6BF5">
              <w:rPr>
                <w:rFonts w:cs="Times New Roman"/>
                <w:bCs/>
                <w:sz w:val="21"/>
                <w:szCs w:val="21"/>
              </w:rPr>
              <w:t>3,99</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bCs/>
                <w:sz w:val="21"/>
                <w:szCs w:val="21"/>
              </w:rPr>
            </w:pPr>
            <w:r w:rsidRPr="003C6BF5">
              <w:rPr>
                <w:rFonts w:cs="Times New Roman"/>
                <w:bCs/>
                <w:sz w:val="21"/>
                <w:szCs w:val="21"/>
              </w:rPr>
              <w:t>10,32</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bCs/>
                <w:sz w:val="21"/>
                <w:szCs w:val="21"/>
              </w:rPr>
            </w:pPr>
            <w:r w:rsidRPr="003C6BF5">
              <w:rPr>
                <w:rFonts w:cs="Times New Roman"/>
                <w:bCs/>
                <w:sz w:val="21"/>
                <w:szCs w:val="21"/>
              </w:rPr>
              <w:t>Городская долгосрочная целевая программа «Формирование доступной среды в г.Курчатове Курской области»  на 2011-2013 годы</w:t>
            </w:r>
          </w:p>
        </w:tc>
        <w:tc>
          <w:tcPr>
            <w:tcW w:w="2476" w:type="dxa"/>
          </w:tcPr>
          <w:p w:rsidR="003C6BF5" w:rsidRPr="003C6BF5" w:rsidRDefault="003C6BF5" w:rsidP="003C6BF5">
            <w:pPr>
              <w:rPr>
                <w:rFonts w:cs="Times New Roman"/>
                <w:bCs/>
                <w:sz w:val="21"/>
                <w:szCs w:val="21"/>
              </w:rPr>
            </w:pPr>
            <w:r w:rsidRPr="003C6BF5">
              <w:rPr>
                <w:rFonts w:cs="Times New Roman"/>
                <w:bCs/>
                <w:sz w:val="21"/>
                <w:szCs w:val="21"/>
              </w:rPr>
              <w:t>Постановление Главы  Курчатова от 14.03.2011г.  № 373</w:t>
            </w:r>
          </w:p>
        </w:tc>
        <w:tc>
          <w:tcPr>
            <w:tcW w:w="1160" w:type="dxa"/>
          </w:tcPr>
          <w:p w:rsidR="003C6BF5" w:rsidRPr="003C6BF5" w:rsidRDefault="003C6BF5" w:rsidP="003C6BF5">
            <w:pPr>
              <w:rPr>
                <w:rFonts w:cs="Times New Roman"/>
                <w:bCs/>
                <w:sz w:val="21"/>
                <w:szCs w:val="21"/>
              </w:rPr>
            </w:pPr>
            <w:r w:rsidRPr="003C6BF5">
              <w:rPr>
                <w:rFonts w:cs="Times New Roman"/>
                <w:bCs/>
                <w:sz w:val="21"/>
                <w:szCs w:val="21"/>
              </w:rPr>
              <w:t>1,7</w:t>
            </w:r>
          </w:p>
        </w:tc>
        <w:tc>
          <w:tcPr>
            <w:tcW w:w="963" w:type="dxa"/>
          </w:tcPr>
          <w:p w:rsidR="003C6BF5" w:rsidRPr="003C6BF5" w:rsidRDefault="003C6BF5" w:rsidP="003C6BF5">
            <w:pPr>
              <w:rPr>
                <w:rFonts w:cs="Times New Roman"/>
                <w:bCs/>
                <w:sz w:val="21"/>
                <w:szCs w:val="21"/>
              </w:rPr>
            </w:pPr>
            <w:r w:rsidRPr="003C6BF5">
              <w:rPr>
                <w:rFonts w:cs="Times New Roman"/>
                <w:bCs/>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0,84</w:t>
            </w:r>
          </w:p>
        </w:tc>
        <w:tc>
          <w:tcPr>
            <w:tcW w:w="835" w:type="dxa"/>
          </w:tcPr>
          <w:p w:rsidR="003C6BF5" w:rsidRPr="003C6BF5" w:rsidRDefault="003C6BF5" w:rsidP="003C6BF5">
            <w:pPr>
              <w:rPr>
                <w:rFonts w:cs="Times New Roman"/>
                <w:sz w:val="21"/>
                <w:szCs w:val="21"/>
              </w:rPr>
            </w:pPr>
            <w:r w:rsidRPr="003C6BF5">
              <w:rPr>
                <w:rFonts w:cs="Times New Roman"/>
                <w:sz w:val="21"/>
                <w:szCs w:val="21"/>
              </w:rPr>
              <w:t>0,86</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bCs/>
                <w:sz w:val="21"/>
                <w:szCs w:val="21"/>
              </w:rPr>
            </w:pPr>
            <w:r w:rsidRPr="003C6BF5">
              <w:rPr>
                <w:rFonts w:cs="Times New Roman"/>
                <w:bCs/>
                <w:sz w:val="21"/>
                <w:szCs w:val="21"/>
              </w:rPr>
              <w:t>1,7</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bCs/>
                <w:sz w:val="21"/>
                <w:szCs w:val="21"/>
              </w:rPr>
            </w:pPr>
            <w:r w:rsidRPr="003C6BF5">
              <w:rPr>
                <w:rFonts w:cs="Times New Roman"/>
                <w:bCs/>
                <w:sz w:val="21"/>
                <w:szCs w:val="21"/>
              </w:rPr>
              <w:t>Городская целевая программа  «Обеспечение жильём молодых семей на 2011-2015 годы»</w:t>
            </w:r>
          </w:p>
        </w:tc>
        <w:tc>
          <w:tcPr>
            <w:tcW w:w="2476" w:type="dxa"/>
          </w:tcPr>
          <w:p w:rsidR="003C6BF5" w:rsidRPr="003C6BF5" w:rsidRDefault="003C6BF5" w:rsidP="003C6BF5">
            <w:pPr>
              <w:rPr>
                <w:rFonts w:cs="Times New Roman"/>
                <w:bCs/>
                <w:sz w:val="21"/>
                <w:szCs w:val="21"/>
              </w:rPr>
            </w:pPr>
            <w:r w:rsidRPr="003C6BF5">
              <w:rPr>
                <w:rFonts w:cs="Times New Roman"/>
                <w:bCs/>
                <w:sz w:val="21"/>
                <w:szCs w:val="21"/>
              </w:rPr>
              <w:t>Постановление Главы города Курчатова от 25.02.2011г.  №282</w:t>
            </w:r>
          </w:p>
        </w:tc>
        <w:tc>
          <w:tcPr>
            <w:tcW w:w="1160" w:type="dxa"/>
          </w:tcPr>
          <w:p w:rsidR="003C6BF5" w:rsidRPr="003C6BF5" w:rsidRDefault="003C6BF5" w:rsidP="003C6BF5">
            <w:pPr>
              <w:rPr>
                <w:rFonts w:cs="Times New Roman"/>
                <w:bCs/>
                <w:sz w:val="21"/>
                <w:szCs w:val="21"/>
              </w:rPr>
            </w:pPr>
            <w:r w:rsidRPr="003C6BF5">
              <w:rPr>
                <w:rFonts w:cs="Times New Roman"/>
                <w:bCs/>
                <w:sz w:val="21"/>
                <w:szCs w:val="21"/>
              </w:rPr>
              <w:t>30,57</w:t>
            </w:r>
          </w:p>
        </w:tc>
        <w:tc>
          <w:tcPr>
            <w:tcW w:w="963" w:type="dxa"/>
          </w:tcPr>
          <w:p w:rsidR="003C6BF5" w:rsidRPr="003C6BF5" w:rsidRDefault="003C6BF5" w:rsidP="003C6BF5">
            <w:pPr>
              <w:rPr>
                <w:rFonts w:cs="Times New Roman"/>
                <w:bCs/>
                <w:sz w:val="21"/>
                <w:szCs w:val="21"/>
              </w:rPr>
            </w:pPr>
            <w:r w:rsidRPr="003C6BF5">
              <w:rPr>
                <w:rFonts w:cs="Times New Roman"/>
                <w:bCs/>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10,06</w:t>
            </w:r>
          </w:p>
        </w:tc>
        <w:tc>
          <w:tcPr>
            <w:tcW w:w="835" w:type="dxa"/>
          </w:tcPr>
          <w:p w:rsidR="003C6BF5" w:rsidRPr="003C6BF5" w:rsidRDefault="003C6BF5" w:rsidP="003C6BF5">
            <w:pPr>
              <w:rPr>
                <w:rFonts w:cs="Times New Roman"/>
                <w:sz w:val="21"/>
                <w:szCs w:val="21"/>
              </w:rPr>
            </w:pPr>
            <w:r w:rsidRPr="003C6BF5">
              <w:rPr>
                <w:rFonts w:cs="Times New Roman"/>
                <w:sz w:val="21"/>
                <w:szCs w:val="21"/>
              </w:rPr>
              <w:t>20,49</w:t>
            </w:r>
          </w:p>
        </w:tc>
        <w:tc>
          <w:tcPr>
            <w:tcW w:w="863" w:type="dxa"/>
          </w:tcPr>
          <w:p w:rsidR="003C6BF5" w:rsidRPr="003C6BF5" w:rsidRDefault="003C6BF5" w:rsidP="003C6BF5">
            <w:pPr>
              <w:rPr>
                <w:rFonts w:cs="Times New Roman"/>
                <w:sz w:val="21"/>
                <w:szCs w:val="21"/>
              </w:rPr>
            </w:pPr>
            <w:r w:rsidRPr="003C6BF5">
              <w:rPr>
                <w:rFonts w:cs="Times New Roman"/>
                <w:sz w:val="21"/>
                <w:szCs w:val="21"/>
              </w:rPr>
              <w:t>30,57</w:t>
            </w:r>
          </w:p>
        </w:tc>
        <w:tc>
          <w:tcPr>
            <w:tcW w:w="963" w:type="dxa"/>
          </w:tcPr>
          <w:p w:rsidR="003C6BF5" w:rsidRPr="003C6BF5" w:rsidRDefault="003C6BF5" w:rsidP="003C6BF5">
            <w:pPr>
              <w:rPr>
                <w:rFonts w:cs="Times New Roman"/>
                <w:sz w:val="21"/>
                <w:szCs w:val="21"/>
              </w:rPr>
            </w:pPr>
            <w:r w:rsidRPr="003C6BF5">
              <w:rPr>
                <w:rFonts w:cs="Times New Roman"/>
                <w:sz w:val="21"/>
                <w:szCs w:val="21"/>
              </w:rPr>
              <w:t>8,05</w:t>
            </w:r>
          </w:p>
        </w:tc>
        <w:tc>
          <w:tcPr>
            <w:tcW w:w="963" w:type="dxa"/>
          </w:tcPr>
          <w:p w:rsidR="003C6BF5" w:rsidRPr="003C6BF5" w:rsidRDefault="003C6BF5" w:rsidP="003C6BF5">
            <w:pPr>
              <w:rPr>
                <w:rFonts w:cs="Times New Roman"/>
                <w:sz w:val="21"/>
                <w:szCs w:val="21"/>
              </w:rPr>
            </w:pPr>
            <w:r w:rsidRPr="003C6BF5">
              <w:rPr>
                <w:rFonts w:cs="Times New Roman"/>
                <w:sz w:val="21"/>
                <w:szCs w:val="21"/>
              </w:rPr>
              <w:t>8,05</w:t>
            </w:r>
          </w:p>
        </w:tc>
        <w:tc>
          <w:tcPr>
            <w:tcW w:w="963" w:type="dxa"/>
          </w:tcPr>
          <w:p w:rsidR="003C6BF5" w:rsidRPr="003C6BF5" w:rsidRDefault="003C6BF5" w:rsidP="003C6BF5">
            <w:pPr>
              <w:rPr>
                <w:rFonts w:cs="Times New Roman"/>
                <w:bCs/>
                <w:sz w:val="21"/>
                <w:szCs w:val="21"/>
              </w:rPr>
            </w:pPr>
            <w:r w:rsidRPr="003C6BF5">
              <w:rPr>
                <w:rFonts w:cs="Times New Roman"/>
                <w:bCs/>
                <w:sz w:val="21"/>
                <w:szCs w:val="21"/>
              </w:rPr>
              <w:t>14,67</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bCs/>
                <w:sz w:val="21"/>
                <w:szCs w:val="21"/>
              </w:rPr>
            </w:pPr>
            <w:r w:rsidRPr="003C6BF5">
              <w:rPr>
                <w:rFonts w:cs="Times New Roman"/>
                <w:bCs/>
                <w:sz w:val="21"/>
                <w:szCs w:val="21"/>
              </w:rPr>
              <w:t>Комплексная целевая программа по профилактике правонарушений и укреплению общественной безопасности муниципального образования «Город Курчатов» на 2010-2012 годы</w:t>
            </w:r>
          </w:p>
        </w:tc>
        <w:tc>
          <w:tcPr>
            <w:tcW w:w="2476" w:type="dxa"/>
          </w:tcPr>
          <w:p w:rsidR="003C6BF5" w:rsidRPr="003C6BF5" w:rsidRDefault="003C6BF5" w:rsidP="003C6BF5">
            <w:pPr>
              <w:rPr>
                <w:rFonts w:cs="Times New Roman"/>
                <w:bCs/>
                <w:sz w:val="21"/>
                <w:szCs w:val="21"/>
              </w:rPr>
            </w:pPr>
            <w:r w:rsidRPr="003C6BF5">
              <w:rPr>
                <w:rFonts w:cs="Times New Roman"/>
                <w:bCs/>
                <w:sz w:val="21"/>
                <w:szCs w:val="21"/>
              </w:rPr>
              <w:t>Постановление Главы города Курчатова от 31.12.2009г.  №1804</w:t>
            </w:r>
          </w:p>
        </w:tc>
        <w:tc>
          <w:tcPr>
            <w:tcW w:w="1160" w:type="dxa"/>
          </w:tcPr>
          <w:p w:rsidR="003C6BF5" w:rsidRPr="003C6BF5" w:rsidRDefault="003C6BF5" w:rsidP="003C6BF5">
            <w:pPr>
              <w:rPr>
                <w:rFonts w:cs="Times New Roman"/>
                <w:bCs/>
                <w:sz w:val="21"/>
                <w:szCs w:val="21"/>
              </w:rPr>
            </w:pPr>
            <w:r w:rsidRPr="003C6BF5">
              <w:rPr>
                <w:rFonts w:cs="Times New Roman"/>
                <w:bCs/>
                <w:sz w:val="21"/>
                <w:szCs w:val="21"/>
              </w:rPr>
              <w:t>5,36</w:t>
            </w:r>
          </w:p>
        </w:tc>
        <w:tc>
          <w:tcPr>
            <w:tcW w:w="963" w:type="dxa"/>
          </w:tcPr>
          <w:p w:rsidR="003C6BF5" w:rsidRPr="003C6BF5" w:rsidRDefault="003C6BF5" w:rsidP="003C6BF5">
            <w:pPr>
              <w:rPr>
                <w:rFonts w:cs="Times New Roman"/>
                <w:bCs/>
                <w:sz w:val="21"/>
                <w:szCs w:val="21"/>
              </w:rPr>
            </w:pPr>
            <w:r w:rsidRPr="003C6BF5">
              <w:rPr>
                <w:rFonts w:cs="Times New Roman"/>
                <w:bCs/>
                <w:sz w:val="21"/>
                <w:szCs w:val="21"/>
              </w:rPr>
              <w:t>1,3</w:t>
            </w:r>
          </w:p>
        </w:tc>
        <w:tc>
          <w:tcPr>
            <w:tcW w:w="1053" w:type="dxa"/>
          </w:tcPr>
          <w:p w:rsidR="003C6BF5" w:rsidRPr="003C6BF5" w:rsidRDefault="003C6BF5" w:rsidP="003C6BF5">
            <w:pPr>
              <w:rPr>
                <w:rFonts w:cs="Times New Roman"/>
                <w:bCs/>
                <w:sz w:val="21"/>
                <w:szCs w:val="21"/>
              </w:rPr>
            </w:pPr>
            <w:r w:rsidRPr="003C6BF5">
              <w:rPr>
                <w:rFonts w:cs="Times New Roman"/>
                <w:bCs/>
                <w:sz w:val="21"/>
                <w:szCs w:val="21"/>
              </w:rPr>
              <w:t>1,95</w:t>
            </w:r>
          </w:p>
        </w:tc>
        <w:tc>
          <w:tcPr>
            <w:tcW w:w="835" w:type="dxa"/>
          </w:tcPr>
          <w:p w:rsidR="003C6BF5" w:rsidRPr="003C6BF5" w:rsidRDefault="003C6BF5" w:rsidP="003C6BF5">
            <w:pPr>
              <w:rPr>
                <w:rFonts w:cs="Times New Roman"/>
                <w:bCs/>
                <w:sz w:val="21"/>
                <w:szCs w:val="21"/>
              </w:rPr>
            </w:pPr>
            <w:r w:rsidRPr="003C6BF5">
              <w:rPr>
                <w:rFonts w:cs="Times New Roman"/>
                <w:bCs/>
                <w:sz w:val="21"/>
                <w:szCs w:val="21"/>
              </w:rPr>
              <w:t>2,11</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bCs/>
                <w:sz w:val="21"/>
                <w:szCs w:val="21"/>
              </w:rPr>
            </w:pPr>
            <w:r w:rsidRPr="003C6BF5">
              <w:rPr>
                <w:rFonts w:cs="Times New Roman"/>
                <w:bCs/>
                <w:sz w:val="21"/>
                <w:szCs w:val="21"/>
              </w:rPr>
              <w:t>5,36</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bCs/>
                <w:sz w:val="21"/>
                <w:szCs w:val="21"/>
              </w:rPr>
            </w:pPr>
            <w:r w:rsidRPr="003C6BF5">
              <w:rPr>
                <w:rFonts w:cs="Times New Roman"/>
                <w:bCs/>
                <w:sz w:val="21"/>
                <w:szCs w:val="21"/>
              </w:rPr>
              <w:t xml:space="preserve">Муниципальная </w:t>
            </w:r>
            <w:r w:rsidRPr="003C6BF5">
              <w:rPr>
                <w:rFonts w:cs="Times New Roman"/>
                <w:bCs/>
                <w:sz w:val="21"/>
                <w:szCs w:val="21"/>
              </w:rPr>
              <w:lastRenderedPageBreak/>
              <w:t>целевая программа «Оздоровление окружающей природной среды города Курчатова в 2010-2012 годах»</w:t>
            </w:r>
          </w:p>
        </w:tc>
        <w:tc>
          <w:tcPr>
            <w:tcW w:w="2476" w:type="dxa"/>
          </w:tcPr>
          <w:p w:rsidR="003C6BF5" w:rsidRPr="003C6BF5" w:rsidRDefault="003C6BF5" w:rsidP="003C6BF5">
            <w:pPr>
              <w:rPr>
                <w:rFonts w:cs="Times New Roman"/>
                <w:bCs/>
                <w:sz w:val="21"/>
                <w:szCs w:val="21"/>
              </w:rPr>
            </w:pPr>
            <w:r w:rsidRPr="003C6BF5">
              <w:rPr>
                <w:rFonts w:cs="Times New Roman"/>
                <w:bCs/>
                <w:sz w:val="21"/>
                <w:szCs w:val="21"/>
              </w:rPr>
              <w:lastRenderedPageBreak/>
              <w:t xml:space="preserve">Постановление Главы </w:t>
            </w:r>
            <w:r w:rsidRPr="003C6BF5">
              <w:rPr>
                <w:rFonts w:cs="Times New Roman"/>
                <w:bCs/>
                <w:sz w:val="21"/>
                <w:szCs w:val="21"/>
              </w:rPr>
              <w:lastRenderedPageBreak/>
              <w:t>города Курчатова от 30.12.2009г.  №1737</w:t>
            </w:r>
          </w:p>
        </w:tc>
        <w:tc>
          <w:tcPr>
            <w:tcW w:w="1160" w:type="dxa"/>
          </w:tcPr>
          <w:p w:rsidR="003C6BF5" w:rsidRPr="003C6BF5" w:rsidRDefault="003C6BF5" w:rsidP="003C6BF5">
            <w:pPr>
              <w:rPr>
                <w:rFonts w:cs="Times New Roman"/>
                <w:bCs/>
                <w:sz w:val="21"/>
                <w:szCs w:val="21"/>
              </w:rPr>
            </w:pPr>
            <w:r w:rsidRPr="003C6BF5">
              <w:rPr>
                <w:rFonts w:cs="Times New Roman"/>
                <w:bCs/>
                <w:sz w:val="21"/>
                <w:szCs w:val="21"/>
              </w:rPr>
              <w:lastRenderedPageBreak/>
              <w:t>4,41</w:t>
            </w:r>
          </w:p>
        </w:tc>
        <w:tc>
          <w:tcPr>
            <w:tcW w:w="963" w:type="dxa"/>
          </w:tcPr>
          <w:p w:rsidR="003C6BF5" w:rsidRPr="003C6BF5" w:rsidRDefault="003C6BF5" w:rsidP="003C6BF5">
            <w:pPr>
              <w:rPr>
                <w:rFonts w:cs="Times New Roman"/>
                <w:bCs/>
                <w:sz w:val="21"/>
                <w:szCs w:val="21"/>
              </w:rPr>
            </w:pPr>
            <w:r w:rsidRPr="003C6BF5">
              <w:rPr>
                <w:rFonts w:cs="Times New Roman"/>
                <w:bCs/>
                <w:sz w:val="21"/>
                <w:szCs w:val="21"/>
              </w:rPr>
              <w:t>0,77</w:t>
            </w:r>
          </w:p>
        </w:tc>
        <w:tc>
          <w:tcPr>
            <w:tcW w:w="1053" w:type="dxa"/>
          </w:tcPr>
          <w:p w:rsidR="003C6BF5" w:rsidRPr="003C6BF5" w:rsidRDefault="003C6BF5" w:rsidP="003C6BF5">
            <w:pPr>
              <w:rPr>
                <w:rFonts w:cs="Times New Roman"/>
                <w:bCs/>
                <w:sz w:val="21"/>
                <w:szCs w:val="21"/>
              </w:rPr>
            </w:pPr>
            <w:r w:rsidRPr="003C6BF5">
              <w:rPr>
                <w:rFonts w:cs="Times New Roman"/>
                <w:bCs/>
                <w:sz w:val="21"/>
                <w:szCs w:val="21"/>
              </w:rPr>
              <w:t>1,74</w:t>
            </w:r>
          </w:p>
        </w:tc>
        <w:tc>
          <w:tcPr>
            <w:tcW w:w="835" w:type="dxa"/>
          </w:tcPr>
          <w:p w:rsidR="003C6BF5" w:rsidRPr="003C6BF5" w:rsidRDefault="003C6BF5" w:rsidP="003C6BF5">
            <w:pPr>
              <w:rPr>
                <w:rFonts w:cs="Times New Roman"/>
                <w:bCs/>
                <w:sz w:val="21"/>
                <w:szCs w:val="21"/>
              </w:rPr>
            </w:pPr>
            <w:r w:rsidRPr="003C6BF5">
              <w:rPr>
                <w:rFonts w:cs="Times New Roman"/>
                <w:bCs/>
                <w:sz w:val="21"/>
                <w:szCs w:val="21"/>
              </w:rPr>
              <w:t>1,90</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bCs/>
                <w:sz w:val="21"/>
                <w:szCs w:val="21"/>
              </w:rPr>
            </w:pPr>
            <w:r w:rsidRPr="003C6BF5">
              <w:rPr>
                <w:rFonts w:cs="Times New Roman"/>
                <w:bCs/>
                <w:sz w:val="21"/>
                <w:szCs w:val="21"/>
              </w:rPr>
              <w:t>4,41</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bCs/>
                <w:sz w:val="21"/>
                <w:szCs w:val="21"/>
              </w:rPr>
            </w:pPr>
            <w:r w:rsidRPr="003C6BF5">
              <w:rPr>
                <w:rFonts w:cs="Times New Roman"/>
                <w:bCs/>
                <w:sz w:val="21"/>
                <w:szCs w:val="21"/>
              </w:rPr>
              <w:t>Городская целевая программа «Пожарная безопасность города Курчатова на 2010-2012 годы»</w:t>
            </w:r>
          </w:p>
        </w:tc>
        <w:tc>
          <w:tcPr>
            <w:tcW w:w="2476" w:type="dxa"/>
          </w:tcPr>
          <w:p w:rsidR="003C6BF5" w:rsidRPr="003C6BF5" w:rsidRDefault="003C6BF5" w:rsidP="003C6BF5">
            <w:pPr>
              <w:rPr>
                <w:rFonts w:cs="Times New Roman"/>
                <w:bCs/>
                <w:sz w:val="21"/>
                <w:szCs w:val="21"/>
              </w:rPr>
            </w:pPr>
            <w:r w:rsidRPr="003C6BF5">
              <w:rPr>
                <w:rFonts w:cs="Times New Roman"/>
                <w:bCs/>
                <w:sz w:val="21"/>
                <w:szCs w:val="21"/>
              </w:rPr>
              <w:t>Постановление Главы города Курчатова от 28.12.2009г.  №1720</w:t>
            </w:r>
          </w:p>
        </w:tc>
        <w:tc>
          <w:tcPr>
            <w:tcW w:w="1160" w:type="dxa"/>
          </w:tcPr>
          <w:p w:rsidR="003C6BF5" w:rsidRPr="003C6BF5" w:rsidRDefault="003C6BF5" w:rsidP="003C6BF5">
            <w:pPr>
              <w:rPr>
                <w:rFonts w:cs="Times New Roman"/>
                <w:bCs/>
                <w:sz w:val="21"/>
                <w:szCs w:val="21"/>
              </w:rPr>
            </w:pPr>
            <w:r w:rsidRPr="003C6BF5">
              <w:rPr>
                <w:rFonts w:cs="Times New Roman"/>
                <w:bCs/>
                <w:sz w:val="21"/>
                <w:szCs w:val="21"/>
              </w:rPr>
              <w:t>12,6</w:t>
            </w:r>
          </w:p>
        </w:tc>
        <w:tc>
          <w:tcPr>
            <w:tcW w:w="963" w:type="dxa"/>
          </w:tcPr>
          <w:p w:rsidR="003C6BF5" w:rsidRPr="003C6BF5" w:rsidRDefault="003C6BF5" w:rsidP="003C6BF5">
            <w:pPr>
              <w:rPr>
                <w:rFonts w:cs="Times New Roman"/>
                <w:bCs/>
                <w:sz w:val="21"/>
                <w:szCs w:val="21"/>
              </w:rPr>
            </w:pPr>
            <w:r w:rsidRPr="003C6BF5">
              <w:rPr>
                <w:rFonts w:cs="Times New Roman"/>
                <w:bCs/>
                <w:sz w:val="21"/>
                <w:szCs w:val="21"/>
              </w:rPr>
              <w:t>2,4</w:t>
            </w:r>
          </w:p>
        </w:tc>
        <w:tc>
          <w:tcPr>
            <w:tcW w:w="1053" w:type="dxa"/>
          </w:tcPr>
          <w:p w:rsidR="003C6BF5" w:rsidRPr="003C6BF5" w:rsidRDefault="003C6BF5" w:rsidP="003C6BF5">
            <w:pPr>
              <w:rPr>
                <w:rFonts w:cs="Times New Roman"/>
                <w:bCs/>
                <w:sz w:val="21"/>
                <w:szCs w:val="21"/>
              </w:rPr>
            </w:pPr>
            <w:r w:rsidRPr="003C6BF5">
              <w:rPr>
                <w:rFonts w:cs="Times New Roman"/>
                <w:bCs/>
                <w:sz w:val="21"/>
                <w:szCs w:val="21"/>
              </w:rPr>
              <w:t>5,44</w:t>
            </w:r>
          </w:p>
        </w:tc>
        <w:tc>
          <w:tcPr>
            <w:tcW w:w="835" w:type="dxa"/>
          </w:tcPr>
          <w:p w:rsidR="003C6BF5" w:rsidRPr="003C6BF5" w:rsidRDefault="003C6BF5" w:rsidP="003C6BF5">
            <w:pPr>
              <w:rPr>
                <w:rFonts w:cs="Times New Roman"/>
                <w:bCs/>
                <w:sz w:val="21"/>
                <w:szCs w:val="21"/>
              </w:rPr>
            </w:pPr>
            <w:r w:rsidRPr="003C6BF5">
              <w:rPr>
                <w:rFonts w:cs="Times New Roman"/>
                <w:bCs/>
                <w:sz w:val="21"/>
                <w:szCs w:val="21"/>
              </w:rPr>
              <w:t>4,73</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bCs/>
                <w:sz w:val="21"/>
                <w:szCs w:val="21"/>
              </w:rPr>
            </w:pPr>
            <w:r w:rsidRPr="003C6BF5">
              <w:rPr>
                <w:rFonts w:cs="Times New Roman"/>
                <w:bCs/>
                <w:sz w:val="21"/>
                <w:szCs w:val="21"/>
              </w:rPr>
              <w:t>12,6</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bCs/>
                <w:sz w:val="21"/>
                <w:szCs w:val="21"/>
              </w:rPr>
            </w:pPr>
            <w:r w:rsidRPr="003C6BF5">
              <w:rPr>
                <w:rFonts w:cs="Times New Roman"/>
                <w:bCs/>
                <w:sz w:val="21"/>
                <w:szCs w:val="21"/>
              </w:rPr>
              <w:t>Целевая программа «Повышение безопасности дорожного движения в городе Курчатове Курской области в 2010-2012 годах»</w:t>
            </w:r>
          </w:p>
        </w:tc>
        <w:tc>
          <w:tcPr>
            <w:tcW w:w="2476" w:type="dxa"/>
          </w:tcPr>
          <w:p w:rsidR="003C6BF5" w:rsidRPr="003C6BF5" w:rsidRDefault="003C6BF5" w:rsidP="003C6BF5">
            <w:pPr>
              <w:rPr>
                <w:rFonts w:cs="Times New Roman"/>
                <w:bCs/>
                <w:sz w:val="21"/>
                <w:szCs w:val="21"/>
              </w:rPr>
            </w:pPr>
            <w:r w:rsidRPr="003C6BF5">
              <w:rPr>
                <w:rFonts w:cs="Times New Roman"/>
                <w:bCs/>
                <w:sz w:val="21"/>
                <w:szCs w:val="21"/>
              </w:rPr>
              <w:t>Постановление Главы города Курчатова от 25.12.2009г.  №1710</w:t>
            </w:r>
          </w:p>
        </w:tc>
        <w:tc>
          <w:tcPr>
            <w:tcW w:w="1160" w:type="dxa"/>
          </w:tcPr>
          <w:p w:rsidR="003C6BF5" w:rsidRPr="003C6BF5" w:rsidRDefault="003C6BF5" w:rsidP="003C6BF5">
            <w:pPr>
              <w:rPr>
                <w:rFonts w:cs="Times New Roman"/>
                <w:bCs/>
                <w:sz w:val="21"/>
                <w:szCs w:val="21"/>
              </w:rPr>
            </w:pPr>
            <w:r w:rsidRPr="003C6BF5">
              <w:rPr>
                <w:rFonts w:cs="Times New Roman"/>
                <w:bCs/>
                <w:sz w:val="21"/>
                <w:szCs w:val="21"/>
              </w:rPr>
              <w:t>6,16</w:t>
            </w:r>
          </w:p>
        </w:tc>
        <w:tc>
          <w:tcPr>
            <w:tcW w:w="963" w:type="dxa"/>
          </w:tcPr>
          <w:p w:rsidR="003C6BF5" w:rsidRPr="003C6BF5" w:rsidRDefault="003C6BF5" w:rsidP="003C6BF5">
            <w:pPr>
              <w:rPr>
                <w:rFonts w:cs="Times New Roman"/>
                <w:bCs/>
                <w:sz w:val="21"/>
                <w:szCs w:val="21"/>
              </w:rPr>
            </w:pPr>
            <w:r w:rsidRPr="003C6BF5">
              <w:rPr>
                <w:rFonts w:cs="Times New Roman"/>
                <w:bCs/>
                <w:sz w:val="21"/>
                <w:szCs w:val="21"/>
              </w:rPr>
              <w:t>1,33</w:t>
            </w:r>
          </w:p>
        </w:tc>
        <w:tc>
          <w:tcPr>
            <w:tcW w:w="1053" w:type="dxa"/>
          </w:tcPr>
          <w:p w:rsidR="003C6BF5" w:rsidRPr="003C6BF5" w:rsidRDefault="003C6BF5" w:rsidP="003C6BF5">
            <w:pPr>
              <w:rPr>
                <w:rFonts w:cs="Times New Roman"/>
                <w:bCs/>
                <w:sz w:val="21"/>
                <w:szCs w:val="21"/>
              </w:rPr>
            </w:pPr>
            <w:r w:rsidRPr="003C6BF5">
              <w:rPr>
                <w:rFonts w:cs="Times New Roman"/>
                <w:bCs/>
                <w:sz w:val="21"/>
                <w:szCs w:val="21"/>
              </w:rPr>
              <w:t>2,63</w:t>
            </w:r>
          </w:p>
        </w:tc>
        <w:tc>
          <w:tcPr>
            <w:tcW w:w="835" w:type="dxa"/>
          </w:tcPr>
          <w:p w:rsidR="003C6BF5" w:rsidRPr="003C6BF5" w:rsidRDefault="003C6BF5" w:rsidP="003C6BF5">
            <w:pPr>
              <w:rPr>
                <w:rFonts w:cs="Times New Roman"/>
                <w:bCs/>
                <w:sz w:val="21"/>
                <w:szCs w:val="21"/>
              </w:rPr>
            </w:pPr>
            <w:r w:rsidRPr="003C6BF5">
              <w:rPr>
                <w:rFonts w:cs="Times New Roman"/>
                <w:bCs/>
                <w:sz w:val="21"/>
                <w:szCs w:val="21"/>
              </w:rPr>
              <w:t>2,19</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bCs/>
                <w:sz w:val="21"/>
                <w:szCs w:val="21"/>
              </w:rPr>
            </w:pPr>
            <w:r w:rsidRPr="003C6BF5">
              <w:rPr>
                <w:rFonts w:cs="Times New Roman"/>
                <w:bCs/>
                <w:sz w:val="21"/>
                <w:szCs w:val="21"/>
              </w:rPr>
              <w:t>6,16</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bCs/>
                <w:sz w:val="21"/>
                <w:szCs w:val="21"/>
              </w:rPr>
            </w:pPr>
            <w:r w:rsidRPr="003C6BF5">
              <w:rPr>
                <w:rFonts w:cs="Times New Roman"/>
                <w:bCs/>
                <w:sz w:val="21"/>
                <w:szCs w:val="21"/>
              </w:rPr>
              <w:t>Муниципальная целевая программа «Развитие и поддержка малого и среднего предпринимательства в городе Курчатове на 2009-2011 годы»</w:t>
            </w:r>
          </w:p>
        </w:tc>
        <w:tc>
          <w:tcPr>
            <w:tcW w:w="2476" w:type="dxa"/>
          </w:tcPr>
          <w:p w:rsidR="003C6BF5" w:rsidRPr="003C6BF5" w:rsidRDefault="003C6BF5" w:rsidP="003C6BF5">
            <w:pPr>
              <w:rPr>
                <w:rFonts w:cs="Times New Roman"/>
                <w:bCs/>
                <w:sz w:val="21"/>
                <w:szCs w:val="21"/>
              </w:rPr>
            </w:pPr>
            <w:r w:rsidRPr="003C6BF5">
              <w:rPr>
                <w:rFonts w:cs="Times New Roman"/>
                <w:bCs/>
                <w:sz w:val="21"/>
                <w:szCs w:val="21"/>
              </w:rPr>
              <w:t>Постановление Главы города Курчатова от 06.07.2009 г.  №737</w:t>
            </w:r>
          </w:p>
        </w:tc>
        <w:tc>
          <w:tcPr>
            <w:tcW w:w="1160" w:type="dxa"/>
          </w:tcPr>
          <w:p w:rsidR="003C6BF5" w:rsidRPr="003C6BF5" w:rsidRDefault="003C6BF5" w:rsidP="003C6BF5">
            <w:pPr>
              <w:rPr>
                <w:rFonts w:cs="Times New Roman"/>
                <w:bCs/>
                <w:sz w:val="21"/>
                <w:szCs w:val="21"/>
              </w:rPr>
            </w:pPr>
            <w:r w:rsidRPr="003C6BF5">
              <w:rPr>
                <w:rFonts w:cs="Times New Roman"/>
                <w:bCs/>
                <w:sz w:val="21"/>
                <w:szCs w:val="21"/>
              </w:rPr>
              <w:t>1,3</w:t>
            </w:r>
          </w:p>
        </w:tc>
        <w:tc>
          <w:tcPr>
            <w:tcW w:w="963" w:type="dxa"/>
          </w:tcPr>
          <w:p w:rsidR="003C6BF5" w:rsidRPr="003C6BF5" w:rsidRDefault="003C6BF5" w:rsidP="003C6BF5">
            <w:pPr>
              <w:rPr>
                <w:rFonts w:cs="Times New Roman"/>
                <w:bCs/>
                <w:sz w:val="21"/>
                <w:szCs w:val="21"/>
              </w:rPr>
            </w:pPr>
            <w:r w:rsidRPr="003C6BF5">
              <w:rPr>
                <w:rFonts w:cs="Times New Roman"/>
                <w:bCs/>
                <w:sz w:val="21"/>
                <w:szCs w:val="21"/>
              </w:rPr>
              <w:t>0,7</w:t>
            </w:r>
          </w:p>
        </w:tc>
        <w:tc>
          <w:tcPr>
            <w:tcW w:w="1053" w:type="dxa"/>
          </w:tcPr>
          <w:p w:rsidR="003C6BF5" w:rsidRPr="003C6BF5" w:rsidRDefault="003C6BF5" w:rsidP="003C6BF5">
            <w:pPr>
              <w:rPr>
                <w:rFonts w:cs="Times New Roman"/>
                <w:bCs/>
                <w:sz w:val="21"/>
                <w:szCs w:val="21"/>
              </w:rPr>
            </w:pPr>
            <w:r w:rsidRPr="003C6BF5">
              <w:rPr>
                <w:rFonts w:cs="Times New Roman"/>
                <w:bCs/>
                <w:sz w:val="21"/>
                <w:szCs w:val="21"/>
              </w:rPr>
              <w:t>0,6</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bCs/>
                <w:sz w:val="21"/>
                <w:szCs w:val="21"/>
              </w:rPr>
            </w:pPr>
            <w:r w:rsidRPr="003C6BF5">
              <w:rPr>
                <w:rFonts w:cs="Times New Roman"/>
                <w:bCs/>
                <w:sz w:val="21"/>
                <w:szCs w:val="21"/>
              </w:rPr>
              <w:t>1,3</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bCs/>
                <w:sz w:val="21"/>
                <w:szCs w:val="21"/>
              </w:rPr>
            </w:pPr>
            <w:r w:rsidRPr="003C6BF5">
              <w:rPr>
                <w:rFonts w:cs="Times New Roman"/>
                <w:bCs/>
                <w:sz w:val="21"/>
                <w:szCs w:val="21"/>
              </w:rPr>
              <w:t xml:space="preserve">Муниципальная целевая программа «Энергоснабжение и повышение </w:t>
            </w:r>
            <w:r w:rsidRPr="003C6BF5">
              <w:rPr>
                <w:rFonts w:cs="Times New Roman"/>
                <w:bCs/>
                <w:sz w:val="21"/>
                <w:szCs w:val="21"/>
              </w:rPr>
              <w:lastRenderedPageBreak/>
              <w:t>энергетической эффективности на территории муниципального образования «Город Курчатов» на 2010-2020гг.»</w:t>
            </w:r>
          </w:p>
        </w:tc>
        <w:tc>
          <w:tcPr>
            <w:tcW w:w="2476" w:type="dxa"/>
          </w:tcPr>
          <w:p w:rsidR="003C6BF5" w:rsidRPr="003C6BF5" w:rsidRDefault="003C6BF5" w:rsidP="003C6BF5">
            <w:pPr>
              <w:rPr>
                <w:rFonts w:cs="Times New Roman"/>
                <w:bCs/>
                <w:sz w:val="21"/>
                <w:szCs w:val="21"/>
              </w:rPr>
            </w:pPr>
            <w:r w:rsidRPr="003C6BF5">
              <w:rPr>
                <w:rFonts w:cs="Times New Roman"/>
                <w:bCs/>
                <w:sz w:val="21"/>
                <w:szCs w:val="21"/>
              </w:rPr>
              <w:lastRenderedPageBreak/>
              <w:t>Постановление Главы города Курчатова от 19.07.2010г.  №1388</w:t>
            </w:r>
          </w:p>
        </w:tc>
        <w:tc>
          <w:tcPr>
            <w:tcW w:w="1160" w:type="dxa"/>
          </w:tcPr>
          <w:p w:rsidR="003C6BF5" w:rsidRPr="003C6BF5" w:rsidRDefault="003C6BF5" w:rsidP="003C6BF5">
            <w:pPr>
              <w:rPr>
                <w:rFonts w:cs="Times New Roman"/>
                <w:bCs/>
                <w:sz w:val="21"/>
                <w:szCs w:val="21"/>
              </w:rPr>
            </w:pPr>
            <w:r w:rsidRPr="003C6BF5">
              <w:rPr>
                <w:rFonts w:cs="Times New Roman"/>
                <w:bCs/>
                <w:sz w:val="21"/>
                <w:szCs w:val="21"/>
              </w:rPr>
              <w:t>37,4</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bCs/>
                <w:sz w:val="21"/>
                <w:szCs w:val="21"/>
              </w:rPr>
            </w:pPr>
            <w:r w:rsidRPr="003C6BF5">
              <w:rPr>
                <w:rFonts w:cs="Times New Roman"/>
                <w:bCs/>
                <w:sz w:val="21"/>
                <w:szCs w:val="21"/>
              </w:rPr>
              <w:t>37,4</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bCs/>
                <w:sz w:val="21"/>
                <w:szCs w:val="21"/>
              </w:rPr>
            </w:pPr>
            <w:r w:rsidRPr="003C6BF5">
              <w:rPr>
                <w:rFonts w:cs="Times New Roman"/>
                <w:bCs/>
                <w:sz w:val="21"/>
                <w:szCs w:val="21"/>
              </w:rPr>
              <w:t>Долгосрочная целевая программа «Реконструкция и развитие системы ливневой канализации в городе Курчатове на 2010-2013 гг.»</w:t>
            </w:r>
          </w:p>
        </w:tc>
        <w:tc>
          <w:tcPr>
            <w:tcW w:w="2476" w:type="dxa"/>
          </w:tcPr>
          <w:p w:rsidR="003C6BF5" w:rsidRPr="003C6BF5" w:rsidRDefault="003C6BF5" w:rsidP="003C6BF5">
            <w:pPr>
              <w:rPr>
                <w:rFonts w:cs="Times New Roman"/>
                <w:bCs/>
                <w:sz w:val="21"/>
                <w:szCs w:val="21"/>
              </w:rPr>
            </w:pPr>
            <w:r w:rsidRPr="003C6BF5">
              <w:rPr>
                <w:rFonts w:cs="Times New Roman"/>
                <w:bCs/>
                <w:sz w:val="21"/>
                <w:szCs w:val="21"/>
              </w:rPr>
              <w:t>Постановление Главы города Курчатова от 16.07.2010г.  №1366</w:t>
            </w:r>
          </w:p>
        </w:tc>
        <w:tc>
          <w:tcPr>
            <w:tcW w:w="1160" w:type="dxa"/>
          </w:tcPr>
          <w:p w:rsidR="003C6BF5" w:rsidRPr="003C6BF5" w:rsidRDefault="003C6BF5" w:rsidP="003C6BF5">
            <w:pPr>
              <w:rPr>
                <w:rFonts w:cs="Times New Roman"/>
                <w:bCs/>
                <w:sz w:val="21"/>
                <w:szCs w:val="21"/>
              </w:rPr>
            </w:pPr>
            <w:r w:rsidRPr="003C6BF5">
              <w:rPr>
                <w:rFonts w:cs="Times New Roman"/>
                <w:bCs/>
                <w:sz w:val="21"/>
                <w:szCs w:val="21"/>
              </w:rPr>
              <w:t>10,33</w:t>
            </w:r>
          </w:p>
        </w:tc>
        <w:tc>
          <w:tcPr>
            <w:tcW w:w="963" w:type="dxa"/>
          </w:tcPr>
          <w:p w:rsidR="003C6BF5" w:rsidRPr="003C6BF5" w:rsidRDefault="003C6BF5" w:rsidP="003C6BF5">
            <w:pPr>
              <w:rPr>
                <w:rFonts w:cs="Times New Roman"/>
                <w:bCs/>
                <w:sz w:val="21"/>
                <w:szCs w:val="21"/>
              </w:rPr>
            </w:pPr>
            <w:r w:rsidRPr="003C6BF5">
              <w:rPr>
                <w:rFonts w:cs="Times New Roman"/>
                <w:bCs/>
                <w:sz w:val="21"/>
                <w:szCs w:val="21"/>
              </w:rPr>
              <w:t>0,396</w:t>
            </w:r>
          </w:p>
        </w:tc>
        <w:tc>
          <w:tcPr>
            <w:tcW w:w="1053" w:type="dxa"/>
          </w:tcPr>
          <w:p w:rsidR="003C6BF5" w:rsidRPr="003C6BF5" w:rsidRDefault="003C6BF5" w:rsidP="003C6BF5">
            <w:pPr>
              <w:rPr>
                <w:rFonts w:cs="Times New Roman"/>
                <w:bCs/>
                <w:sz w:val="21"/>
                <w:szCs w:val="21"/>
              </w:rPr>
            </w:pPr>
            <w:r w:rsidRPr="003C6BF5">
              <w:rPr>
                <w:rFonts w:cs="Times New Roman"/>
                <w:bCs/>
                <w:sz w:val="21"/>
                <w:szCs w:val="21"/>
              </w:rPr>
              <w:t>3,14</w:t>
            </w:r>
          </w:p>
        </w:tc>
        <w:tc>
          <w:tcPr>
            <w:tcW w:w="835" w:type="dxa"/>
          </w:tcPr>
          <w:p w:rsidR="003C6BF5" w:rsidRPr="003C6BF5" w:rsidRDefault="003C6BF5" w:rsidP="003C6BF5">
            <w:pPr>
              <w:rPr>
                <w:rFonts w:cs="Times New Roman"/>
                <w:bCs/>
                <w:sz w:val="21"/>
                <w:szCs w:val="21"/>
              </w:rPr>
            </w:pPr>
            <w:r w:rsidRPr="003C6BF5">
              <w:rPr>
                <w:rFonts w:cs="Times New Roman"/>
                <w:bCs/>
                <w:sz w:val="21"/>
                <w:szCs w:val="21"/>
              </w:rPr>
              <w:t>3,226</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bCs/>
                <w:sz w:val="21"/>
                <w:szCs w:val="21"/>
              </w:rPr>
            </w:pPr>
            <w:r w:rsidRPr="003C6BF5">
              <w:rPr>
                <w:rFonts w:cs="Times New Roman"/>
                <w:bCs/>
                <w:sz w:val="21"/>
                <w:szCs w:val="21"/>
              </w:rPr>
              <w:t>10,33</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sz w:val="21"/>
                <w:szCs w:val="21"/>
              </w:rPr>
            </w:pPr>
            <w:r w:rsidRPr="003C6BF5">
              <w:rPr>
                <w:rFonts w:cs="Times New Roman"/>
                <w:sz w:val="21"/>
                <w:szCs w:val="21"/>
              </w:rPr>
              <w:t xml:space="preserve"> Целевая программа «Повышение безопасности дорожного движения   на территории города Щигры на</w:t>
            </w:r>
          </w:p>
          <w:p w:rsidR="003C6BF5" w:rsidRPr="003C6BF5" w:rsidRDefault="003C6BF5" w:rsidP="003C6BF5">
            <w:pPr>
              <w:rPr>
                <w:rFonts w:cs="Times New Roman"/>
                <w:sz w:val="21"/>
                <w:szCs w:val="21"/>
              </w:rPr>
            </w:pPr>
            <w:r w:rsidRPr="003C6BF5">
              <w:rPr>
                <w:rFonts w:cs="Times New Roman"/>
                <w:sz w:val="21"/>
                <w:szCs w:val="21"/>
              </w:rPr>
              <w:t>2009-2012 г.г.»</w:t>
            </w:r>
          </w:p>
        </w:tc>
        <w:tc>
          <w:tcPr>
            <w:tcW w:w="2476" w:type="dxa"/>
          </w:tcPr>
          <w:p w:rsidR="003C6BF5" w:rsidRPr="003C6BF5" w:rsidRDefault="003C6BF5" w:rsidP="003C6BF5">
            <w:pPr>
              <w:rPr>
                <w:rFonts w:cs="Times New Roman"/>
                <w:sz w:val="21"/>
                <w:szCs w:val="21"/>
              </w:rPr>
            </w:pPr>
            <w:r w:rsidRPr="003C6BF5">
              <w:rPr>
                <w:rFonts w:cs="Times New Roman"/>
                <w:sz w:val="21"/>
                <w:szCs w:val="21"/>
              </w:rPr>
              <w:t xml:space="preserve">Постановление администрации </w:t>
            </w:r>
            <w:smartTag w:uri="urn:schemas-microsoft-com:office:smarttags" w:element="PersonName">
              <w:smartTagPr>
                <w:attr w:name="ProductID" w:val="г. Щигры"/>
              </w:smartTagPr>
              <w:r w:rsidRPr="003C6BF5">
                <w:rPr>
                  <w:rFonts w:cs="Times New Roman"/>
                  <w:sz w:val="21"/>
                  <w:szCs w:val="21"/>
                </w:rPr>
                <w:t>г. Щигры</w:t>
              </w:r>
            </w:smartTag>
            <w:r w:rsidRPr="003C6BF5">
              <w:rPr>
                <w:rFonts w:cs="Times New Roman"/>
                <w:sz w:val="21"/>
                <w:szCs w:val="21"/>
              </w:rPr>
              <w:t xml:space="preserve"> от 19.06.2009г.  №172</w:t>
            </w:r>
          </w:p>
        </w:tc>
        <w:tc>
          <w:tcPr>
            <w:tcW w:w="1160" w:type="dxa"/>
          </w:tcPr>
          <w:p w:rsidR="003C6BF5" w:rsidRPr="003C6BF5" w:rsidRDefault="003C6BF5" w:rsidP="003C6BF5">
            <w:pPr>
              <w:rPr>
                <w:rFonts w:cs="Times New Roman"/>
                <w:sz w:val="21"/>
                <w:szCs w:val="21"/>
              </w:rPr>
            </w:pPr>
            <w:r w:rsidRPr="003C6BF5">
              <w:rPr>
                <w:rFonts w:cs="Times New Roman"/>
                <w:sz w:val="21"/>
                <w:szCs w:val="21"/>
              </w:rPr>
              <w:t>0,13</w:t>
            </w:r>
          </w:p>
        </w:tc>
        <w:tc>
          <w:tcPr>
            <w:tcW w:w="963" w:type="dxa"/>
          </w:tcPr>
          <w:p w:rsidR="003C6BF5" w:rsidRPr="003C6BF5" w:rsidRDefault="003C6BF5" w:rsidP="003C6BF5">
            <w:pPr>
              <w:rPr>
                <w:rFonts w:cs="Times New Roman"/>
                <w:sz w:val="21"/>
                <w:szCs w:val="21"/>
              </w:rPr>
            </w:pPr>
            <w:r w:rsidRPr="003C6BF5">
              <w:rPr>
                <w:rFonts w:cs="Times New Roman"/>
                <w:sz w:val="21"/>
                <w:szCs w:val="21"/>
              </w:rPr>
              <w:t>0,09</w:t>
            </w:r>
          </w:p>
        </w:tc>
        <w:tc>
          <w:tcPr>
            <w:tcW w:w="1053" w:type="dxa"/>
          </w:tcPr>
          <w:p w:rsidR="003C6BF5" w:rsidRPr="003C6BF5" w:rsidRDefault="003C6BF5" w:rsidP="003C6BF5">
            <w:pPr>
              <w:rPr>
                <w:rFonts w:cs="Times New Roman"/>
                <w:sz w:val="21"/>
                <w:szCs w:val="21"/>
              </w:rPr>
            </w:pPr>
            <w:r w:rsidRPr="003C6BF5">
              <w:rPr>
                <w:rFonts w:cs="Times New Roman"/>
                <w:sz w:val="21"/>
                <w:szCs w:val="21"/>
              </w:rPr>
              <w:t>0,04</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0,13</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sz w:val="21"/>
                <w:szCs w:val="21"/>
              </w:rPr>
            </w:pPr>
            <w:r w:rsidRPr="003C6BF5">
              <w:rPr>
                <w:rFonts w:cs="Times New Roman"/>
                <w:sz w:val="21"/>
                <w:szCs w:val="21"/>
              </w:rPr>
              <w:t>Районная целевая программа «Развитие малого предпринимательства   в г.Щигры Курской области в 2010-2011 годах»</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г.Щигры от 23.04.2009г. №116</w:t>
            </w:r>
          </w:p>
        </w:tc>
        <w:tc>
          <w:tcPr>
            <w:tcW w:w="1160" w:type="dxa"/>
          </w:tcPr>
          <w:p w:rsidR="003C6BF5" w:rsidRPr="003C6BF5" w:rsidRDefault="003C6BF5" w:rsidP="003C6BF5">
            <w:pPr>
              <w:rPr>
                <w:rFonts w:cs="Times New Roman"/>
                <w:sz w:val="21"/>
                <w:szCs w:val="21"/>
              </w:rPr>
            </w:pPr>
            <w:r w:rsidRPr="003C6BF5">
              <w:rPr>
                <w:rFonts w:cs="Times New Roman"/>
                <w:sz w:val="21"/>
                <w:szCs w:val="21"/>
              </w:rPr>
              <w:t>0,04</w:t>
            </w:r>
          </w:p>
        </w:tc>
        <w:tc>
          <w:tcPr>
            <w:tcW w:w="963" w:type="dxa"/>
          </w:tcPr>
          <w:p w:rsidR="003C6BF5" w:rsidRPr="003C6BF5" w:rsidRDefault="003C6BF5" w:rsidP="003C6BF5">
            <w:pPr>
              <w:rPr>
                <w:rFonts w:cs="Times New Roman"/>
                <w:sz w:val="21"/>
                <w:szCs w:val="21"/>
              </w:rPr>
            </w:pPr>
            <w:r w:rsidRPr="003C6BF5">
              <w:rPr>
                <w:rFonts w:cs="Times New Roman"/>
                <w:sz w:val="21"/>
                <w:szCs w:val="21"/>
              </w:rPr>
              <w:t>0,02</w:t>
            </w:r>
          </w:p>
        </w:tc>
        <w:tc>
          <w:tcPr>
            <w:tcW w:w="1053" w:type="dxa"/>
          </w:tcPr>
          <w:p w:rsidR="003C6BF5" w:rsidRPr="003C6BF5" w:rsidRDefault="003C6BF5" w:rsidP="003C6BF5">
            <w:pPr>
              <w:rPr>
                <w:rFonts w:cs="Times New Roman"/>
                <w:sz w:val="21"/>
                <w:szCs w:val="21"/>
              </w:rPr>
            </w:pPr>
            <w:r w:rsidRPr="003C6BF5">
              <w:rPr>
                <w:rFonts w:cs="Times New Roman"/>
                <w:sz w:val="21"/>
                <w:szCs w:val="21"/>
              </w:rPr>
              <w:t>0,02</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0,04</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«Развитие </w:t>
            </w:r>
            <w:r w:rsidRPr="003C6BF5">
              <w:rPr>
                <w:rFonts w:cs="Times New Roman"/>
                <w:sz w:val="21"/>
                <w:szCs w:val="21"/>
              </w:rPr>
              <w:lastRenderedPageBreak/>
              <w:t xml:space="preserve">образования города Щигры Курской области на </w:t>
            </w:r>
            <w:smartTag w:uri="urn:schemas-microsoft-com:office:smarttags" w:element="metricconverter">
              <w:smartTagPr>
                <w:attr w:name="ProductID" w:val="2011 г"/>
              </w:smartTagPr>
              <w:r w:rsidRPr="003C6BF5">
                <w:rPr>
                  <w:rFonts w:cs="Times New Roman"/>
                  <w:sz w:val="21"/>
                  <w:szCs w:val="21"/>
                </w:rPr>
                <w:t>2011 г</w:t>
              </w:r>
            </w:smartTag>
            <w:r w:rsidRPr="003C6BF5">
              <w:rPr>
                <w:rFonts w:cs="Times New Roman"/>
                <w:sz w:val="21"/>
                <w:szCs w:val="21"/>
              </w:rPr>
              <w:t>.»</w:t>
            </w:r>
          </w:p>
        </w:tc>
        <w:tc>
          <w:tcPr>
            <w:tcW w:w="2476" w:type="dxa"/>
          </w:tcPr>
          <w:p w:rsidR="003C6BF5" w:rsidRPr="003C6BF5" w:rsidRDefault="003C6BF5" w:rsidP="003C6BF5">
            <w:pPr>
              <w:rPr>
                <w:rFonts w:cs="Times New Roman"/>
                <w:sz w:val="21"/>
                <w:szCs w:val="21"/>
              </w:rPr>
            </w:pPr>
            <w:r w:rsidRPr="003C6BF5">
              <w:rPr>
                <w:rFonts w:cs="Times New Roman"/>
                <w:sz w:val="21"/>
                <w:szCs w:val="21"/>
              </w:rPr>
              <w:lastRenderedPageBreak/>
              <w:t xml:space="preserve">Постановление Администрации г.Щигры от 01.03.2011г.  </w:t>
            </w:r>
            <w:r w:rsidRPr="003C6BF5">
              <w:rPr>
                <w:rFonts w:cs="Times New Roman"/>
                <w:sz w:val="21"/>
                <w:szCs w:val="21"/>
              </w:rPr>
              <w:lastRenderedPageBreak/>
              <w:t>№ 45</w:t>
            </w:r>
          </w:p>
        </w:tc>
        <w:tc>
          <w:tcPr>
            <w:tcW w:w="1160" w:type="dxa"/>
          </w:tcPr>
          <w:p w:rsidR="003C6BF5" w:rsidRPr="003C6BF5" w:rsidRDefault="003C6BF5" w:rsidP="003C6BF5">
            <w:pPr>
              <w:rPr>
                <w:rFonts w:cs="Times New Roman"/>
                <w:sz w:val="21"/>
                <w:szCs w:val="21"/>
              </w:rPr>
            </w:pPr>
            <w:r w:rsidRPr="003C6BF5">
              <w:rPr>
                <w:rFonts w:cs="Times New Roman"/>
                <w:sz w:val="21"/>
                <w:szCs w:val="21"/>
              </w:rPr>
              <w:lastRenderedPageBreak/>
              <w:t>0,786</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0,786</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0,786</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Районная целевая программа  «Молодежь» на 2011г.</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города Щигры от 25.12.2010г. №358</w:t>
            </w:r>
          </w:p>
        </w:tc>
        <w:tc>
          <w:tcPr>
            <w:tcW w:w="1160" w:type="dxa"/>
          </w:tcPr>
          <w:p w:rsidR="003C6BF5" w:rsidRPr="003C6BF5" w:rsidRDefault="003C6BF5" w:rsidP="003C6BF5">
            <w:pPr>
              <w:rPr>
                <w:rFonts w:cs="Times New Roman"/>
                <w:sz w:val="21"/>
                <w:szCs w:val="21"/>
              </w:rPr>
            </w:pPr>
            <w:r w:rsidRPr="003C6BF5">
              <w:rPr>
                <w:rFonts w:cs="Times New Roman"/>
                <w:sz w:val="21"/>
                <w:szCs w:val="21"/>
              </w:rPr>
              <w:t>0,054</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0,054</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0,054</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Районная целевая программа  «Развитие физической культуры и спорта города Щигры на 2011 год»</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города Щигры от 29.10..2010г. №357</w:t>
            </w:r>
          </w:p>
        </w:tc>
        <w:tc>
          <w:tcPr>
            <w:tcW w:w="1160" w:type="dxa"/>
          </w:tcPr>
          <w:p w:rsidR="003C6BF5" w:rsidRPr="003C6BF5" w:rsidRDefault="003C6BF5" w:rsidP="003C6BF5">
            <w:pPr>
              <w:rPr>
                <w:rFonts w:cs="Times New Roman"/>
                <w:sz w:val="21"/>
                <w:szCs w:val="21"/>
              </w:rPr>
            </w:pPr>
            <w:r w:rsidRPr="003C6BF5">
              <w:rPr>
                <w:rFonts w:cs="Times New Roman"/>
                <w:sz w:val="21"/>
                <w:szCs w:val="21"/>
              </w:rPr>
              <w:t>0,210</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0,210</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0,210</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sz w:val="21"/>
                <w:szCs w:val="21"/>
              </w:rPr>
            </w:pPr>
            <w:r w:rsidRPr="003C6BF5">
              <w:rPr>
                <w:rFonts w:cs="Times New Roman"/>
                <w:sz w:val="21"/>
                <w:szCs w:val="21"/>
              </w:rPr>
              <w:t>Районная целевая программа  «Переселение граждан города Щигры из ветхого и аварийного жилищного фонда в 2011 году»</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города Щигры от 05.04.2011г. №84</w:t>
            </w:r>
          </w:p>
        </w:tc>
        <w:tc>
          <w:tcPr>
            <w:tcW w:w="1160" w:type="dxa"/>
          </w:tcPr>
          <w:p w:rsidR="003C6BF5" w:rsidRPr="003C6BF5" w:rsidRDefault="003C6BF5" w:rsidP="003C6BF5">
            <w:pPr>
              <w:rPr>
                <w:rFonts w:cs="Times New Roman"/>
                <w:sz w:val="21"/>
                <w:szCs w:val="21"/>
              </w:rPr>
            </w:pPr>
            <w:r w:rsidRPr="003C6BF5">
              <w:rPr>
                <w:rFonts w:cs="Times New Roman"/>
                <w:sz w:val="21"/>
                <w:szCs w:val="21"/>
              </w:rPr>
              <w:t>1,0815</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1,0815</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1,0815</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 Районная целевая программа  «Обеспечение жильем молодых семей  в   2011году»</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города  Щигры от 21.02.2011г. №31</w:t>
            </w:r>
          </w:p>
        </w:tc>
        <w:tc>
          <w:tcPr>
            <w:tcW w:w="1160" w:type="dxa"/>
          </w:tcPr>
          <w:p w:rsidR="003C6BF5" w:rsidRPr="003C6BF5" w:rsidRDefault="003C6BF5" w:rsidP="003C6BF5">
            <w:pPr>
              <w:rPr>
                <w:rFonts w:cs="Times New Roman"/>
                <w:sz w:val="21"/>
                <w:szCs w:val="21"/>
              </w:rPr>
            </w:pPr>
            <w:r w:rsidRPr="003C6BF5">
              <w:rPr>
                <w:rFonts w:cs="Times New Roman"/>
                <w:sz w:val="21"/>
                <w:szCs w:val="21"/>
              </w:rPr>
              <w:t>1,291</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1,291</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1,291</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shd w:val="clear" w:color="auto" w:fill="auto"/>
          </w:tcPr>
          <w:p w:rsidR="003C6BF5" w:rsidRPr="003C6BF5" w:rsidRDefault="003C6BF5" w:rsidP="003C6BF5">
            <w:pPr>
              <w:rPr>
                <w:rFonts w:cs="Times New Roman"/>
                <w:bCs/>
                <w:sz w:val="21"/>
                <w:szCs w:val="21"/>
              </w:rPr>
            </w:pPr>
            <w:r w:rsidRPr="003C6BF5">
              <w:rPr>
                <w:rFonts w:cs="Times New Roman"/>
                <w:sz w:val="21"/>
                <w:szCs w:val="21"/>
              </w:rPr>
              <w:t xml:space="preserve"> Районная целевая программа  «Экология и чистая вода в городе Щигры» на 2011 год</w:t>
            </w:r>
          </w:p>
        </w:tc>
        <w:tc>
          <w:tcPr>
            <w:tcW w:w="2476" w:type="dxa"/>
            <w:shd w:val="clear" w:color="auto" w:fill="auto"/>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города Щигры от 16.11.2010г. №302</w:t>
            </w:r>
          </w:p>
        </w:tc>
        <w:tc>
          <w:tcPr>
            <w:tcW w:w="1160"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1,830</w:t>
            </w:r>
          </w:p>
        </w:tc>
        <w:tc>
          <w:tcPr>
            <w:tcW w:w="963"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w:t>
            </w:r>
          </w:p>
        </w:tc>
        <w:tc>
          <w:tcPr>
            <w:tcW w:w="1053"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1,830</w:t>
            </w:r>
          </w:p>
        </w:tc>
        <w:tc>
          <w:tcPr>
            <w:tcW w:w="835" w:type="dxa"/>
            <w:shd w:val="clear" w:color="auto" w:fill="FFFFFF"/>
          </w:tcPr>
          <w:p w:rsidR="003C6BF5" w:rsidRPr="003C6BF5" w:rsidRDefault="003C6BF5" w:rsidP="003C6BF5">
            <w:pPr>
              <w:rPr>
                <w:rFonts w:cs="Times New Roman"/>
                <w:bCs/>
                <w:sz w:val="21"/>
                <w:szCs w:val="21"/>
              </w:rPr>
            </w:pPr>
            <w:r w:rsidRPr="003C6BF5">
              <w:rPr>
                <w:rFonts w:cs="Times New Roman"/>
                <w:bCs/>
                <w:sz w:val="21"/>
                <w:szCs w:val="21"/>
              </w:rPr>
              <w:t>-</w:t>
            </w:r>
          </w:p>
        </w:tc>
        <w:tc>
          <w:tcPr>
            <w:tcW w:w="863"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w:t>
            </w:r>
          </w:p>
        </w:tc>
        <w:tc>
          <w:tcPr>
            <w:tcW w:w="963"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w:t>
            </w:r>
          </w:p>
        </w:tc>
        <w:tc>
          <w:tcPr>
            <w:tcW w:w="963"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w:t>
            </w:r>
          </w:p>
        </w:tc>
        <w:tc>
          <w:tcPr>
            <w:tcW w:w="963"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1,830</w:t>
            </w:r>
          </w:p>
        </w:tc>
        <w:tc>
          <w:tcPr>
            <w:tcW w:w="1063"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w:t>
            </w:r>
          </w:p>
        </w:tc>
        <w:tc>
          <w:tcPr>
            <w:tcW w:w="952" w:type="dxa"/>
            <w:shd w:val="clear" w:color="auto" w:fill="FFFFFF"/>
          </w:tcPr>
          <w:p w:rsidR="003C6BF5" w:rsidRPr="003C6BF5" w:rsidRDefault="003C6BF5" w:rsidP="003C6BF5">
            <w:pPr>
              <w:rPr>
                <w:rFonts w:cs="Times New Roman"/>
                <w:sz w:val="21"/>
                <w:szCs w:val="21"/>
              </w:rPr>
            </w:pP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shd w:val="clear" w:color="auto" w:fill="auto"/>
            <w:vAlign w:val="center"/>
          </w:tcPr>
          <w:p w:rsidR="003C6BF5" w:rsidRPr="003C6BF5" w:rsidRDefault="003C6BF5" w:rsidP="003C6BF5">
            <w:pPr>
              <w:rPr>
                <w:rFonts w:cs="Times New Roman"/>
                <w:bCs/>
                <w:sz w:val="21"/>
                <w:szCs w:val="21"/>
              </w:rPr>
            </w:pPr>
            <w:r w:rsidRPr="003C6BF5">
              <w:rPr>
                <w:rFonts w:cs="Times New Roman"/>
                <w:sz w:val="21"/>
                <w:szCs w:val="21"/>
              </w:rPr>
              <w:t>РЦП</w:t>
            </w:r>
            <w:r w:rsidRPr="003C6BF5">
              <w:rPr>
                <w:rFonts w:cs="Times New Roman"/>
                <w:bCs/>
                <w:sz w:val="21"/>
                <w:szCs w:val="21"/>
              </w:rPr>
              <w:t xml:space="preserve"> </w:t>
            </w:r>
            <w:r w:rsidRPr="003C6BF5">
              <w:rPr>
                <w:rFonts w:cs="Times New Roman"/>
                <w:bCs/>
                <w:sz w:val="21"/>
                <w:szCs w:val="21"/>
              </w:rPr>
              <w:lastRenderedPageBreak/>
              <w:t>«Энергосбережение и повышение энергетической эффективности в города Щигры на период 2011-2015 годы»</w:t>
            </w:r>
          </w:p>
        </w:tc>
        <w:tc>
          <w:tcPr>
            <w:tcW w:w="2476" w:type="dxa"/>
            <w:shd w:val="clear" w:color="auto" w:fill="auto"/>
          </w:tcPr>
          <w:p w:rsidR="003C6BF5" w:rsidRPr="003C6BF5" w:rsidRDefault="003C6BF5" w:rsidP="003C6BF5">
            <w:pPr>
              <w:rPr>
                <w:rFonts w:cs="Times New Roman"/>
                <w:sz w:val="21"/>
                <w:szCs w:val="21"/>
              </w:rPr>
            </w:pPr>
            <w:r w:rsidRPr="003C6BF5">
              <w:rPr>
                <w:rFonts w:cs="Times New Roman"/>
                <w:sz w:val="21"/>
                <w:szCs w:val="21"/>
              </w:rPr>
              <w:lastRenderedPageBreak/>
              <w:t xml:space="preserve">Постановление </w:t>
            </w:r>
            <w:r w:rsidRPr="003C6BF5">
              <w:rPr>
                <w:rFonts w:cs="Times New Roman"/>
                <w:sz w:val="21"/>
                <w:szCs w:val="21"/>
              </w:rPr>
              <w:lastRenderedPageBreak/>
              <w:t>администрации  города Щигры от 04.08.2010г.. №225</w:t>
            </w:r>
          </w:p>
        </w:tc>
        <w:tc>
          <w:tcPr>
            <w:tcW w:w="1160" w:type="dxa"/>
            <w:shd w:val="clear" w:color="auto" w:fill="FFFFFF"/>
          </w:tcPr>
          <w:p w:rsidR="003C6BF5" w:rsidRPr="003C6BF5" w:rsidRDefault="003C6BF5" w:rsidP="003C6BF5">
            <w:pPr>
              <w:rPr>
                <w:rFonts w:cs="Times New Roman"/>
                <w:sz w:val="21"/>
                <w:szCs w:val="21"/>
              </w:rPr>
            </w:pPr>
            <w:r w:rsidRPr="003C6BF5">
              <w:rPr>
                <w:rFonts w:cs="Times New Roman"/>
                <w:sz w:val="21"/>
                <w:szCs w:val="21"/>
              </w:rPr>
              <w:lastRenderedPageBreak/>
              <w:t>0,556</w:t>
            </w:r>
          </w:p>
        </w:tc>
        <w:tc>
          <w:tcPr>
            <w:tcW w:w="963"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w:t>
            </w:r>
          </w:p>
        </w:tc>
        <w:tc>
          <w:tcPr>
            <w:tcW w:w="1053"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0,556</w:t>
            </w:r>
          </w:p>
        </w:tc>
        <w:tc>
          <w:tcPr>
            <w:tcW w:w="835" w:type="dxa"/>
            <w:shd w:val="clear" w:color="auto" w:fill="FFFFFF"/>
          </w:tcPr>
          <w:p w:rsidR="003C6BF5" w:rsidRPr="003C6BF5" w:rsidRDefault="003C6BF5" w:rsidP="003C6BF5">
            <w:pPr>
              <w:rPr>
                <w:rFonts w:cs="Times New Roman"/>
                <w:bCs/>
                <w:sz w:val="21"/>
                <w:szCs w:val="21"/>
              </w:rPr>
            </w:pPr>
            <w:r w:rsidRPr="003C6BF5">
              <w:rPr>
                <w:rFonts w:cs="Times New Roman"/>
                <w:bCs/>
                <w:sz w:val="21"/>
                <w:szCs w:val="21"/>
              </w:rPr>
              <w:t>-</w:t>
            </w:r>
          </w:p>
        </w:tc>
        <w:tc>
          <w:tcPr>
            <w:tcW w:w="863"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w:t>
            </w:r>
          </w:p>
        </w:tc>
        <w:tc>
          <w:tcPr>
            <w:tcW w:w="963"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w:t>
            </w:r>
          </w:p>
        </w:tc>
        <w:tc>
          <w:tcPr>
            <w:tcW w:w="963"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w:t>
            </w:r>
          </w:p>
        </w:tc>
        <w:tc>
          <w:tcPr>
            <w:tcW w:w="963"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0,556</w:t>
            </w:r>
          </w:p>
        </w:tc>
        <w:tc>
          <w:tcPr>
            <w:tcW w:w="1063"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w:t>
            </w:r>
          </w:p>
        </w:tc>
        <w:tc>
          <w:tcPr>
            <w:tcW w:w="952"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shd w:val="clear" w:color="auto" w:fill="auto"/>
            <w:vAlign w:val="center"/>
          </w:tcPr>
          <w:p w:rsidR="003C6BF5" w:rsidRPr="003C6BF5" w:rsidRDefault="003C6BF5" w:rsidP="003C6BF5">
            <w:pPr>
              <w:rPr>
                <w:rFonts w:cs="Times New Roman"/>
                <w:bCs/>
                <w:sz w:val="21"/>
                <w:szCs w:val="21"/>
              </w:rPr>
            </w:pPr>
            <w:r w:rsidRPr="003C6BF5">
              <w:rPr>
                <w:rFonts w:cs="Times New Roman"/>
                <w:bCs/>
                <w:sz w:val="21"/>
                <w:szCs w:val="21"/>
              </w:rPr>
              <w:t>Программа социально-экономического развития Дмитриевского района на 2009-2011 годы.</w:t>
            </w:r>
          </w:p>
        </w:tc>
        <w:tc>
          <w:tcPr>
            <w:tcW w:w="2476" w:type="dxa"/>
            <w:shd w:val="clear" w:color="auto" w:fill="auto"/>
            <w:vAlign w:val="center"/>
          </w:tcPr>
          <w:p w:rsidR="003C6BF5" w:rsidRPr="003C6BF5" w:rsidRDefault="003C6BF5" w:rsidP="003C6BF5">
            <w:pPr>
              <w:rPr>
                <w:rFonts w:cs="Times New Roman"/>
                <w:bCs/>
                <w:sz w:val="21"/>
                <w:szCs w:val="21"/>
              </w:rPr>
            </w:pPr>
            <w:r w:rsidRPr="003C6BF5">
              <w:rPr>
                <w:rFonts w:cs="Times New Roman"/>
                <w:bCs/>
                <w:sz w:val="21"/>
                <w:szCs w:val="21"/>
              </w:rPr>
              <w:t>Постановление Администрации Дмитриевского района Курской области от 31.03.2009 г. № 180</w:t>
            </w:r>
          </w:p>
        </w:tc>
        <w:tc>
          <w:tcPr>
            <w:tcW w:w="1160"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1688,3</w:t>
            </w:r>
          </w:p>
          <w:p w:rsidR="003C6BF5" w:rsidRPr="003C6BF5" w:rsidRDefault="003C6BF5" w:rsidP="003C6BF5">
            <w:pPr>
              <w:rPr>
                <w:rFonts w:cs="Times New Roman"/>
                <w:sz w:val="21"/>
                <w:szCs w:val="21"/>
              </w:rPr>
            </w:pPr>
          </w:p>
        </w:tc>
        <w:tc>
          <w:tcPr>
            <w:tcW w:w="963"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834,0</w:t>
            </w:r>
          </w:p>
        </w:tc>
        <w:tc>
          <w:tcPr>
            <w:tcW w:w="1053"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854,3</w:t>
            </w:r>
          </w:p>
          <w:p w:rsidR="003C6BF5" w:rsidRPr="003C6BF5" w:rsidRDefault="003C6BF5" w:rsidP="003C6BF5">
            <w:pPr>
              <w:rPr>
                <w:rFonts w:cs="Times New Roman"/>
                <w:sz w:val="21"/>
                <w:szCs w:val="21"/>
              </w:rPr>
            </w:pPr>
          </w:p>
        </w:tc>
        <w:tc>
          <w:tcPr>
            <w:tcW w:w="835" w:type="dxa"/>
            <w:shd w:val="clear" w:color="auto" w:fill="FFFFFF"/>
          </w:tcPr>
          <w:p w:rsidR="003C6BF5" w:rsidRPr="003C6BF5" w:rsidRDefault="003C6BF5" w:rsidP="003C6BF5">
            <w:pPr>
              <w:rPr>
                <w:rFonts w:cs="Times New Roman"/>
                <w:bCs/>
                <w:sz w:val="21"/>
                <w:szCs w:val="21"/>
              </w:rPr>
            </w:pPr>
            <w:r w:rsidRPr="003C6BF5">
              <w:rPr>
                <w:rFonts w:cs="Times New Roman"/>
                <w:bCs/>
                <w:sz w:val="21"/>
                <w:szCs w:val="21"/>
              </w:rPr>
              <w:t>-</w:t>
            </w:r>
          </w:p>
        </w:tc>
        <w:tc>
          <w:tcPr>
            <w:tcW w:w="863"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w:t>
            </w:r>
          </w:p>
        </w:tc>
        <w:tc>
          <w:tcPr>
            <w:tcW w:w="963"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71,7</w:t>
            </w:r>
          </w:p>
        </w:tc>
        <w:tc>
          <w:tcPr>
            <w:tcW w:w="963"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51,2</w:t>
            </w:r>
          </w:p>
        </w:tc>
        <w:tc>
          <w:tcPr>
            <w:tcW w:w="963"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334,9</w:t>
            </w:r>
          </w:p>
        </w:tc>
        <w:tc>
          <w:tcPr>
            <w:tcW w:w="1063"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1159,5</w:t>
            </w:r>
          </w:p>
        </w:tc>
        <w:tc>
          <w:tcPr>
            <w:tcW w:w="952" w:type="dxa"/>
            <w:shd w:val="clear" w:color="auto" w:fill="FFFFFF"/>
          </w:tcPr>
          <w:p w:rsidR="003C6BF5" w:rsidRPr="003C6BF5" w:rsidRDefault="003C6BF5" w:rsidP="003C6BF5">
            <w:pPr>
              <w:rPr>
                <w:rFonts w:cs="Times New Roman"/>
                <w:sz w:val="21"/>
                <w:szCs w:val="21"/>
              </w:rPr>
            </w:pPr>
            <w:r w:rsidRPr="003C6BF5">
              <w:rPr>
                <w:rFonts w:cs="Times New Roman"/>
                <w:sz w:val="21"/>
                <w:szCs w:val="21"/>
              </w:rPr>
              <w:t>71,0</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autoSpaceDE w:val="0"/>
              <w:autoSpaceDN w:val="0"/>
              <w:adjustRightInd w:val="0"/>
              <w:rPr>
                <w:rFonts w:cs="Times New Roman"/>
                <w:sz w:val="21"/>
                <w:szCs w:val="21"/>
              </w:rPr>
            </w:pPr>
            <w:r w:rsidRPr="003C6BF5">
              <w:rPr>
                <w:rFonts w:cs="Times New Roman"/>
                <w:sz w:val="21"/>
                <w:szCs w:val="21"/>
              </w:rPr>
              <w:t>Целевая  программа: «Социальная поддержка инвалидов в Дмитриевском районе»</w:t>
            </w:r>
          </w:p>
        </w:tc>
        <w:tc>
          <w:tcPr>
            <w:tcW w:w="2476" w:type="dxa"/>
          </w:tcPr>
          <w:p w:rsidR="003C6BF5" w:rsidRPr="003C6BF5" w:rsidRDefault="003C6BF5" w:rsidP="003C6BF5">
            <w:pPr>
              <w:outlineLvl w:val="0"/>
              <w:rPr>
                <w:rFonts w:cs="Times New Roman"/>
                <w:sz w:val="21"/>
                <w:szCs w:val="21"/>
              </w:rPr>
            </w:pPr>
            <w:r w:rsidRPr="003C6BF5">
              <w:rPr>
                <w:rFonts w:cs="Times New Roman"/>
                <w:sz w:val="21"/>
                <w:szCs w:val="21"/>
              </w:rPr>
              <w:t>Постановление Администрации Дмитриевского района от 13.07.2010 г. №313</w:t>
            </w:r>
          </w:p>
        </w:tc>
        <w:tc>
          <w:tcPr>
            <w:tcW w:w="1160" w:type="dxa"/>
          </w:tcPr>
          <w:p w:rsidR="003C6BF5" w:rsidRPr="003C6BF5" w:rsidRDefault="003C6BF5" w:rsidP="003C6BF5">
            <w:pPr>
              <w:rPr>
                <w:rFonts w:cs="Times New Roman"/>
                <w:bCs/>
                <w:sz w:val="21"/>
                <w:szCs w:val="21"/>
              </w:rPr>
            </w:pPr>
            <w:r w:rsidRPr="003C6BF5">
              <w:rPr>
                <w:rFonts w:cs="Times New Roman"/>
                <w:bCs/>
                <w:sz w:val="21"/>
                <w:szCs w:val="21"/>
              </w:rPr>
              <w:t>0,020</w:t>
            </w:r>
          </w:p>
        </w:tc>
        <w:tc>
          <w:tcPr>
            <w:tcW w:w="963" w:type="dxa"/>
          </w:tcPr>
          <w:p w:rsidR="003C6BF5" w:rsidRPr="003C6BF5" w:rsidRDefault="003C6BF5" w:rsidP="003C6BF5">
            <w:pPr>
              <w:rPr>
                <w:rFonts w:cs="Times New Roman"/>
                <w:bCs/>
                <w:sz w:val="21"/>
                <w:szCs w:val="21"/>
              </w:rPr>
            </w:pPr>
            <w:r w:rsidRPr="003C6BF5">
              <w:rPr>
                <w:rFonts w:cs="Times New Roman"/>
                <w:bCs/>
                <w:sz w:val="21"/>
                <w:szCs w:val="21"/>
              </w:rPr>
              <w:t>0,010</w:t>
            </w:r>
          </w:p>
        </w:tc>
        <w:tc>
          <w:tcPr>
            <w:tcW w:w="1053" w:type="dxa"/>
          </w:tcPr>
          <w:p w:rsidR="003C6BF5" w:rsidRPr="003C6BF5" w:rsidRDefault="003C6BF5" w:rsidP="003C6BF5">
            <w:pPr>
              <w:rPr>
                <w:rFonts w:cs="Times New Roman"/>
                <w:bCs/>
                <w:sz w:val="21"/>
                <w:szCs w:val="21"/>
              </w:rPr>
            </w:pPr>
            <w:r w:rsidRPr="003C6BF5">
              <w:rPr>
                <w:rFonts w:cs="Times New Roman"/>
                <w:bCs/>
                <w:sz w:val="21"/>
                <w:szCs w:val="21"/>
              </w:rPr>
              <w:t>0,010</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bCs/>
                <w:sz w:val="21"/>
                <w:szCs w:val="21"/>
              </w:rPr>
            </w:pPr>
            <w:r w:rsidRPr="003C6BF5">
              <w:rPr>
                <w:rFonts w:cs="Times New Roman"/>
                <w:bCs/>
                <w:sz w:val="21"/>
                <w:szCs w:val="21"/>
              </w:rPr>
              <w:t>0,020</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outlineLvl w:val="0"/>
              <w:rPr>
                <w:rFonts w:cs="Times New Roman"/>
                <w:sz w:val="21"/>
                <w:szCs w:val="21"/>
              </w:rPr>
            </w:pPr>
            <w:r w:rsidRPr="003C6BF5">
              <w:rPr>
                <w:rFonts w:cs="Times New Roman"/>
                <w:sz w:val="21"/>
                <w:szCs w:val="21"/>
              </w:rPr>
              <w:t>Программа по профилактике  преступлений и иных правонарушений в Дмитриевском районе»</w:t>
            </w:r>
          </w:p>
        </w:tc>
        <w:tc>
          <w:tcPr>
            <w:tcW w:w="2476" w:type="dxa"/>
          </w:tcPr>
          <w:p w:rsidR="003C6BF5" w:rsidRPr="003C6BF5" w:rsidRDefault="003C6BF5" w:rsidP="003C6BF5">
            <w:pPr>
              <w:outlineLvl w:val="0"/>
              <w:rPr>
                <w:rFonts w:cs="Times New Roman"/>
                <w:sz w:val="21"/>
                <w:szCs w:val="21"/>
              </w:rPr>
            </w:pPr>
            <w:r w:rsidRPr="003C6BF5">
              <w:rPr>
                <w:rFonts w:cs="Times New Roman"/>
                <w:sz w:val="21"/>
                <w:szCs w:val="21"/>
              </w:rPr>
              <w:t>Постановление Главы Дмитриевского района №525 от 28 ноября 2008 года</w:t>
            </w:r>
          </w:p>
        </w:tc>
        <w:tc>
          <w:tcPr>
            <w:tcW w:w="1160" w:type="dxa"/>
          </w:tcPr>
          <w:p w:rsidR="003C6BF5" w:rsidRPr="003C6BF5" w:rsidRDefault="003C6BF5" w:rsidP="003C6BF5">
            <w:pPr>
              <w:rPr>
                <w:rFonts w:cs="Times New Roman"/>
                <w:sz w:val="21"/>
                <w:szCs w:val="21"/>
              </w:rPr>
            </w:pPr>
            <w:r w:rsidRPr="003C6BF5">
              <w:rPr>
                <w:rFonts w:cs="Times New Roman"/>
                <w:sz w:val="21"/>
                <w:szCs w:val="21"/>
              </w:rPr>
              <w:t>0,953</w:t>
            </w:r>
          </w:p>
        </w:tc>
        <w:tc>
          <w:tcPr>
            <w:tcW w:w="963" w:type="dxa"/>
          </w:tcPr>
          <w:p w:rsidR="003C6BF5" w:rsidRPr="003C6BF5" w:rsidRDefault="003C6BF5" w:rsidP="003C6BF5">
            <w:pPr>
              <w:rPr>
                <w:rFonts w:cs="Times New Roman"/>
                <w:sz w:val="21"/>
                <w:szCs w:val="21"/>
              </w:rPr>
            </w:pPr>
            <w:r w:rsidRPr="003C6BF5">
              <w:rPr>
                <w:rFonts w:cs="Times New Roman"/>
                <w:sz w:val="21"/>
                <w:szCs w:val="21"/>
              </w:rPr>
              <w:t>0,452</w:t>
            </w:r>
          </w:p>
        </w:tc>
        <w:tc>
          <w:tcPr>
            <w:tcW w:w="1053" w:type="dxa"/>
          </w:tcPr>
          <w:p w:rsidR="003C6BF5" w:rsidRPr="003C6BF5" w:rsidRDefault="003C6BF5" w:rsidP="003C6BF5">
            <w:pPr>
              <w:rPr>
                <w:rFonts w:cs="Times New Roman"/>
                <w:sz w:val="21"/>
                <w:szCs w:val="21"/>
              </w:rPr>
            </w:pPr>
            <w:r w:rsidRPr="003C6BF5">
              <w:rPr>
                <w:rFonts w:cs="Times New Roman"/>
                <w:sz w:val="21"/>
                <w:szCs w:val="21"/>
              </w:rPr>
              <w:t>0,501</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0,277</w:t>
            </w:r>
          </w:p>
        </w:tc>
        <w:tc>
          <w:tcPr>
            <w:tcW w:w="963" w:type="dxa"/>
          </w:tcPr>
          <w:p w:rsidR="003C6BF5" w:rsidRPr="003C6BF5" w:rsidRDefault="003C6BF5" w:rsidP="003C6BF5">
            <w:pPr>
              <w:rPr>
                <w:rFonts w:cs="Times New Roman"/>
                <w:sz w:val="21"/>
                <w:szCs w:val="21"/>
              </w:rPr>
            </w:pPr>
            <w:r w:rsidRPr="003C6BF5">
              <w:rPr>
                <w:rFonts w:cs="Times New Roman"/>
                <w:sz w:val="21"/>
                <w:szCs w:val="21"/>
              </w:rPr>
              <w:t>0,676</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outlineLvl w:val="0"/>
              <w:rPr>
                <w:rFonts w:cs="Times New Roman"/>
                <w:sz w:val="21"/>
                <w:szCs w:val="21"/>
              </w:rPr>
            </w:pPr>
            <w:r w:rsidRPr="003C6BF5">
              <w:rPr>
                <w:rFonts w:cs="Times New Roman"/>
                <w:sz w:val="21"/>
                <w:szCs w:val="21"/>
              </w:rPr>
              <w:t xml:space="preserve"> Районная целевая программа</w:t>
            </w:r>
            <w:r w:rsidRPr="003C6BF5">
              <w:rPr>
                <w:rFonts w:ascii="Arial" w:hAnsi="Arial" w:cs="Times New Roman"/>
                <w:b/>
                <w:sz w:val="21"/>
                <w:szCs w:val="21"/>
              </w:rPr>
              <w:t xml:space="preserve">  </w:t>
            </w:r>
            <w:r w:rsidRPr="003C6BF5">
              <w:rPr>
                <w:rFonts w:cs="Times New Roman"/>
                <w:sz w:val="21"/>
                <w:szCs w:val="21"/>
              </w:rPr>
              <w:t xml:space="preserve">«Формирование доступной среды в Дмитриевском районе на 2011-2015 </w:t>
            </w:r>
            <w:r w:rsidRPr="003C6BF5">
              <w:rPr>
                <w:rFonts w:cs="Times New Roman"/>
                <w:sz w:val="21"/>
                <w:szCs w:val="21"/>
              </w:rPr>
              <w:lastRenderedPageBreak/>
              <w:t>годы»</w:t>
            </w:r>
          </w:p>
        </w:tc>
        <w:tc>
          <w:tcPr>
            <w:tcW w:w="2476" w:type="dxa"/>
          </w:tcPr>
          <w:p w:rsidR="003C6BF5" w:rsidRPr="003C6BF5" w:rsidRDefault="003C6BF5" w:rsidP="003C6BF5">
            <w:pPr>
              <w:outlineLvl w:val="0"/>
              <w:rPr>
                <w:rFonts w:cs="Times New Roman"/>
                <w:sz w:val="21"/>
                <w:szCs w:val="21"/>
              </w:rPr>
            </w:pPr>
            <w:r w:rsidRPr="003C6BF5">
              <w:rPr>
                <w:rFonts w:cs="Times New Roman"/>
                <w:sz w:val="21"/>
                <w:szCs w:val="21"/>
              </w:rPr>
              <w:lastRenderedPageBreak/>
              <w:t xml:space="preserve">Постановление Администрации Дмитриевского района от 28.02.2011г.  №84  </w:t>
            </w:r>
          </w:p>
        </w:tc>
        <w:tc>
          <w:tcPr>
            <w:tcW w:w="1160" w:type="dxa"/>
          </w:tcPr>
          <w:p w:rsidR="003C6BF5" w:rsidRPr="003C6BF5" w:rsidRDefault="003C6BF5" w:rsidP="003C6BF5">
            <w:pPr>
              <w:rPr>
                <w:rFonts w:cs="Times New Roman"/>
                <w:sz w:val="21"/>
                <w:szCs w:val="21"/>
              </w:rPr>
            </w:pPr>
            <w:r w:rsidRPr="003C6BF5">
              <w:rPr>
                <w:rFonts w:cs="Times New Roman"/>
                <w:sz w:val="21"/>
                <w:szCs w:val="21"/>
              </w:rPr>
              <w:t>0,049</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22,0</w:t>
            </w:r>
          </w:p>
        </w:tc>
        <w:tc>
          <w:tcPr>
            <w:tcW w:w="835" w:type="dxa"/>
          </w:tcPr>
          <w:p w:rsidR="003C6BF5" w:rsidRPr="003C6BF5" w:rsidRDefault="003C6BF5" w:rsidP="003C6BF5">
            <w:pPr>
              <w:rPr>
                <w:rFonts w:cs="Times New Roman"/>
                <w:sz w:val="21"/>
                <w:szCs w:val="21"/>
              </w:rPr>
            </w:pPr>
            <w:r w:rsidRPr="003C6BF5">
              <w:rPr>
                <w:rFonts w:cs="Times New Roman"/>
                <w:sz w:val="21"/>
                <w:szCs w:val="21"/>
              </w:rPr>
              <w:t>27,0</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0,049</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outlineLvl w:val="0"/>
              <w:rPr>
                <w:rFonts w:cs="Times New Roman"/>
                <w:sz w:val="21"/>
                <w:szCs w:val="21"/>
              </w:rPr>
            </w:pPr>
            <w:r w:rsidRPr="003C6BF5">
              <w:rPr>
                <w:rFonts w:cs="Times New Roman"/>
                <w:sz w:val="21"/>
                <w:szCs w:val="21"/>
              </w:rPr>
              <w:t>Районная целевая программа</w:t>
            </w:r>
            <w:r w:rsidRPr="003C6BF5">
              <w:rPr>
                <w:rFonts w:ascii="Arial" w:hAnsi="Arial" w:cs="Times New Roman"/>
                <w:b/>
                <w:sz w:val="21"/>
                <w:szCs w:val="21"/>
              </w:rPr>
              <w:t xml:space="preserve">  </w:t>
            </w:r>
            <w:r w:rsidRPr="003C6BF5">
              <w:rPr>
                <w:rFonts w:cs="Times New Roman"/>
                <w:sz w:val="21"/>
                <w:szCs w:val="21"/>
              </w:rPr>
              <w:t xml:space="preserve">  «Комплексные меры противодействия злоупотреблению наркотиками и их незаконному обороту на 2010-2014 годы</w:t>
            </w:r>
          </w:p>
        </w:tc>
        <w:tc>
          <w:tcPr>
            <w:tcW w:w="2476" w:type="dxa"/>
          </w:tcPr>
          <w:p w:rsidR="003C6BF5" w:rsidRPr="003C6BF5" w:rsidRDefault="003C6BF5" w:rsidP="003C6BF5">
            <w:pPr>
              <w:outlineLvl w:val="0"/>
              <w:rPr>
                <w:rFonts w:cs="Times New Roman"/>
                <w:sz w:val="21"/>
                <w:szCs w:val="21"/>
              </w:rPr>
            </w:pPr>
            <w:r w:rsidRPr="003C6BF5">
              <w:rPr>
                <w:rFonts w:cs="Times New Roman"/>
                <w:sz w:val="21"/>
                <w:szCs w:val="21"/>
              </w:rPr>
              <w:t>Постановление Администрации Дмитриевского района № 582 от 22.12.2009 года</w:t>
            </w:r>
          </w:p>
        </w:tc>
        <w:tc>
          <w:tcPr>
            <w:tcW w:w="1160" w:type="dxa"/>
          </w:tcPr>
          <w:p w:rsidR="003C6BF5" w:rsidRPr="003C6BF5" w:rsidRDefault="003C6BF5" w:rsidP="003C6BF5">
            <w:pPr>
              <w:rPr>
                <w:rFonts w:cs="Times New Roman"/>
                <w:sz w:val="21"/>
                <w:szCs w:val="21"/>
              </w:rPr>
            </w:pPr>
            <w:r w:rsidRPr="003C6BF5">
              <w:rPr>
                <w:rFonts w:cs="Times New Roman"/>
                <w:sz w:val="21"/>
                <w:szCs w:val="21"/>
              </w:rPr>
              <w:t>0,081</w:t>
            </w:r>
          </w:p>
        </w:tc>
        <w:tc>
          <w:tcPr>
            <w:tcW w:w="963" w:type="dxa"/>
          </w:tcPr>
          <w:p w:rsidR="003C6BF5" w:rsidRPr="003C6BF5" w:rsidRDefault="003C6BF5" w:rsidP="003C6BF5">
            <w:pPr>
              <w:rPr>
                <w:rFonts w:cs="Times New Roman"/>
                <w:sz w:val="21"/>
                <w:szCs w:val="21"/>
              </w:rPr>
            </w:pPr>
            <w:r w:rsidRPr="003C6BF5">
              <w:rPr>
                <w:rFonts w:cs="Times New Roman"/>
                <w:sz w:val="21"/>
                <w:szCs w:val="21"/>
              </w:rPr>
              <w:t>0,022</w:t>
            </w:r>
          </w:p>
        </w:tc>
        <w:tc>
          <w:tcPr>
            <w:tcW w:w="1053" w:type="dxa"/>
          </w:tcPr>
          <w:p w:rsidR="003C6BF5" w:rsidRPr="003C6BF5" w:rsidRDefault="003C6BF5" w:rsidP="003C6BF5">
            <w:pPr>
              <w:rPr>
                <w:rFonts w:cs="Times New Roman"/>
                <w:sz w:val="21"/>
                <w:szCs w:val="21"/>
              </w:rPr>
            </w:pPr>
            <w:r w:rsidRPr="003C6BF5">
              <w:rPr>
                <w:rFonts w:cs="Times New Roman"/>
                <w:sz w:val="21"/>
                <w:szCs w:val="21"/>
              </w:rPr>
              <w:t>0,027</w:t>
            </w:r>
          </w:p>
        </w:tc>
        <w:tc>
          <w:tcPr>
            <w:tcW w:w="835" w:type="dxa"/>
          </w:tcPr>
          <w:p w:rsidR="003C6BF5" w:rsidRPr="003C6BF5" w:rsidRDefault="003C6BF5" w:rsidP="003C6BF5">
            <w:pPr>
              <w:rPr>
                <w:rFonts w:cs="Times New Roman"/>
                <w:sz w:val="21"/>
                <w:szCs w:val="21"/>
              </w:rPr>
            </w:pPr>
            <w:r w:rsidRPr="003C6BF5">
              <w:rPr>
                <w:rFonts w:cs="Times New Roman"/>
                <w:sz w:val="21"/>
                <w:szCs w:val="21"/>
              </w:rPr>
              <w:t>0,032</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0,081</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shd w:val="clear" w:color="auto" w:fill="auto"/>
          </w:tcPr>
          <w:p w:rsidR="003C6BF5" w:rsidRPr="003C6BF5" w:rsidRDefault="003C6BF5" w:rsidP="003C6BF5">
            <w:pPr>
              <w:outlineLvl w:val="0"/>
              <w:rPr>
                <w:rFonts w:cs="Times New Roman"/>
                <w:sz w:val="21"/>
                <w:szCs w:val="21"/>
              </w:rPr>
            </w:pPr>
            <w:r w:rsidRPr="003C6BF5">
              <w:rPr>
                <w:rFonts w:cs="Times New Roman"/>
                <w:sz w:val="21"/>
                <w:szCs w:val="21"/>
              </w:rPr>
              <w:t>Районная целевая программа</w:t>
            </w:r>
            <w:r w:rsidRPr="003C6BF5">
              <w:rPr>
                <w:rFonts w:ascii="Arial" w:hAnsi="Arial" w:cs="Times New Roman"/>
                <w:b/>
                <w:sz w:val="21"/>
                <w:szCs w:val="21"/>
              </w:rPr>
              <w:t xml:space="preserve">  </w:t>
            </w:r>
            <w:r w:rsidRPr="003C6BF5">
              <w:rPr>
                <w:rFonts w:cs="Times New Roman"/>
                <w:sz w:val="21"/>
                <w:szCs w:val="21"/>
              </w:rPr>
              <w:t xml:space="preserve">  дополнительных мероприятий, направленных на снижение напряженности на рынке труда в Дмитриевском районе Курской области в 2011 году</w:t>
            </w:r>
          </w:p>
        </w:tc>
        <w:tc>
          <w:tcPr>
            <w:tcW w:w="2476" w:type="dxa"/>
          </w:tcPr>
          <w:p w:rsidR="003C6BF5" w:rsidRPr="003C6BF5" w:rsidRDefault="003C6BF5" w:rsidP="003C6BF5">
            <w:pPr>
              <w:outlineLvl w:val="0"/>
              <w:rPr>
                <w:rFonts w:cs="Times New Roman"/>
                <w:sz w:val="21"/>
                <w:szCs w:val="21"/>
              </w:rPr>
            </w:pPr>
            <w:r w:rsidRPr="003C6BF5">
              <w:rPr>
                <w:rFonts w:cs="Times New Roman"/>
                <w:sz w:val="21"/>
                <w:szCs w:val="21"/>
              </w:rPr>
              <w:t>Постановление Администрации Дмитриевского района Курской области, от 13.12.2010 г. № 507</w:t>
            </w:r>
          </w:p>
        </w:tc>
        <w:tc>
          <w:tcPr>
            <w:tcW w:w="1160" w:type="dxa"/>
          </w:tcPr>
          <w:p w:rsidR="003C6BF5" w:rsidRPr="003C6BF5" w:rsidRDefault="003C6BF5" w:rsidP="003C6BF5">
            <w:pPr>
              <w:rPr>
                <w:rFonts w:cs="Times New Roman"/>
                <w:sz w:val="21"/>
                <w:szCs w:val="21"/>
              </w:rPr>
            </w:pPr>
            <w:r w:rsidRPr="003C6BF5">
              <w:rPr>
                <w:rFonts w:cs="Times New Roman"/>
                <w:sz w:val="21"/>
                <w:szCs w:val="21"/>
              </w:rPr>
              <w:t>6,256</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6,256</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5,602</w:t>
            </w:r>
          </w:p>
        </w:tc>
        <w:tc>
          <w:tcPr>
            <w:tcW w:w="963" w:type="dxa"/>
          </w:tcPr>
          <w:p w:rsidR="003C6BF5" w:rsidRPr="003C6BF5" w:rsidRDefault="003C6BF5" w:rsidP="003C6BF5">
            <w:pPr>
              <w:rPr>
                <w:rFonts w:cs="Times New Roman"/>
                <w:sz w:val="21"/>
                <w:szCs w:val="21"/>
              </w:rPr>
            </w:pPr>
            <w:r w:rsidRPr="003C6BF5">
              <w:rPr>
                <w:rFonts w:cs="Times New Roman"/>
                <w:sz w:val="21"/>
                <w:szCs w:val="21"/>
              </w:rPr>
              <w:t>0,622</w:t>
            </w:r>
          </w:p>
        </w:tc>
        <w:tc>
          <w:tcPr>
            <w:tcW w:w="963" w:type="dxa"/>
          </w:tcPr>
          <w:p w:rsidR="003C6BF5" w:rsidRPr="003C6BF5" w:rsidRDefault="003C6BF5" w:rsidP="003C6BF5">
            <w:pPr>
              <w:rPr>
                <w:rFonts w:cs="Times New Roman"/>
                <w:sz w:val="21"/>
                <w:szCs w:val="21"/>
              </w:rPr>
            </w:pPr>
            <w:r w:rsidRPr="003C6BF5">
              <w:rPr>
                <w:rFonts w:cs="Times New Roman"/>
                <w:sz w:val="21"/>
                <w:szCs w:val="21"/>
              </w:rPr>
              <w:t>0,032</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shd w:val="clear" w:color="auto" w:fill="auto"/>
          </w:tcPr>
          <w:p w:rsidR="003C6BF5" w:rsidRPr="003C6BF5" w:rsidRDefault="003C6BF5" w:rsidP="003C6BF5">
            <w:pPr>
              <w:rPr>
                <w:rFonts w:cs="Times New Roman"/>
                <w:sz w:val="21"/>
                <w:szCs w:val="21"/>
              </w:rPr>
            </w:pPr>
            <w:r w:rsidRPr="003C6BF5">
              <w:rPr>
                <w:rFonts w:cs="Times New Roman"/>
                <w:sz w:val="21"/>
                <w:szCs w:val="21"/>
              </w:rPr>
              <w:t>«Программа социально-экономического развития  Железногорского района  на 2011-2015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Железногорского района от 16.12.2010г. № 27</w:t>
            </w:r>
          </w:p>
        </w:tc>
        <w:tc>
          <w:tcPr>
            <w:tcW w:w="1160" w:type="dxa"/>
          </w:tcPr>
          <w:p w:rsidR="003C6BF5" w:rsidRPr="003C6BF5" w:rsidRDefault="003C6BF5" w:rsidP="003C6BF5">
            <w:pPr>
              <w:rPr>
                <w:rFonts w:cs="Times New Roman"/>
                <w:sz w:val="21"/>
                <w:szCs w:val="21"/>
              </w:rPr>
            </w:pPr>
            <w:r w:rsidRPr="003C6BF5">
              <w:rPr>
                <w:rFonts w:cs="Times New Roman"/>
                <w:sz w:val="21"/>
                <w:szCs w:val="21"/>
              </w:rPr>
              <w:t>132,65</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63,986</w:t>
            </w:r>
          </w:p>
        </w:tc>
        <w:tc>
          <w:tcPr>
            <w:tcW w:w="835" w:type="dxa"/>
          </w:tcPr>
          <w:p w:rsidR="003C6BF5" w:rsidRPr="003C6BF5" w:rsidRDefault="003C6BF5" w:rsidP="003C6BF5">
            <w:pPr>
              <w:rPr>
                <w:rFonts w:cs="Times New Roman"/>
                <w:sz w:val="21"/>
                <w:szCs w:val="21"/>
              </w:rPr>
            </w:pPr>
            <w:r w:rsidRPr="003C6BF5">
              <w:rPr>
                <w:rFonts w:cs="Times New Roman"/>
                <w:sz w:val="21"/>
                <w:szCs w:val="21"/>
              </w:rPr>
              <w:t>68,664</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94,6</w:t>
            </w:r>
          </w:p>
        </w:tc>
        <w:tc>
          <w:tcPr>
            <w:tcW w:w="963" w:type="dxa"/>
          </w:tcPr>
          <w:p w:rsidR="003C6BF5" w:rsidRPr="003C6BF5" w:rsidRDefault="003C6BF5" w:rsidP="003C6BF5">
            <w:pPr>
              <w:rPr>
                <w:rFonts w:cs="Times New Roman"/>
                <w:sz w:val="21"/>
                <w:szCs w:val="21"/>
              </w:rPr>
            </w:pPr>
            <w:r w:rsidRPr="003C6BF5">
              <w:rPr>
                <w:rFonts w:cs="Times New Roman"/>
                <w:sz w:val="21"/>
                <w:szCs w:val="21"/>
              </w:rPr>
              <w:t>37,9</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0,15</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shd w:val="clear" w:color="auto" w:fill="auto"/>
            <w:vAlign w:val="bottom"/>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«Комплексные меры противодействия злоупотреблению </w:t>
            </w:r>
            <w:r w:rsidRPr="003C6BF5">
              <w:rPr>
                <w:rFonts w:cs="Times New Roman"/>
                <w:sz w:val="21"/>
                <w:szCs w:val="21"/>
              </w:rPr>
              <w:lastRenderedPageBreak/>
              <w:t>наркотиками и их незаконному обороту в Железногорском районе 2010-2014гг.»</w:t>
            </w:r>
          </w:p>
        </w:tc>
        <w:tc>
          <w:tcPr>
            <w:tcW w:w="2476" w:type="dxa"/>
          </w:tcPr>
          <w:p w:rsidR="003C6BF5" w:rsidRPr="003C6BF5" w:rsidRDefault="003C6BF5" w:rsidP="003C6BF5">
            <w:pPr>
              <w:rPr>
                <w:rFonts w:cs="Times New Roman"/>
                <w:sz w:val="21"/>
                <w:szCs w:val="21"/>
              </w:rPr>
            </w:pPr>
            <w:r w:rsidRPr="003C6BF5">
              <w:rPr>
                <w:rFonts w:cs="Times New Roman"/>
                <w:sz w:val="21"/>
                <w:szCs w:val="21"/>
              </w:rPr>
              <w:lastRenderedPageBreak/>
              <w:t>Постановление Главы Железногорского района</w:t>
            </w:r>
          </w:p>
          <w:p w:rsidR="003C6BF5" w:rsidRPr="003C6BF5" w:rsidRDefault="003C6BF5" w:rsidP="003C6BF5">
            <w:pPr>
              <w:rPr>
                <w:rFonts w:cs="Times New Roman"/>
                <w:sz w:val="21"/>
                <w:szCs w:val="21"/>
              </w:rPr>
            </w:pPr>
            <w:r w:rsidRPr="003C6BF5">
              <w:rPr>
                <w:rFonts w:cs="Times New Roman"/>
                <w:sz w:val="21"/>
                <w:szCs w:val="21"/>
              </w:rPr>
              <w:t>от 22.12.2009 г.  № 579</w:t>
            </w:r>
          </w:p>
        </w:tc>
        <w:tc>
          <w:tcPr>
            <w:tcW w:w="1160" w:type="dxa"/>
          </w:tcPr>
          <w:p w:rsidR="003C6BF5" w:rsidRPr="003C6BF5" w:rsidRDefault="003C6BF5" w:rsidP="003C6BF5">
            <w:pPr>
              <w:rPr>
                <w:rFonts w:cs="Times New Roman"/>
                <w:sz w:val="21"/>
                <w:szCs w:val="21"/>
              </w:rPr>
            </w:pPr>
            <w:r w:rsidRPr="003C6BF5">
              <w:rPr>
                <w:rFonts w:cs="Times New Roman"/>
                <w:sz w:val="21"/>
                <w:szCs w:val="21"/>
              </w:rPr>
              <w:t>30,0</w:t>
            </w:r>
          </w:p>
        </w:tc>
        <w:tc>
          <w:tcPr>
            <w:tcW w:w="963" w:type="dxa"/>
          </w:tcPr>
          <w:p w:rsidR="003C6BF5" w:rsidRPr="003C6BF5" w:rsidRDefault="003C6BF5" w:rsidP="003C6BF5">
            <w:pPr>
              <w:rPr>
                <w:rFonts w:cs="Times New Roman"/>
                <w:sz w:val="21"/>
                <w:szCs w:val="21"/>
              </w:rPr>
            </w:pPr>
            <w:r w:rsidRPr="003C6BF5">
              <w:rPr>
                <w:rFonts w:cs="Times New Roman"/>
                <w:sz w:val="21"/>
                <w:szCs w:val="21"/>
              </w:rPr>
              <w:t>4,0</w:t>
            </w:r>
          </w:p>
        </w:tc>
        <w:tc>
          <w:tcPr>
            <w:tcW w:w="1053" w:type="dxa"/>
          </w:tcPr>
          <w:p w:rsidR="003C6BF5" w:rsidRPr="003C6BF5" w:rsidRDefault="003C6BF5" w:rsidP="003C6BF5">
            <w:pPr>
              <w:rPr>
                <w:rFonts w:cs="Times New Roman"/>
                <w:sz w:val="21"/>
                <w:szCs w:val="21"/>
              </w:rPr>
            </w:pPr>
            <w:r w:rsidRPr="003C6BF5">
              <w:rPr>
                <w:rFonts w:cs="Times New Roman"/>
                <w:sz w:val="21"/>
                <w:szCs w:val="21"/>
              </w:rPr>
              <w:t>6,0</w:t>
            </w:r>
          </w:p>
        </w:tc>
        <w:tc>
          <w:tcPr>
            <w:tcW w:w="835" w:type="dxa"/>
          </w:tcPr>
          <w:p w:rsidR="003C6BF5" w:rsidRPr="003C6BF5" w:rsidRDefault="003C6BF5" w:rsidP="003C6BF5">
            <w:pPr>
              <w:rPr>
                <w:rFonts w:cs="Times New Roman"/>
                <w:sz w:val="21"/>
                <w:szCs w:val="21"/>
              </w:rPr>
            </w:pPr>
            <w:r w:rsidRPr="003C6BF5">
              <w:rPr>
                <w:rFonts w:cs="Times New Roman"/>
                <w:sz w:val="21"/>
                <w:szCs w:val="21"/>
              </w:rPr>
              <w:t>9,0</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30,0</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shd w:val="clear" w:color="auto" w:fill="auto"/>
            <w:vAlign w:val="bottom"/>
          </w:tcPr>
          <w:p w:rsidR="003C6BF5" w:rsidRPr="003C6BF5" w:rsidRDefault="003C6BF5" w:rsidP="003C6BF5">
            <w:pPr>
              <w:rPr>
                <w:rFonts w:cs="Times New Roman"/>
                <w:sz w:val="21"/>
                <w:szCs w:val="21"/>
              </w:rPr>
            </w:pPr>
            <w:r w:rsidRPr="003C6BF5">
              <w:rPr>
                <w:rFonts w:cs="Times New Roman"/>
                <w:sz w:val="21"/>
                <w:szCs w:val="21"/>
              </w:rPr>
              <w:t xml:space="preserve">  Районная целевая программа  </w:t>
            </w:r>
            <w:r w:rsidRPr="003C6BF5">
              <w:rPr>
                <w:rFonts w:cs="Times New Roman"/>
                <w:b/>
                <w:sz w:val="21"/>
                <w:szCs w:val="21"/>
              </w:rPr>
              <w:t xml:space="preserve">  </w:t>
            </w:r>
            <w:r w:rsidRPr="003C6BF5">
              <w:rPr>
                <w:rFonts w:cs="Times New Roman"/>
                <w:sz w:val="21"/>
                <w:szCs w:val="21"/>
              </w:rPr>
              <w:t>«Социальная                                поддержка и реабилитация инвалидов района 2009-2011гг.»</w:t>
            </w:r>
          </w:p>
        </w:tc>
        <w:tc>
          <w:tcPr>
            <w:tcW w:w="2476" w:type="dxa"/>
          </w:tcPr>
          <w:p w:rsidR="003C6BF5" w:rsidRPr="003C6BF5" w:rsidRDefault="003C6BF5" w:rsidP="003C6BF5">
            <w:pPr>
              <w:rPr>
                <w:rFonts w:cs="Times New Roman"/>
                <w:sz w:val="21"/>
                <w:szCs w:val="21"/>
              </w:rPr>
            </w:pPr>
            <w:r w:rsidRPr="003C6BF5">
              <w:rPr>
                <w:rFonts w:cs="Times New Roman"/>
                <w:sz w:val="21"/>
                <w:szCs w:val="21"/>
              </w:rPr>
              <w:t xml:space="preserve">Постановление Главы Железногорского района </w:t>
            </w:r>
          </w:p>
          <w:p w:rsidR="003C6BF5" w:rsidRPr="003C6BF5" w:rsidRDefault="003C6BF5" w:rsidP="003C6BF5">
            <w:pPr>
              <w:rPr>
                <w:rFonts w:cs="Times New Roman"/>
                <w:sz w:val="21"/>
                <w:szCs w:val="21"/>
              </w:rPr>
            </w:pPr>
            <w:r w:rsidRPr="003C6BF5">
              <w:rPr>
                <w:rFonts w:cs="Times New Roman"/>
                <w:sz w:val="21"/>
                <w:szCs w:val="21"/>
              </w:rPr>
              <w:t xml:space="preserve"> от 09.02.2009 г.  № 33</w:t>
            </w:r>
          </w:p>
        </w:tc>
        <w:tc>
          <w:tcPr>
            <w:tcW w:w="1160" w:type="dxa"/>
          </w:tcPr>
          <w:p w:rsidR="003C6BF5" w:rsidRPr="003C6BF5" w:rsidRDefault="003C6BF5" w:rsidP="003C6BF5">
            <w:pPr>
              <w:rPr>
                <w:rFonts w:cs="Times New Roman"/>
                <w:sz w:val="21"/>
                <w:szCs w:val="21"/>
              </w:rPr>
            </w:pPr>
            <w:r w:rsidRPr="003C6BF5">
              <w:rPr>
                <w:rFonts w:cs="Times New Roman"/>
                <w:sz w:val="21"/>
                <w:szCs w:val="21"/>
              </w:rPr>
              <w:t>2,411</w:t>
            </w:r>
          </w:p>
        </w:tc>
        <w:tc>
          <w:tcPr>
            <w:tcW w:w="963" w:type="dxa"/>
          </w:tcPr>
          <w:p w:rsidR="003C6BF5" w:rsidRPr="003C6BF5" w:rsidRDefault="003C6BF5" w:rsidP="003C6BF5">
            <w:pPr>
              <w:rPr>
                <w:rFonts w:cs="Times New Roman"/>
                <w:sz w:val="21"/>
                <w:szCs w:val="21"/>
              </w:rPr>
            </w:pPr>
            <w:r w:rsidRPr="003C6BF5">
              <w:rPr>
                <w:rFonts w:cs="Times New Roman"/>
                <w:sz w:val="21"/>
                <w:szCs w:val="21"/>
              </w:rPr>
              <w:t>0,799</w:t>
            </w:r>
          </w:p>
        </w:tc>
        <w:tc>
          <w:tcPr>
            <w:tcW w:w="1053" w:type="dxa"/>
          </w:tcPr>
          <w:p w:rsidR="003C6BF5" w:rsidRPr="003C6BF5" w:rsidRDefault="003C6BF5" w:rsidP="003C6BF5">
            <w:pPr>
              <w:rPr>
                <w:rFonts w:cs="Times New Roman"/>
                <w:sz w:val="21"/>
                <w:szCs w:val="21"/>
              </w:rPr>
            </w:pPr>
            <w:r w:rsidRPr="003C6BF5">
              <w:rPr>
                <w:rFonts w:cs="Times New Roman"/>
                <w:sz w:val="21"/>
                <w:szCs w:val="21"/>
              </w:rPr>
              <w:t>0,804</w:t>
            </w:r>
          </w:p>
        </w:tc>
        <w:tc>
          <w:tcPr>
            <w:tcW w:w="835" w:type="dxa"/>
          </w:tcPr>
          <w:p w:rsidR="003C6BF5" w:rsidRPr="003C6BF5" w:rsidRDefault="003C6BF5" w:rsidP="003C6BF5">
            <w:pPr>
              <w:rPr>
                <w:rFonts w:cs="Times New Roman"/>
                <w:sz w:val="21"/>
                <w:szCs w:val="21"/>
              </w:rPr>
            </w:pPr>
            <w:r w:rsidRPr="003C6BF5">
              <w:rPr>
                <w:rFonts w:cs="Times New Roman"/>
                <w:sz w:val="21"/>
                <w:szCs w:val="21"/>
              </w:rPr>
              <w:t>0,807</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0,103</w:t>
            </w:r>
          </w:p>
        </w:tc>
        <w:tc>
          <w:tcPr>
            <w:tcW w:w="963" w:type="dxa"/>
          </w:tcPr>
          <w:p w:rsidR="003C6BF5" w:rsidRPr="003C6BF5" w:rsidRDefault="003C6BF5" w:rsidP="003C6BF5">
            <w:pPr>
              <w:rPr>
                <w:rFonts w:cs="Times New Roman"/>
                <w:sz w:val="21"/>
                <w:szCs w:val="21"/>
              </w:rPr>
            </w:pPr>
            <w:r w:rsidRPr="003C6BF5">
              <w:rPr>
                <w:rFonts w:cs="Times New Roman"/>
                <w:sz w:val="21"/>
                <w:szCs w:val="21"/>
              </w:rPr>
              <w:t>2,069</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0,021</w:t>
            </w:r>
          </w:p>
        </w:tc>
        <w:tc>
          <w:tcPr>
            <w:tcW w:w="952" w:type="dxa"/>
          </w:tcPr>
          <w:p w:rsidR="003C6BF5" w:rsidRPr="003C6BF5" w:rsidRDefault="003C6BF5" w:rsidP="003C6BF5">
            <w:pPr>
              <w:rPr>
                <w:rFonts w:cs="Times New Roman"/>
                <w:sz w:val="21"/>
                <w:szCs w:val="21"/>
              </w:rPr>
            </w:pPr>
            <w:r w:rsidRPr="003C6BF5">
              <w:rPr>
                <w:rFonts w:cs="Times New Roman"/>
                <w:sz w:val="21"/>
                <w:szCs w:val="21"/>
              </w:rPr>
              <w:t>0,217</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shd w:val="clear" w:color="auto" w:fill="auto"/>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«Молодежь Железногорского района на 2011-2013г.»</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Железногорского района,</w:t>
            </w:r>
          </w:p>
          <w:p w:rsidR="003C6BF5" w:rsidRPr="003C6BF5" w:rsidRDefault="003C6BF5" w:rsidP="003C6BF5">
            <w:pPr>
              <w:rPr>
                <w:rFonts w:cs="Times New Roman"/>
                <w:sz w:val="21"/>
                <w:szCs w:val="21"/>
              </w:rPr>
            </w:pPr>
            <w:r w:rsidRPr="003C6BF5">
              <w:rPr>
                <w:rFonts w:cs="Times New Roman"/>
                <w:sz w:val="21"/>
                <w:szCs w:val="21"/>
              </w:rPr>
              <w:t xml:space="preserve"> от 11.11.2010 г.  № 10</w:t>
            </w:r>
          </w:p>
        </w:tc>
        <w:tc>
          <w:tcPr>
            <w:tcW w:w="1160" w:type="dxa"/>
          </w:tcPr>
          <w:p w:rsidR="003C6BF5" w:rsidRPr="003C6BF5" w:rsidRDefault="003C6BF5" w:rsidP="003C6BF5">
            <w:pPr>
              <w:rPr>
                <w:rFonts w:cs="Times New Roman"/>
                <w:sz w:val="21"/>
                <w:szCs w:val="21"/>
              </w:rPr>
            </w:pPr>
            <w:r w:rsidRPr="003C6BF5">
              <w:rPr>
                <w:rFonts w:cs="Times New Roman"/>
                <w:sz w:val="21"/>
                <w:szCs w:val="21"/>
              </w:rPr>
              <w:t>0,25</w:t>
            </w:r>
          </w:p>
        </w:tc>
        <w:tc>
          <w:tcPr>
            <w:tcW w:w="963" w:type="dxa"/>
          </w:tcPr>
          <w:p w:rsidR="003C6BF5" w:rsidRPr="003C6BF5" w:rsidRDefault="003C6BF5" w:rsidP="003C6BF5">
            <w:pPr>
              <w:rPr>
                <w:rFonts w:cs="Times New Roman"/>
                <w:sz w:val="21"/>
                <w:szCs w:val="21"/>
              </w:rPr>
            </w:pPr>
            <w:r w:rsidRPr="003C6BF5">
              <w:rPr>
                <w:rFonts w:cs="Times New Roman"/>
                <w:sz w:val="21"/>
                <w:szCs w:val="21"/>
              </w:rPr>
              <w:t>0,08</w:t>
            </w:r>
          </w:p>
        </w:tc>
        <w:tc>
          <w:tcPr>
            <w:tcW w:w="1053" w:type="dxa"/>
          </w:tcPr>
          <w:p w:rsidR="003C6BF5" w:rsidRPr="003C6BF5" w:rsidRDefault="003C6BF5" w:rsidP="003C6BF5">
            <w:pPr>
              <w:rPr>
                <w:rFonts w:cs="Times New Roman"/>
                <w:sz w:val="21"/>
                <w:szCs w:val="21"/>
              </w:rPr>
            </w:pPr>
            <w:r w:rsidRPr="003C6BF5">
              <w:rPr>
                <w:rFonts w:cs="Times New Roman"/>
                <w:sz w:val="21"/>
                <w:szCs w:val="21"/>
              </w:rPr>
              <w:t>0,08</w:t>
            </w:r>
          </w:p>
        </w:tc>
        <w:tc>
          <w:tcPr>
            <w:tcW w:w="835" w:type="dxa"/>
          </w:tcPr>
          <w:p w:rsidR="003C6BF5" w:rsidRPr="003C6BF5" w:rsidRDefault="003C6BF5" w:rsidP="003C6BF5">
            <w:pPr>
              <w:rPr>
                <w:rFonts w:cs="Times New Roman"/>
                <w:sz w:val="21"/>
                <w:szCs w:val="21"/>
              </w:rPr>
            </w:pPr>
            <w:r w:rsidRPr="003C6BF5">
              <w:rPr>
                <w:rFonts w:cs="Times New Roman"/>
                <w:sz w:val="21"/>
                <w:szCs w:val="21"/>
              </w:rPr>
              <w:t>0,09</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0,12</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0,13</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snapToGrid w:val="0"/>
              <w:spacing w:line="100" w:lineRule="atLeast"/>
              <w:rPr>
                <w:rFonts w:cs="Times New Roman"/>
                <w:sz w:val="21"/>
                <w:szCs w:val="21"/>
              </w:rPr>
            </w:pPr>
            <w:r w:rsidRPr="003C6BF5">
              <w:rPr>
                <w:rFonts w:cs="Times New Roman"/>
                <w:sz w:val="21"/>
                <w:szCs w:val="21"/>
              </w:rPr>
              <w:t>Районная целевая программа  «Развитие малого и среднего предпринимательства в Золотухинском районе Курской области на 2009- 2011 годы»</w:t>
            </w:r>
          </w:p>
        </w:tc>
        <w:tc>
          <w:tcPr>
            <w:tcW w:w="2476" w:type="dxa"/>
          </w:tcPr>
          <w:p w:rsidR="003C6BF5" w:rsidRPr="003C6BF5" w:rsidRDefault="003C6BF5" w:rsidP="003C6BF5">
            <w:pPr>
              <w:snapToGrid w:val="0"/>
              <w:spacing w:line="100" w:lineRule="atLeast"/>
              <w:rPr>
                <w:rFonts w:cs="Times New Roman"/>
                <w:sz w:val="21"/>
                <w:szCs w:val="21"/>
              </w:rPr>
            </w:pPr>
            <w:r w:rsidRPr="003C6BF5">
              <w:rPr>
                <w:rFonts w:cs="Times New Roman"/>
                <w:sz w:val="21"/>
                <w:szCs w:val="21"/>
              </w:rPr>
              <w:t xml:space="preserve">Постановление главы Золотухинского района Курской области от 24.03.2009 г. №196 </w:t>
            </w:r>
          </w:p>
        </w:tc>
        <w:tc>
          <w:tcPr>
            <w:tcW w:w="1160"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0,61</w:t>
            </w:r>
          </w:p>
        </w:tc>
        <w:tc>
          <w:tcPr>
            <w:tcW w:w="9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0,28</w:t>
            </w:r>
          </w:p>
        </w:tc>
        <w:tc>
          <w:tcPr>
            <w:tcW w:w="105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0,33</w:t>
            </w:r>
          </w:p>
        </w:tc>
        <w:tc>
          <w:tcPr>
            <w:tcW w:w="835"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c>
          <w:tcPr>
            <w:tcW w:w="8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c>
          <w:tcPr>
            <w:tcW w:w="9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c>
          <w:tcPr>
            <w:tcW w:w="9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c>
          <w:tcPr>
            <w:tcW w:w="9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c>
          <w:tcPr>
            <w:tcW w:w="10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c>
          <w:tcPr>
            <w:tcW w:w="952"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0,61</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snapToGrid w:val="0"/>
              <w:spacing w:line="100" w:lineRule="atLeast"/>
              <w:rPr>
                <w:rFonts w:cs="Times New Roman"/>
                <w:sz w:val="21"/>
                <w:szCs w:val="21"/>
              </w:rPr>
            </w:pPr>
            <w:r w:rsidRPr="003C6BF5">
              <w:rPr>
                <w:rFonts w:cs="Times New Roman"/>
                <w:color w:val="000000"/>
                <w:sz w:val="21"/>
                <w:szCs w:val="21"/>
              </w:rPr>
              <w:t xml:space="preserve">Программа дополнительных мероприятий, направленных на снижение </w:t>
            </w:r>
            <w:r w:rsidRPr="003C6BF5">
              <w:rPr>
                <w:rFonts w:cs="Times New Roman"/>
                <w:color w:val="000000"/>
                <w:sz w:val="21"/>
                <w:szCs w:val="21"/>
              </w:rPr>
              <w:lastRenderedPageBreak/>
              <w:t>напряженности на рынке труда Золотухинского района Курской области в 2011 году</w:t>
            </w:r>
          </w:p>
        </w:tc>
        <w:tc>
          <w:tcPr>
            <w:tcW w:w="2476" w:type="dxa"/>
          </w:tcPr>
          <w:p w:rsidR="003C6BF5" w:rsidRPr="003C6BF5" w:rsidRDefault="003C6BF5" w:rsidP="003C6BF5">
            <w:pPr>
              <w:snapToGrid w:val="0"/>
              <w:spacing w:line="100" w:lineRule="atLeast"/>
              <w:rPr>
                <w:rFonts w:cs="Times New Roman"/>
                <w:sz w:val="21"/>
                <w:szCs w:val="21"/>
              </w:rPr>
            </w:pPr>
            <w:r w:rsidRPr="003C6BF5">
              <w:rPr>
                <w:rFonts w:cs="Times New Roman"/>
                <w:color w:val="000000"/>
                <w:sz w:val="21"/>
                <w:szCs w:val="21"/>
              </w:rPr>
              <w:lastRenderedPageBreak/>
              <w:t xml:space="preserve">Постановление администрации Золотухинского района Курской области от 28.12.2010 г. № 1042 </w:t>
            </w:r>
          </w:p>
        </w:tc>
        <w:tc>
          <w:tcPr>
            <w:tcW w:w="1160"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2,3</w:t>
            </w:r>
          </w:p>
        </w:tc>
        <w:tc>
          <w:tcPr>
            <w:tcW w:w="9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c>
          <w:tcPr>
            <w:tcW w:w="105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2,3</w:t>
            </w:r>
          </w:p>
        </w:tc>
        <w:tc>
          <w:tcPr>
            <w:tcW w:w="835"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c>
          <w:tcPr>
            <w:tcW w:w="8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c>
          <w:tcPr>
            <w:tcW w:w="9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2,0</w:t>
            </w:r>
          </w:p>
        </w:tc>
        <w:tc>
          <w:tcPr>
            <w:tcW w:w="9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0,2</w:t>
            </w:r>
          </w:p>
        </w:tc>
        <w:tc>
          <w:tcPr>
            <w:tcW w:w="9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0,09</w:t>
            </w:r>
          </w:p>
        </w:tc>
        <w:tc>
          <w:tcPr>
            <w:tcW w:w="10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c>
          <w:tcPr>
            <w:tcW w:w="952"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Программа повышения безопасности дорожного движения в Золотухинском районе Курской области в 2009-2012 годах</w:t>
            </w:r>
          </w:p>
        </w:tc>
        <w:tc>
          <w:tcPr>
            <w:tcW w:w="2476" w:type="dxa"/>
          </w:tcPr>
          <w:p w:rsidR="003C6BF5" w:rsidRPr="003C6BF5" w:rsidRDefault="003C6BF5" w:rsidP="003C6BF5">
            <w:pPr>
              <w:snapToGrid w:val="0"/>
              <w:spacing w:line="100" w:lineRule="atLeast"/>
              <w:rPr>
                <w:rFonts w:cs="Times New Roman"/>
                <w:sz w:val="21"/>
                <w:szCs w:val="21"/>
              </w:rPr>
            </w:pPr>
            <w:r w:rsidRPr="003C6BF5">
              <w:rPr>
                <w:rFonts w:cs="Times New Roman"/>
                <w:sz w:val="21"/>
                <w:szCs w:val="21"/>
              </w:rPr>
              <w:t xml:space="preserve">Постановление главы Золотухинского района Курской области от 23.03.2009 г. № 193 </w:t>
            </w:r>
          </w:p>
        </w:tc>
        <w:tc>
          <w:tcPr>
            <w:tcW w:w="1160"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0,2</w:t>
            </w:r>
          </w:p>
        </w:tc>
        <w:tc>
          <w:tcPr>
            <w:tcW w:w="9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0,05</w:t>
            </w:r>
          </w:p>
        </w:tc>
        <w:tc>
          <w:tcPr>
            <w:tcW w:w="105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0,05</w:t>
            </w:r>
          </w:p>
        </w:tc>
        <w:tc>
          <w:tcPr>
            <w:tcW w:w="835"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0,05</w:t>
            </w:r>
          </w:p>
        </w:tc>
        <w:tc>
          <w:tcPr>
            <w:tcW w:w="8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c>
          <w:tcPr>
            <w:tcW w:w="9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c>
          <w:tcPr>
            <w:tcW w:w="9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0,18</w:t>
            </w:r>
          </w:p>
        </w:tc>
        <w:tc>
          <w:tcPr>
            <w:tcW w:w="9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0,01</w:t>
            </w:r>
          </w:p>
        </w:tc>
        <w:tc>
          <w:tcPr>
            <w:tcW w:w="10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0,01</w:t>
            </w:r>
          </w:p>
        </w:tc>
        <w:tc>
          <w:tcPr>
            <w:tcW w:w="952"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widowControl w:val="0"/>
              <w:suppressLineNumbers/>
              <w:suppressAutoHyphens/>
              <w:snapToGrid w:val="0"/>
              <w:rPr>
                <w:rFonts w:eastAsia="Lucida Sans Unicode" w:cs="Times New Roman"/>
                <w:color w:val="000000"/>
                <w:sz w:val="21"/>
                <w:szCs w:val="21"/>
              </w:rPr>
            </w:pPr>
            <w:r w:rsidRPr="003C6BF5">
              <w:rPr>
                <w:rFonts w:eastAsia="Lucida Sans Unicode" w:cs="Times New Roman"/>
                <w:color w:val="000000"/>
                <w:sz w:val="21"/>
                <w:szCs w:val="21"/>
              </w:rPr>
              <w:t>Программа содействия занятости населения Золотухинского района Курской области на 2011-2013 годы</w:t>
            </w:r>
          </w:p>
        </w:tc>
        <w:tc>
          <w:tcPr>
            <w:tcW w:w="2476" w:type="dxa"/>
          </w:tcPr>
          <w:p w:rsidR="003C6BF5" w:rsidRPr="003C6BF5" w:rsidRDefault="003C6BF5" w:rsidP="003C6BF5">
            <w:pPr>
              <w:snapToGrid w:val="0"/>
              <w:spacing w:line="100" w:lineRule="atLeast"/>
              <w:rPr>
                <w:rFonts w:cs="Times New Roman"/>
                <w:color w:val="000000"/>
                <w:sz w:val="21"/>
                <w:szCs w:val="21"/>
              </w:rPr>
            </w:pPr>
            <w:r w:rsidRPr="003C6BF5">
              <w:rPr>
                <w:rFonts w:cs="Times New Roman"/>
                <w:color w:val="000000"/>
                <w:sz w:val="21"/>
                <w:szCs w:val="21"/>
              </w:rPr>
              <w:t xml:space="preserve">Постановление Администрации Золотухинского района Курской области от 27.12.2010 г. № 1131 </w:t>
            </w:r>
          </w:p>
        </w:tc>
        <w:tc>
          <w:tcPr>
            <w:tcW w:w="1160" w:type="dxa"/>
          </w:tcPr>
          <w:p w:rsidR="003C6BF5" w:rsidRPr="003C6BF5" w:rsidRDefault="003C6BF5" w:rsidP="003C6BF5">
            <w:pPr>
              <w:suppressAutoHyphens/>
              <w:snapToGrid w:val="0"/>
              <w:spacing w:after="120"/>
              <w:rPr>
                <w:rFonts w:ascii="Arial" w:hAnsi="Arial" w:cs="Tahoma"/>
                <w:sz w:val="21"/>
                <w:szCs w:val="21"/>
                <w:lang w:eastAsia="ar-SA"/>
              </w:rPr>
            </w:pPr>
            <w:r w:rsidRPr="003C6BF5">
              <w:rPr>
                <w:rFonts w:ascii="Arial" w:hAnsi="Arial" w:cs="Tahoma"/>
                <w:sz w:val="21"/>
                <w:szCs w:val="21"/>
                <w:lang w:eastAsia="ar-SA"/>
              </w:rPr>
              <w:t>19,6</w:t>
            </w:r>
          </w:p>
        </w:tc>
        <w:tc>
          <w:tcPr>
            <w:tcW w:w="963" w:type="dxa"/>
          </w:tcPr>
          <w:p w:rsidR="003C6BF5" w:rsidRPr="003C6BF5" w:rsidRDefault="003C6BF5" w:rsidP="003C6BF5">
            <w:pPr>
              <w:suppressAutoHyphens/>
              <w:snapToGrid w:val="0"/>
              <w:spacing w:after="120"/>
              <w:rPr>
                <w:rFonts w:ascii="Arial" w:hAnsi="Arial" w:cs="Tahoma"/>
                <w:sz w:val="21"/>
                <w:szCs w:val="21"/>
                <w:lang w:eastAsia="ar-SA"/>
              </w:rPr>
            </w:pPr>
            <w:r w:rsidRPr="003C6BF5">
              <w:rPr>
                <w:rFonts w:ascii="Arial" w:hAnsi="Arial" w:cs="Tahoma"/>
                <w:sz w:val="21"/>
                <w:szCs w:val="21"/>
                <w:lang w:eastAsia="ar-SA"/>
              </w:rPr>
              <w:t>-</w:t>
            </w:r>
          </w:p>
        </w:tc>
        <w:tc>
          <w:tcPr>
            <w:tcW w:w="1053" w:type="dxa"/>
          </w:tcPr>
          <w:p w:rsidR="003C6BF5" w:rsidRPr="003C6BF5" w:rsidRDefault="003C6BF5" w:rsidP="003C6BF5">
            <w:pPr>
              <w:suppressAutoHyphens/>
              <w:snapToGrid w:val="0"/>
              <w:spacing w:after="120"/>
              <w:rPr>
                <w:rFonts w:ascii="Arial" w:hAnsi="Arial" w:cs="Tahoma"/>
                <w:sz w:val="21"/>
                <w:szCs w:val="21"/>
                <w:lang w:eastAsia="ar-SA"/>
              </w:rPr>
            </w:pPr>
            <w:r w:rsidRPr="003C6BF5">
              <w:rPr>
                <w:rFonts w:ascii="Arial" w:hAnsi="Arial" w:cs="Tahoma"/>
                <w:sz w:val="21"/>
                <w:szCs w:val="21"/>
                <w:lang w:eastAsia="ar-SA"/>
              </w:rPr>
              <w:t>10,0</w:t>
            </w:r>
          </w:p>
        </w:tc>
        <w:tc>
          <w:tcPr>
            <w:tcW w:w="835" w:type="dxa"/>
          </w:tcPr>
          <w:p w:rsidR="003C6BF5" w:rsidRPr="003C6BF5" w:rsidRDefault="003C6BF5" w:rsidP="003C6BF5">
            <w:pPr>
              <w:suppressAutoHyphens/>
              <w:snapToGrid w:val="0"/>
              <w:spacing w:after="120"/>
              <w:rPr>
                <w:rFonts w:ascii="Arial" w:hAnsi="Arial" w:cs="Tahoma"/>
                <w:sz w:val="21"/>
                <w:szCs w:val="21"/>
                <w:lang w:eastAsia="ar-SA"/>
              </w:rPr>
            </w:pPr>
            <w:r w:rsidRPr="003C6BF5">
              <w:rPr>
                <w:rFonts w:ascii="Arial" w:hAnsi="Arial" w:cs="Tahoma"/>
                <w:sz w:val="21"/>
                <w:szCs w:val="21"/>
                <w:lang w:eastAsia="ar-SA"/>
              </w:rPr>
              <w:t>9,6</w:t>
            </w:r>
          </w:p>
        </w:tc>
        <w:tc>
          <w:tcPr>
            <w:tcW w:w="863" w:type="dxa"/>
          </w:tcPr>
          <w:p w:rsidR="003C6BF5" w:rsidRPr="003C6BF5" w:rsidRDefault="003C6BF5" w:rsidP="003C6BF5">
            <w:pPr>
              <w:suppressAutoHyphens/>
              <w:snapToGrid w:val="0"/>
              <w:spacing w:after="120"/>
              <w:rPr>
                <w:rFonts w:ascii="Arial" w:hAnsi="Arial" w:cs="Tahoma"/>
                <w:sz w:val="21"/>
                <w:szCs w:val="21"/>
                <w:lang w:eastAsia="ar-SA"/>
              </w:rPr>
            </w:pPr>
            <w:r w:rsidRPr="003C6BF5">
              <w:rPr>
                <w:rFonts w:ascii="Arial" w:hAnsi="Arial" w:cs="Tahoma"/>
                <w:sz w:val="21"/>
                <w:szCs w:val="21"/>
                <w:lang w:eastAsia="ar-SA"/>
              </w:rPr>
              <w:t>-</w:t>
            </w:r>
          </w:p>
        </w:tc>
        <w:tc>
          <w:tcPr>
            <w:tcW w:w="963" w:type="dxa"/>
          </w:tcPr>
          <w:p w:rsidR="003C6BF5" w:rsidRPr="003C6BF5" w:rsidRDefault="003C6BF5" w:rsidP="003C6BF5">
            <w:pPr>
              <w:suppressAutoHyphens/>
              <w:snapToGrid w:val="0"/>
              <w:spacing w:after="120"/>
              <w:rPr>
                <w:rFonts w:ascii="Arial" w:hAnsi="Arial" w:cs="Tahoma"/>
                <w:sz w:val="21"/>
                <w:szCs w:val="21"/>
                <w:lang w:eastAsia="ar-SA"/>
              </w:rPr>
            </w:pPr>
            <w:r w:rsidRPr="003C6BF5">
              <w:rPr>
                <w:rFonts w:ascii="Arial" w:hAnsi="Arial" w:cs="Tahoma"/>
                <w:sz w:val="21"/>
                <w:szCs w:val="21"/>
                <w:lang w:eastAsia="ar-SA"/>
              </w:rPr>
              <w:t>-</w:t>
            </w:r>
          </w:p>
        </w:tc>
        <w:tc>
          <w:tcPr>
            <w:tcW w:w="963" w:type="dxa"/>
          </w:tcPr>
          <w:p w:rsidR="003C6BF5" w:rsidRPr="003C6BF5" w:rsidRDefault="003C6BF5" w:rsidP="003C6BF5">
            <w:pPr>
              <w:suppressAutoHyphens/>
              <w:snapToGrid w:val="0"/>
              <w:spacing w:after="120"/>
              <w:rPr>
                <w:rFonts w:ascii="Arial" w:hAnsi="Arial" w:cs="Tahoma"/>
                <w:sz w:val="21"/>
                <w:szCs w:val="21"/>
                <w:lang w:eastAsia="ar-SA"/>
              </w:rPr>
            </w:pPr>
            <w:r w:rsidRPr="003C6BF5">
              <w:rPr>
                <w:rFonts w:ascii="Arial" w:hAnsi="Arial" w:cs="Tahoma"/>
                <w:sz w:val="21"/>
                <w:szCs w:val="21"/>
                <w:lang w:eastAsia="ar-SA"/>
              </w:rPr>
              <w:t>19,5</w:t>
            </w:r>
          </w:p>
        </w:tc>
        <w:tc>
          <w:tcPr>
            <w:tcW w:w="963" w:type="dxa"/>
          </w:tcPr>
          <w:p w:rsidR="003C6BF5" w:rsidRPr="003C6BF5" w:rsidRDefault="003C6BF5" w:rsidP="003C6BF5">
            <w:pPr>
              <w:suppressAutoHyphens/>
              <w:snapToGrid w:val="0"/>
              <w:spacing w:after="120"/>
              <w:rPr>
                <w:rFonts w:ascii="Arial" w:hAnsi="Arial" w:cs="Tahoma"/>
                <w:sz w:val="21"/>
                <w:szCs w:val="21"/>
                <w:lang w:eastAsia="ar-SA"/>
              </w:rPr>
            </w:pPr>
            <w:r w:rsidRPr="003C6BF5">
              <w:rPr>
                <w:rFonts w:ascii="Arial" w:hAnsi="Arial" w:cs="Tahoma"/>
                <w:sz w:val="21"/>
                <w:szCs w:val="21"/>
                <w:lang w:eastAsia="ar-SA"/>
              </w:rPr>
              <w:t>0,1</w:t>
            </w:r>
          </w:p>
        </w:tc>
        <w:tc>
          <w:tcPr>
            <w:tcW w:w="1063" w:type="dxa"/>
          </w:tcPr>
          <w:p w:rsidR="003C6BF5" w:rsidRPr="003C6BF5" w:rsidRDefault="003C6BF5" w:rsidP="003C6BF5">
            <w:pPr>
              <w:suppressAutoHyphens/>
              <w:snapToGrid w:val="0"/>
              <w:spacing w:after="120"/>
              <w:rPr>
                <w:rFonts w:ascii="Arial" w:hAnsi="Arial" w:cs="Tahoma"/>
                <w:sz w:val="21"/>
                <w:szCs w:val="21"/>
                <w:lang w:eastAsia="ar-SA"/>
              </w:rPr>
            </w:pPr>
            <w:r w:rsidRPr="003C6BF5">
              <w:rPr>
                <w:rFonts w:ascii="Arial" w:hAnsi="Arial" w:cs="Tahoma"/>
                <w:sz w:val="21"/>
                <w:szCs w:val="21"/>
                <w:lang w:eastAsia="ar-SA"/>
              </w:rPr>
              <w:t>-</w:t>
            </w:r>
          </w:p>
        </w:tc>
        <w:tc>
          <w:tcPr>
            <w:tcW w:w="952" w:type="dxa"/>
          </w:tcPr>
          <w:p w:rsidR="003C6BF5" w:rsidRPr="003C6BF5" w:rsidRDefault="003C6BF5" w:rsidP="003C6BF5">
            <w:pPr>
              <w:suppressAutoHyphens/>
              <w:snapToGrid w:val="0"/>
              <w:spacing w:after="120"/>
              <w:rPr>
                <w:rFonts w:ascii="Arial" w:hAnsi="Arial" w:cs="Tahoma"/>
                <w:sz w:val="21"/>
                <w:szCs w:val="21"/>
                <w:lang w:eastAsia="ar-SA"/>
              </w:rPr>
            </w:pPr>
            <w:r w:rsidRPr="003C6BF5">
              <w:rPr>
                <w:rFonts w:ascii="Arial" w:hAnsi="Arial" w:cs="Tahoma"/>
                <w:sz w:val="21"/>
                <w:szCs w:val="21"/>
                <w:lang w:eastAsia="ar-SA"/>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Программа пропаганды здорового образа жизни, профилактики табакокурения, алкоголизма среди населения Золотухинского района на 2009-2011 годы</w:t>
            </w:r>
          </w:p>
        </w:tc>
        <w:tc>
          <w:tcPr>
            <w:tcW w:w="2476" w:type="dxa"/>
          </w:tcPr>
          <w:p w:rsidR="003C6BF5" w:rsidRPr="003C6BF5" w:rsidRDefault="003C6BF5" w:rsidP="003C6BF5">
            <w:pPr>
              <w:snapToGrid w:val="0"/>
              <w:spacing w:line="100" w:lineRule="atLeast"/>
              <w:rPr>
                <w:rFonts w:cs="Times New Roman"/>
                <w:sz w:val="21"/>
                <w:szCs w:val="21"/>
              </w:rPr>
            </w:pPr>
            <w:r w:rsidRPr="003C6BF5">
              <w:rPr>
                <w:rFonts w:cs="Times New Roman"/>
                <w:sz w:val="21"/>
                <w:szCs w:val="21"/>
              </w:rPr>
              <w:t xml:space="preserve">Постановление Администрации Золотухинского района Курской области от 21.12.2009 г. № 755 </w:t>
            </w:r>
          </w:p>
        </w:tc>
        <w:tc>
          <w:tcPr>
            <w:tcW w:w="1160"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2,69</w:t>
            </w:r>
          </w:p>
        </w:tc>
        <w:tc>
          <w:tcPr>
            <w:tcW w:w="9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0,56</w:t>
            </w:r>
          </w:p>
        </w:tc>
        <w:tc>
          <w:tcPr>
            <w:tcW w:w="105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0,56</w:t>
            </w:r>
          </w:p>
        </w:tc>
        <w:tc>
          <w:tcPr>
            <w:tcW w:w="835"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c>
          <w:tcPr>
            <w:tcW w:w="8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c>
          <w:tcPr>
            <w:tcW w:w="9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c>
          <w:tcPr>
            <w:tcW w:w="9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c>
          <w:tcPr>
            <w:tcW w:w="9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1,19</w:t>
            </w:r>
          </w:p>
        </w:tc>
        <w:tc>
          <w:tcPr>
            <w:tcW w:w="10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c>
          <w:tcPr>
            <w:tcW w:w="952"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1,5</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 xml:space="preserve">Программа </w:t>
            </w:r>
            <w:r w:rsidRPr="003C6BF5">
              <w:rPr>
                <w:rFonts w:eastAsia="Lucida Sans Unicode" w:cs="Times New Roman"/>
                <w:sz w:val="21"/>
                <w:szCs w:val="21"/>
              </w:rPr>
              <w:lastRenderedPageBreak/>
              <w:t>комплексных мер противодействия злоупотреблению наркотикам и их незаконному обороту на 2010-2014 годы в Золотухинском районе</w:t>
            </w:r>
          </w:p>
        </w:tc>
        <w:tc>
          <w:tcPr>
            <w:tcW w:w="2476" w:type="dxa"/>
          </w:tcPr>
          <w:p w:rsidR="003C6BF5" w:rsidRPr="003C6BF5" w:rsidRDefault="003C6BF5" w:rsidP="003C6BF5">
            <w:pPr>
              <w:snapToGrid w:val="0"/>
              <w:spacing w:line="100" w:lineRule="atLeast"/>
              <w:rPr>
                <w:rFonts w:cs="Times New Roman"/>
                <w:sz w:val="21"/>
                <w:szCs w:val="21"/>
              </w:rPr>
            </w:pPr>
            <w:r w:rsidRPr="003C6BF5">
              <w:rPr>
                <w:rFonts w:cs="Times New Roman"/>
                <w:sz w:val="21"/>
                <w:szCs w:val="21"/>
              </w:rPr>
              <w:lastRenderedPageBreak/>
              <w:t xml:space="preserve">Постановление </w:t>
            </w:r>
            <w:r w:rsidRPr="003C6BF5">
              <w:rPr>
                <w:rFonts w:cs="Times New Roman"/>
                <w:sz w:val="21"/>
                <w:szCs w:val="21"/>
              </w:rPr>
              <w:lastRenderedPageBreak/>
              <w:t xml:space="preserve">Администрации Золотухинского района Курской области от 22.12.2009 г. № 764 </w:t>
            </w:r>
          </w:p>
        </w:tc>
        <w:tc>
          <w:tcPr>
            <w:tcW w:w="1160"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lastRenderedPageBreak/>
              <w:t>0,27</w:t>
            </w:r>
          </w:p>
        </w:tc>
        <w:tc>
          <w:tcPr>
            <w:tcW w:w="9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0,09</w:t>
            </w:r>
          </w:p>
        </w:tc>
        <w:tc>
          <w:tcPr>
            <w:tcW w:w="105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0,09</w:t>
            </w:r>
          </w:p>
        </w:tc>
        <w:tc>
          <w:tcPr>
            <w:tcW w:w="835"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0,09</w:t>
            </w:r>
          </w:p>
        </w:tc>
        <w:tc>
          <w:tcPr>
            <w:tcW w:w="8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c>
          <w:tcPr>
            <w:tcW w:w="9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c>
          <w:tcPr>
            <w:tcW w:w="9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c>
          <w:tcPr>
            <w:tcW w:w="9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0,27</w:t>
            </w:r>
          </w:p>
        </w:tc>
        <w:tc>
          <w:tcPr>
            <w:tcW w:w="10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c>
          <w:tcPr>
            <w:tcW w:w="952"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widowControl w:val="0"/>
              <w:suppressLineNumbers/>
              <w:suppressAutoHyphens/>
              <w:snapToGrid w:val="0"/>
              <w:rPr>
                <w:rFonts w:eastAsia="Lucida Sans Unicode" w:cs="Times New Roman"/>
                <w:color w:val="000000"/>
                <w:sz w:val="21"/>
                <w:szCs w:val="21"/>
              </w:rPr>
            </w:pPr>
            <w:r w:rsidRPr="003C6BF5">
              <w:rPr>
                <w:rFonts w:eastAsia="Lucida Sans Unicode" w:cs="Times New Roman"/>
                <w:color w:val="000000"/>
                <w:sz w:val="21"/>
                <w:szCs w:val="21"/>
              </w:rPr>
              <w:t>Программа повышения качества и доступности муниципальных услуг в Золотухинского района Курской области на 2011-2014 годы</w:t>
            </w:r>
          </w:p>
        </w:tc>
        <w:tc>
          <w:tcPr>
            <w:tcW w:w="2476" w:type="dxa"/>
          </w:tcPr>
          <w:p w:rsidR="003C6BF5" w:rsidRPr="003C6BF5" w:rsidRDefault="003C6BF5" w:rsidP="003C6BF5">
            <w:pPr>
              <w:snapToGrid w:val="0"/>
              <w:spacing w:line="100" w:lineRule="atLeast"/>
              <w:rPr>
                <w:rFonts w:cs="Times New Roman"/>
                <w:color w:val="000000"/>
                <w:sz w:val="21"/>
                <w:szCs w:val="21"/>
              </w:rPr>
            </w:pPr>
            <w:r w:rsidRPr="003C6BF5">
              <w:rPr>
                <w:rFonts w:cs="Times New Roman"/>
                <w:color w:val="000000"/>
                <w:sz w:val="21"/>
                <w:szCs w:val="21"/>
              </w:rPr>
              <w:t xml:space="preserve">Постановление Администрации Золотухинского района Курской области от 30.12.2010 г. № 1150 </w:t>
            </w:r>
          </w:p>
        </w:tc>
        <w:tc>
          <w:tcPr>
            <w:tcW w:w="1160" w:type="dxa"/>
          </w:tcPr>
          <w:p w:rsidR="003C6BF5" w:rsidRPr="003C6BF5" w:rsidRDefault="003C6BF5" w:rsidP="003C6BF5">
            <w:pPr>
              <w:suppressAutoHyphens/>
              <w:snapToGrid w:val="0"/>
              <w:spacing w:after="120"/>
              <w:rPr>
                <w:rFonts w:ascii="Arial" w:hAnsi="Arial" w:cs="Tahoma"/>
                <w:sz w:val="21"/>
                <w:szCs w:val="21"/>
                <w:lang w:eastAsia="ar-SA"/>
              </w:rPr>
            </w:pPr>
            <w:r w:rsidRPr="003C6BF5">
              <w:rPr>
                <w:rFonts w:ascii="Arial" w:hAnsi="Arial" w:cs="Tahoma"/>
                <w:sz w:val="21"/>
                <w:szCs w:val="21"/>
                <w:lang w:eastAsia="ar-SA"/>
              </w:rPr>
              <w:t>0,3</w:t>
            </w:r>
          </w:p>
        </w:tc>
        <w:tc>
          <w:tcPr>
            <w:tcW w:w="963" w:type="dxa"/>
          </w:tcPr>
          <w:p w:rsidR="003C6BF5" w:rsidRPr="003C6BF5" w:rsidRDefault="003C6BF5" w:rsidP="003C6BF5">
            <w:pPr>
              <w:suppressAutoHyphens/>
              <w:snapToGrid w:val="0"/>
              <w:spacing w:after="120"/>
              <w:rPr>
                <w:rFonts w:ascii="Arial" w:hAnsi="Arial" w:cs="Tahoma"/>
                <w:sz w:val="21"/>
                <w:szCs w:val="21"/>
                <w:lang w:eastAsia="ar-SA"/>
              </w:rPr>
            </w:pPr>
            <w:r w:rsidRPr="003C6BF5">
              <w:rPr>
                <w:rFonts w:ascii="Arial" w:hAnsi="Arial" w:cs="Tahoma"/>
                <w:sz w:val="21"/>
                <w:szCs w:val="21"/>
                <w:lang w:eastAsia="ar-SA"/>
              </w:rPr>
              <w:t>-</w:t>
            </w:r>
          </w:p>
        </w:tc>
        <w:tc>
          <w:tcPr>
            <w:tcW w:w="1053" w:type="dxa"/>
          </w:tcPr>
          <w:p w:rsidR="003C6BF5" w:rsidRPr="003C6BF5" w:rsidRDefault="003C6BF5" w:rsidP="003C6BF5">
            <w:pPr>
              <w:suppressAutoHyphens/>
              <w:snapToGrid w:val="0"/>
              <w:spacing w:after="120"/>
              <w:rPr>
                <w:rFonts w:ascii="Arial" w:hAnsi="Arial" w:cs="Tahoma"/>
                <w:sz w:val="21"/>
                <w:szCs w:val="21"/>
                <w:lang w:eastAsia="ar-SA"/>
              </w:rPr>
            </w:pPr>
            <w:r w:rsidRPr="003C6BF5">
              <w:rPr>
                <w:rFonts w:ascii="Arial" w:hAnsi="Arial" w:cs="Tahoma"/>
                <w:sz w:val="21"/>
                <w:szCs w:val="21"/>
                <w:lang w:eastAsia="ar-SA"/>
              </w:rPr>
              <w:t>0,1</w:t>
            </w:r>
          </w:p>
        </w:tc>
        <w:tc>
          <w:tcPr>
            <w:tcW w:w="835" w:type="dxa"/>
          </w:tcPr>
          <w:p w:rsidR="003C6BF5" w:rsidRPr="003C6BF5" w:rsidRDefault="003C6BF5" w:rsidP="003C6BF5">
            <w:pPr>
              <w:suppressAutoHyphens/>
              <w:snapToGrid w:val="0"/>
              <w:spacing w:after="120"/>
              <w:rPr>
                <w:rFonts w:ascii="Arial" w:hAnsi="Arial" w:cs="Tahoma"/>
                <w:sz w:val="21"/>
                <w:szCs w:val="21"/>
                <w:lang w:eastAsia="ar-SA"/>
              </w:rPr>
            </w:pPr>
            <w:r w:rsidRPr="003C6BF5">
              <w:rPr>
                <w:rFonts w:ascii="Arial" w:hAnsi="Arial" w:cs="Tahoma"/>
                <w:sz w:val="21"/>
                <w:szCs w:val="21"/>
                <w:lang w:eastAsia="ar-SA"/>
              </w:rPr>
              <w:t>0,2</w:t>
            </w:r>
          </w:p>
        </w:tc>
        <w:tc>
          <w:tcPr>
            <w:tcW w:w="863" w:type="dxa"/>
          </w:tcPr>
          <w:p w:rsidR="003C6BF5" w:rsidRPr="003C6BF5" w:rsidRDefault="003C6BF5" w:rsidP="003C6BF5">
            <w:pPr>
              <w:suppressAutoHyphens/>
              <w:snapToGrid w:val="0"/>
              <w:spacing w:after="120"/>
              <w:rPr>
                <w:rFonts w:ascii="Arial" w:hAnsi="Arial" w:cs="Tahoma"/>
                <w:sz w:val="21"/>
                <w:szCs w:val="21"/>
                <w:lang w:eastAsia="ar-SA"/>
              </w:rPr>
            </w:pPr>
            <w:r w:rsidRPr="003C6BF5">
              <w:rPr>
                <w:rFonts w:ascii="Arial" w:hAnsi="Arial" w:cs="Tahoma"/>
                <w:sz w:val="21"/>
                <w:szCs w:val="21"/>
                <w:lang w:eastAsia="ar-SA"/>
              </w:rPr>
              <w:t>-</w:t>
            </w:r>
          </w:p>
        </w:tc>
        <w:tc>
          <w:tcPr>
            <w:tcW w:w="963" w:type="dxa"/>
          </w:tcPr>
          <w:p w:rsidR="003C6BF5" w:rsidRPr="003C6BF5" w:rsidRDefault="003C6BF5" w:rsidP="003C6BF5">
            <w:pPr>
              <w:suppressAutoHyphens/>
              <w:snapToGrid w:val="0"/>
              <w:spacing w:after="120"/>
              <w:rPr>
                <w:rFonts w:ascii="Arial" w:hAnsi="Arial" w:cs="Tahoma"/>
                <w:sz w:val="21"/>
                <w:szCs w:val="21"/>
                <w:lang w:eastAsia="ar-SA"/>
              </w:rPr>
            </w:pPr>
            <w:r w:rsidRPr="003C6BF5">
              <w:rPr>
                <w:rFonts w:ascii="Arial" w:hAnsi="Arial" w:cs="Tahoma"/>
                <w:sz w:val="21"/>
                <w:szCs w:val="21"/>
                <w:lang w:eastAsia="ar-SA"/>
              </w:rPr>
              <w:t>-</w:t>
            </w:r>
          </w:p>
        </w:tc>
        <w:tc>
          <w:tcPr>
            <w:tcW w:w="963" w:type="dxa"/>
          </w:tcPr>
          <w:p w:rsidR="003C6BF5" w:rsidRPr="003C6BF5" w:rsidRDefault="003C6BF5" w:rsidP="003C6BF5">
            <w:pPr>
              <w:suppressAutoHyphens/>
              <w:snapToGrid w:val="0"/>
              <w:spacing w:after="120"/>
              <w:rPr>
                <w:rFonts w:ascii="Arial" w:hAnsi="Arial" w:cs="Tahoma"/>
                <w:sz w:val="21"/>
                <w:szCs w:val="21"/>
                <w:lang w:eastAsia="ar-SA"/>
              </w:rPr>
            </w:pPr>
            <w:r w:rsidRPr="003C6BF5">
              <w:rPr>
                <w:rFonts w:ascii="Arial" w:hAnsi="Arial" w:cs="Tahoma"/>
                <w:sz w:val="21"/>
                <w:szCs w:val="21"/>
                <w:lang w:eastAsia="ar-SA"/>
              </w:rPr>
              <w:t>-</w:t>
            </w:r>
          </w:p>
        </w:tc>
        <w:tc>
          <w:tcPr>
            <w:tcW w:w="963" w:type="dxa"/>
          </w:tcPr>
          <w:p w:rsidR="003C6BF5" w:rsidRPr="003C6BF5" w:rsidRDefault="003C6BF5" w:rsidP="003C6BF5">
            <w:pPr>
              <w:widowControl w:val="0"/>
              <w:suppressLineNumbers/>
              <w:suppressAutoHyphens/>
              <w:autoSpaceDE w:val="0"/>
              <w:snapToGrid w:val="0"/>
              <w:spacing w:before="120" w:after="120"/>
              <w:rPr>
                <w:rFonts w:ascii="Arial" w:hAnsi="Arial" w:cs="Tahoma"/>
                <w:iCs/>
                <w:sz w:val="21"/>
                <w:szCs w:val="21"/>
                <w:lang w:eastAsia="ar-SA"/>
              </w:rPr>
            </w:pPr>
            <w:r w:rsidRPr="003C6BF5">
              <w:rPr>
                <w:rFonts w:ascii="Arial" w:hAnsi="Arial" w:cs="Tahoma"/>
                <w:iCs/>
                <w:sz w:val="21"/>
                <w:szCs w:val="21"/>
                <w:lang w:eastAsia="ar-SA"/>
              </w:rPr>
              <w:t>0,3</w:t>
            </w:r>
          </w:p>
        </w:tc>
        <w:tc>
          <w:tcPr>
            <w:tcW w:w="1063" w:type="dxa"/>
          </w:tcPr>
          <w:p w:rsidR="003C6BF5" w:rsidRPr="003C6BF5" w:rsidRDefault="003C6BF5" w:rsidP="003C6BF5">
            <w:pPr>
              <w:widowControl w:val="0"/>
              <w:suppressLineNumbers/>
              <w:suppressAutoHyphens/>
              <w:autoSpaceDE w:val="0"/>
              <w:snapToGrid w:val="0"/>
              <w:spacing w:before="120" w:after="120"/>
              <w:rPr>
                <w:rFonts w:ascii="Arial" w:hAnsi="Arial" w:cs="Tahoma"/>
                <w:iCs/>
                <w:sz w:val="21"/>
                <w:szCs w:val="21"/>
                <w:lang w:eastAsia="ar-SA"/>
              </w:rPr>
            </w:pPr>
            <w:r w:rsidRPr="003C6BF5">
              <w:rPr>
                <w:rFonts w:ascii="Arial" w:hAnsi="Arial" w:cs="Tahoma"/>
                <w:iCs/>
                <w:sz w:val="21"/>
                <w:szCs w:val="21"/>
                <w:lang w:eastAsia="ar-SA"/>
              </w:rPr>
              <w:t>-</w:t>
            </w:r>
          </w:p>
        </w:tc>
        <w:tc>
          <w:tcPr>
            <w:tcW w:w="952" w:type="dxa"/>
          </w:tcPr>
          <w:p w:rsidR="003C6BF5" w:rsidRPr="003C6BF5" w:rsidRDefault="003C6BF5" w:rsidP="003C6BF5">
            <w:pPr>
              <w:widowControl w:val="0"/>
              <w:suppressLineNumbers/>
              <w:suppressAutoHyphens/>
              <w:autoSpaceDE w:val="0"/>
              <w:snapToGrid w:val="0"/>
              <w:spacing w:before="120" w:after="120"/>
              <w:rPr>
                <w:rFonts w:ascii="Arial" w:hAnsi="Arial" w:cs="Tahoma"/>
                <w:iCs/>
                <w:sz w:val="21"/>
                <w:szCs w:val="21"/>
                <w:lang w:eastAsia="ar-SA"/>
              </w:rPr>
            </w:pPr>
            <w:r w:rsidRPr="003C6BF5">
              <w:rPr>
                <w:rFonts w:ascii="Arial" w:hAnsi="Arial" w:cs="Tahoma"/>
                <w:iCs/>
                <w:sz w:val="21"/>
                <w:szCs w:val="21"/>
                <w:lang w:eastAsia="ar-SA"/>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shd w:val="clear" w:color="auto" w:fill="auto"/>
          </w:tcPr>
          <w:p w:rsidR="003C6BF5" w:rsidRPr="003C6BF5" w:rsidRDefault="003C6BF5" w:rsidP="003C6BF5">
            <w:pPr>
              <w:widowControl w:val="0"/>
              <w:suppressLineNumbers/>
              <w:suppressAutoHyphens/>
              <w:snapToGrid w:val="0"/>
              <w:rPr>
                <w:rFonts w:eastAsia="Lucida Sans Unicode" w:cs="Times New Roman"/>
                <w:color w:val="000000"/>
                <w:sz w:val="21"/>
                <w:szCs w:val="21"/>
              </w:rPr>
            </w:pPr>
            <w:r w:rsidRPr="003C6BF5">
              <w:rPr>
                <w:rFonts w:eastAsia="Lucida Sans Unicode" w:cs="Times New Roman"/>
                <w:color w:val="000000"/>
                <w:sz w:val="21"/>
                <w:szCs w:val="21"/>
              </w:rPr>
              <w:t>Программа электронное правительство Золотухинского района Курской области (2011-2016 годы)</w:t>
            </w:r>
          </w:p>
        </w:tc>
        <w:tc>
          <w:tcPr>
            <w:tcW w:w="2476" w:type="dxa"/>
            <w:shd w:val="clear" w:color="auto" w:fill="auto"/>
          </w:tcPr>
          <w:p w:rsidR="003C6BF5" w:rsidRPr="003C6BF5" w:rsidRDefault="003C6BF5" w:rsidP="003C6BF5">
            <w:pPr>
              <w:snapToGrid w:val="0"/>
              <w:spacing w:line="100" w:lineRule="atLeast"/>
              <w:rPr>
                <w:rFonts w:cs="Times New Roman"/>
                <w:color w:val="000000"/>
                <w:sz w:val="21"/>
                <w:szCs w:val="21"/>
              </w:rPr>
            </w:pPr>
            <w:r w:rsidRPr="003C6BF5">
              <w:rPr>
                <w:rFonts w:cs="Times New Roman"/>
                <w:color w:val="000000"/>
                <w:sz w:val="21"/>
                <w:szCs w:val="21"/>
              </w:rPr>
              <w:t xml:space="preserve">Постановление Администрации Золотухинского района Курской области от 01.12.2010 г. № 1065 </w:t>
            </w:r>
          </w:p>
        </w:tc>
        <w:tc>
          <w:tcPr>
            <w:tcW w:w="1160" w:type="dxa"/>
            <w:shd w:val="clear" w:color="auto" w:fill="auto"/>
          </w:tcPr>
          <w:p w:rsidR="003C6BF5" w:rsidRPr="003C6BF5" w:rsidRDefault="003C6BF5" w:rsidP="003C6BF5">
            <w:pPr>
              <w:rPr>
                <w:rFonts w:cs="Times New Roman"/>
                <w:sz w:val="21"/>
                <w:szCs w:val="21"/>
              </w:rPr>
            </w:pPr>
            <w:r w:rsidRPr="003C6BF5">
              <w:rPr>
                <w:rFonts w:cs="Times New Roman"/>
                <w:sz w:val="21"/>
                <w:szCs w:val="21"/>
              </w:rPr>
              <w:t>0,6</w:t>
            </w:r>
          </w:p>
        </w:tc>
        <w:tc>
          <w:tcPr>
            <w:tcW w:w="9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1053" w:type="dxa"/>
            <w:shd w:val="clear" w:color="auto" w:fill="auto"/>
          </w:tcPr>
          <w:p w:rsidR="003C6BF5" w:rsidRPr="003C6BF5" w:rsidRDefault="003C6BF5" w:rsidP="003C6BF5">
            <w:pPr>
              <w:rPr>
                <w:rFonts w:cs="Times New Roman"/>
                <w:sz w:val="21"/>
                <w:szCs w:val="21"/>
              </w:rPr>
            </w:pPr>
            <w:r w:rsidRPr="003C6BF5">
              <w:rPr>
                <w:rFonts w:cs="Times New Roman"/>
                <w:sz w:val="21"/>
                <w:szCs w:val="21"/>
              </w:rPr>
              <w:t>0,2</w:t>
            </w:r>
          </w:p>
        </w:tc>
        <w:tc>
          <w:tcPr>
            <w:tcW w:w="835" w:type="dxa"/>
            <w:shd w:val="clear" w:color="auto" w:fill="auto"/>
          </w:tcPr>
          <w:p w:rsidR="003C6BF5" w:rsidRPr="003C6BF5" w:rsidRDefault="003C6BF5" w:rsidP="003C6BF5">
            <w:pPr>
              <w:rPr>
                <w:rFonts w:cs="Times New Roman"/>
                <w:sz w:val="21"/>
                <w:szCs w:val="21"/>
              </w:rPr>
            </w:pPr>
            <w:r w:rsidRPr="003C6BF5">
              <w:rPr>
                <w:rFonts w:cs="Times New Roman"/>
                <w:sz w:val="21"/>
                <w:szCs w:val="21"/>
              </w:rPr>
              <w:t>0,1</w:t>
            </w:r>
          </w:p>
        </w:tc>
        <w:tc>
          <w:tcPr>
            <w:tcW w:w="8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9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9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9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0,6</w:t>
            </w:r>
          </w:p>
        </w:tc>
        <w:tc>
          <w:tcPr>
            <w:tcW w:w="1063" w:type="dxa"/>
            <w:shd w:val="clear" w:color="auto" w:fill="auto"/>
          </w:tcPr>
          <w:p w:rsidR="003C6BF5" w:rsidRPr="003C6BF5" w:rsidRDefault="003C6BF5" w:rsidP="003C6BF5">
            <w:pPr>
              <w:rPr>
                <w:rFonts w:cs="Times New Roman"/>
                <w:sz w:val="21"/>
                <w:szCs w:val="21"/>
              </w:rPr>
            </w:pPr>
          </w:p>
        </w:tc>
        <w:tc>
          <w:tcPr>
            <w:tcW w:w="952" w:type="dxa"/>
            <w:shd w:val="clear" w:color="auto" w:fill="auto"/>
          </w:tcPr>
          <w:p w:rsidR="003C6BF5" w:rsidRPr="003C6BF5" w:rsidRDefault="003C6BF5" w:rsidP="003C6BF5">
            <w:pPr>
              <w:rPr>
                <w:rFonts w:cs="Times New Roman"/>
                <w:sz w:val="21"/>
                <w:szCs w:val="21"/>
              </w:rPr>
            </w:pP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shd w:val="clear" w:color="auto" w:fill="auto"/>
          </w:tcPr>
          <w:p w:rsidR="003C6BF5" w:rsidRPr="003C6BF5" w:rsidRDefault="003C6BF5" w:rsidP="003C6BF5">
            <w:pPr>
              <w:widowControl w:val="0"/>
              <w:suppressLineNumbers/>
              <w:suppressAutoHyphens/>
              <w:snapToGrid w:val="0"/>
              <w:rPr>
                <w:rFonts w:eastAsia="Lucida Sans Unicode" w:cs="Times New Roman"/>
                <w:color w:val="000000"/>
                <w:sz w:val="21"/>
                <w:szCs w:val="21"/>
              </w:rPr>
            </w:pPr>
            <w:r w:rsidRPr="003C6BF5">
              <w:rPr>
                <w:rFonts w:eastAsia="Lucida Sans Unicode" w:cs="Times New Roman"/>
                <w:color w:val="000000"/>
                <w:sz w:val="21"/>
                <w:szCs w:val="21"/>
              </w:rPr>
              <w:t>Программа развития муниципальной службы в Золотухинского района Курской области на 2010-2013 годы</w:t>
            </w:r>
          </w:p>
        </w:tc>
        <w:tc>
          <w:tcPr>
            <w:tcW w:w="2476" w:type="dxa"/>
            <w:shd w:val="clear" w:color="auto" w:fill="auto"/>
          </w:tcPr>
          <w:p w:rsidR="003C6BF5" w:rsidRPr="003C6BF5" w:rsidRDefault="003C6BF5" w:rsidP="003C6BF5">
            <w:pPr>
              <w:snapToGrid w:val="0"/>
              <w:spacing w:line="100" w:lineRule="atLeast"/>
              <w:rPr>
                <w:rFonts w:cs="Times New Roman"/>
                <w:color w:val="000000"/>
                <w:sz w:val="21"/>
                <w:szCs w:val="21"/>
              </w:rPr>
            </w:pPr>
            <w:r w:rsidRPr="003C6BF5">
              <w:rPr>
                <w:rFonts w:cs="Times New Roman"/>
                <w:color w:val="000000"/>
                <w:sz w:val="21"/>
                <w:szCs w:val="21"/>
              </w:rPr>
              <w:t xml:space="preserve">Постановление Администрации Золотухинского района Курской области от  11.02.2010 г. № 61 </w:t>
            </w:r>
          </w:p>
        </w:tc>
        <w:tc>
          <w:tcPr>
            <w:tcW w:w="1160" w:type="dxa"/>
            <w:shd w:val="clear" w:color="auto" w:fill="auto"/>
          </w:tcPr>
          <w:p w:rsidR="003C6BF5" w:rsidRPr="003C6BF5" w:rsidRDefault="003C6BF5" w:rsidP="003C6BF5">
            <w:pPr>
              <w:rPr>
                <w:rFonts w:cs="Times New Roman"/>
                <w:sz w:val="21"/>
                <w:szCs w:val="21"/>
              </w:rPr>
            </w:pPr>
            <w:r w:rsidRPr="003C6BF5">
              <w:rPr>
                <w:rFonts w:cs="Times New Roman"/>
                <w:sz w:val="21"/>
                <w:szCs w:val="21"/>
              </w:rPr>
              <w:t>0,6</w:t>
            </w:r>
          </w:p>
        </w:tc>
        <w:tc>
          <w:tcPr>
            <w:tcW w:w="9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0,2</w:t>
            </w:r>
          </w:p>
        </w:tc>
        <w:tc>
          <w:tcPr>
            <w:tcW w:w="1053" w:type="dxa"/>
            <w:shd w:val="clear" w:color="auto" w:fill="auto"/>
          </w:tcPr>
          <w:p w:rsidR="003C6BF5" w:rsidRPr="003C6BF5" w:rsidRDefault="003C6BF5" w:rsidP="003C6BF5">
            <w:pPr>
              <w:rPr>
                <w:rFonts w:cs="Times New Roman"/>
                <w:sz w:val="21"/>
                <w:szCs w:val="21"/>
              </w:rPr>
            </w:pPr>
            <w:r w:rsidRPr="003C6BF5">
              <w:rPr>
                <w:rFonts w:cs="Times New Roman"/>
                <w:sz w:val="21"/>
                <w:szCs w:val="21"/>
              </w:rPr>
              <w:t>0,2</w:t>
            </w:r>
          </w:p>
        </w:tc>
        <w:tc>
          <w:tcPr>
            <w:tcW w:w="835" w:type="dxa"/>
            <w:shd w:val="clear" w:color="auto" w:fill="auto"/>
          </w:tcPr>
          <w:p w:rsidR="003C6BF5" w:rsidRPr="003C6BF5" w:rsidRDefault="003C6BF5" w:rsidP="003C6BF5">
            <w:pPr>
              <w:rPr>
                <w:rFonts w:cs="Times New Roman"/>
                <w:sz w:val="21"/>
                <w:szCs w:val="21"/>
              </w:rPr>
            </w:pPr>
            <w:r w:rsidRPr="003C6BF5">
              <w:rPr>
                <w:rFonts w:cs="Times New Roman"/>
                <w:sz w:val="21"/>
                <w:szCs w:val="21"/>
              </w:rPr>
              <w:t>0,2</w:t>
            </w:r>
          </w:p>
        </w:tc>
        <w:tc>
          <w:tcPr>
            <w:tcW w:w="8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9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9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9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0,6</w:t>
            </w:r>
          </w:p>
        </w:tc>
        <w:tc>
          <w:tcPr>
            <w:tcW w:w="10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952"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shd w:val="clear" w:color="auto" w:fill="auto"/>
          </w:tcPr>
          <w:p w:rsidR="003C6BF5" w:rsidRPr="003C6BF5" w:rsidRDefault="003C6BF5" w:rsidP="003C6BF5">
            <w:pPr>
              <w:snapToGrid w:val="0"/>
              <w:spacing w:line="100" w:lineRule="atLeast"/>
              <w:rPr>
                <w:rFonts w:cs="Times New Roman"/>
                <w:color w:val="000000"/>
                <w:sz w:val="21"/>
                <w:szCs w:val="21"/>
              </w:rPr>
            </w:pPr>
            <w:r w:rsidRPr="003C6BF5">
              <w:rPr>
                <w:rFonts w:cs="Times New Roman"/>
                <w:color w:val="000000"/>
                <w:sz w:val="21"/>
                <w:szCs w:val="21"/>
              </w:rPr>
              <w:t xml:space="preserve">Программа </w:t>
            </w:r>
            <w:r w:rsidRPr="003C6BF5">
              <w:rPr>
                <w:rFonts w:cs="Times New Roman"/>
                <w:color w:val="000000"/>
                <w:sz w:val="21"/>
                <w:szCs w:val="21"/>
              </w:rPr>
              <w:lastRenderedPageBreak/>
              <w:t>энергосбережения и повышения энергетической эффективности Золотухинского района Курской области на 2011-2015 годы»</w:t>
            </w:r>
          </w:p>
        </w:tc>
        <w:tc>
          <w:tcPr>
            <w:tcW w:w="2476" w:type="dxa"/>
            <w:shd w:val="clear" w:color="auto" w:fill="auto"/>
          </w:tcPr>
          <w:p w:rsidR="003C6BF5" w:rsidRPr="003C6BF5" w:rsidRDefault="003C6BF5" w:rsidP="003C6BF5">
            <w:pPr>
              <w:snapToGrid w:val="0"/>
              <w:spacing w:line="100" w:lineRule="atLeast"/>
              <w:rPr>
                <w:rFonts w:cs="Times New Roman"/>
                <w:color w:val="000000"/>
                <w:sz w:val="21"/>
                <w:szCs w:val="21"/>
              </w:rPr>
            </w:pPr>
            <w:r w:rsidRPr="003C6BF5">
              <w:rPr>
                <w:rFonts w:cs="Times New Roman"/>
                <w:color w:val="000000"/>
                <w:sz w:val="21"/>
                <w:szCs w:val="21"/>
              </w:rPr>
              <w:lastRenderedPageBreak/>
              <w:t xml:space="preserve">Постановление </w:t>
            </w:r>
            <w:r w:rsidRPr="003C6BF5">
              <w:rPr>
                <w:rFonts w:cs="Times New Roman"/>
                <w:color w:val="000000"/>
                <w:sz w:val="21"/>
                <w:szCs w:val="21"/>
              </w:rPr>
              <w:lastRenderedPageBreak/>
              <w:t xml:space="preserve">Администрации Золотухинского района Курской области от 29.07.2010 г. № 719 </w:t>
            </w:r>
          </w:p>
        </w:tc>
        <w:tc>
          <w:tcPr>
            <w:tcW w:w="1160" w:type="dxa"/>
            <w:shd w:val="clear" w:color="auto" w:fill="auto"/>
          </w:tcPr>
          <w:p w:rsidR="003C6BF5" w:rsidRPr="003C6BF5" w:rsidRDefault="003C6BF5" w:rsidP="003C6BF5">
            <w:pPr>
              <w:rPr>
                <w:rFonts w:cs="Times New Roman"/>
                <w:sz w:val="21"/>
                <w:szCs w:val="21"/>
              </w:rPr>
            </w:pPr>
            <w:r w:rsidRPr="003C6BF5">
              <w:rPr>
                <w:rFonts w:cs="Times New Roman"/>
                <w:sz w:val="21"/>
                <w:szCs w:val="21"/>
              </w:rPr>
              <w:lastRenderedPageBreak/>
              <w:t>1,0</w:t>
            </w:r>
          </w:p>
        </w:tc>
        <w:tc>
          <w:tcPr>
            <w:tcW w:w="9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1053" w:type="dxa"/>
            <w:shd w:val="clear" w:color="auto" w:fill="auto"/>
          </w:tcPr>
          <w:p w:rsidR="003C6BF5" w:rsidRPr="003C6BF5" w:rsidRDefault="003C6BF5" w:rsidP="003C6BF5">
            <w:pPr>
              <w:rPr>
                <w:rFonts w:cs="Times New Roman"/>
                <w:sz w:val="21"/>
                <w:szCs w:val="21"/>
              </w:rPr>
            </w:pPr>
            <w:r w:rsidRPr="003C6BF5">
              <w:rPr>
                <w:rFonts w:cs="Times New Roman"/>
                <w:sz w:val="21"/>
                <w:szCs w:val="21"/>
              </w:rPr>
              <w:t>0,1</w:t>
            </w:r>
          </w:p>
        </w:tc>
        <w:tc>
          <w:tcPr>
            <w:tcW w:w="835" w:type="dxa"/>
            <w:shd w:val="clear" w:color="auto" w:fill="auto"/>
          </w:tcPr>
          <w:p w:rsidR="003C6BF5" w:rsidRPr="003C6BF5" w:rsidRDefault="003C6BF5" w:rsidP="003C6BF5">
            <w:pPr>
              <w:rPr>
                <w:rFonts w:cs="Times New Roman"/>
                <w:sz w:val="21"/>
                <w:szCs w:val="21"/>
              </w:rPr>
            </w:pPr>
            <w:r w:rsidRPr="003C6BF5">
              <w:rPr>
                <w:rFonts w:cs="Times New Roman"/>
                <w:sz w:val="21"/>
                <w:szCs w:val="21"/>
              </w:rPr>
              <w:t>0,2</w:t>
            </w:r>
          </w:p>
        </w:tc>
        <w:tc>
          <w:tcPr>
            <w:tcW w:w="8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9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9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9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1,0</w:t>
            </w:r>
          </w:p>
        </w:tc>
        <w:tc>
          <w:tcPr>
            <w:tcW w:w="10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952"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shd w:val="clear" w:color="auto" w:fill="auto"/>
          </w:tcPr>
          <w:p w:rsidR="003C6BF5" w:rsidRPr="003C6BF5" w:rsidRDefault="003C6BF5" w:rsidP="003C6BF5">
            <w:pPr>
              <w:widowControl w:val="0"/>
              <w:suppressLineNumbers/>
              <w:suppressAutoHyphens/>
              <w:snapToGrid w:val="0"/>
              <w:rPr>
                <w:rFonts w:eastAsia="Lucida Sans Unicode" w:cs="Times New Roman"/>
                <w:color w:val="000000"/>
                <w:sz w:val="21"/>
                <w:szCs w:val="21"/>
              </w:rPr>
            </w:pPr>
            <w:r w:rsidRPr="003C6BF5">
              <w:rPr>
                <w:rFonts w:eastAsia="Lucida Sans Unicode" w:cs="Times New Roman"/>
                <w:color w:val="000000"/>
                <w:sz w:val="21"/>
                <w:szCs w:val="21"/>
              </w:rPr>
              <w:t>Программа формирования доступной среды в Золотухинском районе на 2011-2015 годы</w:t>
            </w:r>
          </w:p>
        </w:tc>
        <w:tc>
          <w:tcPr>
            <w:tcW w:w="2476" w:type="dxa"/>
            <w:shd w:val="clear" w:color="auto" w:fill="auto"/>
          </w:tcPr>
          <w:p w:rsidR="003C6BF5" w:rsidRPr="003C6BF5" w:rsidRDefault="003C6BF5" w:rsidP="003C6BF5">
            <w:pPr>
              <w:snapToGrid w:val="0"/>
              <w:spacing w:line="100" w:lineRule="atLeast"/>
              <w:rPr>
                <w:rFonts w:cs="Times New Roman"/>
                <w:color w:val="000000"/>
                <w:sz w:val="21"/>
                <w:szCs w:val="21"/>
              </w:rPr>
            </w:pPr>
            <w:r w:rsidRPr="003C6BF5">
              <w:rPr>
                <w:rFonts w:cs="Times New Roman"/>
                <w:color w:val="000000"/>
                <w:sz w:val="21"/>
                <w:szCs w:val="21"/>
              </w:rPr>
              <w:t xml:space="preserve">Постановление Администрации Золотухинского района Курской области от 28.02.2011 г. № 92 </w:t>
            </w:r>
          </w:p>
        </w:tc>
        <w:tc>
          <w:tcPr>
            <w:tcW w:w="1160" w:type="dxa"/>
            <w:shd w:val="clear" w:color="auto" w:fill="auto"/>
          </w:tcPr>
          <w:p w:rsidR="003C6BF5" w:rsidRPr="003C6BF5" w:rsidRDefault="003C6BF5" w:rsidP="003C6BF5">
            <w:pPr>
              <w:rPr>
                <w:rFonts w:cs="Times New Roman"/>
                <w:sz w:val="21"/>
                <w:szCs w:val="21"/>
              </w:rPr>
            </w:pPr>
            <w:r w:rsidRPr="003C6BF5">
              <w:rPr>
                <w:rFonts w:cs="Times New Roman"/>
                <w:sz w:val="21"/>
                <w:szCs w:val="21"/>
              </w:rPr>
              <w:t>0,3</w:t>
            </w:r>
          </w:p>
        </w:tc>
        <w:tc>
          <w:tcPr>
            <w:tcW w:w="9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1053" w:type="dxa"/>
            <w:shd w:val="clear" w:color="auto" w:fill="auto"/>
          </w:tcPr>
          <w:p w:rsidR="003C6BF5" w:rsidRPr="003C6BF5" w:rsidRDefault="003C6BF5" w:rsidP="003C6BF5">
            <w:pPr>
              <w:rPr>
                <w:rFonts w:cs="Times New Roman"/>
                <w:sz w:val="21"/>
                <w:szCs w:val="21"/>
              </w:rPr>
            </w:pPr>
            <w:r w:rsidRPr="003C6BF5">
              <w:rPr>
                <w:rFonts w:cs="Times New Roman"/>
                <w:sz w:val="21"/>
                <w:szCs w:val="21"/>
              </w:rPr>
              <w:t>0,1</w:t>
            </w:r>
          </w:p>
        </w:tc>
        <w:tc>
          <w:tcPr>
            <w:tcW w:w="835" w:type="dxa"/>
            <w:shd w:val="clear" w:color="auto" w:fill="auto"/>
          </w:tcPr>
          <w:p w:rsidR="003C6BF5" w:rsidRPr="003C6BF5" w:rsidRDefault="003C6BF5" w:rsidP="003C6BF5">
            <w:pPr>
              <w:rPr>
                <w:rFonts w:cs="Times New Roman"/>
                <w:sz w:val="21"/>
                <w:szCs w:val="21"/>
              </w:rPr>
            </w:pPr>
            <w:r w:rsidRPr="003C6BF5">
              <w:rPr>
                <w:rFonts w:cs="Times New Roman"/>
                <w:sz w:val="21"/>
                <w:szCs w:val="21"/>
              </w:rPr>
              <w:t>0,1</w:t>
            </w:r>
          </w:p>
        </w:tc>
        <w:tc>
          <w:tcPr>
            <w:tcW w:w="8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9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9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9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0,2</w:t>
            </w:r>
          </w:p>
        </w:tc>
        <w:tc>
          <w:tcPr>
            <w:tcW w:w="10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952"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shd w:val="clear" w:color="auto" w:fill="auto"/>
          </w:tcPr>
          <w:p w:rsidR="003C6BF5" w:rsidRPr="003C6BF5" w:rsidRDefault="003C6BF5" w:rsidP="003C6BF5">
            <w:pPr>
              <w:widowControl w:val="0"/>
              <w:suppressLineNumbers/>
              <w:suppressAutoHyphens/>
              <w:snapToGrid w:val="0"/>
              <w:rPr>
                <w:rFonts w:eastAsia="Lucida Sans Unicode" w:cs="Times New Roman"/>
                <w:color w:val="000000"/>
                <w:sz w:val="21"/>
                <w:szCs w:val="21"/>
              </w:rPr>
            </w:pPr>
            <w:r w:rsidRPr="003C6BF5">
              <w:rPr>
                <w:rFonts w:eastAsia="Lucida Sans Unicode" w:cs="Times New Roman"/>
                <w:color w:val="000000"/>
                <w:sz w:val="21"/>
                <w:szCs w:val="21"/>
              </w:rPr>
              <w:t xml:space="preserve">Программа улучшения жилищных условий ветеранов Великой Отечественной войны 1941-1945 гг. на 2011 год </w:t>
            </w:r>
          </w:p>
        </w:tc>
        <w:tc>
          <w:tcPr>
            <w:tcW w:w="2476" w:type="dxa"/>
            <w:shd w:val="clear" w:color="auto" w:fill="auto"/>
          </w:tcPr>
          <w:p w:rsidR="003C6BF5" w:rsidRPr="003C6BF5" w:rsidRDefault="003C6BF5" w:rsidP="003C6BF5">
            <w:pPr>
              <w:snapToGrid w:val="0"/>
              <w:spacing w:line="100" w:lineRule="atLeast"/>
              <w:rPr>
                <w:rFonts w:cs="Times New Roman"/>
                <w:color w:val="000000"/>
                <w:sz w:val="21"/>
                <w:szCs w:val="21"/>
              </w:rPr>
            </w:pPr>
            <w:r w:rsidRPr="003C6BF5">
              <w:rPr>
                <w:rFonts w:cs="Times New Roman"/>
                <w:color w:val="000000"/>
                <w:sz w:val="21"/>
                <w:szCs w:val="21"/>
              </w:rPr>
              <w:t xml:space="preserve">Постановление Администрации Золотухинского района Курской области от 28.02.2011 г. № 93 </w:t>
            </w:r>
          </w:p>
        </w:tc>
        <w:tc>
          <w:tcPr>
            <w:tcW w:w="1160" w:type="dxa"/>
            <w:shd w:val="clear" w:color="auto" w:fill="auto"/>
          </w:tcPr>
          <w:p w:rsidR="003C6BF5" w:rsidRPr="003C6BF5" w:rsidRDefault="003C6BF5" w:rsidP="003C6BF5">
            <w:pPr>
              <w:rPr>
                <w:rFonts w:cs="Times New Roman"/>
                <w:sz w:val="21"/>
                <w:szCs w:val="21"/>
              </w:rPr>
            </w:pPr>
            <w:r w:rsidRPr="003C6BF5">
              <w:rPr>
                <w:rFonts w:cs="Times New Roman"/>
                <w:sz w:val="21"/>
                <w:szCs w:val="21"/>
              </w:rPr>
              <w:t>0,1</w:t>
            </w:r>
          </w:p>
        </w:tc>
        <w:tc>
          <w:tcPr>
            <w:tcW w:w="9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1053" w:type="dxa"/>
            <w:shd w:val="clear" w:color="auto" w:fill="auto"/>
          </w:tcPr>
          <w:p w:rsidR="003C6BF5" w:rsidRPr="003C6BF5" w:rsidRDefault="003C6BF5" w:rsidP="003C6BF5">
            <w:pPr>
              <w:rPr>
                <w:rFonts w:cs="Times New Roman"/>
                <w:sz w:val="21"/>
                <w:szCs w:val="21"/>
              </w:rPr>
            </w:pPr>
            <w:r w:rsidRPr="003C6BF5">
              <w:rPr>
                <w:rFonts w:cs="Times New Roman"/>
                <w:sz w:val="21"/>
                <w:szCs w:val="21"/>
              </w:rPr>
              <w:t>0,1</w:t>
            </w:r>
          </w:p>
        </w:tc>
        <w:tc>
          <w:tcPr>
            <w:tcW w:w="835"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8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9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9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9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10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0,09</w:t>
            </w:r>
          </w:p>
        </w:tc>
        <w:tc>
          <w:tcPr>
            <w:tcW w:w="952" w:type="dxa"/>
            <w:shd w:val="clear" w:color="auto" w:fill="auto"/>
          </w:tcPr>
          <w:p w:rsidR="003C6BF5" w:rsidRPr="003C6BF5" w:rsidRDefault="003C6BF5" w:rsidP="003C6BF5">
            <w:pPr>
              <w:rPr>
                <w:rFonts w:cs="Times New Roman"/>
                <w:sz w:val="21"/>
                <w:szCs w:val="21"/>
              </w:rPr>
            </w:pPr>
            <w:r w:rsidRPr="003C6BF5">
              <w:rPr>
                <w:rFonts w:cs="Times New Roman"/>
                <w:sz w:val="21"/>
                <w:szCs w:val="21"/>
              </w:rPr>
              <w:t>0,01</w:t>
            </w:r>
          </w:p>
        </w:tc>
      </w:tr>
      <w:tr w:rsidR="003C6BF5" w:rsidRPr="003C6BF5" w:rsidTr="003C6BF5">
        <w:tc>
          <w:tcPr>
            <w:tcW w:w="851" w:type="dxa"/>
          </w:tcPr>
          <w:p w:rsidR="003C6BF5" w:rsidRPr="003C6BF5" w:rsidRDefault="003C6BF5" w:rsidP="003C6BF5">
            <w:pPr>
              <w:numPr>
                <w:ilvl w:val="0"/>
                <w:numId w:val="35"/>
              </w:numPr>
              <w:rPr>
                <w:rFonts w:cs="Times New Roman"/>
                <w:sz w:val="21"/>
                <w:szCs w:val="21"/>
              </w:rPr>
            </w:pPr>
          </w:p>
        </w:tc>
        <w:tc>
          <w:tcPr>
            <w:tcW w:w="2093" w:type="dxa"/>
            <w:shd w:val="clear" w:color="auto" w:fill="auto"/>
          </w:tcPr>
          <w:p w:rsidR="003C6BF5" w:rsidRPr="003C6BF5" w:rsidRDefault="003C6BF5" w:rsidP="003C6BF5">
            <w:pPr>
              <w:rPr>
                <w:rFonts w:cs="Times New Roman"/>
                <w:sz w:val="21"/>
                <w:szCs w:val="21"/>
              </w:rPr>
            </w:pPr>
            <w:r w:rsidRPr="003C6BF5">
              <w:rPr>
                <w:rFonts w:cs="Times New Roman"/>
                <w:sz w:val="21"/>
                <w:szCs w:val="21"/>
              </w:rPr>
              <w:t xml:space="preserve"> Районная целевая программа  </w:t>
            </w:r>
            <w:r w:rsidRPr="003C6BF5">
              <w:rPr>
                <w:rFonts w:cs="Times New Roman"/>
                <w:b/>
                <w:sz w:val="21"/>
                <w:szCs w:val="21"/>
              </w:rPr>
              <w:t xml:space="preserve">  </w:t>
            </w:r>
            <w:r w:rsidRPr="003C6BF5">
              <w:rPr>
                <w:rFonts w:cs="Times New Roman"/>
                <w:sz w:val="21"/>
                <w:szCs w:val="21"/>
              </w:rPr>
              <w:t>«Повышение безопасности дорожного движения в Конышевском районе в 2006-2012 годах»</w:t>
            </w:r>
          </w:p>
        </w:tc>
        <w:tc>
          <w:tcPr>
            <w:tcW w:w="2476" w:type="dxa"/>
            <w:shd w:val="clear" w:color="auto" w:fill="auto"/>
          </w:tcPr>
          <w:p w:rsidR="003C6BF5" w:rsidRPr="003C6BF5" w:rsidRDefault="003C6BF5" w:rsidP="003C6BF5">
            <w:pPr>
              <w:rPr>
                <w:rFonts w:cs="Times New Roman"/>
                <w:sz w:val="21"/>
                <w:szCs w:val="21"/>
              </w:rPr>
            </w:pPr>
            <w:r w:rsidRPr="003C6BF5">
              <w:rPr>
                <w:rFonts w:cs="Times New Roman"/>
                <w:sz w:val="21"/>
                <w:szCs w:val="21"/>
              </w:rPr>
              <w:t>Решение Представительного Собрания Конышевского района Курской области № 94 от 27.03.2007 г.</w:t>
            </w:r>
          </w:p>
        </w:tc>
        <w:tc>
          <w:tcPr>
            <w:tcW w:w="1160" w:type="dxa"/>
            <w:shd w:val="clear" w:color="auto" w:fill="auto"/>
          </w:tcPr>
          <w:p w:rsidR="003C6BF5" w:rsidRPr="003C6BF5" w:rsidRDefault="003C6BF5" w:rsidP="003C6BF5">
            <w:pPr>
              <w:rPr>
                <w:rFonts w:cs="Times New Roman"/>
                <w:sz w:val="21"/>
                <w:szCs w:val="21"/>
              </w:rPr>
            </w:pPr>
            <w:r w:rsidRPr="003C6BF5">
              <w:rPr>
                <w:rFonts w:cs="Times New Roman"/>
                <w:sz w:val="21"/>
                <w:szCs w:val="21"/>
              </w:rPr>
              <w:t>0,15</w:t>
            </w:r>
          </w:p>
        </w:tc>
        <w:tc>
          <w:tcPr>
            <w:tcW w:w="9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0,05</w:t>
            </w:r>
          </w:p>
        </w:tc>
        <w:tc>
          <w:tcPr>
            <w:tcW w:w="1053" w:type="dxa"/>
            <w:shd w:val="clear" w:color="auto" w:fill="auto"/>
          </w:tcPr>
          <w:p w:rsidR="003C6BF5" w:rsidRPr="003C6BF5" w:rsidRDefault="003C6BF5" w:rsidP="003C6BF5">
            <w:pPr>
              <w:rPr>
                <w:rFonts w:cs="Times New Roman"/>
                <w:sz w:val="21"/>
                <w:szCs w:val="21"/>
              </w:rPr>
            </w:pPr>
            <w:r w:rsidRPr="003C6BF5">
              <w:rPr>
                <w:rFonts w:cs="Times New Roman"/>
                <w:sz w:val="21"/>
                <w:szCs w:val="21"/>
              </w:rPr>
              <w:t>0,05</w:t>
            </w:r>
          </w:p>
        </w:tc>
        <w:tc>
          <w:tcPr>
            <w:tcW w:w="835" w:type="dxa"/>
            <w:shd w:val="clear" w:color="auto" w:fill="auto"/>
          </w:tcPr>
          <w:p w:rsidR="003C6BF5" w:rsidRPr="003C6BF5" w:rsidRDefault="003C6BF5" w:rsidP="003C6BF5">
            <w:pPr>
              <w:rPr>
                <w:rFonts w:cs="Times New Roman"/>
                <w:sz w:val="21"/>
                <w:szCs w:val="21"/>
              </w:rPr>
            </w:pPr>
            <w:r w:rsidRPr="003C6BF5">
              <w:rPr>
                <w:rFonts w:cs="Times New Roman"/>
                <w:sz w:val="21"/>
                <w:szCs w:val="21"/>
              </w:rPr>
              <w:t>0,05</w:t>
            </w:r>
          </w:p>
        </w:tc>
        <w:tc>
          <w:tcPr>
            <w:tcW w:w="8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9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c>
          <w:tcPr>
            <w:tcW w:w="9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0,13</w:t>
            </w:r>
          </w:p>
        </w:tc>
        <w:tc>
          <w:tcPr>
            <w:tcW w:w="9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0,01</w:t>
            </w:r>
          </w:p>
        </w:tc>
        <w:tc>
          <w:tcPr>
            <w:tcW w:w="1063" w:type="dxa"/>
            <w:shd w:val="clear" w:color="auto" w:fill="auto"/>
          </w:tcPr>
          <w:p w:rsidR="003C6BF5" w:rsidRPr="003C6BF5" w:rsidRDefault="003C6BF5" w:rsidP="003C6BF5">
            <w:pPr>
              <w:rPr>
                <w:rFonts w:cs="Times New Roman"/>
                <w:sz w:val="21"/>
                <w:szCs w:val="21"/>
              </w:rPr>
            </w:pPr>
            <w:r w:rsidRPr="003C6BF5">
              <w:rPr>
                <w:rFonts w:cs="Times New Roman"/>
                <w:sz w:val="21"/>
                <w:szCs w:val="21"/>
              </w:rPr>
              <w:t>0,01</w:t>
            </w:r>
          </w:p>
        </w:tc>
        <w:tc>
          <w:tcPr>
            <w:tcW w:w="952" w:type="dxa"/>
            <w:shd w:val="clear" w:color="auto" w:fill="auto"/>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sz w:val="21"/>
                <w:szCs w:val="21"/>
              </w:rPr>
            </w:pPr>
            <w:r w:rsidRPr="003C6BF5">
              <w:rPr>
                <w:rFonts w:cs="Times New Roman"/>
                <w:sz w:val="21"/>
                <w:szCs w:val="21"/>
              </w:rPr>
              <w:t xml:space="preserve">Муниципальная целевая программа « О развитии </w:t>
            </w:r>
            <w:r w:rsidRPr="003C6BF5">
              <w:rPr>
                <w:rFonts w:cs="Times New Roman"/>
                <w:sz w:val="21"/>
                <w:szCs w:val="21"/>
              </w:rPr>
              <w:lastRenderedPageBreak/>
              <w:t>здравоохранения Курского района Курской области на 2011-2012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lastRenderedPageBreak/>
              <w:t xml:space="preserve">Постановление Администрации Курского района </w:t>
            </w:r>
            <w:r w:rsidRPr="003C6BF5">
              <w:rPr>
                <w:rFonts w:cs="Times New Roman"/>
                <w:sz w:val="21"/>
                <w:szCs w:val="21"/>
              </w:rPr>
              <w:lastRenderedPageBreak/>
              <w:t>Курской области от 31.12.2010 г. № 3257</w:t>
            </w:r>
          </w:p>
        </w:tc>
        <w:tc>
          <w:tcPr>
            <w:tcW w:w="1160" w:type="dxa"/>
          </w:tcPr>
          <w:p w:rsidR="003C6BF5" w:rsidRPr="003C6BF5" w:rsidRDefault="003C6BF5" w:rsidP="003C6BF5">
            <w:pPr>
              <w:rPr>
                <w:rFonts w:cs="Times New Roman"/>
                <w:sz w:val="21"/>
                <w:szCs w:val="21"/>
              </w:rPr>
            </w:pPr>
            <w:r w:rsidRPr="003C6BF5">
              <w:rPr>
                <w:rFonts w:cs="Times New Roman"/>
                <w:sz w:val="21"/>
                <w:szCs w:val="21"/>
              </w:rPr>
              <w:lastRenderedPageBreak/>
              <w:t>8,297</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0,650</w:t>
            </w:r>
          </w:p>
        </w:tc>
        <w:tc>
          <w:tcPr>
            <w:tcW w:w="835" w:type="dxa"/>
          </w:tcPr>
          <w:p w:rsidR="003C6BF5" w:rsidRPr="003C6BF5" w:rsidRDefault="003C6BF5" w:rsidP="003C6BF5">
            <w:pPr>
              <w:rPr>
                <w:rFonts w:cs="Times New Roman"/>
                <w:sz w:val="21"/>
                <w:szCs w:val="21"/>
              </w:rPr>
            </w:pPr>
            <w:r w:rsidRPr="003C6BF5">
              <w:rPr>
                <w:rFonts w:cs="Times New Roman"/>
                <w:sz w:val="21"/>
                <w:szCs w:val="21"/>
              </w:rPr>
              <w:t>7,647</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8,297</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outlineLvl w:val="0"/>
              <w:rPr>
                <w:rFonts w:cs="Times New Roman"/>
                <w:sz w:val="21"/>
                <w:szCs w:val="21"/>
              </w:rPr>
            </w:pPr>
            <w:r w:rsidRPr="003C6BF5">
              <w:rPr>
                <w:rFonts w:cs="Times New Roman"/>
                <w:sz w:val="21"/>
                <w:szCs w:val="21"/>
              </w:rPr>
              <w:t>Районная целевая программа</w:t>
            </w:r>
            <w:r w:rsidRPr="003C6BF5">
              <w:rPr>
                <w:rFonts w:ascii="Arial" w:hAnsi="Arial" w:cs="Times New Roman"/>
                <w:sz w:val="21"/>
                <w:szCs w:val="21"/>
              </w:rPr>
              <w:t xml:space="preserve">  </w:t>
            </w:r>
            <w:r w:rsidRPr="003C6BF5">
              <w:rPr>
                <w:rFonts w:cs="Times New Roman"/>
                <w:sz w:val="21"/>
                <w:szCs w:val="21"/>
              </w:rPr>
              <w:t xml:space="preserve">    «Развитие физической культуры и спорта в Курском районе Курской области на 2011-2012 годы»</w:t>
            </w:r>
          </w:p>
        </w:tc>
        <w:tc>
          <w:tcPr>
            <w:tcW w:w="2476" w:type="dxa"/>
          </w:tcPr>
          <w:p w:rsidR="003C6BF5" w:rsidRPr="003C6BF5" w:rsidRDefault="003C6BF5" w:rsidP="003C6BF5">
            <w:pPr>
              <w:outlineLvl w:val="0"/>
              <w:rPr>
                <w:rFonts w:cs="Times New Roman"/>
                <w:sz w:val="21"/>
                <w:szCs w:val="21"/>
              </w:rPr>
            </w:pPr>
            <w:r w:rsidRPr="003C6BF5">
              <w:rPr>
                <w:rFonts w:cs="Times New Roman"/>
                <w:sz w:val="21"/>
                <w:szCs w:val="21"/>
              </w:rPr>
              <w:t>Постановление Администрации Курского района Курской области от 03.11.2010 г. № 2686</w:t>
            </w:r>
          </w:p>
        </w:tc>
        <w:tc>
          <w:tcPr>
            <w:tcW w:w="1160" w:type="dxa"/>
          </w:tcPr>
          <w:p w:rsidR="003C6BF5" w:rsidRPr="003C6BF5" w:rsidRDefault="003C6BF5" w:rsidP="003C6BF5">
            <w:pPr>
              <w:rPr>
                <w:rFonts w:cs="Times New Roman"/>
                <w:sz w:val="21"/>
                <w:szCs w:val="21"/>
              </w:rPr>
            </w:pPr>
            <w:r w:rsidRPr="003C6BF5">
              <w:rPr>
                <w:rFonts w:cs="Times New Roman"/>
                <w:sz w:val="21"/>
                <w:szCs w:val="21"/>
              </w:rPr>
              <w:t>2,245</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0,750</w:t>
            </w:r>
          </w:p>
        </w:tc>
        <w:tc>
          <w:tcPr>
            <w:tcW w:w="835" w:type="dxa"/>
          </w:tcPr>
          <w:p w:rsidR="003C6BF5" w:rsidRPr="003C6BF5" w:rsidRDefault="003C6BF5" w:rsidP="003C6BF5">
            <w:pPr>
              <w:rPr>
                <w:rFonts w:cs="Times New Roman"/>
                <w:sz w:val="21"/>
                <w:szCs w:val="21"/>
              </w:rPr>
            </w:pPr>
            <w:r w:rsidRPr="003C6BF5">
              <w:rPr>
                <w:rFonts w:cs="Times New Roman"/>
                <w:sz w:val="21"/>
                <w:szCs w:val="21"/>
              </w:rPr>
              <w:t>1,495</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2,245</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outlineLvl w:val="0"/>
              <w:rPr>
                <w:rFonts w:cs="Times New Roman"/>
                <w:sz w:val="21"/>
                <w:szCs w:val="21"/>
              </w:rPr>
            </w:pPr>
            <w:r w:rsidRPr="003C6BF5">
              <w:rPr>
                <w:rFonts w:cs="Times New Roman"/>
                <w:sz w:val="21"/>
                <w:szCs w:val="21"/>
              </w:rPr>
              <w:t xml:space="preserve"> Районная целевая программа</w:t>
            </w:r>
            <w:r w:rsidRPr="003C6BF5">
              <w:rPr>
                <w:rFonts w:ascii="Arial" w:hAnsi="Arial" w:cs="Times New Roman"/>
                <w:b/>
                <w:sz w:val="21"/>
                <w:szCs w:val="21"/>
              </w:rPr>
              <w:t xml:space="preserve">  </w:t>
            </w:r>
            <w:r w:rsidRPr="003C6BF5">
              <w:rPr>
                <w:rFonts w:cs="Times New Roman"/>
                <w:sz w:val="21"/>
                <w:szCs w:val="21"/>
              </w:rPr>
              <w:t xml:space="preserve">  «Молодёжь» на 2011-2012 годы</w:t>
            </w:r>
          </w:p>
        </w:tc>
        <w:tc>
          <w:tcPr>
            <w:tcW w:w="2476" w:type="dxa"/>
          </w:tcPr>
          <w:p w:rsidR="003C6BF5" w:rsidRPr="003C6BF5" w:rsidRDefault="003C6BF5" w:rsidP="003C6BF5">
            <w:pPr>
              <w:outlineLvl w:val="0"/>
              <w:rPr>
                <w:rFonts w:cs="Times New Roman"/>
                <w:sz w:val="21"/>
                <w:szCs w:val="21"/>
              </w:rPr>
            </w:pPr>
            <w:r w:rsidRPr="003C6BF5">
              <w:rPr>
                <w:rFonts w:cs="Times New Roman"/>
                <w:sz w:val="21"/>
                <w:szCs w:val="21"/>
              </w:rPr>
              <w:t>Постановление Администрации Курского района Курской области от 24.07.2009 г. № 712</w:t>
            </w:r>
          </w:p>
        </w:tc>
        <w:tc>
          <w:tcPr>
            <w:tcW w:w="1160" w:type="dxa"/>
          </w:tcPr>
          <w:p w:rsidR="003C6BF5" w:rsidRPr="003C6BF5" w:rsidRDefault="003C6BF5" w:rsidP="003C6BF5">
            <w:pPr>
              <w:rPr>
                <w:rFonts w:cs="Times New Roman"/>
                <w:sz w:val="21"/>
                <w:szCs w:val="21"/>
              </w:rPr>
            </w:pPr>
            <w:r w:rsidRPr="003C6BF5">
              <w:rPr>
                <w:rFonts w:cs="Times New Roman"/>
                <w:sz w:val="21"/>
                <w:szCs w:val="21"/>
              </w:rPr>
              <w:t>0,1</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0,1</w:t>
            </w:r>
          </w:p>
        </w:tc>
        <w:tc>
          <w:tcPr>
            <w:tcW w:w="835" w:type="dxa"/>
          </w:tcPr>
          <w:p w:rsidR="003C6BF5" w:rsidRPr="003C6BF5" w:rsidRDefault="003C6BF5" w:rsidP="003C6BF5">
            <w:pPr>
              <w:rPr>
                <w:rFonts w:cs="Times New Roman"/>
                <w:sz w:val="21"/>
                <w:szCs w:val="21"/>
              </w:rPr>
            </w:pP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0,1</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outlineLvl w:val="0"/>
              <w:rPr>
                <w:rFonts w:cs="Times New Roman"/>
                <w:sz w:val="21"/>
                <w:szCs w:val="21"/>
              </w:rPr>
            </w:pPr>
            <w:r w:rsidRPr="003C6BF5">
              <w:rPr>
                <w:rFonts w:cs="Times New Roman"/>
                <w:sz w:val="21"/>
                <w:szCs w:val="21"/>
              </w:rPr>
              <w:t>Районная целевая программа</w:t>
            </w:r>
            <w:r w:rsidRPr="003C6BF5">
              <w:rPr>
                <w:rFonts w:ascii="Arial" w:hAnsi="Arial" w:cs="Times New Roman"/>
                <w:b/>
                <w:sz w:val="21"/>
                <w:szCs w:val="21"/>
              </w:rPr>
              <w:t xml:space="preserve">  </w:t>
            </w:r>
            <w:r w:rsidRPr="003C6BF5">
              <w:rPr>
                <w:rFonts w:cs="Times New Roman"/>
                <w:sz w:val="21"/>
                <w:szCs w:val="21"/>
              </w:rPr>
              <w:t xml:space="preserve">   «Развитие культуры Курского района  Курской области на 2011-2012 годы»</w:t>
            </w:r>
          </w:p>
        </w:tc>
        <w:tc>
          <w:tcPr>
            <w:tcW w:w="2476" w:type="dxa"/>
          </w:tcPr>
          <w:p w:rsidR="003C6BF5" w:rsidRPr="003C6BF5" w:rsidRDefault="003C6BF5" w:rsidP="003C6BF5">
            <w:pPr>
              <w:outlineLvl w:val="0"/>
              <w:rPr>
                <w:rFonts w:cs="Times New Roman"/>
                <w:sz w:val="21"/>
                <w:szCs w:val="21"/>
              </w:rPr>
            </w:pPr>
            <w:r w:rsidRPr="003C6BF5">
              <w:rPr>
                <w:rFonts w:cs="Times New Roman"/>
                <w:sz w:val="21"/>
                <w:szCs w:val="21"/>
              </w:rPr>
              <w:t>Постановление Администрации Курского района Курской области от 30.12.2010 г. № 3250</w:t>
            </w:r>
          </w:p>
        </w:tc>
        <w:tc>
          <w:tcPr>
            <w:tcW w:w="1160" w:type="dxa"/>
          </w:tcPr>
          <w:p w:rsidR="003C6BF5" w:rsidRPr="003C6BF5" w:rsidRDefault="003C6BF5" w:rsidP="003C6BF5">
            <w:pPr>
              <w:rPr>
                <w:rFonts w:cs="Times New Roman"/>
                <w:sz w:val="21"/>
                <w:szCs w:val="21"/>
              </w:rPr>
            </w:pPr>
            <w:r w:rsidRPr="003C6BF5">
              <w:rPr>
                <w:rFonts w:cs="Times New Roman"/>
                <w:sz w:val="21"/>
                <w:szCs w:val="21"/>
              </w:rPr>
              <w:t>2,681</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0,350</w:t>
            </w:r>
          </w:p>
        </w:tc>
        <w:tc>
          <w:tcPr>
            <w:tcW w:w="835" w:type="dxa"/>
          </w:tcPr>
          <w:p w:rsidR="003C6BF5" w:rsidRPr="003C6BF5" w:rsidRDefault="003C6BF5" w:rsidP="003C6BF5">
            <w:pPr>
              <w:rPr>
                <w:rFonts w:cs="Times New Roman"/>
                <w:sz w:val="21"/>
                <w:szCs w:val="21"/>
              </w:rPr>
            </w:pPr>
            <w:r w:rsidRPr="003C6BF5">
              <w:rPr>
                <w:rFonts w:cs="Times New Roman"/>
                <w:sz w:val="21"/>
                <w:szCs w:val="21"/>
              </w:rPr>
              <w:t>2,331</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2,681</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outlineLvl w:val="0"/>
              <w:rPr>
                <w:rFonts w:cs="Times New Roman"/>
                <w:sz w:val="21"/>
                <w:szCs w:val="21"/>
              </w:rPr>
            </w:pPr>
            <w:r w:rsidRPr="003C6BF5">
              <w:rPr>
                <w:rFonts w:cs="Times New Roman"/>
                <w:sz w:val="21"/>
                <w:szCs w:val="21"/>
              </w:rPr>
              <w:t xml:space="preserve"> Районная целевая программа</w:t>
            </w:r>
            <w:r w:rsidRPr="003C6BF5">
              <w:rPr>
                <w:rFonts w:ascii="Arial" w:hAnsi="Arial" w:cs="Times New Roman"/>
                <w:b/>
                <w:sz w:val="21"/>
                <w:szCs w:val="21"/>
              </w:rPr>
              <w:t xml:space="preserve">  </w:t>
            </w:r>
            <w:r w:rsidRPr="003C6BF5">
              <w:rPr>
                <w:rFonts w:cs="Times New Roman"/>
                <w:sz w:val="21"/>
                <w:szCs w:val="21"/>
              </w:rPr>
              <w:t xml:space="preserve">  «Развитие образования Курского района Курской области  на 2011-2012 годы»</w:t>
            </w:r>
          </w:p>
        </w:tc>
        <w:tc>
          <w:tcPr>
            <w:tcW w:w="2476" w:type="dxa"/>
          </w:tcPr>
          <w:p w:rsidR="003C6BF5" w:rsidRPr="003C6BF5" w:rsidRDefault="003C6BF5" w:rsidP="003C6BF5">
            <w:pPr>
              <w:outlineLvl w:val="0"/>
              <w:rPr>
                <w:rFonts w:cs="Times New Roman"/>
                <w:sz w:val="21"/>
                <w:szCs w:val="21"/>
              </w:rPr>
            </w:pPr>
            <w:r w:rsidRPr="003C6BF5">
              <w:rPr>
                <w:rFonts w:cs="Times New Roman"/>
                <w:sz w:val="21"/>
                <w:szCs w:val="21"/>
              </w:rPr>
              <w:t>Постановление Администрации Курского района Курской области от 03.11.2010 г. № 2690</w:t>
            </w:r>
          </w:p>
        </w:tc>
        <w:tc>
          <w:tcPr>
            <w:tcW w:w="1160" w:type="dxa"/>
          </w:tcPr>
          <w:p w:rsidR="003C6BF5" w:rsidRPr="003C6BF5" w:rsidRDefault="003C6BF5" w:rsidP="003C6BF5">
            <w:pPr>
              <w:rPr>
                <w:rFonts w:cs="Times New Roman"/>
                <w:sz w:val="21"/>
                <w:szCs w:val="21"/>
              </w:rPr>
            </w:pPr>
            <w:r w:rsidRPr="003C6BF5">
              <w:rPr>
                <w:rFonts w:cs="Times New Roman"/>
                <w:sz w:val="21"/>
                <w:szCs w:val="21"/>
              </w:rPr>
              <w:t>13,776</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5,519</w:t>
            </w:r>
          </w:p>
        </w:tc>
        <w:tc>
          <w:tcPr>
            <w:tcW w:w="835" w:type="dxa"/>
          </w:tcPr>
          <w:p w:rsidR="003C6BF5" w:rsidRPr="003C6BF5" w:rsidRDefault="003C6BF5" w:rsidP="003C6BF5">
            <w:pPr>
              <w:rPr>
                <w:rFonts w:cs="Times New Roman"/>
                <w:sz w:val="21"/>
                <w:szCs w:val="21"/>
              </w:rPr>
            </w:pPr>
            <w:r w:rsidRPr="003C6BF5">
              <w:rPr>
                <w:rFonts w:cs="Times New Roman"/>
                <w:sz w:val="21"/>
                <w:szCs w:val="21"/>
              </w:rPr>
              <w:t>8,257</w:t>
            </w:r>
          </w:p>
          <w:p w:rsidR="003C6BF5" w:rsidRPr="003C6BF5" w:rsidRDefault="003C6BF5" w:rsidP="003C6BF5">
            <w:pPr>
              <w:rPr>
                <w:rFonts w:cs="Times New Roman"/>
                <w:sz w:val="21"/>
                <w:szCs w:val="21"/>
              </w:rPr>
            </w:pP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13,776</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outlineLvl w:val="0"/>
              <w:rPr>
                <w:rFonts w:cs="Times New Roman"/>
                <w:sz w:val="21"/>
                <w:szCs w:val="21"/>
              </w:rPr>
            </w:pPr>
            <w:r w:rsidRPr="003C6BF5">
              <w:rPr>
                <w:rFonts w:cs="Times New Roman"/>
                <w:sz w:val="21"/>
                <w:szCs w:val="21"/>
              </w:rPr>
              <w:t xml:space="preserve"> Районная программа</w:t>
            </w:r>
            <w:r w:rsidRPr="003C6BF5">
              <w:rPr>
                <w:rFonts w:ascii="Arial" w:hAnsi="Arial" w:cs="Times New Roman"/>
                <w:b/>
                <w:sz w:val="21"/>
                <w:szCs w:val="21"/>
              </w:rPr>
              <w:t xml:space="preserve">  </w:t>
            </w:r>
            <w:r w:rsidRPr="003C6BF5">
              <w:rPr>
                <w:rFonts w:cs="Times New Roman"/>
                <w:sz w:val="21"/>
                <w:szCs w:val="21"/>
              </w:rPr>
              <w:t xml:space="preserve">  «Развитие </w:t>
            </w:r>
            <w:r w:rsidRPr="003C6BF5">
              <w:rPr>
                <w:rFonts w:cs="Times New Roman"/>
                <w:sz w:val="21"/>
                <w:szCs w:val="21"/>
              </w:rPr>
              <w:lastRenderedPageBreak/>
              <w:t>муниципальной службы Курского района Курской области (2010-2013 годы)»</w:t>
            </w:r>
          </w:p>
        </w:tc>
        <w:tc>
          <w:tcPr>
            <w:tcW w:w="2476" w:type="dxa"/>
          </w:tcPr>
          <w:p w:rsidR="003C6BF5" w:rsidRPr="003C6BF5" w:rsidRDefault="003C6BF5" w:rsidP="003C6BF5">
            <w:pPr>
              <w:outlineLvl w:val="0"/>
              <w:rPr>
                <w:rFonts w:cs="Times New Roman"/>
                <w:sz w:val="21"/>
                <w:szCs w:val="21"/>
              </w:rPr>
            </w:pPr>
            <w:r w:rsidRPr="003C6BF5">
              <w:rPr>
                <w:rFonts w:cs="Times New Roman"/>
                <w:sz w:val="21"/>
                <w:szCs w:val="21"/>
              </w:rPr>
              <w:lastRenderedPageBreak/>
              <w:t xml:space="preserve">Постановление Администрации Курского района </w:t>
            </w:r>
            <w:r w:rsidRPr="003C6BF5">
              <w:rPr>
                <w:rFonts w:cs="Times New Roman"/>
                <w:sz w:val="21"/>
                <w:szCs w:val="21"/>
              </w:rPr>
              <w:lastRenderedPageBreak/>
              <w:t>Курской области от 05.05.2010 г. № 871</w:t>
            </w:r>
          </w:p>
        </w:tc>
        <w:tc>
          <w:tcPr>
            <w:tcW w:w="1160" w:type="dxa"/>
          </w:tcPr>
          <w:p w:rsidR="003C6BF5" w:rsidRPr="003C6BF5" w:rsidRDefault="003C6BF5" w:rsidP="003C6BF5">
            <w:pPr>
              <w:rPr>
                <w:rFonts w:cs="Times New Roman"/>
                <w:sz w:val="21"/>
                <w:szCs w:val="21"/>
              </w:rPr>
            </w:pPr>
            <w:r w:rsidRPr="003C6BF5">
              <w:rPr>
                <w:rFonts w:cs="Times New Roman"/>
                <w:sz w:val="21"/>
                <w:szCs w:val="21"/>
              </w:rPr>
              <w:lastRenderedPageBreak/>
              <w:t>6,3</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3,0</w:t>
            </w:r>
          </w:p>
        </w:tc>
        <w:tc>
          <w:tcPr>
            <w:tcW w:w="835" w:type="dxa"/>
          </w:tcPr>
          <w:p w:rsidR="003C6BF5" w:rsidRPr="003C6BF5" w:rsidRDefault="003C6BF5" w:rsidP="003C6BF5">
            <w:pPr>
              <w:rPr>
                <w:rFonts w:cs="Times New Roman"/>
                <w:sz w:val="21"/>
                <w:szCs w:val="21"/>
              </w:rPr>
            </w:pPr>
            <w:r w:rsidRPr="003C6BF5">
              <w:rPr>
                <w:rFonts w:cs="Times New Roman"/>
                <w:sz w:val="21"/>
                <w:szCs w:val="21"/>
              </w:rPr>
              <w:t>3,3</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6,3</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outlineLvl w:val="0"/>
              <w:rPr>
                <w:rFonts w:cs="Times New Roman"/>
                <w:sz w:val="21"/>
                <w:szCs w:val="21"/>
              </w:rPr>
            </w:pPr>
            <w:r w:rsidRPr="003C6BF5">
              <w:rPr>
                <w:rFonts w:cs="Times New Roman"/>
                <w:sz w:val="21"/>
                <w:szCs w:val="21"/>
              </w:rPr>
              <w:t>«Комплексные меры противодействие злоупотреблению наркотикам и их незаконному обороту на 2010-2014 годы»</w:t>
            </w:r>
          </w:p>
        </w:tc>
        <w:tc>
          <w:tcPr>
            <w:tcW w:w="2476" w:type="dxa"/>
          </w:tcPr>
          <w:p w:rsidR="003C6BF5" w:rsidRPr="003C6BF5" w:rsidRDefault="003C6BF5" w:rsidP="003C6BF5">
            <w:pPr>
              <w:outlineLvl w:val="0"/>
              <w:rPr>
                <w:rFonts w:cs="Times New Roman"/>
                <w:sz w:val="21"/>
                <w:szCs w:val="21"/>
              </w:rPr>
            </w:pPr>
            <w:r w:rsidRPr="003C6BF5">
              <w:rPr>
                <w:rFonts w:cs="Times New Roman"/>
                <w:sz w:val="21"/>
                <w:szCs w:val="21"/>
              </w:rPr>
              <w:t>Постановление Администрации Курского района Курской области от 02.03.2010 г. № 375</w:t>
            </w:r>
          </w:p>
        </w:tc>
        <w:tc>
          <w:tcPr>
            <w:tcW w:w="1160" w:type="dxa"/>
          </w:tcPr>
          <w:p w:rsidR="003C6BF5" w:rsidRPr="003C6BF5" w:rsidRDefault="003C6BF5" w:rsidP="003C6BF5">
            <w:pPr>
              <w:rPr>
                <w:rFonts w:cs="Times New Roman"/>
                <w:sz w:val="21"/>
                <w:szCs w:val="21"/>
              </w:rPr>
            </w:pPr>
            <w:r w:rsidRPr="003C6BF5">
              <w:rPr>
                <w:rFonts w:cs="Times New Roman"/>
                <w:sz w:val="21"/>
                <w:szCs w:val="21"/>
              </w:rPr>
              <w:t>0</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w:t>
            </w:r>
          </w:p>
        </w:tc>
        <w:tc>
          <w:tcPr>
            <w:tcW w:w="835" w:type="dxa"/>
          </w:tcPr>
          <w:p w:rsidR="003C6BF5" w:rsidRPr="003C6BF5" w:rsidRDefault="003C6BF5" w:rsidP="003C6BF5">
            <w:pPr>
              <w:rPr>
                <w:rFonts w:cs="Times New Roman"/>
                <w:sz w:val="21"/>
                <w:szCs w:val="21"/>
              </w:rPr>
            </w:pP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0</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outlineLvl w:val="0"/>
              <w:rPr>
                <w:rFonts w:cs="Times New Roman"/>
                <w:sz w:val="21"/>
                <w:szCs w:val="21"/>
              </w:rPr>
            </w:pPr>
            <w:r w:rsidRPr="003C6BF5">
              <w:rPr>
                <w:rFonts w:cs="Times New Roman"/>
                <w:sz w:val="21"/>
                <w:szCs w:val="21"/>
              </w:rPr>
              <w:t>Районная целевая программа</w:t>
            </w:r>
            <w:r w:rsidRPr="003C6BF5">
              <w:rPr>
                <w:rFonts w:ascii="Arial" w:hAnsi="Arial" w:cs="Times New Roman"/>
                <w:b/>
                <w:sz w:val="21"/>
                <w:szCs w:val="21"/>
              </w:rPr>
              <w:t xml:space="preserve">  </w:t>
            </w:r>
            <w:r w:rsidRPr="003C6BF5">
              <w:rPr>
                <w:rFonts w:cs="Times New Roman"/>
                <w:sz w:val="21"/>
                <w:szCs w:val="21"/>
              </w:rPr>
              <w:t xml:space="preserve">     «Энергосбережение и повышение энергетической эффективности Курского района Курской области на 2011-2014г.г.»</w:t>
            </w:r>
          </w:p>
        </w:tc>
        <w:tc>
          <w:tcPr>
            <w:tcW w:w="2476" w:type="dxa"/>
          </w:tcPr>
          <w:p w:rsidR="003C6BF5" w:rsidRPr="003C6BF5" w:rsidRDefault="003C6BF5" w:rsidP="003C6BF5">
            <w:pPr>
              <w:outlineLvl w:val="0"/>
              <w:rPr>
                <w:rFonts w:cs="Times New Roman"/>
                <w:sz w:val="21"/>
                <w:szCs w:val="21"/>
              </w:rPr>
            </w:pPr>
            <w:r w:rsidRPr="003C6BF5">
              <w:rPr>
                <w:rFonts w:cs="Times New Roman"/>
                <w:sz w:val="21"/>
                <w:szCs w:val="21"/>
              </w:rPr>
              <w:t>Постановление Администрации Курского района Курской области от 06.08.2010 г. № 1730</w:t>
            </w:r>
          </w:p>
        </w:tc>
        <w:tc>
          <w:tcPr>
            <w:tcW w:w="1160" w:type="dxa"/>
          </w:tcPr>
          <w:p w:rsidR="003C6BF5" w:rsidRPr="003C6BF5" w:rsidRDefault="003C6BF5" w:rsidP="003C6BF5">
            <w:pPr>
              <w:rPr>
                <w:rFonts w:cs="Times New Roman"/>
                <w:sz w:val="21"/>
                <w:szCs w:val="21"/>
              </w:rPr>
            </w:pPr>
            <w:r w:rsidRPr="003C6BF5">
              <w:rPr>
                <w:rFonts w:cs="Times New Roman"/>
                <w:sz w:val="21"/>
                <w:szCs w:val="21"/>
              </w:rPr>
              <w:t>0,100</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0,100</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0,100</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outlineLvl w:val="0"/>
              <w:rPr>
                <w:rFonts w:cs="Times New Roman"/>
                <w:sz w:val="21"/>
                <w:szCs w:val="21"/>
              </w:rPr>
            </w:pPr>
            <w:r w:rsidRPr="003C6BF5">
              <w:rPr>
                <w:rFonts w:cs="Times New Roman"/>
                <w:sz w:val="21"/>
                <w:szCs w:val="21"/>
              </w:rPr>
              <w:t xml:space="preserve"> Районная целевая программа</w:t>
            </w:r>
            <w:r w:rsidRPr="003C6BF5">
              <w:rPr>
                <w:rFonts w:ascii="Arial" w:hAnsi="Arial" w:cs="Times New Roman"/>
                <w:b/>
                <w:sz w:val="21"/>
                <w:szCs w:val="21"/>
              </w:rPr>
              <w:t xml:space="preserve">  </w:t>
            </w:r>
            <w:r w:rsidRPr="003C6BF5">
              <w:rPr>
                <w:rFonts w:cs="Times New Roman"/>
                <w:sz w:val="21"/>
                <w:szCs w:val="21"/>
              </w:rPr>
              <w:t xml:space="preserve">    «Проведение работ по формированию земельных участков, государственная собственность на которые не разграничена и (или) находящихся в муниципальной собственности на </w:t>
            </w:r>
            <w:r w:rsidRPr="003C6BF5">
              <w:rPr>
                <w:rFonts w:cs="Times New Roman"/>
                <w:sz w:val="21"/>
                <w:szCs w:val="21"/>
              </w:rPr>
              <w:lastRenderedPageBreak/>
              <w:t>территории Курского района Курской области и осуществление мероприятий по их оценке  на 2011-2013 годы»</w:t>
            </w:r>
          </w:p>
        </w:tc>
        <w:tc>
          <w:tcPr>
            <w:tcW w:w="2476" w:type="dxa"/>
          </w:tcPr>
          <w:p w:rsidR="003C6BF5" w:rsidRPr="003C6BF5" w:rsidRDefault="003C6BF5" w:rsidP="003C6BF5">
            <w:pPr>
              <w:outlineLvl w:val="0"/>
              <w:rPr>
                <w:rFonts w:cs="Times New Roman"/>
                <w:sz w:val="21"/>
                <w:szCs w:val="21"/>
              </w:rPr>
            </w:pPr>
            <w:r w:rsidRPr="003C6BF5">
              <w:rPr>
                <w:rFonts w:cs="Times New Roman"/>
                <w:sz w:val="21"/>
                <w:szCs w:val="21"/>
              </w:rPr>
              <w:lastRenderedPageBreak/>
              <w:t>Постановление Администрации Курского района Курской области от 03.11.2010 г. № 2691</w:t>
            </w:r>
          </w:p>
        </w:tc>
        <w:tc>
          <w:tcPr>
            <w:tcW w:w="1160" w:type="dxa"/>
          </w:tcPr>
          <w:p w:rsidR="003C6BF5" w:rsidRPr="003C6BF5" w:rsidRDefault="003C6BF5" w:rsidP="003C6BF5">
            <w:pPr>
              <w:rPr>
                <w:rFonts w:cs="Times New Roman"/>
                <w:sz w:val="21"/>
                <w:szCs w:val="21"/>
              </w:rPr>
            </w:pPr>
            <w:r w:rsidRPr="003C6BF5">
              <w:rPr>
                <w:rFonts w:cs="Times New Roman"/>
                <w:sz w:val="21"/>
                <w:szCs w:val="21"/>
              </w:rPr>
              <w:t>9,081</w:t>
            </w:r>
          </w:p>
        </w:tc>
        <w:tc>
          <w:tcPr>
            <w:tcW w:w="963" w:type="dxa"/>
          </w:tcPr>
          <w:p w:rsidR="003C6BF5" w:rsidRPr="003C6BF5" w:rsidRDefault="003C6BF5" w:rsidP="003C6BF5">
            <w:pPr>
              <w:rPr>
                <w:rFonts w:cs="Times New Roman"/>
                <w:sz w:val="21"/>
                <w:szCs w:val="21"/>
              </w:rPr>
            </w:pPr>
            <w:r w:rsidRPr="003C6BF5">
              <w:rPr>
                <w:rFonts w:cs="Times New Roman"/>
                <w:sz w:val="21"/>
                <w:szCs w:val="21"/>
              </w:rPr>
              <w:t>3,027</w:t>
            </w:r>
          </w:p>
        </w:tc>
        <w:tc>
          <w:tcPr>
            <w:tcW w:w="1053" w:type="dxa"/>
          </w:tcPr>
          <w:p w:rsidR="003C6BF5" w:rsidRPr="003C6BF5" w:rsidRDefault="003C6BF5" w:rsidP="003C6BF5">
            <w:pPr>
              <w:rPr>
                <w:rFonts w:cs="Times New Roman"/>
                <w:sz w:val="21"/>
                <w:szCs w:val="21"/>
              </w:rPr>
            </w:pPr>
            <w:r w:rsidRPr="003C6BF5">
              <w:rPr>
                <w:rFonts w:cs="Times New Roman"/>
                <w:sz w:val="21"/>
                <w:szCs w:val="21"/>
              </w:rPr>
              <w:t>3,027</w:t>
            </w:r>
          </w:p>
        </w:tc>
        <w:tc>
          <w:tcPr>
            <w:tcW w:w="835" w:type="dxa"/>
          </w:tcPr>
          <w:p w:rsidR="003C6BF5" w:rsidRPr="003C6BF5" w:rsidRDefault="003C6BF5" w:rsidP="003C6BF5">
            <w:pPr>
              <w:rPr>
                <w:rFonts w:cs="Times New Roman"/>
                <w:sz w:val="21"/>
                <w:szCs w:val="21"/>
              </w:rPr>
            </w:pPr>
            <w:r w:rsidRPr="003C6BF5">
              <w:rPr>
                <w:rFonts w:cs="Times New Roman"/>
                <w:sz w:val="21"/>
                <w:szCs w:val="21"/>
              </w:rPr>
              <w:t>3,027</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9,081</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«О комплексной программе Курчатовского района по профилактике правонарушений и укреплению общественной безопасности на 2009-2011 годы»</w:t>
            </w:r>
          </w:p>
        </w:tc>
        <w:tc>
          <w:tcPr>
            <w:tcW w:w="2476" w:type="dxa"/>
            <w:shd w:val="clear" w:color="auto" w:fill="auto"/>
          </w:tcPr>
          <w:p w:rsidR="003C6BF5" w:rsidRPr="003C6BF5" w:rsidRDefault="003C6BF5" w:rsidP="003C6BF5">
            <w:pPr>
              <w:rPr>
                <w:rFonts w:cs="Times New Roman"/>
                <w:sz w:val="21"/>
                <w:szCs w:val="21"/>
              </w:rPr>
            </w:pPr>
            <w:r w:rsidRPr="003C6BF5">
              <w:rPr>
                <w:rFonts w:cs="Times New Roman"/>
                <w:sz w:val="21"/>
                <w:szCs w:val="21"/>
              </w:rPr>
              <w:t>Постановление Главы Курчатовского района от 14.10.2009  г. № 1221</w:t>
            </w:r>
          </w:p>
        </w:tc>
        <w:tc>
          <w:tcPr>
            <w:tcW w:w="1160"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«Энергосбережение и повышение энергетической эффективности» на 2010-2015гг.</w:t>
            </w:r>
          </w:p>
        </w:tc>
        <w:tc>
          <w:tcPr>
            <w:tcW w:w="2476" w:type="dxa"/>
            <w:shd w:val="clear" w:color="auto" w:fill="auto"/>
          </w:tcPr>
          <w:p w:rsidR="003C6BF5" w:rsidRPr="003C6BF5" w:rsidRDefault="003C6BF5" w:rsidP="003C6BF5">
            <w:pPr>
              <w:rPr>
                <w:rFonts w:cs="Times New Roman"/>
                <w:sz w:val="21"/>
                <w:szCs w:val="21"/>
              </w:rPr>
            </w:pPr>
            <w:r w:rsidRPr="003C6BF5">
              <w:rPr>
                <w:rFonts w:cs="Times New Roman"/>
                <w:sz w:val="21"/>
                <w:szCs w:val="21"/>
              </w:rPr>
              <w:t>Постановление Главы Курчатовского района от 26.07.2010 г. № 974</w:t>
            </w:r>
          </w:p>
        </w:tc>
        <w:tc>
          <w:tcPr>
            <w:tcW w:w="1160" w:type="dxa"/>
          </w:tcPr>
          <w:p w:rsidR="003C6BF5" w:rsidRPr="003C6BF5" w:rsidRDefault="003C6BF5" w:rsidP="003C6BF5">
            <w:pPr>
              <w:rPr>
                <w:rFonts w:cs="Times New Roman"/>
                <w:sz w:val="21"/>
                <w:szCs w:val="21"/>
              </w:rPr>
            </w:pPr>
            <w:r w:rsidRPr="003C6BF5">
              <w:rPr>
                <w:rFonts w:cs="Times New Roman"/>
                <w:sz w:val="21"/>
                <w:szCs w:val="21"/>
              </w:rPr>
              <w:t>8,149</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2,905</w:t>
            </w:r>
          </w:p>
        </w:tc>
        <w:tc>
          <w:tcPr>
            <w:tcW w:w="835" w:type="dxa"/>
          </w:tcPr>
          <w:p w:rsidR="003C6BF5" w:rsidRPr="003C6BF5" w:rsidRDefault="003C6BF5" w:rsidP="003C6BF5">
            <w:pPr>
              <w:rPr>
                <w:rFonts w:cs="Times New Roman"/>
                <w:sz w:val="21"/>
                <w:szCs w:val="21"/>
              </w:rPr>
            </w:pPr>
            <w:r w:rsidRPr="003C6BF5">
              <w:rPr>
                <w:rFonts w:cs="Times New Roman"/>
                <w:sz w:val="21"/>
                <w:szCs w:val="21"/>
              </w:rPr>
              <w:t>5,244</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8,149</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Повышение безопасности дорожного движения на 2006-2012гг.»</w:t>
            </w:r>
          </w:p>
        </w:tc>
        <w:tc>
          <w:tcPr>
            <w:tcW w:w="2476" w:type="dxa"/>
            <w:shd w:val="clear" w:color="auto" w:fill="auto"/>
          </w:tcPr>
          <w:p w:rsidR="003C6BF5" w:rsidRPr="003C6BF5" w:rsidRDefault="003C6BF5" w:rsidP="003C6BF5">
            <w:pPr>
              <w:rPr>
                <w:rFonts w:cs="Times New Roman"/>
                <w:sz w:val="21"/>
                <w:szCs w:val="21"/>
              </w:rPr>
            </w:pPr>
            <w:r w:rsidRPr="003C6BF5">
              <w:rPr>
                <w:rFonts w:cs="Times New Roman"/>
                <w:sz w:val="21"/>
                <w:szCs w:val="21"/>
              </w:rPr>
              <w:t>Постановление Главы Курчатовского района  от 25.07.2006 г. № 870</w:t>
            </w:r>
          </w:p>
        </w:tc>
        <w:tc>
          <w:tcPr>
            <w:tcW w:w="1160" w:type="dxa"/>
          </w:tcPr>
          <w:p w:rsidR="003C6BF5" w:rsidRPr="003C6BF5" w:rsidRDefault="003C6BF5" w:rsidP="003C6BF5">
            <w:pPr>
              <w:rPr>
                <w:rFonts w:cs="Times New Roman"/>
                <w:sz w:val="21"/>
                <w:szCs w:val="21"/>
              </w:rPr>
            </w:pPr>
            <w:r w:rsidRPr="003C6BF5">
              <w:rPr>
                <w:rFonts w:cs="Times New Roman"/>
                <w:sz w:val="21"/>
                <w:szCs w:val="21"/>
              </w:rPr>
              <w:t>3,882</w:t>
            </w:r>
          </w:p>
        </w:tc>
        <w:tc>
          <w:tcPr>
            <w:tcW w:w="963" w:type="dxa"/>
          </w:tcPr>
          <w:p w:rsidR="003C6BF5" w:rsidRPr="003C6BF5" w:rsidRDefault="003C6BF5" w:rsidP="003C6BF5">
            <w:pPr>
              <w:rPr>
                <w:rFonts w:cs="Times New Roman"/>
                <w:sz w:val="21"/>
                <w:szCs w:val="21"/>
              </w:rPr>
            </w:pPr>
            <w:r w:rsidRPr="003C6BF5">
              <w:rPr>
                <w:rFonts w:cs="Times New Roman"/>
                <w:sz w:val="21"/>
                <w:szCs w:val="21"/>
              </w:rPr>
              <w:t>1,294</w:t>
            </w:r>
          </w:p>
        </w:tc>
        <w:tc>
          <w:tcPr>
            <w:tcW w:w="1053" w:type="dxa"/>
          </w:tcPr>
          <w:p w:rsidR="003C6BF5" w:rsidRPr="003C6BF5" w:rsidRDefault="003C6BF5" w:rsidP="003C6BF5">
            <w:pPr>
              <w:rPr>
                <w:rFonts w:cs="Times New Roman"/>
                <w:sz w:val="21"/>
                <w:szCs w:val="21"/>
              </w:rPr>
            </w:pPr>
            <w:r w:rsidRPr="003C6BF5">
              <w:rPr>
                <w:rFonts w:cs="Times New Roman"/>
                <w:sz w:val="21"/>
                <w:szCs w:val="21"/>
              </w:rPr>
              <w:t>1,294</w:t>
            </w:r>
          </w:p>
        </w:tc>
        <w:tc>
          <w:tcPr>
            <w:tcW w:w="835" w:type="dxa"/>
          </w:tcPr>
          <w:p w:rsidR="003C6BF5" w:rsidRPr="003C6BF5" w:rsidRDefault="003C6BF5" w:rsidP="003C6BF5">
            <w:pPr>
              <w:rPr>
                <w:rFonts w:cs="Times New Roman"/>
                <w:sz w:val="21"/>
                <w:szCs w:val="21"/>
              </w:rPr>
            </w:pPr>
            <w:r w:rsidRPr="003C6BF5">
              <w:rPr>
                <w:rFonts w:cs="Times New Roman"/>
                <w:sz w:val="21"/>
                <w:szCs w:val="21"/>
              </w:rPr>
              <w:t>1,294</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1,562</w:t>
            </w:r>
          </w:p>
        </w:tc>
        <w:tc>
          <w:tcPr>
            <w:tcW w:w="952" w:type="dxa"/>
          </w:tcPr>
          <w:p w:rsidR="003C6BF5" w:rsidRPr="003C6BF5" w:rsidRDefault="003C6BF5" w:rsidP="003C6BF5">
            <w:pPr>
              <w:rPr>
                <w:rFonts w:cs="Times New Roman"/>
                <w:sz w:val="21"/>
                <w:szCs w:val="21"/>
              </w:rPr>
            </w:pPr>
            <w:r w:rsidRPr="003C6BF5">
              <w:rPr>
                <w:rFonts w:cs="Times New Roman"/>
                <w:sz w:val="21"/>
                <w:szCs w:val="21"/>
              </w:rPr>
              <w:t>2,320</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sz w:val="21"/>
                <w:szCs w:val="21"/>
              </w:rPr>
            </w:pPr>
            <w:r w:rsidRPr="003C6BF5">
              <w:rPr>
                <w:rFonts w:cs="Times New Roman"/>
                <w:sz w:val="21"/>
                <w:szCs w:val="21"/>
              </w:rPr>
              <w:t xml:space="preserve"> Районная целевая программа  </w:t>
            </w:r>
            <w:r w:rsidRPr="003C6BF5">
              <w:rPr>
                <w:rFonts w:cs="Times New Roman"/>
                <w:b/>
                <w:sz w:val="21"/>
                <w:szCs w:val="21"/>
              </w:rPr>
              <w:t xml:space="preserve">    </w:t>
            </w:r>
            <w:r w:rsidRPr="003C6BF5">
              <w:rPr>
                <w:rFonts w:cs="Times New Roman"/>
                <w:sz w:val="21"/>
                <w:szCs w:val="21"/>
              </w:rPr>
              <w:t xml:space="preserve">  «Отходы» на 2011-2012гг</w:t>
            </w:r>
          </w:p>
          <w:p w:rsidR="003C6BF5" w:rsidRPr="003C6BF5" w:rsidRDefault="003C6BF5" w:rsidP="003C6BF5">
            <w:pPr>
              <w:rPr>
                <w:rFonts w:cs="Times New Roman"/>
                <w:sz w:val="21"/>
                <w:szCs w:val="21"/>
              </w:rPr>
            </w:pPr>
          </w:p>
        </w:tc>
        <w:tc>
          <w:tcPr>
            <w:tcW w:w="2476" w:type="dxa"/>
            <w:shd w:val="clear" w:color="auto" w:fill="auto"/>
          </w:tcPr>
          <w:p w:rsidR="003C6BF5" w:rsidRPr="003C6BF5" w:rsidRDefault="003C6BF5" w:rsidP="003C6BF5">
            <w:pPr>
              <w:rPr>
                <w:rFonts w:cs="Times New Roman"/>
                <w:sz w:val="21"/>
                <w:szCs w:val="21"/>
              </w:rPr>
            </w:pPr>
            <w:r w:rsidRPr="003C6BF5">
              <w:rPr>
                <w:rFonts w:cs="Times New Roman"/>
                <w:sz w:val="21"/>
                <w:szCs w:val="21"/>
              </w:rPr>
              <w:t>Постановление Главы Курчатовского района  от 04.03.2011 г. № 301</w:t>
            </w:r>
          </w:p>
        </w:tc>
        <w:tc>
          <w:tcPr>
            <w:tcW w:w="1160" w:type="dxa"/>
          </w:tcPr>
          <w:p w:rsidR="003C6BF5" w:rsidRPr="003C6BF5" w:rsidRDefault="003C6BF5" w:rsidP="003C6BF5">
            <w:pPr>
              <w:rPr>
                <w:rFonts w:cs="Times New Roman"/>
                <w:sz w:val="21"/>
                <w:szCs w:val="21"/>
              </w:rPr>
            </w:pPr>
            <w:r w:rsidRPr="003C6BF5">
              <w:rPr>
                <w:rFonts w:cs="Times New Roman"/>
                <w:sz w:val="21"/>
                <w:szCs w:val="21"/>
              </w:rPr>
              <w:t>2,840</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1,42</w:t>
            </w:r>
          </w:p>
        </w:tc>
        <w:tc>
          <w:tcPr>
            <w:tcW w:w="835" w:type="dxa"/>
          </w:tcPr>
          <w:p w:rsidR="003C6BF5" w:rsidRPr="003C6BF5" w:rsidRDefault="003C6BF5" w:rsidP="003C6BF5">
            <w:pPr>
              <w:rPr>
                <w:rFonts w:cs="Times New Roman"/>
                <w:sz w:val="21"/>
                <w:szCs w:val="21"/>
              </w:rPr>
            </w:pPr>
            <w:r w:rsidRPr="003C6BF5">
              <w:rPr>
                <w:rFonts w:cs="Times New Roman"/>
                <w:sz w:val="21"/>
                <w:szCs w:val="21"/>
              </w:rPr>
              <w:t>1,42</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0,982</w:t>
            </w:r>
          </w:p>
        </w:tc>
        <w:tc>
          <w:tcPr>
            <w:tcW w:w="952" w:type="dxa"/>
          </w:tcPr>
          <w:p w:rsidR="003C6BF5" w:rsidRPr="003C6BF5" w:rsidRDefault="003C6BF5" w:rsidP="003C6BF5">
            <w:pPr>
              <w:rPr>
                <w:rFonts w:cs="Times New Roman"/>
                <w:sz w:val="21"/>
                <w:szCs w:val="21"/>
              </w:rPr>
            </w:pPr>
            <w:r w:rsidRPr="003C6BF5">
              <w:rPr>
                <w:rFonts w:cs="Times New Roman"/>
                <w:sz w:val="21"/>
                <w:szCs w:val="21"/>
              </w:rPr>
              <w:t>1,858</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sz w:val="21"/>
                <w:szCs w:val="21"/>
              </w:rPr>
            </w:pPr>
            <w:r w:rsidRPr="003C6BF5">
              <w:rPr>
                <w:rFonts w:cs="Times New Roman"/>
                <w:sz w:val="21"/>
                <w:szCs w:val="21"/>
              </w:rPr>
              <w:t xml:space="preserve"> Районная целевая программа  </w:t>
            </w:r>
            <w:r w:rsidRPr="003C6BF5">
              <w:rPr>
                <w:rFonts w:cs="Times New Roman"/>
                <w:b/>
                <w:sz w:val="21"/>
                <w:szCs w:val="21"/>
              </w:rPr>
              <w:t xml:space="preserve">    </w:t>
            </w:r>
            <w:r w:rsidRPr="003C6BF5">
              <w:rPr>
                <w:rFonts w:cs="Times New Roman"/>
                <w:sz w:val="21"/>
                <w:szCs w:val="21"/>
              </w:rPr>
              <w:t>«Развитие сельского хозяйства Курской области»- «Развитие животноводства в Курчатовском районе на 2011-</w:t>
            </w:r>
            <w:smartTag w:uri="urn:schemas-microsoft-com:office:smarttags" w:element="metricconverter">
              <w:smartTagPr>
                <w:attr w:name="ProductID" w:val="2015 г"/>
              </w:smartTagPr>
              <w:r w:rsidRPr="003C6BF5">
                <w:rPr>
                  <w:rFonts w:cs="Times New Roman"/>
                  <w:sz w:val="21"/>
                  <w:szCs w:val="21"/>
                </w:rPr>
                <w:t>2015 г</w:t>
              </w:r>
            </w:smartTag>
            <w:r w:rsidRPr="003C6BF5">
              <w:rPr>
                <w:rFonts w:cs="Times New Roman"/>
                <w:sz w:val="21"/>
                <w:szCs w:val="21"/>
              </w:rPr>
              <w:t>.г.»</w:t>
            </w:r>
          </w:p>
        </w:tc>
        <w:tc>
          <w:tcPr>
            <w:tcW w:w="2476" w:type="dxa"/>
            <w:shd w:val="clear" w:color="auto" w:fill="auto"/>
          </w:tcPr>
          <w:p w:rsidR="003C6BF5" w:rsidRPr="003C6BF5" w:rsidRDefault="003C6BF5" w:rsidP="003C6BF5">
            <w:pPr>
              <w:rPr>
                <w:rFonts w:cs="Times New Roman"/>
                <w:sz w:val="21"/>
                <w:szCs w:val="21"/>
              </w:rPr>
            </w:pPr>
            <w:r w:rsidRPr="003C6BF5">
              <w:rPr>
                <w:rFonts w:cs="Times New Roman"/>
                <w:sz w:val="21"/>
                <w:szCs w:val="21"/>
              </w:rPr>
              <w:t xml:space="preserve">  Постановление Главы Курчатовского района  от 17.11.2010 г. №  1570</w:t>
            </w:r>
          </w:p>
        </w:tc>
        <w:tc>
          <w:tcPr>
            <w:tcW w:w="1160"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sz w:val="21"/>
                <w:szCs w:val="21"/>
              </w:rPr>
            </w:pPr>
            <w:r w:rsidRPr="003C6BF5">
              <w:rPr>
                <w:rFonts w:cs="Times New Roman"/>
                <w:sz w:val="21"/>
                <w:szCs w:val="21"/>
              </w:rPr>
              <w:t xml:space="preserve"> Районная целевая программа  </w:t>
            </w:r>
            <w:r w:rsidRPr="003C6BF5">
              <w:rPr>
                <w:rFonts w:cs="Times New Roman"/>
                <w:b/>
                <w:sz w:val="21"/>
                <w:szCs w:val="21"/>
              </w:rPr>
              <w:t xml:space="preserve">    </w:t>
            </w:r>
            <w:r w:rsidRPr="003C6BF5">
              <w:rPr>
                <w:rFonts w:cs="Times New Roman"/>
                <w:sz w:val="21"/>
                <w:szCs w:val="21"/>
              </w:rPr>
              <w:t>«О реализации областной целевой программы «Духовно-нравственное воспитание детей и молодежи в Курской области на 2011-</w:t>
            </w:r>
            <w:smartTag w:uri="urn:schemas-microsoft-com:office:smarttags" w:element="metricconverter">
              <w:smartTagPr>
                <w:attr w:name="ProductID" w:val="2013 г"/>
              </w:smartTagPr>
              <w:r w:rsidRPr="003C6BF5">
                <w:rPr>
                  <w:rFonts w:cs="Times New Roman"/>
                  <w:sz w:val="21"/>
                  <w:szCs w:val="21"/>
                </w:rPr>
                <w:t>2013 г</w:t>
              </w:r>
            </w:smartTag>
            <w:r w:rsidRPr="003C6BF5">
              <w:rPr>
                <w:rFonts w:cs="Times New Roman"/>
                <w:sz w:val="21"/>
                <w:szCs w:val="21"/>
              </w:rPr>
              <w:t>.г.»</w:t>
            </w:r>
          </w:p>
        </w:tc>
        <w:tc>
          <w:tcPr>
            <w:tcW w:w="2476" w:type="dxa"/>
            <w:shd w:val="clear" w:color="auto" w:fill="auto"/>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Курчатовского района от 22.12.2010 г. № 1650</w:t>
            </w:r>
          </w:p>
        </w:tc>
        <w:tc>
          <w:tcPr>
            <w:tcW w:w="1160"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sz w:val="21"/>
                <w:szCs w:val="21"/>
              </w:rPr>
            </w:pPr>
            <w:r w:rsidRPr="003C6BF5">
              <w:rPr>
                <w:rFonts w:cs="Times New Roman"/>
                <w:sz w:val="21"/>
                <w:szCs w:val="21"/>
              </w:rPr>
              <w:t xml:space="preserve">Постановление о реализации областной целевой программы «Комплексные меры противодействия злоупотреблению наркотиками и их </w:t>
            </w:r>
            <w:r w:rsidRPr="003C6BF5">
              <w:rPr>
                <w:rFonts w:cs="Times New Roman"/>
                <w:sz w:val="21"/>
                <w:szCs w:val="21"/>
              </w:rPr>
              <w:lastRenderedPageBreak/>
              <w:t>незаконному обороту на 2010 -2014 годы»</w:t>
            </w:r>
          </w:p>
        </w:tc>
        <w:tc>
          <w:tcPr>
            <w:tcW w:w="2476" w:type="dxa"/>
            <w:shd w:val="clear" w:color="auto" w:fill="auto"/>
          </w:tcPr>
          <w:p w:rsidR="003C6BF5" w:rsidRPr="003C6BF5" w:rsidRDefault="003C6BF5" w:rsidP="003C6BF5">
            <w:pPr>
              <w:rPr>
                <w:rFonts w:cs="Times New Roman"/>
                <w:sz w:val="21"/>
                <w:szCs w:val="21"/>
              </w:rPr>
            </w:pPr>
            <w:r w:rsidRPr="003C6BF5">
              <w:rPr>
                <w:rFonts w:cs="Times New Roman"/>
                <w:sz w:val="21"/>
                <w:szCs w:val="21"/>
              </w:rPr>
              <w:lastRenderedPageBreak/>
              <w:t>Постановление Администрации Курчатовского района от 29.12.2009 г . № 1537</w:t>
            </w:r>
          </w:p>
        </w:tc>
        <w:tc>
          <w:tcPr>
            <w:tcW w:w="1160"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sz w:val="21"/>
                <w:szCs w:val="21"/>
              </w:rPr>
            </w:pPr>
            <w:r w:rsidRPr="003C6BF5">
              <w:rPr>
                <w:rFonts w:cs="Times New Roman"/>
                <w:sz w:val="21"/>
                <w:szCs w:val="21"/>
              </w:rPr>
              <w:t xml:space="preserve"> Районная целевая программа  </w:t>
            </w:r>
            <w:r w:rsidRPr="003C6BF5">
              <w:rPr>
                <w:rFonts w:cs="Times New Roman"/>
                <w:b/>
                <w:sz w:val="21"/>
                <w:szCs w:val="21"/>
              </w:rPr>
              <w:t xml:space="preserve">    </w:t>
            </w:r>
            <w:r w:rsidRPr="003C6BF5">
              <w:rPr>
                <w:rFonts w:cs="Times New Roman"/>
                <w:sz w:val="21"/>
                <w:szCs w:val="21"/>
              </w:rPr>
              <w:t>«Предупреждение  борьбы с социально значимыми заболеваниями на 2009-2011 годы»</w:t>
            </w:r>
          </w:p>
        </w:tc>
        <w:tc>
          <w:tcPr>
            <w:tcW w:w="2476" w:type="dxa"/>
            <w:shd w:val="clear" w:color="auto" w:fill="auto"/>
          </w:tcPr>
          <w:p w:rsidR="003C6BF5" w:rsidRPr="003C6BF5" w:rsidRDefault="003C6BF5" w:rsidP="003C6BF5">
            <w:pPr>
              <w:rPr>
                <w:rFonts w:cs="Times New Roman"/>
                <w:sz w:val="21"/>
                <w:szCs w:val="21"/>
              </w:rPr>
            </w:pPr>
            <w:r w:rsidRPr="003C6BF5">
              <w:rPr>
                <w:rFonts w:cs="Times New Roman"/>
                <w:sz w:val="21"/>
                <w:szCs w:val="21"/>
              </w:rPr>
              <w:t>Постановление Главы Курчатовского района от 21.10.2009 г. № 1233</w:t>
            </w:r>
          </w:p>
        </w:tc>
        <w:tc>
          <w:tcPr>
            <w:tcW w:w="1160" w:type="dxa"/>
          </w:tcPr>
          <w:p w:rsidR="003C6BF5" w:rsidRPr="003C6BF5" w:rsidRDefault="003C6BF5" w:rsidP="003C6BF5">
            <w:pPr>
              <w:rPr>
                <w:rFonts w:cs="Times New Roman"/>
                <w:sz w:val="21"/>
                <w:szCs w:val="21"/>
              </w:rPr>
            </w:pPr>
            <w:r w:rsidRPr="003C6BF5">
              <w:rPr>
                <w:rFonts w:cs="Times New Roman"/>
                <w:sz w:val="21"/>
                <w:szCs w:val="21"/>
              </w:rPr>
              <w:t>1,0924</w:t>
            </w:r>
          </w:p>
        </w:tc>
        <w:tc>
          <w:tcPr>
            <w:tcW w:w="963" w:type="dxa"/>
          </w:tcPr>
          <w:p w:rsidR="003C6BF5" w:rsidRPr="003C6BF5" w:rsidRDefault="003C6BF5" w:rsidP="003C6BF5">
            <w:pPr>
              <w:rPr>
                <w:rFonts w:cs="Times New Roman"/>
                <w:sz w:val="21"/>
                <w:szCs w:val="21"/>
              </w:rPr>
            </w:pPr>
            <w:r w:rsidRPr="003C6BF5">
              <w:rPr>
                <w:rFonts w:cs="Times New Roman"/>
                <w:sz w:val="21"/>
                <w:szCs w:val="21"/>
              </w:rPr>
              <w:t>0,4889</w:t>
            </w:r>
          </w:p>
        </w:tc>
        <w:tc>
          <w:tcPr>
            <w:tcW w:w="1053" w:type="dxa"/>
          </w:tcPr>
          <w:p w:rsidR="003C6BF5" w:rsidRPr="003C6BF5" w:rsidRDefault="003C6BF5" w:rsidP="003C6BF5">
            <w:pPr>
              <w:rPr>
                <w:rFonts w:cs="Times New Roman"/>
                <w:sz w:val="21"/>
                <w:szCs w:val="21"/>
              </w:rPr>
            </w:pPr>
            <w:r w:rsidRPr="003C6BF5">
              <w:rPr>
                <w:rFonts w:cs="Times New Roman"/>
                <w:sz w:val="21"/>
                <w:szCs w:val="21"/>
              </w:rPr>
              <w:t>0,6035</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1,0924</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«Развитие муниципального здравоохранения Курчатовского района на 2009-2011 годы»</w:t>
            </w:r>
          </w:p>
        </w:tc>
        <w:tc>
          <w:tcPr>
            <w:tcW w:w="2476" w:type="dxa"/>
            <w:shd w:val="clear" w:color="auto" w:fill="auto"/>
          </w:tcPr>
          <w:p w:rsidR="003C6BF5" w:rsidRPr="003C6BF5" w:rsidRDefault="003C6BF5" w:rsidP="003C6BF5">
            <w:pPr>
              <w:rPr>
                <w:rFonts w:cs="Times New Roman"/>
                <w:sz w:val="21"/>
                <w:szCs w:val="21"/>
              </w:rPr>
            </w:pPr>
            <w:r w:rsidRPr="003C6BF5">
              <w:rPr>
                <w:rFonts w:cs="Times New Roman"/>
                <w:sz w:val="21"/>
                <w:szCs w:val="21"/>
              </w:rPr>
              <w:t>Постановление Главы Курчатовского района от 21.10.2009 г. № 1234</w:t>
            </w:r>
          </w:p>
        </w:tc>
        <w:tc>
          <w:tcPr>
            <w:tcW w:w="1160" w:type="dxa"/>
          </w:tcPr>
          <w:p w:rsidR="003C6BF5" w:rsidRPr="003C6BF5" w:rsidRDefault="003C6BF5" w:rsidP="003C6BF5">
            <w:pPr>
              <w:rPr>
                <w:rFonts w:cs="Times New Roman"/>
                <w:sz w:val="21"/>
                <w:szCs w:val="21"/>
              </w:rPr>
            </w:pPr>
            <w:r w:rsidRPr="003C6BF5">
              <w:rPr>
                <w:rFonts w:cs="Times New Roman"/>
                <w:sz w:val="21"/>
                <w:szCs w:val="21"/>
              </w:rPr>
              <w:t>0,305</w:t>
            </w:r>
          </w:p>
        </w:tc>
        <w:tc>
          <w:tcPr>
            <w:tcW w:w="963" w:type="dxa"/>
          </w:tcPr>
          <w:p w:rsidR="003C6BF5" w:rsidRPr="003C6BF5" w:rsidRDefault="003C6BF5" w:rsidP="003C6BF5">
            <w:pPr>
              <w:rPr>
                <w:rFonts w:cs="Times New Roman"/>
                <w:sz w:val="21"/>
                <w:szCs w:val="21"/>
              </w:rPr>
            </w:pPr>
            <w:r w:rsidRPr="003C6BF5">
              <w:rPr>
                <w:rFonts w:cs="Times New Roman"/>
                <w:sz w:val="21"/>
                <w:szCs w:val="21"/>
              </w:rPr>
              <w:t>0,305</w:t>
            </w:r>
          </w:p>
        </w:tc>
        <w:tc>
          <w:tcPr>
            <w:tcW w:w="1053" w:type="dxa"/>
          </w:tcPr>
          <w:p w:rsidR="003C6BF5" w:rsidRPr="003C6BF5" w:rsidRDefault="003C6BF5" w:rsidP="003C6BF5">
            <w:pPr>
              <w:rPr>
                <w:rFonts w:cs="Times New Roman"/>
                <w:sz w:val="21"/>
                <w:szCs w:val="21"/>
              </w:rPr>
            </w:pPr>
            <w:r w:rsidRPr="003C6BF5">
              <w:rPr>
                <w:rFonts w:cs="Times New Roman"/>
                <w:sz w:val="21"/>
                <w:szCs w:val="21"/>
              </w:rPr>
              <w:t>-</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0,305</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autoSpaceDE w:val="0"/>
              <w:autoSpaceDN w:val="0"/>
              <w:adjustRightInd w:val="0"/>
              <w:rPr>
                <w:rFonts w:cs="Times New Roman"/>
                <w:sz w:val="21"/>
                <w:szCs w:val="21"/>
              </w:rPr>
            </w:pPr>
            <w:r w:rsidRPr="003C6BF5">
              <w:rPr>
                <w:rFonts w:cs="Times New Roman"/>
                <w:sz w:val="21"/>
                <w:szCs w:val="21"/>
              </w:rPr>
              <w:t>Программа «Содействие занятости населения по г. Льгову и Льговскому району на 2011-2013 годы»</w:t>
            </w:r>
          </w:p>
        </w:tc>
        <w:tc>
          <w:tcPr>
            <w:tcW w:w="2476" w:type="dxa"/>
            <w:shd w:val="clear" w:color="auto" w:fill="auto"/>
          </w:tcPr>
          <w:p w:rsidR="003C6BF5" w:rsidRPr="003C6BF5" w:rsidRDefault="003C6BF5" w:rsidP="003C6BF5">
            <w:pPr>
              <w:autoSpaceDE w:val="0"/>
              <w:autoSpaceDN w:val="0"/>
              <w:adjustRightInd w:val="0"/>
              <w:rPr>
                <w:rFonts w:cs="Times New Roman"/>
                <w:sz w:val="21"/>
                <w:szCs w:val="21"/>
              </w:rPr>
            </w:pPr>
            <w:r w:rsidRPr="003C6BF5">
              <w:rPr>
                <w:rFonts w:cs="Times New Roman"/>
                <w:sz w:val="21"/>
                <w:szCs w:val="21"/>
              </w:rPr>
              <w:t>Распоряжение Администрации Льговского района Курской области № 138/№74-р от 22.03.2011г.</w:t>
            </w:r>
          </w:p>
        </w:tc>
        <w:tc>
          <w:tcPr>
            <w:tcW w:w="1160" w:type="dxa"/>
          </w:tcPr>
          <w:p w:rsidR="003C6BF5" w:rsidRPr="003C6BF5" w:rsidRDefault="003C6BF5" w:rsidP="003C6BF5">
            <w:pPr>
              <w:autoSpaceDE w:val="0"/>
              <w:autoSpaceDN w:val="0"/>
              <w:adjustRightInd w:val="0"/>
              <w:rPr>
                <w:rFonts w:cs="Times New Roman"/>
                <w:sz w:val="21"/>
                <w:szCs w:val="21"/>
              </w:rPr>
            </w:pPr>
            <w:r w:rsidRPr="003C6BF5">
              <w:rPr>
                <w:rFonts w:cs="Times New Roman"/>
                <w:sz w:val="21"/>
                <w:szCs w:val="21"/>
              </w:rPr>
              <w:t>19,392</w:t>
            </w:r>
          </w:p>
        </w:tc>
        <w:tc>
          <w:tcPr>
            <w:tcW w:w="963" w:type="dxa"/>
          </w:tcPr>
          <w:p w:rsidR="003C6BF5" w:rsidRPr="003C6BF5" w:rsidRDefault="003C6BF5" w:rsidP="003C6BF5">
            <w:pPr>
              <w:autoSpaceDE w:val="0"/>
              <w:autoSpaceDN w:val="0"/>
              <w:adjustRightInd w:val="0"/>
              <w:rPr>
                <w:rFonts w:cs="Times New Roman"/>
                <w:sz w:val="21"/>
                <w:szCs w:val="21"/>
              </w:rPr>
            </w:pPr>
            <w:r w:rsidRPr="003C6BF5">
              <w:rPr>
                <w:rFonts w:cs="Times New Roman"/>
                <w:sz w:val="21"/>
                <w:szCs w:val="21"/>
              </w:rPr>
              <w:t>-</w:t>
            </w:r>
          </w:p>
        </w:tc>
        <w:tc>
          <w:tcPr>
            <w:tcW w:w="1053" w:type="dxa"/>
          </w:tcPr>
          <w:p w:rsidR="003C6BF5" w:rsidRPr="003C6BF5" w:rsidRDefault="003C6BF5" w:rsidP="003C6BF5">
            <w:pPr>
              <w:autoSpaceDE w:val="0"/>
              <w:autoSpaceDN w:val="0"/>
              <w:adjustRightInd w:val="0"/>
              <w:rPr>
                <w:rFonts w:cs="Times New Roman"/>
                <w:sz w:val="21"/>
                <w:szCs w:val="21"/>
              </w:rPr>
            </w:pPr>
            <w:r w:rsidRPr="003C6BF5">
              <w:rPr>
                <w:rFonts w:cs="Times New Roman"/>
                <w:sz w:val="21"/>
                <w:szCs w:val="21"/>
              </w:rPr>
              <w:t>6,632</w:t>
            </w:r>
          </w:p>
        </w:tc>
        <w:tc>
          <w:tcPr>
            <w:tcW w:w="835" w:type="dxa"/>
          </w:tcPr>
          <w:p w:rsidR="003C6BF5" w:rsidRPr="003C6BF5" w:rsidRDefault="003C6BF5" w:rsidP="003C6BF5">
            <w:pPr>
              <w:autoSpaceDE w:val="0"/>
              <w:autoSpaceDN w:val="0"/>
              <w:adjustRightInd w:val="0"/>
              <w:rPr>
                <w:rFonts w:cs="Times New Roman"/>
                <w:sz w:val="21"/>
                <w:szCs w:val="21"/>
              </w:rPr>
            </w:pPr>
            <w:r w:rsidRPr="003C6BF5">
              <w:rPr>
                <w:rFonts w:cs="Times New Roman"/>
                <w:sz w:val="21"/>
                <w:szCs w:val="21"/>
              </w:rPr>
              <w:t>6,445</w:t>
            </w:r>
          </w:p>
        </w:tc>
        <w:tc>
          <w:tcPr>
            <w:tcW w:w="863" w:type="dxa"/>
          </w:tcPr>
          <w:p w:rsidR="003C6BF5" w:rsidRPr="003C6BF5" w:rsidRDefault="003C6BF5" w:rsidP="003C6BF5">
            <w:pPr>
              <w:autoSpaceDE w:val="0"/>
              <w:autoSpaceDN w:val="0"/>
              <w:adjustRightInd w:val="0"/>
              <w:rPr>
                <w:rFonts w:cs="Times New Roman"/>
                <w:sz w:val="21"/>
                <w:szCs w:val="21"/>
              </w:rPr>
            </w:pPr>
            <w:r w:rsidRPr="003C6BF5">
              <w:rPr>
                <w:rFonts w:cs="Times New Roman"/>
                <w:sz w:val="21"/>
                <w:szCs w:val="21"/>
              </w:rPr>
              <w:t>6,315</w:t>
            </w:r>
          </w:p>
        </w:tc>
        <w:tc>
          <w:tcPr>
            <w:tcW w:w="963" w:type="dxa"/>
          </w:tcPr>
          <w:p w:rsidR="003C6BF5" w:rsidRPr="003C6BF5" w:rsidRDefault="003C6BF5" w:rsidP="003C6BF5">
            <w:pPr>
              <w:autoSpaceDE w:val="0"/>
              <w:autoSpaceDN w:val="0"/>
              <w:adjustRightInd w:val="0"/>
              <w:rPr>
                <w:rFonts w:cs="Times New Roman"/>
                <w:sz w:val="21"/>
                <w:szCs w:val="21"/>
              </w:rPr>
            </w:pPr>
          </w:p>
        </w:tc>
        <w:tc>
          <w:tcPr>
            <w:tcW w:w="963" w:type="dxa"/>
          </w:tcPr>
          <w:p w:rsidR="003C6BF5" w:rsidRPr="003C6BF5" w:rsidRDefault="003C6BF5" w:rsidP="003C6BF5">
            <w:pPr>
              <w:autoSpaceDE w:val="0"/>
              <w:autoSpaceDN w:val="0"/>
              <w:adjustRightInd w:val="0"/>
              <w:rPr>
                <w:rFonts w:cs="Times New Roman"/>
                <w:sz w:val="21"/>
                <w:szCs w:val="21"/>
              </w:rPr>
            </w:pPr>
            <w:r w:rsidRPr="003C6BF5">
              <w:rPr>
                <w:rFonts w:cs="Times New Roman"/>
                <w:sz w:val="21"/>
                <w:szCs w:val="21"/>
              </w:rPr>
              <w:t>19,392</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shd w:val="clear" w:color="auto" w:fill="auto"/>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 xml:space="preserve">Районная целевая программа  </w:t>
            </w:r>
            <w:r w:rsidRPr="003C6BF5">
              <w:rPr>
                <w:rFonts w:eastAsia="Lucida Sans Unicode" w:cs="Times New Roman"/>
                <w:b/>
                <w:sz w:val="21"/>
                <w:szCs w:val="21"/>
              </w:rPr>
              <w:t xml:space="preserve">    </w:t>
            </w:r>
            <w:r w:rsidRPr="003C6BF5">
              <w:rPr>
                <w:rFonts w:eastAsia="Lucida Sans Unicode" w:cs="Times New Roman"/>
                <w:sz w:val="21"/>
                <w:szCs w:val="21"/>
              </w:rPr>
              <w:t xml:space="preserve">  «Энергосбережение и повышение энергетической  эффективности Поныровского района Курской области на период </w:t>
            </w:r>
            <w:r w:rsidRPr="003C6BF5">
              <w:rPr>
                <w:rFonts w:eastAsia="Lucida Sans Unicode" w:cs="Times New Roman"/>
                <w:sz w:val="21"/>
                <w:szCs w:val="21"/>
              </w:rPr>
              <w:lastRenderedPageBreak/>
              <w:t>2011-2015 годы»</w:t>
            </w:r>
          </w:p>
        </w:tc>
        <w:tc>
          <w:tcPr>
            <w:tcW w:w="2476"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lastRenderedPageBreak/>
              <w:t>Постановление Администрации Поныровского района Курской области от 07.07.2010 г. № 1786</w:t>
            </w:r>
          </w:p>
        </w:tc>
        <w:tc>
          <w:tcPr>
            <w:tcW w:w="1160"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12,6</w:t>
            </w:r>
          </w:p>
        </w:tc>
        <w:tc>
          <w:tcPr>
            <w:tcW w:w="9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4,2</w:t>
            </w:r>
          </w:p>
        </w:tc>
        <w:tc>
          <w:tcPr>
            <w:tcW w:w="105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4,2</w:t>
            </w:r>
          </w:p>
        </w:tc>
        <w:tc>
          <w:tcPr>
            <w:tcW w:w="835"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4,2</w:t>
            </w:r>
          </w:p>
        </w:tc>
        <w:tc>
          <w:tcPr>
            <w:tcW w:w="8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w:t>
            </w:r>
          </w:p>
        </w:tc>
        <w:tc>
          <w:tcPr>
            <w:tcW w:w="9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3,2</w:t>
            </w:r>
          </w:p>
        </w:tc>
        <w:tc>
          <w:tcPr>
            <w:tcW w:w="9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6,0</w:t>
            </w:r>
          </w:p>
        </w:tc>
        <w:tc>
          <w:tcPr>
            <w:tcW w:w="9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2,0</w:t>
            </w:r>
          </w:p>
        </w:tc>
        <w:tc>
          <w:tcPr>
            <w:tcW w:w="1063" w:type="dxa"/>
          </w:tcPr>
          <w:p w:rsidR="003C6BF5" w:rsidRPr="003C6BF5" w:rsidRDefault="003C6BF5" w:rsidP="003C6BF5">
            <w:pPr>
              <w:widowControl w:val="0"/>
              <w:suppressLineNumbers/>
              <w:suppressAutoHyphens/>
              <w:snapToGrid w:val="0"/>
              <w:rPr>
                <w:rFonts w:eastAsia="Lucida Sans Unicode" w:cs="Times New Roman"/>
                <w:sz w:val="21"/>
                <w:szCs w:val="21"/>
              </w:rPr>
            </w:pPr>
            <w:r w:rsidRPr="003C6BF5">
              <w:rPr>
                <w:rFonts w:eastAsia="Lucida Sans Unicode" w:cs="Times New Roman"/>
                <w:sz w:val="21"/>
                <w:szCs w:val="21"/>
              </w:rPr>
              <w:t>1,4</w:t>
            </w:r>
          </w:p>
        </w:tc>
        <w:tc>
          <w:tcPr>
            <w:tcW w:w="952" w:type="dxa"/>
          </w:tcPr>
          <w:p w:rsidR="003C6BF5" w:rsidRPr="003C6BF5" w:rsidRDefault="003C6BF5" w:rsidP="003C6BF5">
            <w:pPr>
              <w:snapToGrid w:val="0"/>
              <w:spacing w:line="360" w:lineRule="atLeast"/>
              <w:jc w:val="center"/>
              <w:rPr>
                <w:rFonts w:cs="Times New Roman"/>
                <w:sz w:val="21"/>
                <w:szCs w:val="21"/>
                <w:lang w:val="en-US"/>
              </w:rPr>
            </w:pPr>
            <w:r w:rsidRPr="003C6BF5">
              <w:rPr>
                <w:rFonts w:cs="Times New Roman"/>
                <w:sz w:val="21"/>
                <w:szCs w:val="21"/>
                <w:lang w:val="en-US"/>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«Комплексная программа по профилактике преступлений и иных правонарушений в Рыльском районе Курской области на 2009-2011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Решение Представительного Собрания Рыльского района Курской области от 02.12.2008 г. № 206</w:t>
            </w:r>
          </w:p>
        </w:tc>
        <w:tc>
          <w:tcPr>
            <w:tcW w:w="1160" w:type="dxa"/>
          </w:tcPr>
          <w:p w:rsidR="003C6BF5" w:rsidRPr="003C6BF5" w:rsidRDefault="003C6BF5" w:rsidP="003C6BF5">
            <w:pPr>
              <w:rPr>
                <w:rFonts w:cs="Times New Roman"/>
                <w:sz w:val="21"/>
                <w:szCs w:val="21"/>
              </w:rPr>
            </w:pPr>
            <w:r w:rsidRPr="003C6BF5">
              <w:rPr>
                <w:rFonts w:cs="Times New Roman"/>
                <w:sz w:val="21"/>
                <w:szCs w:val="21"/>
              </w:rPr>
              <w:t>0,100</w:t>
            </w:r>
          </w:p>
        </w:tc>
        <w:tc>
          <w:tcPr>
            <w:tcW w:w="963" w:type="dxa"/>
          </w:tcPr>
          <w:p w:rsidR="003C6BF5" w:rsidRPr="003C6BF5" w:rsidRDefault="003C6BF5" w:rsidP="003C6BF5">
            <w:pPr>
              <w:rPr>
                <w:rFonts w:cs="Times New Roman"/>
                <w:sz w:val="21"/>
                <w:szCs w:val="21"/>
              </w:rPr>
            </w:pPr>
            <w:r w:rsidRPr="003C6BF5">
              <w:rPr>
                <w:rFonts w:cs="Times New Roman"/>
                <w:sz w:val="21"/>
                <w:szCs w:val="21"/>
              </w:rPr>
              <w:t>0,100</w:t>
            </w:r>
          </w:p>
        </w:tc>
        <w:tc>
          <w:tcPr>
            <w:tcW w:w="1888" w:type="dxa"/>
            <w:gridSpan w:val="2"/>
          </w:tcPr>
          <w:p w:rsidR="003C6BF5" w:rsidRPr="003C6BF5" w:rsidRDefault="003C6BF5" w:rsidP="003C6BF5">
            <w:pPr>
              <w:rPr>
                <w:rFonts w:cs="Times New Roman"/>
                <w:sz w:val="21"/>
                <w:szCs w:val="21"/>
              </w:rPr>
            </w:pPr>
            <w:r w:rsidRPr="003C6BF5">
              <w:rPr>
                <w:rFonts w:cs="Times New Roman"/>
                <w:sz w:val="21"/>
                <w:szCs w:val="21"/>
              </w:rPr>
              <w:t>Финансирование программы осуществляется в размере, определяемом решением Представительного Собрания Рыльского района Курской области на соответствующий финансовый год</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0,100,</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  Районная целевая программа  </w:t>
            </w:r>
            <w:r w:rsidRPr="003C6BF5">
              <w:rPr>
                <w:rFonts w:cs="Times New Roman"/>
                <w:b/>
                <w:sz w:val="21"/>
                <w:szCs w:val="21"/>
              </w:rPr>
              <w:t xml:space="preserve">    </w:t>
            </w:r>
            <w:r w:rsidRPr="003C6BF5">
              <w:rPr>
                <w:rFonts w:cs="Times New Roman"/>
                <w:sz w:val="21"/>
                <w:szCs w:val="21"/>
              </w:rPr>
              <w:t xml:space="preserve">  «Повышение безопасности дорожного движения в Рыльском районе Курской области в 2007-2012 годах»</w:t>
            </w:r>
          </w:p>
        </w:tc>
        <w:tc>
          <w:tcPr>
            <w:tcW w:w="2476" w:type="dxa"/>
          </w:tcPr>
          <w:p w:rsidR="003C6BF5" w:rsidRPr="003C6BF5" w:rsidRDefault="003C6BF5" w:rsidP="003C6BF5">
            <w:pPr>
              <w:rPr>
                <w:rFonts w:cs="Times New Roman"/>
                <w:sz w:val="21"/>
                <w:szCs w:val="21"/>
              </w:rPr>
            </w:pPr>
            <w:r w:rsidRPr="003C6BF5">
              <w:rPr>
                <w:rFonts w:cs="Times New Roman"/>
                <w:sz w:val="21"/>
                <w:szCs w:val="21"/>
              </w:rPr>
              <w:t>Решение Представительного Собрания Рыльского района Курской области от 30.03.2007 г. № 95</w:t>
            </w:r>
          </w:p>
        </w:tc>
        <w:tc>
          <w:tcPr>
            <w:tcW w:w="1160" w:type="dxa"/>
          </w:tcPr>
          <w:p w:rsidR="003C6BF5" w:rsidRPr="003C6BF5" w:rsidRDefault="003C6BF5" w:rsidP="003C6BF5">
            <w:pPr>
              <w:rPr>
                <w:rFonts w:cs="Times New Roman"/>
                <w:sz w:val="21"/>
                <w:szCs w:val="21"/>
              </w:rPr>
            </w:pPr>
            <w:r w:rsidRPr="003C6BF5">
              <w:rPr>
                <w:rFonts w:cs="Times New Roman"/>
                <w:sz w:val="21"/>
                <w:szCs w:val="21"/>
              </w:rPr>
              <w:t>0,100</w:t>
            </w:r>
          </w:p>
        </w:tc>
        <w:tc>
          <w:tcPr>
            <w:tcW w:w="963" w:type="dxa"/>
          </w:tcPr>
          <w:p w:rsidR="003C6BF5" w:rsidRPr="003C6BF5" w:rsidRDefault="003C6BF5" w:rsidP="003C6BF5">
            <w:pPr>
              <w:rPr>
                <w:rFonts w:cs="Times New Roman"/>
                <w:sz w:val="21"/>
                <w:szCs w:val="21"/>
              </w:rPr>
            </w:pPr>
            <w:r w:rsidRPr="003C6BF5">
              <w:rPr>
                <w:rFonts w:cs="Times New Roman"/>
                <w:sz w:val="21"/>
                <w:szCs w:val="21"/>
              </w:rPr>
              <w:t>0,050</w:t>
            </w:r>
          </w:p>
        </w:tc>
        <w:tc>
          <w:tcPr>
            <w:tcW w:w="1053" w:type="dxa"/>
          </w:tcPr>
          <w:p w:rsidR="003C6BF5" w:rsidRPr="003C6BF5" w:rsidRDefault="003C6BF5" w:rsidP="003C6BF5">
            <w:pPr>
              <w:rPr>
                <w:rFonts w:cs="Times New Roman"/>
                <w:sz w:val="21"/>
                <w:szCs w:val="21"/>
              </w:rPr>
            </w:pPr>
            <w:r w:rsidRPr="003C6BF5">
              <w:rPr>
                <w:rFonts w:cs="Times New Roman"/>
                <w:sz w:val="21"/>
                <w:szCs w:val="21"/>
              </w:rPr>
              <w:t>0,025</w:t>
            </w:r>
          </w:p>
        </w:tc>
        <w:tc>
          <w:tcPr>
            <w:tcW w:w="835" w:type="dxa"/>
          </w:tcPr>
          <w:p w:rsidR="003C6BF5" w:rsidRPr="003C6BF5" w:rsidRDefault="003C6BF5" w:rsidP="003C6BF5">
            <w:pPr>
              <w:rPr>
                <w:rFonts w:cs="Times New Roman"/>
                <w:sz w:val="21"/>
                <w:szCs w:val="21"/>
              </w:rPr>
            </w:pPr>
            <w:r w:rsidRPr="003C6BF5">
              <w:rPr>
                <w:rFonts w:cs="Times New Roman"/>
                <w:sz w:val="21"/>
                <w:szCs w:val="21"/>
              </w:rPr>
              <w:t>0,025</w:t>
            </w:r>
          </w:p>
          <w:p w:rsidR="003C6BF5" w:rsidRPr="003C6BF5" w:rsidRDefault="003C6BF5" w:rsidP="003C6BF5">
            <w:pPr>
              <w:rPr>
                <w:rFonts w:cs="Times New Roman"/>
                <w:sz w:val="21"/>
                <w:szCs w:val="21"/>
              </w:rPr>
            </w:pP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0,100</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«Развитие субъектов малого и среднего предпринимательства в Рыльском районе Курской области на 2009-2012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Решение Представительного Собрания Рыльского района Курской области от 19.09.2008 г. № 197</w:t>
            </w:r>
          </w:p>
        </w:tc>
        <w:tc>
          <w:tcPr>
            <w:tcW w:w="1160" w:type="dxa"/>
          </w:tcPr>
          <w:p w:rsidR="003C6BF5" w:rsidRPr="003C6BF5" w:rsidRDefault="003C6BF5" w:rsidP="003C6BF5">
            <w:pPr>
              <w:rPr>
                <w:rFonts w:cs="Times New Roman"/>
                <w:sz w:val="21"/>
                <w:szCs w:val="21"/>
              </w:rPr>
            </w:pPr>
            <w:r w:rsidRPr="003C6BF5">
              <w:rPr>
                <w:rFonts w:cs="Times New Roman"/>
                <w:sz w:val="21"/>
                <w:szCs w:val="21"/>
              </w:rPr>
              <w:t>0,100</w:t>
            </w:r>
          </w:p>
        </w:tc>
        <w:tc>
          <w:tcPr>
            <w:tcW w:w="963" w:type="dxa"/>
          </w:tcPr>
          <w:p w:rsidR="003C6BF5" w:rsidRPr="003C6BF5" w:rsidRDefault="003C6BF5" w:rsidP="003C6BF5">
            <w:pPr>
              <w:rPr>
                <w:rFonts w:cs="Times New Roman"/>
                <w:sz w:val="21"/>
                <w:szCs w:val="21"/>
              </w:rPr>
            </w:pPr>
            <w:r w:rsidRPr="003C6BF5">
              <w:rPr>
                <w:rFonts w:cs="Times New Roman"/>
                <w:sz w:val="21"/>
                <w:szCs w:val="21"/>
              </w:rPr>
              <w:t>0,050</w:t>
            </w:r>
          </w:p>
        </w:tc>
        <w:tc>
          <w:tcPr>
            <w:tcW w:w="1053" w:type="dxa"/>
          </w:tcPr>
          <w:p w:rsidR="003C6BF5" w:rsidRPr="003C6BF5" w:rsidRDefault="003C6BF5" w:rsidP="003C6BF5">
            <w:pPr>
              <w:rPr>
                <w:rFonts w:cs="Times New Roman"/>
                <w:sz w:val="21"/>
                <w:szCs w:val="21"/>
              </w:rPr>
            </w:pPr>
            <w:r w:rsidRPr="003C6BF5">
              <w:rPr>
                <w:rFonts w:cs="Times New Roman"/>
                <w:sz w:val="21"/>
                <w:szCs w:val="21"/>
              </w:rPr>
              <w:t>0,025</w:t>
            </w:r>
          </w:p>
        </w:tc>
        <w:tc>
          <w:tcPr>
            <w:tcW w:w="835" w:type="dxa"/>
          </w:tcPr>
          <w:p w:rsidR="003C6BF5" w:rsidRPr="003C6BF5" w:rsidRDefault="003C6BF5" w:rsidP="003C6BF5">
            <w:pPr>
              <w:rPr>
                <w:rFonts w:cs="Times New Roman"/>
                <w:sz w:val="21"/>
                <w:szCs w:val="21"/>
              </w:rPr>
            </w:pPr>
            <w:r w:rsidRPr="003C6BF5">
              <w:rPr>
                <w:rFonts w:cs="Times New Roman"/>
                <w:sz w:val="21"/>
                <w:szCs w:val="21"/>
              </w:rPr>
              <w:t>0,025</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0,100</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w:t>
            </w:r>
            <w:r w:rsidRPr="003C6BF5">
              <w:rPr>
                <w:rFonts w:cs="Times New Roman"/>
                <w:sz w:val="21"/>
                <w:szCs w:val="21"/>
              </w:rPr>
              <w:lastRenderedPageBreak/>
              <w:t>«Энергосбережение   повышение энергетической эффективности Рыльского района на период 2011-2015 гг.»</w:t>
            </w:r>
          </w:p>
        </w:tc>
        <w:tc>
          <w:tcPr>
            <w:tcW w:w="2476" w:type="dxa"/>
          </w:tcPr>
          <w:p w:rsidR="003C6BF5" w:rsidRPr="003C6BF5" w:rsidRDefault="003C6BF5" w:rsidP="003C6BF5">
            <w:pPr>
              <w:rPr>
                <w:rFonts w:cs="Times New Roman"/>
                <w:sz w:val="21"/>
                <w:szCs w:val="21"/>
              </w:rPr>
            </w:pPr>
            <w:r w:rsidRPr="003C6BF5">
              <w:rPr>
                <w:rFonts w:cs="Times New Roman"/>
                <w:sz w:val="21"/>
                <w:szCs w:val="21"/>
              </w:rPr>
              <w:lastRenderedPageBreak/>
              <w:t xml:space="preserve">Постановление Администрации </w:t>
            </w:r>
            <w:r w:rsidRPr="003C6BF5">
              <w:rPr>
                <w:rFonts w:cs="Times New Roman"/>
                <w:sz w:val="21"/>
                <w:szCs w:val="21"/>
              </w:rPr>
              <w:lastRenderedPageBreak/>
              <w:t>Рыльского района Курской области от 01.07.2010 г. № 456</w:t>
            </w:r>
          </w:p>
        </w:tc>
        <w:tc>
          <w:tcPr>
            <w:tcW w:w="1160" w:type="dxa"/>
          </w:tcPr>
          <w:p w:rsidR="003C6BF5" w:rsidRPr="003C6BF5" w:rsidRDefault="003C6BF5" w:rsidP="003C6BF5">
            <w:pPr>
              <w:rPr>
                <w:rFonts w:cs="Times New Roman"/>
                <w:sz w:val="21"/>
                <w:szCs w:val="21"/>
              </w:rPr>
            </w:pPr>
            <w:r w:rsidRPr="003C6BF5">
              <w:rPr>
                <w:rFonts w:cs="Times New Roman"/>
                <w:sz w:val="21"/>
                <w:szCs w:val="21"/>
              </w:rPr>
              <w:lastRenderedPageBreak/>
              <w:t>4,650</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2,300</w:t>
            </w:r>
          </w:p>
        </w:tc>
        <w:tc>
          <w:tcPr>
            <w:tcW w:w="835" w:type="dxa"/>
          </w:tcPr>
          <w:p w:rsidR="003C6BF5" w:rsidRPr="003C6BF5" w:rsidRDefault="003C6BF5" w:rsidP="003C6BF5">
            <w:pPr>
              <w:rPr>
                <w:rFonts w:cs="Times New Roman"/>
                <w:sz w:val="21"/>
                <w:szCs w:val="21"/>
              </w:rPr>
            </w:pPr>
            <w:r w:rsidRPr="003C6BF5">
              <w:rPr>
                <w:rFonts w:cs="Times New Roman"/>
                <w:sz w:val="21"/>
                <w:szCs w:val="21"/>
              </w:rPr>
              <w:t>2,3500</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0,650</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4,000</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«Молодёжь» на 2011 год</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Рыльского района Курской области от 27.12.2010 №456</w:t>
            </w:r>
          </w:p>
        </w:tc>
        <w:tc>
          <w:tcPr>
            <w:tcW w:w="1160" w:type="dxa"/>
          </w:tcPr>
          <w:p w:rsidR="003C6BF5" w:rsidRPr="003C6BF5" w:rsidRDefault="003C6BF5" w:rsidP="003C6BF5">
            <w:pPr>
              <w:rPr>
                <w:rFonts w:cs="Times New Roman"/>
                <w:sz w:val="21"/>
                <w:szCs w:val="21"/>
              </w:rPr>
            </w:pPr>
            <w:r w:rsidRPr="003C6BF5">
              <w:rPr>
                <w:rFonts w:cs="Times New Roman"/>
                <w:sz w:val="21"/>
                <w:szCs w:val="21"/>
              </w:rPr>
              <w:t>0,227</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0,227</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0,227</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РЦП профилактики терроризма и экстремизма в Фатежском районе Курской области на 2009-2012 годы.</w:t>
            </w:r>
          </w:p>
          <w:p w:rsidR="003C6BF5" w:rsidRPr="003C6BF5" w:rsidRDefault="003C6BF5" w:rsidP="003C6BF5">
            <w:pPr>
              <w:rPr>
                <w:rFonts w:cs="Times New Roman"/>
                <w:sz w:val="21"/>
                <w:szCs w:val="21"/>
              </w:rPr>
            </w:pPr>
          </w:p>
        </w:tc>
        <w:tc>
          <w:tcPr>
            <w:tcW w:w="2476" w:type="dxa"/>
          </w:tcPr>
          <w:p w:rsidR="003C6BF5" w:rsidRPr="003C6BF5" w:rsidRDefault="003C6BF5" w:rsidP="003C6BF5">
            <w:pPr>
              <w:rPr>
                <w:rFonts w:cs="Times New Roman"/>
                <w:sz w:val="21"/>
                <w:szCs w:val="21"/>
              </w:rPr>
            </w:pPr>
            <w:r w:rsidRPr="003C6BF5">
              <w:rPr>
                <w:rFonts w:cs="Times New Roman"/>
                <w:sz w:val="21"/>
                <w:szCs w:val="21"/>
              </w:rPr>
              <w:t>Решение АТК Фатежского района  от 20.11.2009 г.</w:t>
            </w:r>
          </w:p>
        </w:tc>
        <w:tc>
          <w:tcPr>
            <w:tcW w:w="1160" w:type="dxa"/>
          </w:tcPr>
          <w:p w:rsidR="003C6BF5" w:rsidRPr="003C6BF5" w:rsidRDefault="003C6BF5" w:rsidP="003C6BF5">
            <w:pPr>
              <w:rPr>
                <w:rFonts w:cs="Times New Roman"/>
                <w:sz w:val="21"/>
                <w:szCs w:val="21"/>
              </w:rPr>
            </w:pPr>
            <w:r w:rsidRPr="003C6BF5">
              <w:rPr>
                <w:rFonts w:cs="Times New Roman"/>
                <w:sz w:val="21"/>
                <w:szCs w:val="21"/>
              </w:rPr>
              <w:t>финансирование мероприятий осуществляется в рамках финансирования деятельности исполнителей мероприятий.</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autoSpaceDE w:val="0"/>
              <w:autoSpaceDN w:val="0"/>
              <w:adjustRightInd w:val="0"/>
              <w:rPr>
                <w:rFonts w:cs="Times New Roman"/>
                <w:bCs/>
                <w:sz w:val="21"/>
                <w:szCs w:val="21"/>
              </w:rPr>
            </w:pPr>
            <w:r w:rsidRPr="003C6BF5">
              <w:rPr>
                <w:rFonts w:ascii="Courier New" w:hAnsi="Courier New" w:cs="Courier New"/>
                <w:sz w:val="21"/>
                <w:szCs w:val="21"/>
              </w:rPr>
              <w:t xml:space="preserve">Районная целевая программа  </w:t>
            </w:r>
            <w:r w:rsidRPr="003C6BF5">
              <w:rPr>
                <w:rFonts w:ascii="Courier New" w:hAnsi="Courier New" w:cs="Courier New"/>
                <w:b/>
                <w:sz w:val="21"/>
                <w:szCs w:val="21"/>
              </w:rPr>
              <w:t xml:space="preserve">    </w:t>
            </w:r>
            <w:r w:rsidRPr="003C6BF5">
              <w:rPr>
                <w:rFonts w:ascii="Courier New" w:hAnsi="Courier New" w:cs="Courier New"/>
                <w:sz w:val="21"/>
                <w:szCs w:val="21"/>
              </w:rPr>
              <w:t xml:space="preserve">    </w:t>
            </w:r>
            <w:r w:rsidRPr="003C6BF5">
              <w:rPr>
                <w:rFonts w:cs="Times New Roman"/>
                <w:bCs/>
                <w:sz w:val="21"/>
                <w:szCs w:val="21"/>
              </w:rPr>
              <w:t xml:space="preserve">«Патриотическое воспитание граждан Фатежского района </w:t>
            </w:r>
            <w:r w:rsidRPr="003C6BF5">
              <w:rPr>
                <w:rFonts w:cs="Times New Roman"/>
                <w:bCs/>
                <w:sz w:val="21"/>
                <w:szCs w:val="21"/>
              </w:rPr>
              <w:lastRenderedPageBreak/>
              <w:t>Курской области на 2010-2011 годы »</w:t>
            </w:r>
          </w:p>
        </w:tc>
        <w:tc>
          <w:tcPr>
            <w:tcW w:w="2476" w:type="dxa"/>
          </w:tcPr>
          <w:p w:rsidR="003C6BF5" w:rsidRPr="003C6BF5" w:rsidRDefault="003C6BF5" w:rsidP="003C6BF5">
            <w:pPr>
              <w:rPr>
                <w:rFonts w:cs="Times New Roman"/>
                <w:sz w:val="21"/>
                <w:szCs w:val="21"/>
              </w:rPr>
            </w:pPr>
            <w:r w:rsidRPr="003C6BF5">
              <w:rPr>
                <w:rFonts w:cs="Times New Roman"/>
                <w:sz w:val="21"/>
                <w:szCs w:val="21"/>
              </w:rPr>
              <w:lastRenderedPageBreak/>
              <w:t>Решение Представительного Собрания Фатежского района от 19.07.2010 года №34</w:t>
            </w:r>
          </w:p>
        </w:tc>
        <w:tc>
          <w:tcPr>
            <w:tcW w:w="1160" w:type="dxa"/>
          </w:tcPr>
          <w:p w:rsidR="003C6BF5" w:rsidRPr="003C6BF5" w:rsidRDefault="003C6BF5" w:rsidP="003C6BF5">
            <w:pPr>
              <w:rPr>
                <w:rFonts w:cs="Times New Roman"/>
                <w:sz w:val="21"/>
                <w:szCs w:val="21"/>
              </w:rPr>
            </w:pPr>
            <w:r w:rsidRPr="003C6BF5">
              <w:rPr>
                <w:rFonts w:cs="Times New Roman"/>
                <w:sz w:val="21"/>
                <w:szCs w:val="21"/>
              </w:rPr>
              <w:t>0,2</w:t>
            </w:r>
          </w:p>
        </w:tc>
        <w:tc>
          <w:tcPr>
            <w:tcW w:w="963" w:type="dxa"/>
          </w:tcPr>
          <w:p w:rsidR="003C6BF5" w:rsidRPr="003C6BF5" w:rsidRDefault="003C6BF5" w:rsidP="003C6BF5">
            <w:pPr>
              <w:rPr>
                <w:rFonts w:cs="Times New Roman"/>
                <w:sz w:val="21"/>
                <w:szCs w:val="21"/>
              </w:rPr>
            </w:pPr>
            <w:r w:rsidRPr="003C6BF5">
              <w:rPr>
                <w:rFonts w:cs="Times New Roman"/>
                <w:sz w:val="21"/>
                <w:szCs w:val="21"/>
              </w:rPr>
              <w:t>0.1</w:t>
            </w:r>
          </w:p>
        </w:tc>
        <w:tc>
          <w:tcPr>
            <w:tcW w:w="1053" w:type="dxa"/>
          </w:tcPr>
          <w:p w:rsidR="003C6BF5" w:rsidRPr="003C6BF5" w:rsidRDefault="003C6BF5" w:rsidP="003C6BF5">
            <w:pPr>
              <w:rPr>
                <w:rFonts w:cs="Times New Roman"/>
                <w:sz w:val="21"/>
                <w:szCs w:val="21"/>
              </w:rPr>
            </w:pPr>
            <w:r w:rsidRPr="003C6BF5">
              <w:rPr>
                <w:rFonts w:cs="Times New Roman"/>
                <w:sz w:val="21"/>
                <w:szCs w:val="21"/>
              </w:rPr>
              <w:t>0.1</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0,2</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autoSpaceDE w:val="0"/>
              <w:autoSpaceDN w:val="0"/>
              <w:adjustRightInd w:val="0"/>
              <w:rPr>
                <w:rFonts w:cs="Times New Roman"/>
                <w:bCs/>
                <w:sz w:val="21"/>
                <w:szCs w:val="21"/>
              </w:rPr>
            </w:pPr>
            <w:r w:rsidRPr="003C6BF5">
              <w:rPr>
                <w:rFonts w:ascii="Courier New" w:hAnsi="Courier New" w:cs="Courier New"/>
                <w:sz w:val="21"/>
                <w:szCs w:val="21"/>
              </w:rPr>
              <w:t xml:space="preserve">Районная целевая программа  </w:t>
            </w:r>
            <w:r w:rsidRPr="003C6BF5">
              <w:rPr>
                <w:rFonts w:ascii="Courier New" w:hAnsi="Courier New" w:cs="Courier New"/>
                <w:b/>
                <w:sz w:val="21"/>
                <w:szCs w:val="21"/>
              </w:rPr>
              <w:t xml:space="preserve">    </w:t>
            </w:r>
            <w:r w:rsidRPr="003C6BF5">
              <w:rPr>
                <w:rFonts w:ascii="Courier New" w:hAnsi="Courier New" w:cs="Courier New"/>
                <w:sz w:val="21"/>
                <w:szCs w:val="21"/>
              </w:rPr>
              <w:t xml:space="preserve">    </w:t>
            </w:r>
            <w:r w:rsidRPr="003C6BF5">
              <w:rPr>
                <w:rFonts w:cs="Times New Roman"/>
                <w:bCs/>
                <w:sz w:val="21"/>
                <w:szCs w:val="21"/>
              </w:rPr>
              <w:t>«Пропаганда здорового образа жизни, профилактика табакокурения, алкоголизма среди населения Фатежского района Курской области на 2010-2011 годы »</w:t>
            </w:r>
          </w:p>
        </w:tc>
        <w:tc>
          <w:tcPr>
            <w:tcW w:w="2476" w:type="dxa"/>
          </w:tcPr>
          <w:p w:rsidR="003C6BF5" w:rsidRPr="003C6BF5" w:rsidRDefault="003C6BF5" w:rsidP="003C6BF5">
            <w:pPr>
              <w:rPr>
                <w:rFonts w:cs="Times New Roman"/>
                <w:sz w:val="21"/>
                <w:szCs w:val="21"/>
              </w:rPr>
            </w:pPr>
            <w:r w:rsidRPr="003C6BF5">
              <w:rPr>
                <w:rFonts w:cs="Times New Roman"/>
                <w:sz w:val="21"/>
                <w:szCs w:val="21"/>
              </w:rPr>
              <w:t>Решение Представительного Собрания Фатежского района от 09.04.2010 года №17</w:t>
            </w:r>
          </w:p>
        </w:tc>
        <w:tc>
          <w:tcPr>
            <w:tcW w:w="1160" w:type="dxa"/>
          </w:tcPr>
          <w:p w:rsidR="003C6BF5" w:rsidRPr="003C6BF5" w:rsidRDefault="003C6BF5" w:rsidP="003C6BF5">
            <w:pPr>
              <w:rPr>
                <w:rFonts w:cs="Times New Roman"/>
                <w:sz w:val="21"/>
                <w:szCs w:val="21"/>
              </w:rPr>
            </w:pPr>
            <w:r w:rsidRPr="003C6BF5">
              <w:rPr>
                <w:rFonts w:cs="Times New Roman"/>
                <w:sz w:val="21"/>
                <w:szCs w:val="21"/>
              </w:rPr>
              <w:t>0.08</w:t>
            </w:r>
          </w:p>
        </w:tc>
        <w:tc>
          <w:tcPr>
            <w:tcW w:w="963" w:type="dxa"/>
          </w:tcPr>
          <w:p w:rsidR="003C6BF5" w:rsidRPr="003C6BF5" w:rsidRDefault="003C6BF5" w:rsidP="003C6BF5">
            <w:pPr>
              <w:rPr>
                <w:rFonts w:cs="Times New Roman"/>
                <w:sz w:val="21"/>
                <w:szCs w:val="21"/>
              </w:rPr>
            </w:pPr>
            <w:r w:rsidRPr="003C6BF5">
              <w:rPr>
                <w:rFonts w:cs="Times New Roman"/>
                <w:sz w:val="21"/>
                <w:szCs w:val="21"/>
              </w:rPr>
              <w:t>0.04</w:t>
            </w:r>
          </w:p>
        </w:tc>
        <w:tc>
          <w:tcPr>
            <w:tcW w:w="1053" w:type="dxa"/>
          </w:tcPr>
          <w:p w:rsidR="003C6BF5" w:rsidRPr="003C6BF5" w:rsidRDefault="003C6BF5" w:rsidP="003C6BF5">
            <w:pPr>
              <w:rPr>
                <w:rFonts w:cs="Times New Roman"/>
                <w:sz w:val="21"/>
                <w:szCs w:val="21"/>
              </w:rPr>
            </w:pPr>
            <w:r w:rsidRPr="003C6BF5">
              <w:rPr>
                <w:rFonts w:cs="Times New Roman"/>
                <w:sz w:val="21"/>
                <w:szCs w:val="21"/>
              </w:rPr>
              <w:t>0.04</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0.08</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autoSpaceDE w:val="0"/>
              <w:autoSpaceDN w:val="0"/>
              <w:adjustRightInd w:val="0"/>
              <w:spacing w:before="67" w:line="228" w:lineRule="exact"/>
              <w:rPr>
                <w:rFonts w:ascii="Arial" w:hAnsi="Arial" w:cs="Arial"/>
                <w:b/>
                <w:bCs/>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w:t>
            </w:r>
            <w:r w:rsidRPr="003C6BF5">
              <w:rPr>
                <w:rFonts w:ascii="Arial" w:hAnsi="Arial" w:cs="Arial"/>
                <w:b/>
                <w:bCs/>
                <w:sz w:val="21"/>
                <w:szCs w:val="21"/>
              </w:rPr>
              <w:t>«</w:t>
            </w:r>
            <w:r w:rsidRPr="003C6BF5">
              <w:rPr>
                <w:rFonts w:cs="Times New Roman"/>
                <w:sz w:val="21"/>
                <w:szCs w:val="21"/>
              </w:rPr>
              <w:t>Комплексные  меры противодействия злоупотреблению  наркотиками и их незаконному обороту  на  2010 - 2014  годы</w:t>
            </w:r>
            <w:r w:rsidRPr="003C6BF5">
              <w:rPr>
                <w:rFonts w:ascii="Arial" w:hAnsi="Arial" w:cs="Arial"/>
                <w:b/>
                <w:bCs/>
                <w:sz w:val="21"/>
                <w:szCs w:val="21"/>
              </w:rPr>
              <w:t>»</w:t>
            </w:r>
          </w:p>
        </w:tc>
        <w:tc>
          <w:tcPr>
            <w:tcW w:w="2476" w:type="dxa"/>
          </w:tcPr>
          <w:p w:rsidR="003C6BF5" w:rsidRPr="003C6BF5" w:rsidRDefault="003C6BF5" w:rsidP="003C6BF5">
            <w:pPr>
              <w:rPr>
                <w:rFonts w:cs="Times New Roman"/>
                <w:sz w:val="21"/>
                <w:szCs w:val="21"/>
              </w:rPr>
            </w:pPr>
            <w:r w:rsidRPr="003C6BF5">
              <w:rPr>
                <w:rFonts w:cs="Times New Roman"/>
                <w:sz w:val="21"/>
                <w:szCs w:val="21"/>
              </w:rPr>
              <w:t>Решение Представительного Собрания Фатежского района от 27.01.2010 года №2</w:t>
            </w:r>
          </w:p>
        </w:tc>
        <w:tc>
          <w:tcPr>
            <w:tcW w:w="1160" w:type="dxa"/>
          </w:tcPr>
          <w:p w:rsidR="003C6BF5" w:rsidRPr="003C6BF5" w:rsidRDefault="003C6BF5" w:rsidP="003C6BF5">
            <w:pPr>
              <w:rPr>
                <w:rFonts w:cs="Times New Roman"/>
                <w:sz w:val="21"/>
                <w:szCs w:val="21"/>
              </w:rPr>
            </w:pPr>
            <w:r w:rsidRPr="003C6BF5">
              <w:rPr>
                <w:rFonts w:cs="Times New Roman"/>
                <w:sz w:val="21"/>
                <w:szCs w:val="21"/>
              </w:rPr>
              <w:t>0.4</w:t>
            </w:r>
          </w:p>
        </w:tc>
        <w:tc>
          <w:tcPr>
            <w:tcW w:w="963" w:type="dxa"/>
          </w:tcPr>
          <w:p w:rsidR="003C6BF5" w:rsidRPr="003C6BF5" w:rsidRDefault="003C6BF5" w:rsidP="003C6BF5">
            <w:pPr>
              <w:rPr>
                <w:rFonts w:cs="Times New Roman"/>
                <w:sz w:val="21"/>
                <w:szCs w:val="21"/>
              </w:rPr>
            </w:pPr>
            <w:r w:rsidRPr="003C6BF5">
              <w:rPr>
                <w:rFonts w:cs="Times New Roman"/>
                <w:sz w:val="21"/>
                <w:szCs w:val="21"/>
              </w:rPr>
              <w:t>0.2</w:t>
            </w:r>
          </w:p>
        </w:tc>
        <w:tc>
          <w:tcPr>
            <w:tcW w:w="1053" w:type="dxa"/>
          </w:tcPr>
          <w:p w:rsidR="003C6BF5" w:rsidRPr="003C6BF5" w:rsidRDefault="003C6BF5" w:rsidP="003C6BF5">
            <w:pPr>
              <w:rPr>
                <w:rFonts w:cs="Times New Roman"/>
                <w:sz w:val="21"/>
                <w:szCs w:val="21"/>
              </w:rPr>
            </w:pPr>
            <w:r w:rsidRPr="003C6BF5">
              <w:rPr>
                <w:rFonts w:cs="Times New Roman"/>
                <w:sz w:val="21"/>
                <w:szCs w:val="21"/>
              </w:rPr>
              <w:t>0.1</w:t>
            </w:r>
          </w:p>
        </w:tc>
        <w:tc>
          <w:tcPr>
            <w:tcW w:w="835" w:type="dxa"/>
          </w:tcPr>
          <w:p w:rsidR="003C6BF5" w:rsidRPr="003C6BF5" w:rsidRDefault="003C6BF5" w:rsidP="003C6BF5">
            <w:pPr>
              <w:rPr>
                <w:rFonts w:cs="Times New Roman"/>
                <w:sz w:val="21"/>
                <w:szCs w:val="21"/>
              </w:rPr>
            </w:pPr>
            <w:r w:rsidRPr="003C6BF5">
              <w:rPr>
                <w:rFonts w:cs="Times New Roman"/>
                <w:sz w:val="21"/>
                <w:szCs w:val="21"/>
              </w:rPr>
              <w:t>0.1</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0.4</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w:t>
            </w:r>
            <w:r w:rsidRPr="003C6BF5">
              <w:rPr>
                <w:rFonts w:cs="Times New Roman"/>
                <w:color w:val="000000"/>
                <w:sz w:val="21"/>
                <w:szCs w:val="21"/>
              </w:rPr>
              <w:t xml:space="preserve">«Комплексная программа по профилактике преступлений и иных правонарушений в </w:t>
            </w:r>
            <w:r w:rsidRPr="003C6BF5">
              <w:rPr>
                <w:rFonts w:cs="Times New Roman"/>
                <w:color w:val="000000"/>
                <w:sz w:val="21"/>
                <w:szCs w:val="21"/>
              </w:rPr>
              <w:lastRenderedPageBreak/>
              <w:t>Фатежском районе Курской области на 2009-2011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lastRenderedPageBreak/>
              <w:t>Решение Представительного Собрания Фатежского района от 14.11.2008 года №42</w:t>
            </w:r>
          </w:p>
        </w:tc>
        <w:tc>
          <w:tcPr>
            <w:tcW w:w="1160" w:type="dxa"/>
          </w:tcPr>
          <w:p w:rsidR="003C6BF5" w:rsidRPr="003C6BF5" w:rsidRDefault="003C6BF5" w:rsidP="003C6BF5">
            <w:pPr>
              <w:rPr>
                <w:rFonts w:cs="Times New Roman"/>
                <w:sz w:val="21"/>
                <w:szCs w:val="21"/>
              </w:rPr>
            </w:pPr>
            <w:r w:rsidRPr="003C6BF5">
              <w:rPr>
                <w:rFonts w:cs="Times New Roman"/>
                <w:sz w:val="21"/>
                <w:szCs w:val="21"/>
              </w:rPr>
              <w:t>0,8</w:t>
            </w:r>
          </w:p>
        </w:tc>
        <w:tc>
          <w:tcPr>
            <w:tcW w:w="963" w:type="dxa"/>
          </w:tcPr>
          <w:p w:rsidR="003C6BF5" w:rsidRPr="003C6BF5" w:rsidRDefault="003C6BF5" w:rsidP="003C6BF5">
            <w:pPr>
              <w:rPr>
                <w:rFonts w:cs="Times New Roman"/>
                <w:sz w:val="21"/>
                <w:szCs w:val="21"/>
              </w:rPr>
            </w:pPr>
            <w:r w:rsidRPr="003C6BF5">
              <w:rPr>
                <w:rFonts w:cs="Times New Roman"/>
                <w:sz w:val="21"/>
                <w:szCs w:val="21"/>
              </w:rPr>
              <w:t>0.4</w:t>
            </w:r>
          </w:p>
        </w:tc>
        <w:tc>
          <w:tcPr>
            <w:tcW w:w="1053" w:type="dxa"/>
          </w:tcPr>
          <w:p w:rsidR="003C6BF5" w:rsidRPr="003C6BF5" w:rsidRDefault="003C6BF5" w:rsidP="003C6BF5">
            <w:pPr>
              <w:rPr>
                <w:rFonts w:cs="Times New Roman"/>
                <w:sz w:val="21"/>
                <w:szCs w:val="21"/>
              </w:rPr>
            </w:pPr>
            <w:r w:rsidRPr="003C6BF5">
              <w:rPr>
                <w:rFonts w:cs="Times New Roman"/>
                <w:sz w:val="21"/>
                <w:szCs w:val="21"/>
              </w:rPr>
              <w:t>0.4</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0,8</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ascii="Arial" w:hAnsi="Arial" w:cs="Arial"/>
                <w:sz w:val="21"/>
                <w:szCs w:val="21"/>
              </w:rPr>
            </w:pPr>
            <w:r w:rsidRPr="003C6BF5">
              <w:rPr>
                <w:rFonts w:cs="Times New Roman"/>
                <w:sz w:val="21"/>
                <w:szCs w:val="21"/>
              </w:rPr>
              <w:t>Районная  программа по улучшению жилищно-бытовых условий ветеранов Великой Отечественной войны 1941-1945 гг. проживающих в Фатежском районе Курской области.</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Фатежского района Курской области от 10.03.2011г.</w:t>
            </w:r>
          </w:p>
          <w:p w:rsidR="003C6BF5" w:rsidRPr="003C6BF5" w:rsidRDefault="003C6BF5" w:rsidP="003C6BF5">
            <w:pPr>
              <w:rPr>
                <w:rFonts w:cs="Times New Roman"/>
                <w:sz w:val="21"/>
                <w:szCs w:val="21"/>
              </w:rPr>
            </w:pPr>
            <w:r w:rsidRPr="003C6BF5">
              <w:rPr>
                <w:rFonts w:cs="Times New Roman"/>
                <w:sz w:val="21"/>
                <w:szCs w:val="21"/>
              </w:rPr>
              <w:t xml:space="preserve"> № 97</w:t>
            </w:r>
          </w:p>
        </w:tc>
        <w:tc>
          <w:tcPr>
            <w:tcW w:w="1160" w:type="dxa"/>
          </w:tcPr>
          <w:p w:rsidR="003C6BF5" w:rsidRPr="003C6BF5" w:rsidRDefault="003C6BF5" w:rsidP="003C6BF5">
            <w:pPr>
              <w:rPr>
                <w:rFonts w:cs="Times New Roman"/>
                <w:sz w:val="21"/>
                <w:szCs w:val="21"/>
              </w:rPr>
            </w:pPr>
            <w:r w:rsidRPr="003C6BF5">
              <w:rPr>
                <w:rFonts w:cs="Times New Roman"/>
                <w:sz w:val="21"/>
                <w:szCs w:val="21"/>
              </w:rPr>
              <w:t>0,025</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0,025</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0,025</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«Оптимизация системы образования Фатежского района на 2011-2013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Фатежского района от 10.02.2011г. № 65</w:t>
            </w:r>
          </w:p>
        </w:tc>
        <w:tc>
          <w:tcPr>
            <w:tcW w:w="1160" w:type="dxa"/>
          </w:tcPr>
          <w:p w:rsidR="003C6BF5" w:rsidRPr="003C6BF5" w:rsidRDefault="003C6BF5" w:rsidP="003C6BF5">
            <w:pPr>
              <w:rPr>
                <w:rFonts w:cs="Times New Roman"/>
                <w:sz w:val="21"/>
                <w:szCs w:val="21"/>
              </w:rPr>
            </w:pPr>
            <w:r w:rsidRPr="003C6BF5">
              <w:rPr>
                <w:rFonts w:cs="Times New Roman"/>
                <w:sz w:val="21"/>
                <w:szCs w:val="21"/>
              </w:rPr>
              <w:t>3,732</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1,638</w:t>
            </w:r>
          </w:p>
        </w:tc>
        <w:tc>
          <w:tcPr>
            <w:tcW w:w="835" w:type="dxa"/>
          </w:tcPr>
          <w:p w:rsidR="003C6BF5" w:rsidRPr="003C6BF5" w:rsidRDefault="003C6BF5" w:rsidP="003C6BF5">
            <w:pPr>
              <w:rPr>
                <w:rFonts w:cs="Times New Roman"/>
                <w:sz w:val="21"/>
                <w:szCs w:val="21"/>
              </w:rPr>
            </w:pPr>
            <w:r w:rsidRPr="003C6BF5">
              <w:rPr>
                <w:rFonts w:cs="Times New Roman"/>
                <w:sz w:val="21"/>
                <w:szCs w:val="21"/>
              </w:rPr>
              <w:t>2,094</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2,222</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1,510</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autoSpaceDE w:val="0"/>
              <w:autoSpaceDN w:val="0"/>
              <w:adjustRightInd w:val="0"/>
              <w:ind w:firstLine="10"/>
              <w:rPr>
                <w:rFonts w:cs="Arial"/>
                <w:bCs/>
                <w:sz w:val="21"/>
                <w:szCs w:val="21"/>
              </w:rPr>
            </w:pPr>
            <w:r w:rsidRPr="003C6BF5">
              <w:rPr>
                <w:rFonts w:ascii="Arial" w:hAnsi="Arial" w:cs="Times New Roman"/>
                <w:sz w:val="21"/>
                <w:szCs w:val="21"/>
              </w:rPr>
              <w:t xml:space="preserve">Районная целевая программа  </w:t>
            </w:r>
            <w:r w:rsidRPr="003C6BF5">
              <w:rPr>
                <w:rFonts w:ascii="Arial" w:hAnsi="Arial" w:cs="Times New Roman"/>
                <w:b/>
                <w:sz w:val="21"/>
                <w:szCs w:val="21"/>
              </w:rPr>
              <w:t xml:space="preserve">    </w:t>
            </w:r>
            <w:r w:rsidRPr="003C6BF5">
              <w:rPr>
                <w:rFonts w:ascii="Arial" w:hAnsi="Arial" w:cs="Times New Roman"/>
                <w:sz w:val="21"/>
                <w:szCs w:val="21"/>
              </w:rPr>
              <w:t xml:space="preserve">    </w:t>
            </w:r>
            <w:r w:rsidRPr="003C6BF5">
              <w:rPr>
                <w:rFonts w:cs="Arial"/>
                <w:bCs/>
                <w:sz w:val="21"/>
                <w:szCs w:val="21"/>
              </w:rPr>
              <w:t>«Формирование доступной среды в Фатежском районе на 2011-2013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Фатежского района Курской области от 10.03.2011г. № 96</w:t>
            </w:r>
          </w:p>
        </w:tc>
        <w:tc>
          <w:tcPr>
            <w:tcW w:w="1160" w:type="dxa"/>
          </w:tcPr>
          <w:p w:rsidR="003C6BF5" w:rsidRPr="003C6BF5" w:rsidRDefault="003C6BF5" w:rsidP="003C6BF5">
            <w:pPr>
              <w:rPr>
                <w:rFonts w:cs="Times New Roman"/>
                <w:sz w:val="21"/>
                <w:szCs w:val="21"/>
              </w:rPr>
            </w:pPr>
            <w:r w:rsidRPr="003C6BF5">
              <w:rPr>
                <w:rFonts w:cs="Times New Roman"/>
                <w:sz w:val="21"/>
                <w:szCs w:val="21"/>
              </w:rPr>
              <w:t>0,031</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0,014</w:t>
            </w:r>
          </w:p>
        </w:tc>
        <w:tc>
          <w:tcPr>
            <w:tcW w:w="835" w:type="dxa"/>
          </w:tcPr>
          <w:p w:rsidR="003C6BF5" w:rsidRPr="003C6BF5" w:rsidRDefault="003C6BF5" w:rsidP="003C6BF5">
            <w:pPr>
              <w:rPr>
                <w:rFonts w:cs="Times New Roman"/>
                <w:sz w:val="21"/>
                <w:szCs w:val="21"/>
              </w:rPr>
            </w:pPr>
            <w:r w:rsidRPr="003C6BF5">
              <w:rPr>
                <w:rFonts w:cs="Times New Roman"/>
                <w:sz w:val="21"/>
                <w:szCs w:val="21"/>
              </w:rPr>
              <w:t>0,017</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0,031</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spacing w:after="120"/>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содействия занятости населения Фатежского  района </w:t>
            </w:r>
            <w:r w:rsidRPr="003C6BF5">
              <w:rPr>
                <w:rFonts w:cs="Times New Roman"/>
                <w:sz w:val="21"/>
                <w:szCs w:val="21"/>
              </w:rPr>
              <w:lastRenderedPageBreak/>
              <w:t>на 2011-2013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lastRenderedPageBreak/>
              <w:t>Постановление Администрации Фатежского района Курской области от 28.03.2011г. № 117</w:t>
            </w:r>
          </w:p>
        </w:tc>
        <w:tc>
          <w:tcPr>
            <w:tcW w:w="1160" w:type="dxa"/>
          </w:tcPr>
          <w:p w:rsidR="003C6BF5" w:rsidRPr="003C6BF5" w:rsidRDefault="003C6BF5" w:rsidP="003C6BF5">
            <w:pPr>
              <w:rPr>
                <w:rFonts w:cs="Times New Roman"/>
                <w:sz w:val="21"/>
                <w:szCs w:val="21"/>
              </w:rPr>
            </w:pPr>
            <w:r w:rsidRPr="003C6BF5">
              <w:rPr>
                <w:rFonts w:cs="Times New Roman"/>
                <w:sz w:val="21"/>
                <w:szCs w:val="21"/>
              </w:rPr>
              <w:t>12,945</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6,634</w:t>
            </w:r>
          </w:p>
        </w:tc>
        <w:tc>
          <w:tcPr>
            <w:tcW w:w="835" w:type="dxa"/>
          </w:tcPr>
          <w:p w:rsidR="003C6BF5" w:rsidRPr="003C6BF5" w:rsidRDefault="003C6BF5" w:rsidP="003C6BF5">
            <w:pPr>
              <w:rPr>
                <w:rFonts w:cs="Times New Roman"/>
                <w:sz w:val="21"/>
                <w:szCs w:val="21"/>
              </w:rPr>
            </w:pPr>
            <w:r w:rsidRPr="003C6BF5">
              <w:rPr>
                <w:rFonts w:cs="Times New Roman"/>
                <w:sz w:val="21"/>
                <w:szCs w:val="21"/>
              </w:rPr>
              <w:t>6,301</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12,855</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0,090</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«Предупреждение и борьба с социально-значимыми заболеваниями на 2008-2011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Решение Представительного Собрания Фатежского района от 7 апреля 2008 года</w:t>
            </w:r>
          </w:p>
          <w:p w:rsidR="003C6BF5" w:rsidRPr="003C6BF5" w:rsidRDefault="003C6BF5" w:rsidP="003C6BF5">
            <w:pPr>
              <w:rPr>
                <w:rFonts w:cs="Times New Roman"/>
                <w:sz w:val="21"/>
                <w:szCs w:val="21"/>
              </w:rPr>
            </w:pPr>
            <w:r w:rsidRPr="003C6BF5">
              <w:rPr>
                <w:rFonts w:cs="Times New Roman"/>
                <w:sz w:val="21"/>
                <w:szCs w:val="21"/>
              </w:rPr>
              <w:t xml:space="preserve"> №19</w:t>
            </w:r>
          </w:p>
        </w:tc>
        <w:tc>
          <w:tcPr>
            <w:tcW w:w="1160" w:type="dxa"/>
          </w:tcPr>
          <w:p w:rsidR="003C6BF5" w:rsidRPr="003C6BF5" w:rsidRDefault="003C6BF5" w:rsidP="003C6BF5">
            <w:pPr>
              <w:rPr>
                <w:rFonts w:cs="Times New Roman"/>
                <w:sz w:val="21"/>
                <w:szCs w:val="21"/>
              </w:rPr>
            </w:pPr>
            <w:r w:rsidRPr="003C6BF5">
              <w:rPr>
                <w:rFonts w:cs="Times New Roman"/>
                <w:sz w:val="21"/>
                <w:szCs w:val="21"/>
              </w:rPr>
              <w:t>0,4</w:t>
            </w:r>
          </w:p>
        </w:tc>
        <w:tc>
          <w:tcPr>
            <w:tcW w:w="963" w:type="dxa"/>
          </w:tcPr>
          <w:p w:rsidR="003C6BF5" w:rsidRPr="003C6BF5" w:rsidRDefault="003C6BF5" w:rsidP="003C6BF5">
            <w:pPr>
              <w:rPr>
                <w:rFonts w:cs="Times New Roman"/>
                <w:sz w:val="21"/>
                <w:szCs w:val="21"/>
              </w:rPr>
            </w:pPr>
            <w:r w:rsidRPr="003C6BF5">
              <w:rPr>
                <w:rFonts w:cs="Times New Roman"/>
                <w:sz w:val="21"/>
                <w:szCs w:val="21"/>
              </w:rPr>
              <w:t>0,2</w:t>
            </w:r>
          </w:p>
        </w:tc>
        <w:tc>
          <w:tcPr>
            <w:tcW w:w="1053" w:type="dxa"/>
          </w:tcPr>
          <w:p w:rsidR="003C6BF5" w:rsidRPr="003C6BF5" w:rsidRDefault="003C6BF5" w:rsidP="003C6BF5">
            <w:pPr>
              <w:rPr>
                <w:rFonts w:cs="Times New Roman"/>
                <w:sz w:val="21"/>
                <w:szCs w:val="21"/>
              </w:rPr>
            </w:pPr>
            <w:r w:rsidRPr="003C6BF5">
              <w:rPr>
                <w:rFonts w:cs="Times New Roman"/>
                <w:sz w:val="21"/>
                <w:szCs w:val="21"/>
              </w:rPr>
              <w:t>0,2</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0,4</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«Школьный автобус 2011 – 2013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Хомутовского района № 360 от 13.12.2010 г</w:t>
            </w:r>
          </w:p>
        </w:tc>
        <w:tc>
          <w:tcPr>
            <w:tcW w:w="1160" w:type="dxa"/>
          </w:tcPr>
          <w:p w:rsidR="003C6BF5" w:rsidRPr="003C6BF5" w:rsidRDefault="003C6BF5" w:rsidP="003C6BF5">
            <w:pPr>
              <w:rPr>
                <w:rFonts w:cs="Times New Roman"/>
                <w:sz w:val="21"/>
                <w:szCs w:val="21"/>
              </w:rPr>
            </w:pPr>
            <w:r w:rsidRPr="003C6BF5">
              <w:rPr>
                <w:rFonts w:cs="Times New Roman"/>
                <w:sz w:val="21"/>
                <w:szCs w:val="21"/>
              </w:rPr>
              <w:t>0,53</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0,13</w:t>
            </w:r>
          </w:p>
        </w:tc>
        <w:tc>
          <w:tcPr>
            <w:tcW w:w="835" w:type="dxa"/>
          </w:tcPr>
          <w:p w:rsidR="003C6BF5" w:rsidRPr="003C6BF5" w:rsidRDefault="003C6BF5" w:rsidP="003C6BF5">
            <w:pPr>
              <w:rPr>
                <w:rFonts w:cs="Times New Roman"/>
                <w:sz w:val="21"/>
                <w:szCs w:val="21"/>
              </w:rPr>
            </w:pPr>
            <w:r w:rsidRPr="003C6BF5">
              <w:rPr>
                <w:rFonts w:cs="Times New Roman"/>
                <w:sz w:val="21"/>
                <w:szCs w:val="21"/>
              </w:rPr>
              <w:t>0,40</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0,53</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«Развитие малого предпринимательства в Хомутовском районе на 2010 – 2011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Хомутовского района № 108 от 21.04.2010 г</w:t>
            </w:r>
          </w:p>
        </w:tc>
        <w:tc>
          <w:tcPr>
            <w:tcW w:w="1160" w:type="dxa"/>
          </w:tcPr>
          <w:p w:rsidR="003C6BF5" w:rsidRPr="003C6BF5" w:rsidRDefault="003C6BF5" w:rsidP="003C6BF5">
            <w:pPr>
              <w:rPr>
                <w:rFonts w:cs="Times New Roman"/>
                <w:sz w:val="21"/>
                <w:szCs w:val="21"/>
              </w:rPr>
            </w:pPr>
            <w:r w:rsidRPr="003C6BF5">
              <w:rPr>
                <w:rFonts w:cs="Times New Roman"/>
                <w:sz w:val="21"/>
                <w:szCs w:val="21"/>
              </w:rPr>
              <w:t>0,046</w:t>
            </w:r>
          </w:p>
        </w:tc>
        <w:tc>
          <w:tcPr>
            <w:tcW w:w="963" w:type="dxa"/>
          </w:tcPr>
          <w:p w:rsidR="003C6BF5" w:rsidRPr="003C6BF5" w:rsidRDefault="003C6BF5" w:rsidP="003C6BF5">
            <w:pPr>
              <w:rPr>
                <w:rFonts w:cs="Times New Roman"/>
                <w:sz w:val="21"/>
                <w:szCs w:val="21"/>
              </w:rPr>
            </w:pPr>
            <w:r w:rsidRPr="003C6BF5">
              <w:rPr>
                <w:rFonts w:cs="Times New Roman"/>
                <w:sz w:val="21"/>
                <w:szCs w:val="21"/>
              </w:rPr>
              <w:t>0,023</w:t>
            </w:r>
          </w:p>
        </w:tc>
        <w:tc>
          <w:tcPr>
            <w:tcW w:w="1053" w:type="dxa"/>
          </w:tcPr>
          <w:p w:rsidR="003C6BF5" w:rsidRPr="003C6BF5" w:rsidRDefault="003C6BF5" w:rsidP="003C6BF5">
            <w:pPr>
              <w:rPr>
                <w:rFonts w:cs="Times New Roman"/>
                <w:sz w:val="21"/>
                <w:szCs w:val="21"/>
              </w:rPr>
            </w:pPr>
            <w:r w:rsidRPr="003C6BF5">
              <w:rPr>
                <w:rFonts w:cs="Times New Roman"/>
                <w:sz w:val="21"/>
                <w:szCs w:val="21"/>
              </w:rPr>
              <w:t>0,023</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0,039</w:t>
            </w:r>
          </w:p>
        </w:tc>
        <w:tc>
          <w:tcPr>
            <w:tcW w:w="963" w:type="dxa"/>
          </w:tcPr>
          <w:p w:rsidR="003C6BF5" w:rsidRPr="003C6BF5" w:rsidRDefault="003C6BF5" w:rsidP="003C6BF5">
            <w:pPr>
              <w:rPr>
                <w:rFonts w:cs="Times New Roman"/>
                <w:sz w:val="21"/>
                <w:szCs w:val="21"/>
              </w:rPr>
            </w:pPr>
            <w:r w:rsidRPr="003C6BF5">
              <w:rPr>
                <w:rFonts w:cs="Times New Roman"/>
                <w:sz w:val="21"/>
                <w:szCs w:val="21"/>
              </w:rPr>
              <w:t>0,006</w:t>
            </w:r>
          </w:p>
        </w:tc>
        <w:tc>
          <w:tcPr>
            <w:tcW w:w="963" w:type="dxa"/>
          </w:tcPr>
          <w:p w:rsidR="003C6BF5" w:rsidRPr="003C6BF5" w:rsidRDefault="003C6BF5" w:rsidP="003C6BF5">
            <w:pPr>
              <w:rPr>
                <w:rFonts w:cs="Times New Roman"/>
                <w:sz w:val="21"/>
                <w:szCs w:val="21"/>
              </w:rPr>
            </w:pPr>
            <w:r w:rsidRPr="003C6BF5">
              <w:rPr>
                <w:rFonts w:cs="Times New Roman"/>
                <w:sz w:val="21"/>
                <w:szCs w:val="21"/>
              </w:rPr>
              <w:t>0,001</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«Повышение безопасности дорожного движения в Хомутовском районе Курской области в 2010 – 2012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Хомутовского района № 147 от 24.05.2009 г</w:t>
            </w:r>
          </w:p>
        </w:tc>
        <w:tc>
          <w:tcPr>
            <w:tcW w:w="1160" w:type="dxa"/>
          </w:tcPr>
          <w:p w:rsidR="003C6BF5" w:rsidRPr="003C6BF5" w:rsidRDefault="003C6BF5" w:rsidP="003C6BF5">
            <w:pPr>
              <w:rPr>
                <w:rFonts w:cs="Times New Roman"/>
                <w:sz w:val="21"/>
                <w:szCs w:val="21"/>
              </w:rPr>
            </w:pPr>
            <w:r w:rsidRPr="003C6BF5">
              <w:rPr>
                <w:rFonts w:cs="Times New Roman"/>
                <w:sz w:val="21"/>
                <w:szCs w:val="21"/>
              </w:rPr>
              <w:t>0,010</w:t>
            </w:r>
          </w:p>
        </w:tc>
        <w:tc>
          <w:tcPr>
            <w:tcW w:w="963" w:type="dxa"/>
          </w:tcPr>
          <w:p w:rsidR="003C6BF5" w:rsidRPr="003C6BF5" w:rsidRDefault="003C6BF5" w:rsidP="003C6BF5">
            <w:pPr>
              <w:rPr>
                <w:rFonts w:cs="Times New Roman"/>
                <w:sz w:val="21"/>
                <w:szCs w:val="21"/>
              </w:rPr>
            </w:pPr>
            <w:r w:rsidRPr="003C6BF5">
              <w:rPr>
                <w:rFonts w:cs="Times New Roman"/>
                <w:sz w:val="21"/>
                <w:szCs w:val="21"/>
              </w:rPr>
              <w:t>0,003</w:t>
            </w:r>
          </w:p>
        </w:tc>
        <w:tc>
          <w:tcPr>
            <w:tcW w:w="1053" w:type="dxa"/>
          </w:tcPr>
          <w:p w:rsidR="003C6BF5" w:rsidRPr="003C6BF5" w:rsidRDefault="003C6BF5" w:rsidP="003C6BF5">
            <w:pPr>
              <w:rPr>
                <w:rFonts w:cs="Times New Roman"/>
                <w:sz w:val="21"/>
                <w:szCs w:val="21"/>
              </w:rPr>
            </w:pPr>
            <w:r w:rsidRPr="003C6BF5">
              <w:rPr>
                <w:rFonts w:cs="Times New Roman"/>
                <w:sz w:val="21"/>
                <w:szCs w:val="21"/>
              </w:rPr>
              <w:t>0,007</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0,010</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«Энергосбережение </w:t>
            </w:r>
            <w:r w:rsidRPr="003C6BF5">
              <w:rPr>
                <w:rFonts w:cs="Times New Roman"/>
                <w:sz w:val="21"/>
                <w:szCs w:val="21"/>
              </w:rPr>
              <w:lastRenderedPageBreak/>
              <w:t>и повышение энергетической эффективности Хомутовского района Курской области на 2010-2012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lastRenderedPageBreak/>
              <w:t xml:space="preserve">Постановление Администрации Хомутовского района </w:t>
            </w:r>
            <w:r w:rsidRPr="003C6BF5">
              <w:rPr>
                <w:rFonts w:cs="Times New Roman"/>
                <w:sz w:val="21"/>
                <w:szCs w:val="21"/>
              </w:rPr>
              <w:lastRenderedPageBreak/>
              <w:t xml:space="preserve">№184 от 20.07.2010г. </w:t>
            </w:r>
          </w:p>
        </w:tc>
        <w:tc>
          <w:tcPr>
            <w:tcW w:w="1160" w:type="dxa"/>
          </w:tcPr>
          <w:p w:rsidR="003C6BF5" w:rsidRPr="003C6BF5" w:rsidRDefault="003C6BF5" w:rsidP="003C6BF5">
            <w:pPr>
              <w:rPr>
                <w:rFonts w:cs="Times New Roman"/>
                <w:sz w:val="21"/>
                <w:szCs w:val="21"/>
              </w:rPr>
            </w:pPr>
            <w:r w:rsidRPr="003C6BF5">
              <w:rPr>
                <w:rFonts w:cs="Times New Roman"/>
                <w:sz w:val="21"/>
                <w:szCs w:val="21"/>
              </w:rPr>
              <w:lastRenderedPageBreak/>
              <w:t>13,007</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4,555</w:t>
            </w:r>
          </w:p>
        </w:tc>
        <w:tc>
          <w:tcPr>
            <w:tcW w:w="835" w:type="dxa"/>
          </w:tcPr>
          <w:p w:rsidR="003C6BF5" w:rsidRPr="003C6BF5" w:rsidRDefault="003C6BF5" w:rsidP="003C6BF5">
            <w:pPr>
              <w:rPr>
                <w:rFonts w:cs="Times New Roman"/>
                <w:sz w:val="21"/>
                <w:szCs w:val="21"/>
              </w:rPr>
            </w:pPr>
            <w:r w:rsidRPr="003C6BF5">
              <w:rPr>
                <w:rFonts w:cs="Times New Roman"/>
                <w:sz w:val="21"/>
                <w:szCs w:val="21"/>
              </w:rPr>
              <w:t>8,452</w:t>
            </w:r>
          </w:p>
        </w:tc>
        <w:tc>
          <w:tcPr>
            <w:tcW w:w="863" w:type="dxa"/>
          </w:tcPr>
          <w:p w:rsidR="003C6BF5" w:rsidRPr="003C6BF5" w:rsidRDefault="003C6BF5" w:rsidP="003C6BF5">
            <w:pPr>
              <w:rPr>
                <w:rFonts w:cs="Times New Roman"/>
                <w:sz w:val="21"/>
                <w:szCs w:val="21"/>
              </w:rPr>
            </w:pP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5,000</w:t>
            </w:r>
          </w:p>
        </w:tc>
        <w:tc>
          <w:tcPr>
            <w:tcW w:w="1063" w:type="dxa"/>
          </w:tcPr>
          <w:p w:rsidR="003C6BF5" w:rsidRPr="003C6BF5" w:rsidRDefault="003C6BF5" w:rsidP="003C6BF5">
            <w:pPr>
              <w:rPr>
                <w:rFonts w:cs="Times New Roman"/>
                <w:sz w:val="21"/>
                <w:szCs w:val="21"/>
              </w:rPr>
            </w:pP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«Пожарная безопасность и защита населения в Хомутовском районе Курской области на 2010-2012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Хомутовского района  №187 от 27.07.2010г.</w:t>
            </w:r>
          </w:p>
        </w:tc>
        <w:tc>
          <w:tcPr>
            <w:tcW w:w="1160" w:type="dxa"/>
          </w:tcPr>
          <w:p w:rsidR="003C6BF5" w:rsidRPr="003C6BF5" w:rsidRDefault="003C6BF5" w:rsidP="003C6BF5">
            <w:pPr>
              <w:rPr>
                <w:rFonts w:cs="Times New Roman"/>
                <w:sz w:val="21"/>
                <w:szCs w:val="21"/>
              </w:rPr>
            </w:pPr>
            <w:r w:rsidRPr="003C6BF5">
              <w:rPr>
                <w:rFonts w:cs="Times New Roman"/>
                <w:sz w:val="21"/>
                <w:szCs w:val="21"/>
              </w:rPr>
              <w:t>0,845</w:t>
            </w:r>
          </w:p>
        </w:tc>
        <w:tc>
          <w:tcPr>
            <w:tcW w:w="963" w:type="dxa"/>
          </w:tcPr>
          <w:p w:rsidR="003C6BF5" w:rsidRPr="003C6BF5" w:rsidRDefault="003C6BF5" w:rsidP="003C6BF5">
            <w:pPr>
              <w:rPr>
                <w:rFonts w:cs="Times New Roman"/>
                <w:sz w:val="21"/>
                <w:szCs w:val="21"/>
              </w:rPr>
            </w:pPr>
            <w:r w:rsidRPr="003C6BF5">
              <w:rPr>
                <w:rFonts w:cs="Times New Roman"/>
                <w:sz w:val="21"/>
                <w:szCs w:val="21"/>
              </w:rPr>
              <w:t>0,615</w:t>
            </w:r>
          </w:p>
        </w:tc>
        <w:tc>
          <w:tcPr>
            <w:tcW w:w="1053" w:type="dxa"/>
          </w:tcPr>
          <w:p w:rsidR="003C6BF5" w:rsidRPr="003C6BF5" w:rsidRDefault="003C6BF5" w:rsidP="003C6BF5">
            <w:pPr>
              <w:rPr>
                <w:rFonts w:cs="Times New Roman"/>
                <w:sz w:val="21"/>
                <w:szCs w:val="21"/>
              </w:rPr>
            </w:pPr>
            <w:r w:rsidRPr="003C6BF5">
              <w:rPr>
                <w:rFonts w:cs="Times New Roman"/>
                <w:sz w:val="21"/>
                <w:szCs w:val="21"/>
              </w:rPr>
              <w:t>0,115</w:t>
            </w:r>
          </w:p>
        </w:tc>
        <w:tc>
          <w:tcPr>
            <w:tcW w:w="835" w:type="dxa"/>
          </w:tcPr>
          <w:p w:rsidR="003C6BF5" w:rsidRPr="003C6BF5" w:rsidRDefault="003C6BF5" w:rsidP="003C6BF5">
            <w:pPr>
              <w:rPr>
                <w:rFonts w:cs="Times New Roman"/>
                <w:sz w:val="21"/>
                <w:szCs w:val="21"/>
              </w:rPr>
            </w:pPr>
            <w:r w:rsidRPr="003C6BF5">
              <w:rPr>
                <w:rFonts w:cs="Times New Roman"/>
                <w:sz w:val="21"/>
                <w:szCs w:val="21"/>
              </w:rPr>
              <w:t>0,115</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0,345</w:t>
            </w:r>
          </w:p>
        </w:tc>
        <w:tc>
          <w:tcPr>
            <w:tcW w:w="1063" w:type="dxa"/>
          </w:tcPr>
          <w:p w:rsidR="003C6BF5" w:rsidRPr="003C6BF5" w:rsidRDefault="003C6BF5" w:rsidP="003C6BF5">
            <w:pPr>
              <w:rPr>
                <w:rFonts w:cs="Times New Roman"/>
                <w:sz w:val="21"/>
                <w:szCs w:val="21"/>
              </w:rPr>
            </w:pPr>
            <w:r w:rsidRPr="003C6BF5">
              <w:rPr>
                <w:rFonts w:cs="Times New Roman"/>
                <w:sz w:val="21"/>
                <w:szCs w:val="21"/>
              </w:rPr>
              <w:t>0,500</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«Развитие сети общеобразовательных учреждений Хомутовского района на 2010-2015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 xml:space="preserve">Постановление Администрации Хомутовского района № 270 от 01.10.2010г. </w:t>
            </w:r>
          </w:p>
        </w:tc>
        <w:tc>
          <w:tcPr>
            <w:tcW w:w="1160"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«Развитие физической культуры и спорта в Хомутовском районе на 2011-2015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 xml:space="preserve">Постановление Администрации Хомутовского района № 314 от 09.11.2010г. </w:t>
            </w:r>
          </w:p>
        </w:tc>
        <w:tc>
          <w:tcPr>
            <w:tcW w:w="1160" w:type="dxa"/>
          </w:tcPr>
          <w:p w:rsidR="003C6BF5" w:rsidRPr="003C6BF5" w:rsidRDefault="003C6BF5" w:rsidP="003C6BF5">
            <w:pPr>
              <w:rPr>
                <w:rFonts w:cs="Times New Roman"/>
                <w:sz w:val="21"/>
                <w:szCs w:val="21"/>
              </w:rPr>
            </w:pPr>
            <w:r w:rsidRPr="003C6BF5">
              <w:rPr>
                <w:rFonts w:cs="Times New Roman"/>
                <w:sz w:val="21"/>
                <w:szCs w:val="21"/>
              </w:rPr>
              <w:t>0,292</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0,146</w:t>
            </w:r>
          </w:p>
        </w:tc>
        <w:tc>
          <w:tcPr>
            <w:tcW w:w="835" w:type="dxa"/>
          </w:tcPr>
          <w:p w:rsidR="003C6BF5" w:rsidRPr="003C6BF5" w:rsidRDefault="003C6BF5" w:rsidP="003C6BF5">
            <w:pPr>
              <w:rPr>
                <w:rFonts w:cs="Times New Roman"/>
                <w:sz w:val="21"/>
                <w:szCs w:val="21"/>
              </w:rPr>
            </w:pPr>
            <w:r w:rsidRPr="003C6BF5">
              <w:rPr>
                <w:rFonts w:cs="Times New Roman"/>
                <w:sz w:val="21"/>
                <w:szCs w:val="21"/>
              </w:rPr>
              <w:t>0,146</w:t>
            </w:r>
          </w:p>
        </w:tc>
        <w:tc>
          <w:tcPr>
            <w:tcW w:w="863" w:type="dxa"/>
          </w:tcPr>
          <w:p w:rsidR="003C6BF5" w:rsidRPr="003C6BF5" w:rsidRDefault="003C6BF5" w:rsidP="003C6BF5">
            <w:pPr>
              <w:rPr>
                <w:rFonts w:cs="Times New Roman"/>
                <w:sz w:val="21"/>
                <w:szCs w:val="21"/>
              </w:rPr>
            </w:pPr>
          </w:p>
        </w:tc>
        <w:tc>
          <w:tcPr>
            <w:tcW w:w="963" w:type="dxa"/>
          </w:tcPr>
          <w:p w:rsidR="003C6BF5" w:rsidRPr="003C6BF5" w:rsidRDefault="003C6BF5" w:rsidP="003C6BF5">
            <w:pPr>
              <w:rPr>
                <w:rFonts w:cs="Times New Roman"/>
                <w:sz w:val="21"/>
                <w:szCs w:val="21"/>
              </w:rPr>
            </w:pPr>
          </w:p>
        </w:tc>
        <w:tc>
          <w:tcPr>
            <w:tcW w:w="963" w:type="dxa"/>
          </w:tcPr>
          <w:p w:rsidR="003C6BF5" w:rsidRPr="003C6BF5" w:rsidRDefault="003C6BF5" w:rsidP="003C6BF5">
            <w:pPr>
              <w:rPr>
                <w:rFonts w:cs="Times New Roman"/>
                <w:sz w:val="21"/>
                <w:szCs w:val="21"/>
              </w:rPr>
            </w:pPr>
          </w:p>
        </w:tc>
        <w:tc>
          <w:tcPr>
            <w:tcW w:w="963" w:type="dxa"/>
          </w:tcPr>
          <w:p w:rsidR="003C6BF5" w:rsidRPr="003C6BF5" w:rsidRDefault="003C6BF5" w:rsidP="003C6BF5">
            <w:pPr>
              <w:rPr>
                <w:rFonts w:cs="Times New Roman"/>
                <w:sz w:val="21"/>
                <w:szCs w:val="21"/>
              </w:rPr>
            </w:pPr>
            <w:r w:rsidRPr="003C6BF5">
              <w:rPr>
                <w:rFonts w:cs="Times New Roman"/>
                <w:sz w:val="21"/>
                <w:szCs w:val="21"/>
              </w:rPr>
              <w:t>0,007</w:t>
            </w:r>
          </w:p>
        </w:tc>
        <w:tc>
          <w:tcPr>
            <w:tcW w:w="1063" w:type="dxa"/>
          </w:tcPr>
          <w:p w:rsidR="003C6BF5" w:rsidRPr="003C6BF5" w:rsidRDefault="003C6BF5" w:rsidP="003C6BF5">
            <w:pPr>
              <w:rPr>
                <w:rFonts w:cs="Times New Roman"/>
                <w:sz w:val="21"/>
                <w:szCs w:val="21"/>
              </w:rPr>
            </w:pPr>
            <w:r w:rsidRPr="003C6BF5">
              <w:rPr>
                <w:rFonts w:cs="Times New Roman"/>
                <w:sz w:val="21"/>
                <w:szCs w:val="21"/>
              </w:rPr>
              <w:t>0,275</w:t>
            </w:r>
          </w:p>
        </w:tc>
        <w:tc>
          <w:tcPr>
            <w:tcW w:w="952" w:type="dxa"/>
          </w:tcPr>
          <w:p w:rsidR="003C6BF5" w:rsidRPr="003C6BF5" w:rsidRDefault="003C6BF5" w:rsidP="003C6BF5">
            <w:pPr>
              <w:rPr>
                <w:rFonts w:cs="Times New Roman"/>
                <w:sz w:val="21"/>
                <w:szCs w:val="21"/>
              </w:rPr>
            </w:pPr>
            <w:r w:rsidRPr="003C6BF5">
              <w:rPr>
                <w:rFonts w:cs="Times New Roman"/>
                <w:sz w:val="21"/>
                <w:szCs w:val="21"/>
              </w:rPr>
              <w:t>0,010</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w:t>
            </w:r>
            <w:r w:rsidRPr="003C6BF5">
              <w:rPr>
                <w:rFonts w:cs="Times New Roman"/>
                <w:sz w:val="21"/>
                <w:szCs w:val="21"/>
              </w:rPr>
              <w:lastRenderedPageBreak/>
              <w:t xml:space="preserve">программа  </w:t>
            </w:r>
            <w:r w:rsidRPr="003C6BF5">
              <w:rPr>
                <w:rFonts w:cs="Times New Roman"/>
                <w:b/>
                <w:sz w:val="21"/>
                <w:szCs w:val="21"/>
              </w:rPr>
              <w:t xml:space="preserve">    </w:t>
            </w:r>
            <w:r w:rsidRPr="003C6BF5">
              <w:rPr>
                <w:rFonts w:cs="Times New Roman"/>
                <w:sz w:val="21"/>
                <w:szCs w:val="21"/>
              </w:rPr>
              <w:t xml:space="preserve">    «Духовно-нравственное воспитание детей и молодежи в Хомутовском районе Курской области на 2011-2013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lastRenderedPageBreak/>
              <w:t xml:space="preserve">Постановление </w:t>
            </w:r>
            <w:r w:rsidRPr="003C6BF5">
              <w:rPr>
                <w:rFonts w:cs="Times New Roman"/>
                <w:sz w:val="21"/>
                <w:szCs w:val="21"/>
              </w:rPr>
              <w:lastRenderedPageBreak/>
              <w:t xml:space="preserve">Администрации Хомутовского района № 319 от 15.11.2010г. </w:t>
            </w:r>
          </w:p>
        </w:tc>
        <w:tc>
          <w:tcPr>
            <w:tcW w:w="1160" w:type="dxa"/>
          </w:tcPr>
          <w:p w:rsidR="003C6BF5" w:rsidRPr="003C6BF5" w:rsidRDefault="003C6BF5" w:rsidP="003C6BF5">
            <w:pPr>
              <w:rPr>
                <w:rFonts w:cs="Times New Roman"/>
                <w:sz w:val="21"/>
                <w:szCs w:val="21"/>
              </w:rPr>
            </w:pPr>
            <w:r w:rsidRPr="003C6BF5">
              <w:rPr>
                <w:rFonts w:cs="Times New Roman"/>
                <w:sz w:val="21"/>
                <w:szCs w:val="21"/>
              </w:rPr>
              <w:lastRenderedPageBreak/>
              <w:t>0,085</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0,035</w:t>
            </w:r>
          </w:p>
        </w:tc>
        <w:tc>
          <w:tcPr>
            <w:tcW w:w="835" w:type="dxa"/>
          </w:tcPr>
          <w:p w:rsidR="003C6BF5" w:rsidRPr="003C6BF5" w:rsidRDefault="003C6BF5" w:rsidP="003C6BF5">
            <w:pPr>
              <w:rPr>
                <w:rFonts w:cs="Times New Roman"/>
                <w:sz w:val="21"/>
                <w:szCs w:val="21"/>
              </w:rPr>
            </w:pPr>
            <w:r w:rsidRPr="003C6BF5">
              <w:rPr>
                <w:rFonts w:cs="Times New Roman"/>
                <w:sz w:val="21"/>
                <w:szCs w:val="21"/>
              </w:rPr>
              <w:t>0,050</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0,085</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«Развитие образования Хомутовского района Курской области на 2011-2013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Хомутовского района  № 355 от 09.12.2010г.</w:t>
            </w:r>
          </w:p>
        </w:tc>
        <w:tc>
          <w:tcPr>
            <w:tcW w:w="1160" w:type="dxa"/>
          </w:tcPr>
          <w:p w:rsidR="003C6BF5" w:rsidRPr="003C6BF5" w:rsidRDefault="003C6BF5" w:rsidP="003C6BF5">
            <w:pPr>
              <w:rPr>
                <w:rFonts w:cs="Times New Roman"/>
                <w:sz w:val="21"/>
                <w:szCs w:val="21"/>
              </w:rPr>
            </w:pPr>
            <w:r w:rsidRPr="003C6BF5">
              <w:rPr>
                <w:rFonts w:cs="Times New Roman"/>
                <w:sz w:val="21"/>
                <w:szCs w:val="21"/>
              </w:rPr>
              <w:t>3,375</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1,765</w:t>
            </w:r>
          </w:p>
        </w:tc>
        <w:tc>
          <w:tcPr>
            <w:tcW w:w="835" w:type="dxa"/>
          </w:tcPr>
          <w:p w:rsidR="003C6BF5" w:rsidRPr="003C6BF5" w:rsidRDefault="003C6BF5" w:rsidP="003C6BF5">
            <w:pPr>
              <w:rPr>
                <w:rFonts w:cs="Times New Roman"/>
                <w:sz w:val="21"/>
                <w:szCs w:val="21"/>
              </w:rPr>
            </w:pPr>
            <w:r w:rsidRPr="003C6BF5">
              <w:rPr>
                <w:rFonts w:cs="Times New Roman"/>
                <w:sz w:val="21"/>
                <w:szCs w:val="21"/>
              </w:rPr>
              <w:t>1,610</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3,375</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«Содействие занятости населения Хомутовского района Курской области на 2011-2013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 xml:space="preserve">Постановление Администрации Хомутовского района №25 от 01.02.2011 года» </w:t>
            </w:r>
          </w:p>
        </w:tc>
        <w:tc>
          <w:tcPr>
            <w:tcW w:w="1160" w:type="dxa"/>
          </w:tcPr>
          <w:p w:rsidR="003C6BF5" w:rsidRPr="003C6BF5" w:rsidRDefault="003C6BF5" w:rsidP="003C6BF5">
            <w:pPr>
              <w:rPr>
                <w:rFonts w:cs="Times New Roman"/>
                <w:sz w:val="21"/>
                <w:szCs w:val="21"/>
              </w:rPr>
            </w:pPr>
            <w:r w:rsidRPr="003C6BF5">
              <w:rPr>
                <w:rFonts w:cs="Times New Roman"/>
                <w:sz w:val="21"/>
                <w:szCs w:val="21"/>
              </w:rPr>
              <w:t>0,18</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0,08</w:t>
            </w:r>
          </w:p>
        </w:tc>
        <w:tc>
          <w:tcPr>
            <w:tcW w:w="835" w:type="dxa"/>
          </w:tcPr>
          <w:p w:rsidR="003C6BF5" w:rsidRPr="003C6BF5" w:rsidRDefault="003C6BF5" w:rsidP="003C6BF5">
            <w:pPr>
              <w:rPr>
                <w:rFonts w:cs="Times New Roman"/>
                <w:sz w:val="21"/>
                <w:szCs w:val="21"/>
              </w:rPr>
            </w:pPr>
            <w:r w:rsidRPr="003C6BF5">
              <w:rPr>
                <w:rFonts w:cs="Times New Roman"/>
                <w:sz w:val="21"/>
                <w:szCs w:val="21"/>
              </w:rPr>
              <w:t>0,1</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0,18</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«Формирование доступной среды в Хомутовском районе на 2011-2015»</w:t>
            </w:r>
          </w:p>
        </w:tc>
        <w:tc>
          <w:tcPr>
            <w:tcW w:w="2476" w:type="dxa"/>
          </w:tcPr>
          <w:p w:rsidR="003C6BF5" w:rsidRPr="003C6BF5" w:rsidRDefault="003C6BF5" w:rsidP="003C6BF5">
            <w:pPr>
              <w:rPr>
                <w:rFonts w:cs="Times New Roman"/>
                <w:sz w:val="21"/>
                <w:szCs w:val="21"/>
              </w:rPr>
            </w:pPr>
            <w:r w:rsidRPr="003C6BF5">
              <w:rPr>
                <w:rFonts w:cs="Times New Roman"/>
                <w:sz w:val="21"/>
                <w:szCs w:val="21"/>
              </w:rPr>
              <w:t xml:space="preserve">Постановление Администрации Хомутовского района № 48 от 25.02.2011г.» </w:t>
            </w:r>
          </w:p>
        </w:tc>
        <w:tc>
          <w:tcPr>
            <w:tcW w:w="1160"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w:t>
            </w:r>
            <w:r w:rsidRPr="003C6BF5">
              <w:rPr>
                <w:rFonts w:cs="Times New Roman"/>
                <w:sz w:val="21"/>
                <w:szCs w:val="21"/>
              </w:rPr>
              <w:lastRenderedPageBreak/>
              <w:t xml:space="preserve">программа  </w:t>
            </w:r>
            <w:r w:rsidRPr="003C6BF5">
              <w:rPr>
                <w:rFonts w:cs="Times New Roman"/>
                <w:b/>
                <w:sz w:val="21"/>
                <w:szCs w:val="21"/>
              </w:rPr>
              <w:t xml:space="preserve">    </w:t>
            </w:r>
            <w:r w:rsidRPr="003C6BF5">
              <w:rPr>
                <w:rFonts w:cs="Times New Roman"/>
                <w:sz w:val="21"/>
                <w:szCs w:val="21"/>
              </w:rPr>
              <w:t xml:space="preserve">    «Комплексные меры противодействия злоупотребления наркотиками и их незаконному обороту на 2010-2014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lastRenderedPageBreak/>
              <w:t xml:space="preserve">Постановление </w:t>
            </w:r>
            <w:r w:rsidRPr="003C6BF5">
              <w:rPr>
                <w:rFonts w:cs="Times New Roman"/>
                <w:sz w:val="21"/>
                <w:szCs w:val="21"/>
              </w:rPr>
              <w:lastRenderedPageBreak/>
              <w:t>администрации Щигровского района №383 от 10 ноября 2009 года</w:t>
            </w:r>
          </w:p>
        </w:tc>
        <w:tc>
          <w:tcPr>
            <w:tcW w:w="1160" w:type="dxa"/>
          </w:tcPr>
          <w:p w:rsidR="003C6BF5" w:rsidRPr="003C6BF5" w:rsidRDefault="003C6BF5" w:rsidP="003C6BF5">
            <w:pPr>
              <w:rPr>
                <w:rFonts w:cs="Times New Roman"/>
                <w:sz w:val="21"/>
                <w:szCs w:val="21"/>
              </w:rPr>
            </w:pPr>
            <w:r w:rsidRPr="003C6BF5">
              <w:rPr>
                <w:rFonts w:cs="Times New Roman"/>
                <w:sz w:val="21"/>
                <w:szCs w:val="21"/>
              </w:rPr>
              <w:lastRenderedPageBreak/>
              <w:t>21,0</w:t>
            </w:r>
          </w:p>
        </w:tc>
        <w:tc>
          <w:tcPr>
            <w:tcW w:w="963" w:type="dxa"/>
          </w:tcPr>
          <w:p w:rsidR="003C6BF5" w:rsidRPr="003C6BF5" w:rsidRDefault="003C6BF5" w:rsidP="003C6BF5">
            <w:pPr>
              <w:rPr>
                <w:rFonts w:cs="Times New Roman"/>
                <w:sz w:val="21"/>
                <w:szCs w:val="21"/>
              </w:rPr>
            </w:pPr>
            <w:r w:rsidRPr="003C6BF5">
              <w:rPr>
                <w:rFonts w:cs="Times New Roman"/>
                <w:sz w:val="21"/>
                <w:szCs w:val="21"/>
              </w:rPr>
              <w:t>7,0</w:t>
            </w:r>
          </w:p>
        </w:tc>
        <w:tc>
          <w:tcPr>
            <w:tcW w:w="1053" w:type="dxa"/>
          </w:tcPr>
          <w:p w:rsidR="003C6BF5" w:rsidRPr="003C6BF5" w:rsidRDefault="003C6BF5" w:rsidP="003C6BF5">
            <w:pPr>
              <w:rPr>
                <w:rFonts w:cs="Times New Roman"/>
                <w:sz w:val="21"/>
                <w:szCs w:val="21"/>
              </w:rPr>
            </w:pPr>
            <w:r w:rsidRPr="003C6BF5">
              <w:rPr>
                <w:rFonts w:cs="Times New Roman"/>
                <w:sz w:val="21"/>
                <w:szCs w:val="21"/>
              </w:rPr>
              <w:t>7,0</w:t>
            </w:r>
          </w:p>
        </w:tc>
        <w:tc>
          <w:tcPr>
            <w:tcW w:w="835" w:type="dxa"/>
          </w:tcPr>
          <w:p w:rsidR="003C6BF5" w:rsidRPr="003C6BF5" w:rsidRDefault="003C6BF5" w:rsidP="003C6BF5">
            <w:pPr>
              <w:rPr>
                <w:rFonts w:cs="Times New Roman"/>
                <w:sz w:val="21"/>
                <w:szCs w:val="21"/>
              </w:rPr>
            </w:pPr>
            <w:r w:rsidRPr="003C6BF5">
              <w:rPr>
                <w:rFonts w:cs="Times New Roman"/>
                <w:sz w:val="21"/>
                <w:szCs w:val="21"/>
              </w:rPr>
              <w:t>7,0</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21,0</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«Развитие малого и среднего предпринимательства в Щигровском районе Курской области на 2009-2011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Щигровского района №140 от 18 мая 2009 года</w:t>
            </w:r>
          </w:p>
        </w:tc>
        <w:tc>
          <w:tcPr>
            <w:tcW w:w="1160" w:type="dxa"/>
          </w:tcPr>
          <w:p w:rsidR="003C6BF5" w:rsidRPr="003C6BF5" w:rsidRDefault="003C6BF5" w:rsidP="003C6BF5">
            <w:pPr>
              <w:rPr>
                <w:rFonts w:cs="Times New Roman"/>
                <w:sz w:val="21"/>
                <w:szCs w:val="21"/>
              </w:rPr>
            </w:pPr>
            <w:r w:rsidRPr="003C6BF5">
              <w:rPr>
                <w:rFonts w:cs="Times New Roman"/>
                <w:sz w:val="21"/>
                <w:szCs w:val="21"/>
              </w:rPr>
              <w:t>176,0</w:t>
            </w:r>
          </w:p>
        </w:tc>
        <w:tc>
          <w:tcPr>
            <w:tcW w:w="963" w:type="dxa"/>
          </w:tcPr>
          <w:p w:rsidR="003C6BF5" w:rsidRPr="003C6BF5" w:rsidRDefault="003C6BF5" w:rsidP="003C6BF5">
            <w:pPr>
              <w:rPr>
                <w:rFonts w:cs="Times New Roman"/>
                <w:sz w:val="21"/>
                <w:szCs w:val="21"/>
              </w:rPr>
            </w:pPr>
            <w:r w:rsidRPr="003C6BF5">
              <w:rPr>
                <w:rFonts w:cs="Times New Roman"/>
                <w:sz w:val="21"/>
                <w:szCs w:val="21"/>
              </w:rPr>
              <w:t>76,0</w:t>
            </w:r>
          </w:p>
        </w:tc>
        <w:tc>
          <w:tcPr>
            <w:tcW w:w="1053" w:type="dxa"/>
          </w:tcPr>
          <w:p w:rsidR="003C6BF5" w:rsidRPr="003C6BF5" w:rsidRDefault="003C6BF5" w:rsidP="003C6BF5">
            <w:pPr>
              <w:rPr>
                <w:rFonts w:cs="Times New Roman"/>
                <w:sz w:val="21"/>
                <w:szCs w:val="21"/>
              </w:rPr>
            </w:pPr>
            <w:r w:rsidRPr="003C6BF5">
              <w:rPr>
                <w:rFonts w:cs="Times New Roman"/>
                <w:sz w:val="21"/>
                <w:szCs w:val="21"/>
              </w:rPr>
              <w:t>100,0</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176,0</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«Улучшение условий и охраны труда в Щигровском районе Курской области на 2009-2011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Щигровского района №194 от  23 июня 2009 года</w:t>
            </w:r>
          </w:p>
        </w:tc>
        <w:tc>
          <w:tcPr>
            <w:tcW w:w="1160" w:type="dxa"/>
          </w:tcPr>
          <w:p w:rsidR="003C6BF5" w:rsidRPr="003C6BF5" w:rsidRDefault="003C6BF5" w:rsidP="003C6BF5">
            <w:pPr>
              <w:rPr>
                <w:rFonts w:cs="Times New Roman"/>
                <w:sz w:val="21"/>
                <w:szCs w:val="21"/>
              </w:rPr>
            </w:pPr>
            <w:r w:rsidRPr="003C6BF5">
              <w:rPr>
                <w:rFonts w:cs="Times New Roman"/>
                <w:sz w:val="21"/>
                <w:szCs w:val="21"/>
              </w:rPr>
              <w:t>10,2</w:t>
            </w:r>
          </w:p>
        </w:tc>
        <w:tc>
          <w:tcPr>
            <w:tcW w:w="963" w:type="dxa"/>
          </w:tcPr>
          <w:p w:rsidR="003C6BF5" w:rsidRPr="003C6BF5" w:rsidRDefault="003C6BF5" w:rsidP="003C6BF5">
            <w:pPr>
              <w:rPr>
                <w:rFonts w:cs="Times New Roman"/>
                <w:sz w:val="21"/>
                <w:szCs w:val="21"/>
              </w:rPr>
            </w:pPr>
            <w:r w:rsidRPr="003C6BF5">
              <w:rPr>
                <w:rFonts w:cs="Times New Roman"/>
                <w:sz w:val="21"/>
                <w:szCs w:val="21"/>
              </w:rPr>
              <w:t>4,7</w:t>
            </w:r>
          </w:p>
        </w:tc>
        <w:tc>
          <w:tcPr>
            <w:tcW w:w="1053" w:type="dxa"/>
          </w:tcPr>
          <w:p w:rsidR="003C6BF5" w:rsidRPr="003C6BF5" w:rsidRDefault="003C6BF5" w:rsidP="003C6BF5">
            <w:pPr>
              <w:rPr>
                <w:rFonts w:cs="Times New Roman"/>
                <w:sz w:val="21"/>
                <w:szCs w:val="21"/>
              </w:rPr>
            </w:pPr>
            <w:r w:rsidRPr="003C6BF5">
              <w:rPr>
                <w:rFonts w:cs="Times New Roman"/>
                <w:sz w:val="21"/>
                <w:szCs w:val="21"/>
              </w:rPr>
              <w:t>5,5</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10,2</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«Молодежь Щигровского района на 2011-2013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Щигровского района от 07.12.2010г № 711</w:t>
            </w:r>
          </w:p>
        </w:tc>
        <w:tc>
          <w:tcPr>
            <w:tcW w:w="1160" w:type="dxa"/>
          </w:tcPr>
          <w:p w:rsidR="003C6BF5" w:rsidRPr="003C6BF5" w:rsidRDefault="003C6BF5" w:rsidP="003C6BF5">
            <w:pPr>
              <w:rPr>
                <w:rFonts w:cs="Times New Roman"/>
                <w:sz w:val="21"/>
                <w:szCs w:val="21"/>
              </w:rPr>
            </w:pPr>
            <w:r w:rsidRPr="003C6BF5">
              <w:rPr>
                <w:rFonts w:cs="Times New Roman"/>
                <w:sz w:val="21"/>
                <w:szCs w:val="21"/>
              </w:rPr>
              <w:t>0,264</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0,132</w:t>
            </w:r>
          </w:p>
        </w:tc>
        <w:tc>
          <w:tcPr>
            <w:tcW w:w="835" w:type="dxa"/>
          </w:tcPr>
          <w:p w:rsidR="003C6BF5" w:rsidRPr="003C6BF5" w:rsidRDefault="003C6BF5" w:rsidP="003C6BF5">
            <w:pPr>
              <w:rPr>
                <w:rFonts w:cs="Times New Roman"/>
                <w:sz w:val="21"/>
                <w:szCs w:val="21"/>
              </w:rPr>
            </w:pPr>
            <w:r w:rsidRPr="003C6BF5">
              <w:rPr>
                <w:rFonts w:cs="Times New Roman"/>
                <w:sz w:val="21"/>
                <w:szCs w:val="21"/>
              </w:rPr>
              <w:t>0,132</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0,264</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w:t>
            </w:r>
            <w:r w:rsidRPr="003C6BF5">
              <w:rPr>
                <w:rFonts w:cs="Times New Roman"/>
                <w:sz w:val="21"/>
                <w:szCs w:val="21"/>
              </w:rPr>
              <w:lastRenderedPageBreak/>
              <w:t>«Развитие образования Щигровского района на 2011-2013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lastRenderedPageBreak/>
              <w:t xml:space="preserve">Постановление администрации </w:t>
            </w:r>
            <w:r w:rsidRPr="003C6BF5">
              <w:rPr>
                <w:rFonts w:cs="Times New Roman"/>
                <w:sz w:val="21"/>
                <w:szCs w:val="21"/>
              </w:rPr>
              <w:lastRenderedPageBreak/>
              <w:t>Щигровского района № 12.11.2010г. № 641</w:t>
            </w:r>
          </w:p>
        </w:tc>
        <w:tc>
          <w:tcPr>
            <w:tcW w:w="1160" w:type="dxa"/>
          </w:tcPr>
          <w:p w:rsidR="003C6BF5" w:rsidRPr="003C6BF5" w:rsidRDefault="003C6BF5" w:rsidP="003C6BF5">
            <w:pPr>
              <w:rPr>
                <w:rFonts w:cs="Times New Roman"/>
                <w:sz w:val="21"/>
                <w:szCs w:val="21"/>
              </w:rPr>
            </w:pPr>
            <w:r w:rsidRPr="003C6BF5">
              <w:rPr>
                <w:rFonts w:cs="Times New Roman"/>
                <w:sz w:val="21"/>
                <w:szCs w:val="21"/>
              </w:rPr>
              <w:lastRenderedPageBreak/>
              <w:t>0,90</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0,45</w:t>
            </w:r>
          </w:p>
        </w:tc>
        <w:tc>
          <w:tcPr>
            <w:tcW w:w="835" w:type="dxa"/>
          </w:tcPr>
          <w:p w:rsidR="003C6BF5" w:rsidRPr="003C6BF5" w:rsidRDefault="003C6BF5" w:rsidP="003C6BF5">
            <w:pPr>
              <w:rPr>
                <w:rFonts w:cs="Times New Roman"/>
                <w:sz w:val="21"/>
                <w:szCs w:val="21"/>
              </w:rPr>
            </w:pPr>
            <w:r w:rsidRPr="003C6BF5">
              <w:rPr>
                <w:rFonts w:cs="Times New Roman"/>
                <w:sz w:val="21"/>
                <w:szCs w:val="21"/>
              </w:rPr>
              <w:t>0,45</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0,90</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«Духовно-нравственное воспитание детей и молодежи в Щигровском районе на 2011 год»</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Щигровского района Курской области от28.02.2010г. № 749</w:t>
            </w:r>
          </w:p>
        </w:tc>
        <w:tc>
          <w:tcPr>
            <w:tcW w:w="1160" w:type="dxa"/>
          </w:tcPr>
          <w:p w:rsidR="003C6BF5" w:rsidRPr="003C6BF5" w:rsidRDefault="003C6BF5" w:rsidP="003C6BF5">
            <w:pPr>
              <w:rPr>
                <w:rFonts w:cs="Times New Roman"/>
                <w:sz w:val="21"/>
                <w:szCs w:val="21"/>
              </w:rPr>
            </w:pPr>
            <w:r w:rsidRPr="003C6BF5">
              <w:rPr>
                <w:rFonts w:cs="Times New Roman"/>
                <w:sz w:val="21"/>
                <w:szCs w:val="21"/>
              </w:rPr>
              <w:t>0,005</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0,005</w:t>
            </w:r>
          </w:p>
        </w:tc>
        <w:tc>
          <w:tcPr>
            <w:tcW w:w="835" w:type="dxa"/>
          </w:tcPr>
          <w:p w:rsidR="003C6BF5" w:rsidRPr="003C6BF5" w:rsidRDefault="003C6BF5" w:rsidP="003C6BF5">
            <w:pPr>
              <w:rPr>
                <w:rFonts w:cs="Times New Roman"/>
                <w:sz w:val="21"/>
                <w:szCs w:val="21"/>
              </w:rPr>
            </w:pPr>
            <w:r w:rsidRPr="003C6BF5">
              <w:rPr>
                <w:rFonts w:cs="Times New Roman"/>
                <w:sz w:val="21"/>
                <w:szCs w:val="21"/>
              </w:rPr>
              <w:t>-</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0,005</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«Социальная поддержка и улучшение положения детей  Щигровского района на 2011-2013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Щигровского района №740 от 23.12. 2010 года</w:t>
            </w:r>
          </w:p>
        </w:tc>
        <w:tc>
          <w:tcPr>
            <w:tcW w:w="1160" w:type="dxa"/>
          </w:tcPr>
          <w:p w:rsidR="003C6BF5" w:rsidRPr="003C6BF5" w:rsidRDefault="003C6BF5" w:rsidP="003C6BF5">
            <w:pPr>
              <w:rPr>
                <w:rFonts w:cs="Times New Roman"/>
                <w:sz w:val="21"/>
                <w:szCs w:val="21"/>
              </w:rPr>
            </w:pPr>
            <w:r w:rsidRPr="003C6BF5">
              <w:rPr>
                <w:rFonts w:cs="Times New Roman"/>
                <w:sz w:val="21"/>
                <w:szCs w:val="21"/>
              </w:rPr>
              <w:t>0,020</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0,010</w:t>
            </w:r>
          </w:p>
        </w:tc>
        <w:tc>
          <w:tcPr>
            <w:tcW w:w="835" w:type="dxa"/>
          </w:tcPr>
          <w:p w:rsidR="003C6BF5" w:rsidRPr="003C6BF5" w:rsidRDefault="003C6BF5" w:rsidP="003C6BF5">
            <w:pPr>
              <w:rPr>
                <w:rFonts w:cs="Times New Roman"/>
                <w:sz w:val="21"/>
                <w:szCs w:val="21"/>
              </w:rPr>
            </w:pPr>
            <w:r w:rsidRPr="003C6BF5">
              <w:rPr>
                <w:rFonts w:cs="Times New Roman"/>
                <w:sz w:val="21"/>
                <w:szCs w:val="21"/>
              </w:rPr>
              <w:t>0,010</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0,020</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«Допризывная подготовка молодежи в Щигровском районе Курской области на 2010-2012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t>Постановление Администрации Курской области от 22.06.2010г. № 410</w:t>
            </w:r>
          </w:p>
        </w:tc>
        <w:tc>
          <w:tcPr>
            <w:tcW w:w="1160" w:type="dxa"/>
          </w:tcPr>
          <w:p w:rsidR="003C6BF5" w:rsidRPr="003C6BF5" w:rsidRDefault="003C6BF5" w:rsidP="003C6BF5">
            <w:pPr>
              <w:rPr>
                <w:rFonts w:cs="Times New Roman"/>
                <w:sz w:val="21"/>
                <w:szCs w:val="21"/>
              </w:rPr>
            </w:pPr>
            <w:r w:rsidRPr="003C6BF5">
              <w:rPr>
                <w:rFonts w:cs="Times New Roman"/>
                <w:sz w:val="21"/>
                <w:szCs w:val="21"/>
              </w:rPr>
              <w:t>0,012</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0,004</w:t>
            </w:r>
          </w:p>
        </w:tc>
        <w:tc>
          <w:tcPr>
            <w:tcW w:w="835" w:type="dxa"/>
          </w:tcPr>
          <w:p w:rsidR="003C6BF5" w:rsidRPr="003C6BF5" w:rsidRDefault="003C6BF5" w:rsidP="003C6BF5">
            <w:pPr>
              <w:rPr>
                <w:rFonts w:cs="Times New Roman"/>
                <w:sz w:val="21"/>
                <w:szCs w:val="21"/>
              </w:rPr>
            </w:pPr>
            <w:r w:rsidRPr="003C6BF5">
              <w:rPr>
                <w:rFonts w:cs="Times New Roman"/>
                <w:sz w:val="21"/>
                <w:szCs w:val="21"/>
              </w:rPr>
              <w:t>0,004</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0,012</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r w:rsidR="003C6BF5" w:rsidRPr="003C6BF5" w:rsidTr="003C6BF5">
        <w:tc>
          <w:tcPr>
            <w:tcW w:w="851" w:type="dxa"/>
            <w:shd w:val="clear" w:color="auto" w:fill="auto"/>
          </w:tcPr>
          <w:p w:rsidR="003C6BF5" w:rsidRPr="003C6BF5" w:rsidRDefault="003C6BF5" w:rsidP="003C6BF5">
            <w:pPr>
              <w:numPr>
                <w:ilvl w:val="0"/>
                <w:numId w:val="35"/>
              </w:numPr>
              <w:rPr>
                <w:rFonts w:cs="Times New Roman"/>
                <w:sz w:val="21"/>
                <w:szCs w:val="21"/>
              </w:rPr>
            </w:pPr>
          </w:p>
        </w:tc>
        <w:tc>
          <w:tcPr>
            <w:tcW w:w="2093" w:type="dxa"/>
            <w:vAlign w:val="bottom"/>
          </w:tcPr>
          <w:p w:rsidR="003C6BF5" w:rsidRPr="003C6BF5" w:rsidRDefault="003C6BF5" w:rsidP="003C6BF5">
            <w:pPr>
              <w:rPr>
                <w:rFonts w:cs="Times New Roman"/>
                <w:sz w:val="21"/>
                <w:szCs w:val="21"/>
              </w:rPr>
            </w:pPr>
            <w:r w:rsidRPr="003C6BF5">
              <w:rPr>
                <w:rFonts w:cs="Times New Roman"/>
                <w:sz w:val="21"/>
                <w:szCs w:val="21"/>
              </w:rPr>
              <w:t xml:space="preserve">Районная целевая программа  </w:t>
            </w:r>
            <w:r w:rsidRPr="003C6BF5">
              <w:rPr>
                <w:rFonts w:cs="Times New Roman"/>
                <w:b/>
                <w:sz w:val="21"/>
                <w:szCs w:val="21"/>
              </w:rPr>
              <w:t xml:space="preserve">    </w:t>
            </w:r>
            <w:r w:rsidRPr="003C6BF5">
              <w:rPr>
                <w:rFonts w:cs="Times New Roman"/>
                <w:sz w:val="21"/>
                <w:szCs w:val="21"/>
              </w:rPr>
              <w:t xml:space="preserve">    «Улучшение </w:t>
            </w:r>
            <w:r w:rsidRPr="003C6BF5">
              <w:rPr>
                <w:rFonts w:cs="Times New Roman"/>
                <w:sz w:val="21"/>
                <w:szCs w:val="21"/>
              </w:rPr>
              <w:lastRenderedPageBreak/>
              <w:t>демографической ситуации в Щигровском районе Курской области на 2011-2013 годы»</w:t>
            </w:r>
          </w:p>
        </w:tc>
        <w:tc>
          <w:tcPr>
            <w:tcW w:w="2476" w:type="dxa"/>
          </w:tcPr>
          <w:p w:rsidR="003C6BF5" w:rsidRPr="003C6BF5" w:rsidRDefault="003C6BF5" w:rsidP="003C6BF5">
            <w:pPr>
              <w:rPr>
                <w:rFonts w:cs="Times New Roman"/>
                <w:sz w:val="21"/>
                <w:szCs w:val="21"/>
              </w:rPr>
            </w:pPr>
            <w:r w:rsidRPr="003C6BF5">
              <w:rPr>
                <w:rFonts w:cs="Times New Roman"/>
                <w:sz w:val="21"/>
                <w:szCs w:val="21"/>
              </w:rPr>
              <w:lastRenderedPageBreak/>
              <w:t xml:space="preserve">Постановление Администрации Щигровского района </w:t>
            </w:r>
            <w:r w:rsidRPr="003C6BF5">
              <w:rPr>
                <w:rFonts w:cs="Times New Roman"/>
                <w:sz w:val="21"/>
                <w:szCs w:val="21"/>
              </w:rPr>
              <w:lastRenderedPageBreak/>
              <w:t>Курской области от 23.12.2010г. № 741</w:t>
            </w:r>
          </w:p>
        </w:tc>
        <w:tc>
          <w:tcPr>
            <w:tcW w:w="1160" w:type="dxa"/>
          </w:tcPr>
          <w:p w:rsidR="003C6BF5" w:rsidRPr="003C6BF5" w:rsidRDefault="003C6BF5" w:rsidP="003C6BF5">
            <w:pPr>
              <w:rPr>
                <w:rFonts w:cs="Times New Roman"/>
                <w:sz w:val="21"/>
                <w:szCs w:val="21"/>
              </w:rPr>
            </w:pPr>
            <w:r w:rsidRPr="003C6BF5">
              <w:rPr>
                <w:rFonts w:cs="Times New Roman"/>
                <w:sz w:val="21"/>
                <w:szCs w:val="21"/>
              </w:rPr>
              <w:lastRenderedPageBreak/>
              <w:t>0,002</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1053" w:type="dxa"/>
          </w:tcPr>
          <w:p w:rsidR="003C6BF5" w:rsidRPr="003C6BF5" w:rsidRDefault="003C6BF5" w:rsidP="003C6BF5">
            <w:pPr>
              <w:rPr>
                <w:rFonts w:cs="Times New Roman"/>
                <w:sz w:val="21"/>
                <w:szCs w:val="21"/>
              </w:rPr>
            </w:pPr>
            <w:r w:rsidRPr="003C6BF5">
              <w:rPr>
                <w:rFonts w:cs="Times New Roman"/>
                <w:sz w:val="21"/>
                <w:szCs w:val="21"/>
              </w:rPr>
              <w:t>0,001</w:t>
            </w:r>
          </w:p>
        </w:tc>
        <w:tc>
          <w:tcPr>
            <w:tcW w:w="835" w:type="dxa"/>
          </w:tcPr>
          <w:p w:rsidR="003C6BF5" w:rsidRPr="003C6BF5" w:rsidRDefault="003C6BF5" w:rsidP="003C6BF5">
            <w:pPr>
              <w:rPr>
                <w:rFonts w:cs="Times New Roman"/>
                <w:sz w:val="21"/>
                <w:szCs w:val="21"/>
              </w:rPr>
            </w:pPr>
            <w:r w:rsidRPr="003C6BF5">
              <w:rPr>
                <w:rFonts w:cs="Times New Roman"/>
                <w:sz w:val="21"/>
                <w:szCs w:val="21"/>
              </w:rPr>
              <w:t>0,001</w:t>
            </w:r>
          </w:p>
        </w:tc>
        <w:tc>
          <w:tcPr>
            <w:tcW w:w="8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w:t>
            </w:r>
          </w:p>
        </w:tc>
        <w:tc>
          <w:tcPr>
            <w:tcW w:w="963" w:type="dxa"/>
          </w:tcPr>
          <w:p w:rsidR="003C6BF5" w:rsidRPr="003C6BF5" w:rsidRDefault="003C6BF5" w:rsidP="003C6BF5">
            <w:pPr>
              <w:rPr>
                <w:rFonts w:cs="Times New Roman"/>
                <w:sz w:val="21"/>
                <w:szCs w:val="21"/>
              </w:rPr>
            </w:pPr>
            <w:r w:rsidRPr="003C6BF5">
              <w:rPr>
                <w:rFonts w:cs="Times New Roman"/>
                <w:sz w:val="21"/>
                <w:szCs w:val="21"/>
              </w:rPr>
              <w:t>0,002</w:t>
            </w:r>
          </w:p>
        </w:tc>
        <w:tc>
          <w:tcPr>
            <w:tcW w:w="1063" w:type="dxa"/>
          </w:tcPr>
          <w:p w:rsidR="003C6BF5" w:rsidRPr="003C6BF5" w:rsidRDefault="003C6BF5" w:rsidP="003C6BF5">
            <w:pPr>
              <w:rPr>
                <w:rFonts w:cs="Times New Roman"/>
                <w:sz w:val="21"/>
                <w:szCs w:val="21"/>
              </w:rPr>
            </w:pPr>
            <w:r w:rsidRPr="003C6BF5">
              <w:rPr>
                <w:rFonts w:cs="Times New Roman"/>
                <w:sz w:val="21"/>
                <w:szCs w:val="21"/>
              </w:rPr>
              <w:t>-</w:t>
            </w:r>
          </w:p>
        </w:tc>
        <w:tc>
          <w:tcPr>
            <w:tcW w:w="952" w:type="dxa"/>
          </w:tcPr>
          <w:p w:rsidR="003C6BF5" w:rsidRPr="003C6BF5" w:rsidRDefault="003C6BF5" w:rsidP="003C6BF5">
            <w:pPr>
              <w:rPr>
                <w:rFonts w:cs="Times New Roman"/>
                <w:sz w:val="21"/>
                <w:szCs w:val="21"/>
              </w:rPr>
            </w:pPr>
            <w:r w:rsidRPr="003C6BF5">
              <w:rPr>
                <w:rFonts w:cs="Times New Roman"/>
                <w:sz w:val="21"/>
                <w:szCs w:val="21"/>
              </w:rPr>
              <w:t>-</w:t>
            </w:r>
          </w:p>
        </w:tc>
      </w:tr>
    </w:tbl>
    <w:p w:rsidR="003C6BF5" w:rsidRPr="003C6BF5" w:rsidRDefault="003C6BF5" w:rsidP="003C6BF5">
      <w:pPr>
        <w:rPr>
          <w:rFonts w:cs="Times New Roman"/>
          <w:sz w:val="21"/>
          <w:szCs w:val="21"/>
        </w:rPr>
      </w:pPr>
    </w:p>
    <w:p w:rsidR="003C6BF5" w:rsidRPr="003C6BF5" w:rsidRDefault="003C6BF5" w:rsidP="003C6BF5">
      <w:pPr>
        <w:shd w:val="clear" w:color="auto" w:fill="FFFFFF"/>
        <w:jc w:val="center"/>
        <w:rPr>
          <w:rFonts w:cs="Times New Roman"/>
          <w:b/>
          <w:bCs/>
          <w:sz w:val="21"/>
          <w:szCs w:val="21"/>
        </w:rPr>
      </w:pPr>
    </w:p>
    <w:p w:rsidR="003C6BF5" w:rsidRPr="003C6BF5" w:rsidRDefault="003C6BF5" w:rsidP="003C6BF5">
      <w:pPr>
        <w:shd w:val="clear" w:color="auto" w:fill="FFFFFF"/>
        <w:jc w:val="center"/>
        <w:rPr>
          <w:rFonts w:cs="Times New Roman"/>
          <w:b/>
          <w:bCs/>
          <w:sz w:val="21"/>
          <w:szCs w:val="21"/>
        </w:rPr>
      </w:pPr>
      <w:r w:rsidRPr="003C6BF5">
        <w:rPr>
          <w:rFonts w:cs="Times New Roman"/>
          <w:b/>
          <w:bCs/>
          <w:sz w:val="21"/>
          <w:szCs w:val="21"/>
        </w:rPr>
        <w:t>ПЕРЕЧЕНЬ</w:t>
      </w:r>
    </w:p>
    <w:p w:rsidR="003C6BF5" w:rsidRPr="003C6BF5" w:rsidRDefault="003C6BF5" w:rsidP="003C6BF5">
      <w:pPr>
        <w:shd w:val="clear" w:color="auto" w:fill="FFFFFF"/>
        <w:jc w:val="center"/>
        <w:rPr>
          <w:rFonts w:cs="Times New Roman"/>
          <w:b/>
          <w:bCs/>
          <w:sz w:val="21"/>
          <w:szCs w:val="21"/>
        </w:rPr>
      </w:pPr>
      <w:r w:rsidRPr="003C6BF5">
        <w:rPr>
          <w:rFonts w:cs="Times New Roman"/>
          <w:b/>
          <w:bCs/>
          <w:sz w:val="21"/>
          <w:szCs w:val="21"/>
        </w:rPr>
        <w:t>муниципальных программ, действующих на территории «Южная»</w:t>
      </w:r>
    </w:p>
    <w:p w:rsidR="003C6BF5" w:rsidRPr="003C6BF5" w:rsidRDefault="003C6BF5" w:rsidP="003C6BF5">
      <w:pPr>
        <w:shd w:val="clear" w:color="auto" w:fill="FFFFFF"/>
        <w:rPr>
          <w:rFonts w:cs="Times New Roman"/>
          <w:sz w:val="21"/>
          <w:szCs w:val="21"/>
        </w:rPr>
      </w:pPr>
    </w:p>
    <w:tbl>
      <w:tblPr>
        <w:tblW w:w="1495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2373"/>
        <w:gridCol w:w="2380"/>
        <w:gridCol w:w="838"/>
        <w:gridCol w:w="980"/>
        <w:gridCol w:w="980"/>
        <w:gridCol w:w="980"/>
        <w:gridCol w:w="840"/>
        <w:gridCol w:w="948"/>
        <w:gridCol w:w="948"/>
        <w:gridCol w:w="948"/>
        <w:gridCol w:w="938"/>
        <w:gridCol w:w="959"/>
      </w:tblGrid>
      <w:tr w:rsidR="003C6BF5" w:rsidRPr="003C6BF5" w:rsidTr="003C6BF5">
        <w:trPr>
          <w:tblHeader/>
        </w:trPr>
        <w:tc>
          <w:tcPr>
            <w:tcW w:w="847" w:type="dxa"/>
            <w:vMerge w:val="restart"/>
          </w:tcPr>
          <w:p w:rsidR="003C6BF5" w:rsidRPr="003C6BF5" w:rsidRDefault="003C6BF5" w:rsidP="003C6BF5">
            <w:pPr>
              <w:shd w:val="clear" w:color="auto" w:fill="FFFFFF"/>
              <w:rPr>
                <w:rFonts w:cs="Times New Roman"/>
                <w:bCs/>
                <w:sz w:val="21"/>
                <w:szCs w:val="21"/>
              </w:rPr>
            </w:pPr>
            <w:r w:rsidRPr="003C6BF5">
              <w:rPr>
                <w:rFonts w:cs="Times New Roman"/>
                <w:bCs/>
                <w:sz w:val="21"/>
                <w:szCs w:val="21"/>
              </w:rPr>
              <w:t>№ пп</w:t>
            </w:r>
          </w:p>
        </w:tc>
        <w:tc>
          <w:tcPr>
            <w:tcW w:w="2373" w:type="dxa"/>
            <w:vMerge w:val="restart"/>
          </w:tcPr>
          <w:p w:rsidR="003C6BF5" w:rsidRPr="003C6BF5" w:rsidRDefault="003C6BF5" w:rsidP="003C6BF5">
            <w:pPr>
              <w:shd w:val="clear" w:color="auto" w:fill="FFFFFF"/>
              <w:rPr>
                <w:rFonts w:cs="Times New Roman"/>
                <w:bCs/>
                <w:sz w:val="21"/>
                <w:szCs w:val="21"/>
              </w:rPr>
            </w:pPr>
            <w:r w:rsidRPr="003C6BF5">
              <w:rPr>
                <w:rFonts w:cs="Times New Roman"/>
                <w:bCs/>
                <w:sz w:val="21"/>
                <w:szCs w:val="21"/>
              </w:rPr>
              <w:t>Наименование программы</w:t>
            </w:r>
          </w:p>
        </w:tc>
        <w:tc>
          <w:tcPr>
            <w:tcW w:w="2380" w:type="dxa"/>
            <w:vMerge w:val="restart"/>
          </w:tcPr>
          <w:p w:rsidR="003C6BF5" w:rsidRPr="003C6BF5" w:rsidRDefault="003C6BF5" w:rsidP="003C6BF5">
            <w:pPr>
              <w:shd w:val="clear" w:color="auto" w:fill="FFFFFF"/>
              <w:rPr>
                <w:rFonts w:cs="Times New Roman"/>
                <w:b/>
                <w:bCs/>
                <w:sz w:val="21"/>
                <w:szCs w:val="21"/>
              </w:rPr>
            </w:pPr>
            <w:r w:rsidRPr="003C6BF5">
              <w:rPr>
                <w:rFonts w:cs="Times New Roman"/>
                <w:bCs/>
                <w:sz w:val="21"/>
                <w:szCs w:val="21"/>
              </w:rPr>
              <w:t>Наименование</w:t>
            </w:r>
            <w:r w:rsidRPr="003C6BF5">
              <w:rPr>
                <w:rFonts w:cs="Times New Roman"/>
                <w:b/>
                <w:bCs/>
                <w:sz w:val="21"/>
                <w:szCs w:val="21"/>
              </w:rPr>
              <w:t xml:space="preserve"> </w:t>
            </w:r>
            <w:r w:rsidRPr="003C6BF5">
              <w:rPr>
                <w:rFonts w:cs="Times New Roman"/>
                <w:bCs/>
                <w:sz w:val="21"/>
                <w:szCs w:val="21"/>
              </w:rPr>
              <w:t>нормативного</w:t>
            </w:r>
            <w:r w:rsidRPr="003C6BF5">
              <w:rPr>
                <w:rFonts w:cs="Times New Roman"/>
                <w:b/>
                <w:bCs/>
                <w:sz w:val="21"/>
                <w:szCs w:val="21"/>
              </w:rPr>
              <w:t xml:space="preserve"> </w:t>
            </w:r>
            <w:r w:rsidRPr="003C6BF5">
              <w:rPr>
                <w:rFonts w:cs="Times New Roman"/>
                <w:bCs/>
                <w:sz w:val="21"/>
                <w:szCs w:val="21"/>
              </w:rPr>
              <w:t>акта, принявшего программ</w:t>
            </w:r>
            <w:r w:rsidRPr="003C6BF5">
              <w:rPr>
                <w:rFonts w:cs="Times New Roman"/>
                <w:b/>
                <w:bCs/>
                <w:sz w:val="21"/>
                <w:szCs w:val="21"/>
              </w:rPr>
              <w:t>у</w:t>
            </w:r>
          </w:p>
        </w:tc>
        <w:tc>
          <w:tcPr>
            <w:tcW w:w="4618" w:type="dxa"/>
            <w:gridSpan w:val="5"/>
            <w:vAlign w:val="bottom"/>
          </w:tcPr>
          <w:p w:rsidR="003C6BF5" w:rsidRPr="003C6BF5" w:rsidRDefault="003C6BF5" w:rsidP="003C6BF5">
            <w:pPr>
              <w:shd w:val="clear" w:color="auto" w:fill="FFFFFF"/>
              <w:rPr>
                <w:rFonts w:cs="Times New Roman"/>
                <w:bCs/>
                <w:sz w:val="21"/>
                <w:szCs w:val="21"/>
              </w:rPr>
            </w:pPr>
            <w:r w:rsidRPr="003C6BF5">
              <w:rPr>
                <w:rFonts w:cs="Times New Roman"/>
                <w:bCs/>
                <w:sz w:val="21"/>
                <w:szCs w:val="21"/>
              </w:rPr>
              <w:t>Объем финансирования, млн. руб.</w:t>
            </w:r>
          </w:p>
        </w:tc>
        <w:tc>
          <w:tcPr>
            <w:tcW w:w="4741" w:type="dxa"/>
            <w:gridSpan w:val="5"/>
          </w:tcPr>
          <w:p w:rsidR="003C6BF5" w:rsidRPr="003C6BF5" w:rsidRDefault="003C6BF5" w:rsidP="003C6BF5">
            <w:pPr>
              <w:shd w:val="clear" w:color="auto" w:fill="FFFFFF"/>
              <w:rPr>
                <w:rFonts w:cs="Times New Roman"/>
                <w:sz w:val="21"/>
                <w:szCs w:val="21"/>
              </w:rPr>
            </w:pPr>
            <w:r w:rsidRPr="003C6BF5">
              <w:rPr>
                <w:rFonts w:cs="Times New Roman"/>
                <w:bCs/>
                <w:sz w:val="21"/>
                <w:szCs w:val="21"/>
              </w:rPr>
              <w:t>Источники финансирования, млн. руб.</w:t>
            </w:r>
          </w:p>
        </w:tc>
      </w:tr>
      <w:tr w:rsidR="003C6BF5" w:rsidRPr="003C6BF5" w:rsidTr="003C6BF5">
        <w:trPr>
          <w:tblHeader/>
        </w:trPr>
        <w:tc>
          <w:tcPr>
            <w:tcW w:w="847" w:type="dxa"/>
            <w:vMerge/>
            <w:vAlign w:val="center"/>
          </w:tcPr>
          <w:p w:rsidR="003C6BF5" w:rsidRPr="003C6BF5" w:rsidRDefault="003C6BF5" w:rsidP="003C6BF5">
            <w:pPr>
              <w:shd w:val="clear" w:color="auto" w:fill="FFFFFF"/>
              <w:rPr>
                <w:rFonts w:cs="Times New Roman"/>
                <w:sz w:val="21"/>
                <w:szCs w:val="21"/>
              </w:rPr>
            </w:pPr>
          </w:p>
        </w:tc>
        <w:tc>
          <w:tcPr>
            <w:tcW w:w="2373" w:type="dxa"/>
            <w:vMerge/>
            <w:vAlign w:val="center"/>
          </w:tcPr>
          <w:p w:rsidR="003C6BF5" w:rsidRPr="003C6BF5" w:rsidRDefault="003C6BF5" w:rsidP="003C6BF5">
            <w:pPr>
              <w:shd w:val="clear" w:color="auto" w:fill="FFFFFF"/>
              <w:rPr>
                <w:rFonts w:cs="Times New Roman"/>
                <w:sz w:val="21"/>
                <w:szCs w:val="21"/>
              </w:rPr>
            </w:pPr>
          </w:p>
        </w:tc>
        <w:tc>
          <w:tcPr>
            <w:tcW w:w="2380" w:type="dxa"/>
            <w:vMerge/>
            <w:vAlign w:val="center"/>
          </w:tcPr>
          <w:p w:rsidR="003C6BF5" w:rsidRPr="003C6BF5" w:rsidRDefault="003C6BF5" w:rsidP="003C6BF5">
            <w:pPr>
              <w:shd w:val="clear" w:color="auto" w:fill="FFFFFF"/>
              <w:rPr>
                <w:rFonts w:cs="Times New Roman"/>
                <w:sz w:val="21"/>
                <w:szCs w:val="21"/>
              </w:rPr>
            </w:pPr>
          </w:p>
        </w:tc>
        <w:tc>
          <w:tcPr>
            <w:tcW w:w="838" w:type="dxa"/>
            <w:vMerge w:val="restart"/>
          </w:tcPr>
          <w:p w:rsidR="003C6BF5" w:rsidRPr="003C6BF5" w:rsidRDefault="003C6BF5" w:rsidP="003C6BF5">
            <w:pPr>
              <w:shd w:val="clear" w:color="auto" w:fill="FFFFFF"/>
              <w:rPr>
                <w:rFonts w:cs="Times New Roman"/>
                <w:sz w:val="21"/>
                <w:szCs w:val="21"/>
              </w:rPr>
            </w:pPr>
            <w:r w:rsidRPr="003C6BF5">
              <w:rPr>
                <w:rFonts w:cs="Times New Roman"/>
                <w:bCs/>
                <w:sz w:val="21"/>
                <w:szCs w:val="21"/>
              </w:rPr>
              <w:t>Всего</w:t>
            </w:r>
          </w:p>
        </w:tc>
        <w:tc>
          <w:tcPr>
            <w:tcW w:w="2940" w:type="dxa"/>
            <w:gridSpan w:val="3"/>
          </w:tcPr>
          <w:p w:rsidR="003C6BF5" w:rsidRPr="003C6BF5" w:rsidRDefault="003C6BF5" w:rsidP="003C6BF5">
            <w:pPr>
              <w:shd w:val="clear" w:color="auto" w:fill="FFFFFF"/>
              <w:rPr>
                <w:rFonts w:cs="Times New Roman"/>
                <w:sz w:val="21"/>
                <w:szCs w:val="21"/>
              </w:rPr>
            </w:pPr>
            <w:r w:rsidRPr="003C6BF5">
              <w:rPr>
                <w:rFonts w:cs="Times New Roman"/>
                <w:bCs/>
                <w:sz w:val="21"/>
                <w:szCs w:val="21"/>
              </w:rPr>
              <w:t>в том числе по годам</w:t>
            </w:r>
          </w:p>
        </w:tc>
        <w:tc>
          <w:tcPr>
            <w:tcW w:w="840" w:type="dxa"/>
            <w:vMerge w:val="restart"/>
          </w:tcPr>
          <w:p w:rsidR="003C6BF5" w:rsidRPr="003C6BF5" w:rsidRDefault="003C6BF5" w:rsidP="003C6BF5">
            <w:pPr>
              <w:shd w:val="clear" w:color="auto" w:fill="FFFFFF"/>
              <w:rPr>
                <w:rFonts w:cs="Times New Roman"/>
                <w:sz w:val="21"/>
                <w:szCs w:val="21"/>
              </w:rPr>
            </w:pPr>
            <w:r w:rsidRPr="003C6BF5">
              <w:rPr>
                <w:rFonts w:cs="Times New Roman"/>
                <w:bCs/>
                <w:sz w:val="21"/>
                <w:szCs w:val="21"/>
              </w:rPr>
              <w:t>в т.ч. на жильё</w:t>
            </w:r>
          </w:p>
        </w:tc>
        <w:tc>
          <w:tcPr>
            <w:tcW w:w="948" w:type="dxa"/>
            <w:vMerge w:val="restart"/>
          </w:tcPr>
          <w:p w:rsidR="003C6BF5" w:rsidRPr="003C6BF5" w:rsidRDefault="003C6BF5" w:rsidP="003C6BF5">
            <w:pPr>
              <w:shd w:val="clear" w:color="auto" w:fill="FFFFFF"/>
              <w:rPr>
                <w:rFonts w:cs="Times New Roman"/>
                <w:bCs/>
                <w:sz w:val="21"/>
                <w:szCs w:val="21"/>
              </w:rPr>
            </w:pPr>
            <w:r w:rsidRPr="003C6BF5">
              <w:rPr>
                <w:rFonts w:cs="Times New Roman"/>
                <w:bCs/>
                <w:sz w:val="21"/>
                <w:szCs w:val="21"/>
              </w:rPr>
              <w:t>фед. бюд</w:t>
            </w:r>
          </w:p>
          <w:p w:rsidR="003C6BF5" w:rsidRPr="003C6BF5" w:rsidRDefault="003C6BF5" w:rsidP="003C6BF5">
            <w:pPr>
              <w:shd w:val="clear" w:color="auto" w:fill="FFFFFF"/>
              <w:rPr>
                <w:rFonts w:cs="Times New Roman"/>
                <w:bCs/>
                <w:sz w:val="21"/>
                <w:szCs w:val="21"/>
              </w:rPr>
            </w:pPr>
            <w:r w:rsidRPr="003C6BF5">
              <w:rPr>
                <w:rFonts w:cs="Times New Roman"/>
                <w:bCs/>
                <w:sz w:val="21"/>
                <w:szCs w:val="21"/>
              </w:rPr>
              <w:t>жет</w:t>
            </w:r>
          </w:p>
        </w:tc>
        <w:tc>
          <w:tcPr>
            <w:tcW w:w="948" w:type="dxa"/>
            <w:vMerge w:val="restart"/>
          </w:tcPr>
          <w:p w:rsidR="003C6BF5" w:rsidRPr="003C6BF5" w:rsidRDefault="003C6BF5" w:rsidP="003C6BF5">
            <w:pPr>
              <w:shd w:val="clear" w:color="auto" w:fill="FFFFFF"/>
              <w:rPr>
                <w:rFonts w:cs="Times New Roman"/>
                <w:bCs/>
                <w:sz w:val="21"/>
                <w:szCs w:val="21"/>
              </w:rPr>
            </w:pPr>
            <w:r w:rsidRPr="003C6BF5">
              <w:rPr>
                <w:rFonts w:cs="Times New Roman"/>
                <w:bCs/>
                <w:sz w:val="21"/>
                <w:szCs w:val="21"/>
              </w:rPr>
              <w:t>обл. бюд</w:t>
            </w:r>
          </w:p>
          <w:p w:rsidR="003C6BF5" w:rsidRPr="003C6BF5" w:rsidRDefault="003C6BF5" w:rsidP="003C6BF5">
            <w:pPr>
              <w:shd w:val="clear" w:color="auto" w:fill="FFFFFF"/>
              <w:rPr>
                <w:rFonts w:cs="Times New Roman"/>
                <w:bCs/>
                <w:sz w:val="21"/>
                <w:szCs w:val="21"/>
              </w:rPr>
            </w:pPr>
            <w:r w:rsidRPr="003C6BF5">
              <w:rPr>
                <w:rFonts w:cs="Times New Roman"/>
                <w:bCs/>
                <w:sz w:val="21"/>
                <w:szCs w:val="21"/>
              </w:rPr>
              <w:t>жет</w:t>
            </w:r>
          </w:p>
        </w:tc>
        <w:tc>
          <w:tcPr>
            <w:tcW w:w="948" w:type="dxa"/>
            <w:vMerge w:val="restart"/>
          </w:tcPr>
          <w:p w:rsidR="003C6BF5" w:rsidRPr="003C6BF5" w:rsidRDefault="003C6BF5" w:rsidP="003C6BF5">
            <w:pPr>
              <w:shd w:val="clear" w:color="auto" w:fill="FFFFFF"/>
              <w:rPr>
                <w:rFonts w:cs="Times New Roman"/>
                <w:bCs/>
                <w:sz w:val="21"/>
                <w:szCs w:val="21"/>
              </w:rPr>
            </w:pPr>
            <w:r w:rsidRPr="003C6BF5">
              <w:rPr>
                <w:rFonts w:cs="Times New Roman"/>
                <w:bCs/>
                <w:sz w:val="21"/>
                <w:szCs w:val="21"/>
              </w:rPr>
              <w:t>местн. бюджет</w:t>
            </w:r>
          </w:p>
        </w:tc>
        <w:tc>
          <w:tcPr>
            <w:tcW w:w="938" w:type="dxa"/>
            <w:vMerge w:val="restart"/>
          </w:tcPr>
          <w:p w:rsidR="003C6BF5" w:rsidRPr="003C6BF5" w:rsidRDefault="003C6BF5" w:rsidP="003C6BF5">
            <w:pPr>
              <w:shd w:val="clear" w:color="auto" w:fill="FFFFFF"/>
              <w:rPr>
                <w:rFonts w:cs="Times New Roman"/>
                <w:bCs/>
                <w:sz w:val="21"/>
                <w:szCs w:val="21"/>
              </w:rPr>
            </w:pPr>
            <w:r w:rsidRPr="003C6BF5">
              <w:rPr>
                <w:rFonts w:cs="Times New Roman"/>
                <w:bCs/>
                <w:sz w:val="21"/>
                <w:szCs w:val="21"/>
              </w:rPr>
              <w:t>соб. средства</w:t>
            </w:r>
          </w:p>
        </w:tc>
        <w:tc>
          <w:tcPr>
            <w:tcW w:w="959" w:type="dxa"/>
            <w:vMerge w:val="restart"/>
          </w:tcPr>
          <w:p w:rsidR="003C6BF5" w:rsidRPr="003C6BF5" w:rsidRDefault="003C6BF5" w:rsidP="003C6BF5">
            <w:pPr>
              <w:shd w:val="clear" w:color="auto" w:fill="FFFFFF"/>
              <w:rPr>
                <w:rFonts w:cs="Times New Roman"/>
                <w:bCs/>
                <w:sz w:val="21"/>
                <w:szCs w:val="21"/>
              </w:rPr>
            </w:pPr>
            <w:r w:rsidRPr="003C6BF5">
              <w:rPr>
                <w:rFonts w:cs="Times New Roman"/>
                <w:bCs/>
                <w:sz w:val="21"/>
                <w:szCs w:val="21"/>
              </w:rPr>
              <w:t>прив средства</w:t>
            </w:r>
          </w:p>
        </w:tc>
      </w:tr>
      <w:tr w:rsidR="003C6BF5" w:rsidRPr="003C6BF5" w:rsidTr="003C6BF5">
        <w:trPr>
          <w:tblHeader/>
        </w:trPr>
        <w:tc>
          <w:tcPr>
            <w:tcW w:w="847" w:type="dxa"/>
            <w:vMerge/>
            <w:vAlign w:val="center"/>
          </w:tcPr>
          <w:p w:rsidR="003C6BF5" w:rsidRPr="003C6BF5" w:rsidRDefault="003C6BF5" w:rsidP="003C6BF5">
            <w:pPr>
              <w:shd w:val="clear" w:color="auto" w:fill="FFFFFF"/>
              <w:rPr>
                <w:rFonts w:cs="Times New Roman"/>
                <w:sz w:val="21"/>
                <w:szCs w:val="21"/>
              </w:rPr>
            </w:pPr>
          </w:p>
        </w:tc>
        <w:tc>
          <w:tcPr>
            <w:tcW w:w="2373" w:type="dxa"/>
            <w:vMerge/>
            <w:vAlign w:val="center"/>
          </w:tcPr>
          <w:p w:rsidR="003C6BF5" w:rsidRPr="003C6BF5" w:rsidRDefault="003C6BF5" w:rsidP="003C6BF5">
            <w:pPr>
              <w:shd w:val="clear" w:color="auto" w:fill="FFFFFF"/>
              <w:rPr>
                <w:rFonts w:cs="Times New Roman"/>
                <w:sz w:val="21"/>
                <w:szCs w:val="21"/>
              </w:rPr>
            </w:pPr>
          </w:p>
        </w:tc>
        <w:tc>
          <w:tcPr>
            <w:tcW w:w="2380" w:type="dxa"/>
            <w:vMerge/>
            <w:vAlign w:val="center"/>
          </w:tcPr>
          <w:p w:rsidR="003C6BF5" w:rsidRPr="003C6BF5" w:rsidRDefault="003C6BF5" w:rsidP="003C6BF5">
            <w:pPr>
              <w:shd w:val="clear" w:color="auto" w:fill="FFFFFF"/>
              <w:rPr>
                <w:rFonts w:cs="Times New Roman"/>
                <w:sz w:val="21"/>
                <w:szCs w:val="21"/>
              </w:rPr>
            </w:pPr>
          </w:p>
        </w:tc>
        <w:tc>
          <w:tcPr>
            <w:tcW w:w="838" w:type="dxa"/>
            <w:vMerge/>
            <w:vAlign w:val="center"/>
          </w:tcPr>
          <w:p w:rsidR="003C6BF5" w:rsidRPr="003C6BF5" w:rsidRDefault="003C6BF5" w:rsidP="003C6BF5">
            <w:pPr>
              <w:shd w:val="clear" w:color="auto" w:fill="FFFFFF"/>
              <w:rPr>
                <w:rFonts w:cs="Times New Roman"/>
                <w:sz w:val="21"/>
                <w:szCs w:val="21"/>
              </w:rPr>
            </w:pPr>
          </w:p>
        </w:tc>
        <w:tc>
          <w:tcPr>
            <w:tcW w:w="980" w:type="dxa"/>
          </w:tcPr>
          <w:p w:rsidR="003C6BF5" w:rsidRPr="003C6BF5" w:rsidRDefault="003C6BF5" w:rsidP="003C6BF5">
            <w:pPr>
              <w:shd w:val="clear" w:color="auto" w:fill="FFFFFF"/>
              <w:rPr>
                <w:rFonts w:cs="Times New Roman"/>
                <w:sz w:val="21"/>
                <w:szCs w:val="21"/>
              </w:rPr>
            </w:pPr>
            <w:r w:rsidRPr="003C6BF5">
              <w:rPr>
                <w:rFonts w:cs="Times New Roman"/>
                <w:bCs/>
                <w:sz w:val="21"/>
                <w:szCs w:val="21"/>
              </w:rPr>
              <w:t>2010</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bCs/>
                <w:sz w:val="21"/>
                <w:szCs w:val="21"/>
              </w:rPr>
              <w:t>2011</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bCs/>
                <w:sz w:val="21"/>
                <w:szCs w:val="21"/>
              </w:rPr>
              <w:t>2012</w:t>
            </w:r>
          </w:p>
        </w:tc>
        <w:tc>
          <w:tcPr>
            <w:tcW w:w="840" w:type="dxa"/>
            <w:vMerge/>
            <w:vAlign w:val="center"/>
          </w:tcPr>
          <w:p w:rsidR="003C6BF5" w:rsidRPr="003C6BF5" w:rsidRDefault="003C6BF5" w:rsidP="003C6BF5">
            <w:pPr>
              <w:shd w:val="clear" w:color="auto" w:fill="FFFFFF"/>
              <w:rPr>
                <w:rFonts w:cs="Times New Roman"/>
                <w:sz w:val="21"/>
                <w:szCs w:val="21"/>
              </w:rPr>
            </w:pPr>
          </w:p>
        </w:tc>
        <w:tc>
          <w:tcPr>
            <w:tcW w:w="948" w:type="dxa"/>
            <w:vMerge/>
            <w:vAlign w:val="center"/>
          </w:tcPr>
          <w:p w:rsidR="003C6BF5" w:rsidRPr="003C6BF5" w:rsidRDefault="003C6BF5" w:rsidP="003C6BF5">
            <w:pPr>
              <w:shd w:val="clear" w:color="auto" w:fill="FFFFFF"/>
              <w:rPr>
                <w:rFonts w:cs="Times New Roman"/>
                <w:sz w:val="21"/>
                <w:szCs w:val="21"/>
              </w:rPr>
            </w:pPr>
          </w:p>
        </w:tc>
        <w:tc>
          <w:tcPr>
            <w:tcW w:w="948" w:type="dxa"/>
            <w:vMerge/>
            <w:vAlign w:val="center"/>
          </w:tcPr>
          <w:p w:rsidR="003C6BF5" w:rsidRPr="003C6BF5" w:rsidRDefault="003C6BF5" w:rsidP="003C6BF5">
            <w:pPr>
              <w:shd w:val="clear" w:color="auto" w:fill="FFFFFF"/>
              <w:rPr>
                <w:rFonts w:cs="Times New Roman"/>
                <w:sz w:val="21"/>
                <w:szCs w:val="21"/>
              </w:rPr>
            </w:pPr>
          </w:p>
        </w:tc>
        <w:tc>
          <w:tcPr>
            <w:tcW w:w="948" w:type="dxa"/>
            <w:vMerge/>
            <w:vAlign w:val="center"/>
          </w:tcPr>
          <w:p w:rsidR="003C6BF5" w:rsidRPr="003C6BF5" w:rsidRDefault="003C6BF5" w:rsidP="003C6BF5">
            <w:pPr>
              <w:shd w:val="clear" w:color="auto" w:fill="FFFFFF"/>
              <w:rPr>
                <w:rFonts w:cs="Times New Roman"/>
                <w:sz w:val="21"/>
                <w:szCs w:val="21"/>
              </w:rPr>
            </w:pPr>
          </w:p>
        </w:tc>
        <w:tc>
          <w:tcPr>
            <w:tcW w:w="938" w:type="dxa"/>
            <w:vMerge/>
          </w:tcPr>
          <w:p w:rsidR="003C6BF5" w:rsidRPr="003C6BF5" w:rsidRDefault="003C6BF5" w:rsidP="003C6BF5">
            <w:pPr>
              <w:shd w:val="clear" w:color="auto" w:fill="FFFFFF"/>
              <w:rPr>
                <w:rFonts w:cs="Times New Roman"/>
                <w:sz w:val="21"/>
                <w:szCs w:val="21"/>
              </w:rPr>
            </w:pPr>
          </w:p>
        </w:tc>
        <w:tc>
          <w:tcPr>
            <w:tcW w:w="959" w:type="dxa"/>
            <w:vMerge/>
          </w:tcPr>
          <w:p w:rsidR="003C6BF5" w:rsidRPr="003C6BF5" w:rsidRDefault="003C6BF5" w:rsidP="003C6BF5">
            <w:pPr>
              <w:shd w:val="clear" w:color="auto" w:fill="FFFFFF"/>
              <w:rPr>
                <w:rFonts w:cs="Times New Roman"/>
                <w:sz w:val="21"/>
                <w:szCs w:val="21"/>
              </w:rPr>
            </w:pP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shd w:val="clear" w:color="auto" w:fill="FFFFFF"/>
            <w:vAlign w:val="bottom"/>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«Пропаганда здорового образа жизни, профилактика табакокурения, алкоголизма среди населения Беловского района на 2009-</w:t>
            </w:r>
            <w:smartTag w:uri="urn:schemas-microsoft-com:office:smarttags" w:element="metricconverter">
              <w:smartTagPr>
                <w:attr w:name="ProductID" w:val="2012 г"/>
              </w:smartTagPr>
              <w:r w:rsidRPr="003C6BF5">
                <w:rPr>
                  <w:rFonts w:cs="Times New Roman"/>
                  <w:sz w:val="21"/>
                  <w:szCs w:val="21"/>
                </w:rPr>
                <w:t>2012 г</w:t>
              </w:r>
            </w:smartTag>
            <w:r w:rsidRPr="003C6BF5">
              <w:rPr>
                <w:rFonts w:cs="Times New Roman"/>
                <w:sz w:val="21"/>
                <w:szCs w:val="21"/>
              </w:rPr>
              <w:t>.г.»</w:t>
            </w:r>
          </w:p>
        </w:tc>
        <w:tc>
          <w:tcPr>
            <w:tcW w:w="23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Решение представительного собрания Беловского района Курской области  от 19.11.2009 г.  №3/5</w:t>
            </w:r>
          </w:p>
        </w:tc>
        <w:tc>
          <w:tcPr>
            <w:tcW w:w="8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1,536</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0,512</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0,512</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0,512</w:t>
            </w:r>
          </w:p>
        </w:tc>
        <w:tc>
          <w:tcPr>
            <w:tcW w:w="84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0,036</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1,500</w:t>
            </w:r>
          </w:p>
        </w:tc>
        <w:tc>
          <w:tcPr>
            <w:tcW w:w="9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 xml:space="preserve">Районная целевая программа «Комплексные меры противодействия злоупотреблению наркотиками и их незаконному обороту на 2010 – </w:t>
            </w:r>
            <w:smartTag w:uri="urn:schemas-microsoft-com:office:smarttags" w:element="metricconverter">
              <w:smartTagPr>
                <w:attr w:name="ProductID" w:val="2014 г"/>
              </w:smartTagPr>
              <w:r w:rsidRPr="003C6BF5">
                <w:rPr>
                  <w:rFonts w:cs="Times New Roman"/>
                  <w:sz w:val="21"/>
                  <w:szCs w:val="21"/>
                </w:rPr>
                <w:t>2014 г</w:t>
              </w:r>
            </w:smartTag>
            <w:r w:rsidRPr="003C6BF5">
              <w:rPr>
                <w:rFonts w:cs="Times New Roman"/>
                <w:sz w:val="21"/>
                <w:szCs w:val="21"/>
              </w:rPr>
              <w:t>.г.»</w:t>
            </w:r>
          </w:p>
        </w:tc>
        <w:tc>
          <w:tcPr>
            <w:tcW w:w="23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Решение представительного собрания Решение представительного собрания Беловского района Курской области от 19.11.2009 г. №3/7</w:t>
            </w:r>
          </w:p>
        </w:tc>
        <w:tc>
          <w:tcPr>
            <w:tcW w:w="8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0,578</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0,113</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0,123</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0,151</w:t>
            </w:r>
          </w:p>
        </w:tc>
        <w:tc>
          <w:tcPr>
            <w:tcW w:w="84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0,068</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0,510</w:t>
            </w:r>
          </w:p>
        </w:tc>
        <w:tc>
          <w:tcPr>
            <w:tcW w:w="9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 xml:space="preserve">Программа «Школьное </w:t>
            </w:r>
            <w:r w:rsidRPr="003C6BF5">
              <w:rPr>
                <w:rFonts w:cs="Times New Roman"/>
                <w:sz w:val="21"/>
                <w:szCs w:val="21"/>
              </w:rPr>
              <w:lastRenderedPageBreak/>
              <w:t>воспитание в общеобразовательных учреждениях Большесолдатского района на 2009-2014 годы»</w:t>
            </w:r>
          </w:p>
        </w:tc>
        <w:tc>
          <w:tcPr>
            <w:tcW w:w="2380"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lastRenderedPageBreak/>
              <w:t xml:space="preserve">Решение </w:t>
            </w:r>
            <w:r w:rsidRPr="003C6BF5">
              <w:rPr>
                <w:rFonts w:cs="Times New Roman"/>
                <w:sz w:val="21"/>
                <w:szCs w:val="21"/>
              </w:rPr>
              <w:lastRenderedPageBreak/>
              <w:t>Представительного собрания Большесолдатского района Курской области  от 21.01.2009г. № 3</w:t>
            </w:r>
          </w:p>
        </w:tc>
        <w:tc>
          <w:tcPr>
            <w:tcW w:w="838"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lastRenderedPageBreak/>
              <w:t>0,70</w:t>
            </w:r>
          </w:p>
        </w:tc>
        <w:tc>
          <w:tcPr>
            <w:tcW w:w="980"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0,20</w:t>
            </w:r>
          </w:p>
        </w:tc>
        <w:tc>
          <w:tcPr>
            <w:tcW w:w="980"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0,20</w:t>
            </w:r>
          </w:p>
        </w:tc>
        <w:tc>
          <w:tcPr>
            <w:tcW w:w="980"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0,30</w:t>
            </w:r>
          </w:p>
        </w:tc>
        <w:tc>
          <w:tcPr>
            <w:tcW w:w="84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0,70</w:t>
            </w:r>
          </w:p>
        </w:tc>
        <w:tc>
          <w:tcPr>
            <w:tcW w:w="9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Программа «Социальное развитие села на 2008-2013 годы»</w:t>
            </w:r>
          </w:p>
        </w:tc>
        <w:tc>
          <w:tcPr>
            <w:tcW w:w="2380"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Решение Представительного собрания Большесолдатского района Курской области от 12.01.2008г. № 32</w:t>
            </w:r>
          </w:p>
        </w:tc>
        <w:tc>
          <w:tcPr>
            <w:tcW w:w="838"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169,5</w:t>
            </w:r>
          </w:p>
        </w:tc>
        <w:tc>
          <w:tcPr>
            <w:tcW w:w="980"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69,5</w:t>
            </w:r>
          </w:p>
        </w:tc>
        <w:tc>
          <w:tcPr>
            <w:tcW w:w="980"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50,0</w:t>
            </w:r>
          </w:p>
        </w:tc>
        <w:tc>
          <w:tcPr>
            <w:tcW w:w="980"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50,0</w:t>
            </w:r>
          </w:p>
        </w:tc>
        <w:tc>
          <w:tcPr>
            <w:tcW w:w="840"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70,0</w:t>
            </w:r>
          </w:p>
        </w:tc>
        <w:tc>
          <w:tcPr>
            <w:tcW w:w="948"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98,0</w:t>
            </w:r>
          </w:p>
        </w:tc>
        <w:tc>
          <w:tcPr>
            <w:tcW w:w="948"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1,5</w:t>
            </w:r>
          </w:p>
        </w:tc>
        <w:tc>
          <w:tcPr>
            <w:tcW w:w="9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Районная целевая программа «Комплексные меры противодействия злоупотреблению наркотиками и их незаконному обороту на</w:t>
            </w:r>
          </w:p>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2010 – 2014 годы»</w:t>
            </w:r>
          </w:p>
        </w:tc>
        <w:tc>
          <w:tcPr>
            <w:tcW w:w="2380"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Постановление Главы</w:t>
            </w:r>
          </w:p>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Администрации  Глушковского района Курской области  от 17.11.2009 г. № 324</w:t>
            </w:r>
          </w:p>
        </w:tc>
        <w:tc>
          <w:tcPr>
            <w:tcW w:w="838"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 xml:space="preserve"> 0,023</w:t>
            </w:r>
          </w:p>
          <w:p w:rsidR="003C6BF5" w:rsidRPr="003C6BF5" w:rsidRDefault="003C6BF5" w:rsidP="003C6BF5">
            <w:pPr>
              <w:shd w:val="clear" w:color="auto" w:fill="FFFFFF"/>
              <w:spacing w:line="276" w:lineRule="auto"/>
              <w:rPr>
                <w:rFonts w:cs="Times New Roman"/>
                <w:sz w:val="21"/>
                <w:szCs w:val="21"/>
              </w:rPr>
            </w:pPr>
          </w:p>
        </w:tc>
        <w:tc>
          <w:tcPr>
            <w:tcW w:w="980"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 xml:space="preserve"> -</w:t>
            </w:r>
          </w:p>
        </w:tc>
        <w:tc>
          <w:tcPr>
            <w:tcW w:w="980"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 xml:space="preserve">0,013      </w:t>
            </w:r>
          </w:p>
        </w:tc>
        <w:tc>
          <w:tcPr>
            <w:tcW w:w="980"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 xml:space="preserve">   0,010</w:t>
            </w:r>
          </w:p>
        </w:tc>
        <w:tc>
          <w:tcPr>
            <w:tcW w:w="840"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0,023</w:t>
            </w:r>
          </w:p>
        </w:tc>
        <w:tc>
          <w:tcPr>
            <w:tcW w:w="938"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 xml:space="preserve">Районная целевая программа «Энергосбережение и повышение энергетической эффективности Глушковского района </w:t>
            </w:r>
            <w:r w:rsidRPr="003C6BF5">
              <w:rPr>
                <w:rFonts w:cs="Times New Roman"/>
                <w:sz w:val="21"/>
                <w:szCs w:val="21"/>
              </w:rPr>
              <w:lastRenderedPageBreak/>
              <w:t>Курской области на период 2011 – 2015 годы»</w:t>
            </w:r>
          </w:p>
        </w:tc>
        <w:tc>
          <w:tcPr>
            <w:tcW w:w="2380"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lastRenderedPageBreak/>
              <w:t>Постановление Главы</w:t>
            </w:r>
          </w:p>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Администрации  Глушковского района Курской области от 03.10.2010г. № 256</w:t>
            </w:r>
          </w:p>
        </w:tc>
        <w:tc>
          <w:tcPr>
            <w:tcW w:w="838"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 xml:space="preserve">  4,2</w:t>
            </w:r>
          </w:p>
        </w:tc>
        <w:tc>
          <w:tcPr>
            <w:tcW w:w="980"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80"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 xml:space="preserve">2,1          </w:t>
            </w:r>
          </w:p>
        </w:tc>
        <w:tc>
          <w:tcPr>
            <w:tcW w:w="980"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 xml:space="preserve">2,1        </w:t>
            </w:r>
          </w:p>
        </w:tc>
        <w:tc>
          <w:tcPr>
            <w:tcW w:w="840"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 xml:space="preserve">-          </w:t>
            </w:r>
          </w:p>
        </w:tc>
        <w:tc>
          <w:tcPr>
            <w:tcW w:w="948"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 xml:space="preserve">   2,1</w:t>
            </w:r>
          </w:p>
        </w:tc>
        <w:tc>
          <w:tcPr>
            <w:tcW w:w="948"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 xml:space="preserve">      0,6 </w:t>
            </w:r>
          </w:p>
        </w:tc>
        <w:tc>
          <w:tcPr>
            <w:tcW w:w="948"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38"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 xml:space="preserve">  1,5</w:t>
            </w:r>
          </w:p>
        </w:tc>
        <w:tc>
          <w:tcPr>
            <w:tcW w:w="959"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vAlign w:val="bottom"/>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«Улучшение демографическая ситуации в Горшеченском районе» 2011-</w:t>
            </w:r>
            <w:smartTag w:uri="urn:schemas-microsoft-com:office:smarttags" w:element="metricconverter">
              <w:smartTagPr>
                <w:attr w:name="ProductID" w:val="2013 г"/>
              </w:smartTagPr>
              <w:r w:rsidRPr="003C6BF5">
                <w:rPr>
                  <w:rFonts w:cs="Times New Roman"/>
                  <w:sz w:val="21"/>
                  <w:szCs w:val="21"/>
                </w:rPr>
                <w:t>2013 г</w:t>
              </w:r>
            </w:smartTag>
            <w:r w:rsidRPr="003C6BF5">
              <w:rPr>
                <w:rFonts w:cs="Times New Roman"/>
                <w:sz w:val="21"/>
                <w:szCs w:val="21"/>
              </w:rPr>
              <w:t>.</w:t>
            </w:r>
          </w:p>
        </w:tc>
        <w:tc>
          <w:tcPr>
            <w:tcW w:w="2380"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Решение Представительного собрания Горшеченского района Курской области  от 27.12.2010г.  № 73</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0,63</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0,30</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0,33</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0,63</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«Развитие образования Горшеченского района» 2011-</w:t>
            </w:r>
            <w:smartTag w:uri="urn:schemas-microsoft-com:office:smarttags" w:element="metricconverter">
              <w:smartTagPr>
                <w:attr w:name="ProductID" w:val="2013 г"/>
              </w:smartTagPr>
              <w:r w:rsidRPr="003C6BF5">
                <w:rPr>
                  <w:rFonts w:cs="Times New Roman"/>
                  <w:sz w:val="21"/>
                  <w:szCs w:val="21"/>
                </w:rPr>
                <w:t>2013 г</w:t>
              </w:r>
            </w:smartTag>
            <w:r w:rsidRPr="003C6BF5">
              <w:rPr>
                <w:rFonts w:cs="Times New Roman"/>
                <w:sz w:val="21"/>
                <w:szCs w:val="21"/>
              </w:rPr>
              <w:t>.</w:t>
            </w:r>
          </w:p>
        </w:tc>
        <w:tc>
          <w:tcPr>
            <w:tcW w:w="23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Решение Представительного собрания Горшеченского района от 27.12.2010г.  № 73</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81,775</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2,075</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79,030</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0,670</w:t>
            </w:r>
          </w:p>
        </w:tc>
        <w:tc>
          <w:tcPr>
            <w:tcW w:w="959"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«Молодежь» 2011-</w:t>
            </w:r>
            <w:smartTag w:uri="urn:schemas-microsoft-com:office:smarttags" w:element="metricconverter">
              <w:smartTagPr>
                <w:attr w:name="ProductID" w:val="2013 г"/>
              </w:smartTagPr>
              <w:r w:rsidRPr="003C6BF5">
                <w:rPr>
                  <w:rFonts w:cs="Times New Roman"/>
                  <w:sz w:val="21"/>
                  <w:szCs w:val="21"/>
                </w:rPr>
                <w:t>2013 г</w:t>
              </w:r>
            </w:smartTag>
            <w:r w:rsidRPr="003C6BF5">
              <w:rPr>
                <w:rFonts w:cs="Times New Roman"/>
                <w:sz w:val="21"/>
                <w:szCs w:val="21"/>
              </w:rPr>
              <w:t>.</w:t>
            </w:r>
          </w:p>
        </w:tc>
        <w:tc>
          <w:tcPr>
            <w:tcW w:w="23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Решение Представительного собрания Горшеченского района Курской области от 27.12.2010г.  № 79</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0,275</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0,130</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0,145</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0,275</w:t>
            </w:r>
          </w:p>
        </w:tc>
        <w:tc>
          <w:tcPr>
            <w:tcW w:w="959"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«Развитие физической культуры и спорта в Горшеченском районе на 2011-2015 годы»</w:t>
            </w:r>
          </w:p>
        </w:tc>
        <w:tc>
          <w:tcPr>
            <w:tcW w:w="2380"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Решение Представительного собрания Горшеченского района Курской области от 27.12.2010г.  №72</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0,446</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0,223</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0,223</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0,446</w:t>
            </w:r>
          </w:p>
        </w:tc>
        <w:tc>
          <w:tcPr>
            <w:tcW w:w="959" w:type="dxa"/>
          </w:tcPr>
          <w:p w:rsidR="003C6BF5" w:rsidRPr="003C6BF5" w:rsidRDefault="003C6BF5" w:rsidP="003C6BF5">
            <w:pPr>
              <w:shd w:val="clear" w:color="auto" w:fill="FFFFFF"/>
              <w:rPr>
                <w:rFonts w:cs="Times New Roman"/>
                <w:sz w:val="21"/>
                <w:szCs w:val="21"/>
              </w:rPr>
            </w:pP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vAlign w:val="bottom"/>
          </w:tcPr>
          <w:p w:rsidR="003C6BF5" w:rsidRPr="003C6BF5" w:rsidRDefault="003C6BF5" w:rsidP="003C6BF5">
            <w:pPr>
              <w:shd w:val="clear" w:color="auto" w:fill="FFFFFF"/>
              <w:rPr>
                <w:rFonts w:cs="Times New Roman"/>
                <w:sz w:val="21"/>
                <w:szCs w:val="21"/>
              </w:rPr>
            </w:pPr>
            <w:r w:rsidRPr="003C6BF5">
              <w:rPr>
                <w:rFonts w:cs="Times New Roman"/>
                <w:sz w:val="21"/>
                <w:szCs w:val="21"/>
              </w:rPr>
              <w:t xml:space="preserve">Районная целевая программа «Духовно-нравственное воспитание детей и молодежи в </w:t>
            </w:r>
            <w:r w:rsidRPr="003C6BF5">
              <w:rPr>
                <w:rFonts w:cs="Times New Roman"/>
                <w:sz w:val="21"/>
                <w:szCs w:val="21"/>
              </w:rPr>
              <w:lastRenderedPageBreak/>
              <w:t>Горшеченском районе Курской области на 2011-2013 годы"</w:t>
            </w:r>
          </w:p>
        </w:tc>
        <w:tc>
          <w:tcPr>
            <w:tcW w:w="23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lastRenderedPageBreak/>
              <w:t xml:space="preserve">Решение Представительного собрания Горшеченского района Курской области от </w:t>
            </w:r>
            <w:r w:rsidRPr="003C6BF5">
              <w:rPr>
                <w:rFonts w:cs="Times New Roman"/>
                <w:sz w:val="21"/>
                <w:szCs w:val="21"/>
              </w:rPr>
              <w:lastRenderedPageBreak/>
              <w:t>27.12.2010г.  № 74</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lastRenderedPageBreak/>
              <w:t>0,536</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0,215</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0,321</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0,536</w:t>
            </w:r>
          </w:p>
        </w:tc>
        <w:tc>
          <w:tcPr>
            <w:tcW w:w="959" w:type="dxa"/>
          </w:tcPr>
          <w:p w:rsidR="003C6BF5" w:rsidRPr="003C6BF5" w:rsidRDefault="003C6BF5" w:rsidP="003C6BF5">
            <w:pPr>
              <w:shd w:val="clear" w:color="auto" w:fill="FFFFFF"/>
              <w:rPr>
                <w:rFonts w:cs="Times New Roman"/>
                <w:sz w:val="21"/>
                <w:szCs w:val="21"/>
              </w:rPr>
            </w:pP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«Культура Горшеченского района на 2011-2013 годы»</w:t>
            </w:r>
          </w:p>
        </w:tc>
        <w:tc>
          <w:tcPr>
            <w:tcW w:w="2380"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Решение Представительного собрания Горшеченского района Курской области от 27.12.2010г.  №72</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0,249</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0,11</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0,139</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0,249</w:t>
            </w:r>
          </w:p>
        </w:tc>
        <w:tc>
          <w:tcPr>
            <w:tcW w:w="959"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vAlign w:val="bottom"/>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«Развитие образования Горшеченского района» 2011-</w:t>
            </w:r>
            <w:smartTag w:uri="urn:schemas-microsoft-com:office:smarttags" w:element="metricconverter">
              <w:smartTagPr>
                <w:attr w:name="ProductID" w:val="2013 г"/>
              </w:smartTagPr>
              <w:r w:rsidRPr="003C6BF5">
                <w:rPr>
                  <w:rFonts w:cs="Times New Roman"/>
                  <w:sz w:val="21"/>
                  <w:szCs w:val="21"/>
                </w:rPr>
                <w:t>2013 г</w:t>
              </w:r>
            </w:smartTag>
            <w:r w:rsidRPr="003C6BF5">
              <w:rPr>
                <w:rFonts w:cs="Times New Roman"/>
                <w:sz w:val="21"/>
                <w:szCs w:val="21"/>
              </w:rPr>
              <w:t xml:space="preserve">. </w:t>
            </w:r>
          </w:p>
          <w:p w:rsidR="003C6BF5" w:rsidRPr="003C6BF5" w:rsidRDefault="003C6BF5" w:rsidP="003C6BF5">
            <w:pPr>
              <w:shd w:val="clear" w:color="auto" w:fill="FFFFFF"/>
              <w:rPr>
                <w:rFonts w:cs="Times New Roman"/>
                <w:sz w:val="21"/>
                <w:szCs w:val="21"/>
              </w:rPr>
            </w:pPr>
          </w:p>
        </w:tc>
        <w:tc>
          <w:tcPr>
            <w:tcW w:w="23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Решение Представительного собрания Горшеченского района Курской области от 27.10.2012г.  № 67</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17,3</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12,3</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5,0</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14,0</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3,3</w:t>
            </w:r>
          </w:p>
        </w:tc>
        <w:tc>
          <w:tcPr>
            <w:tcW w:w="959"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«Формирование доступной среды в Горшеченском районе на 2011-2015 годы»</w:t>
            </w:r>
          </w:p>
        </w:tc>
        <w:tc>
          <w:tcPr>
            <w:tcW w:w="2380" w:type="dxa"/>
            <w:shd w:val="clear" w:color="auto" w:fill="auto"/>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Решение Представительного собрания Горшеченского района Курской области от 27.12.2010г.  №77</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0,043</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0,02</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0,023</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0,043</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vAlign w:val="bottom"/>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«Комплексные меры противодействия злоупотреблению наркотиками и их незаконному обороту на 2010-2014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Решение Представительного собрания Касторенского района Курской области от 29.01.2010 г.  № 11</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0,3</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0,096</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0,097</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0,107</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0,3</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 xml:space="preserve">Районная целевая программа </w:t>
            </w:r>
            <w:r w:rsidRPr="003C6BF5">
              <w:rPr>
                <w:rFonts w:cs="Times New Roman"/>
                <w:sz w:val="21"/>
                <w:szCs w:val="21"/>
              </w:rPr>
              <w:lastRenderedPageBreak/>
              <w:t>«Повышение безопасности дорожного движения в 2007-2012 года на территории Касторенского района»</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lastRenderedPageBreak/>
              <w:t xml:space="preserve">Решение Представительного </w:t>
            </w:r>
            <w:r w:rsidRPr="003C6BF5">
              <w:rPr>
                <w:rFonts w:cs="Times New Roman"/>
                <w:sz w:val="21"/>
                <w:szCs w:val="21"/>
              </w:rPr>
              <w:lastRenderedPageBreak/>
              <w:t>собрания Касторенского района Курской области от 06.06.2008 г.  № 42</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lastRenderedPageBreak/>
              <w:t>0,076</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0,034</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0,018</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0,024</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0,058</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0,018</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Муниципальная целевая программа «Пожарная безопасность и защита населения в Касторенском районе Курской области на 2010-2012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Касторенского района Курской области  от 26.07.2010г.  № 795</w:t>
            </w:r>
          </w:p>
        </w:tc>
        <w:tc>
          <w:tcPr>
            <w:tcW w:w="8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«Энергосбережение и повышение энергетической эффективности Касторенского района Курской области на 2011-2015 годы и на перспективу до 2020 года»</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Касторенского района Курской области  от 05.08.2010г.  № 843</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0,087</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0,087</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0,087</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«Формирование доступной среды в Касторенском районе Курской области на 2011-2015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Распоряжение Администрации Касторенского района Курской области от 25.02.2011г.  №48-р</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0,007</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0,007</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0,007</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 xml:space="preserve">Районная целевая </w:t>
            </w:r>
            <w:r w:rsidRPr="003C6BF5">
              <w:rPr>
                <w:rFonts w:cs="Times New Roman"/>
                <w:sz w:val="21"/>
                <w:szCs w:val="21"/>
              </w:rPr>
              <w:lastRenderedPageBreak/>
              <w:t>программа «Содействие занятости населения Касторенского района на 2011-2013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lastRenderedPageBreak/>
              <w:t xml:space="preserve">Постановление </w:t>
            </w:r>
            <w:r w:rsidRPr="003C6BF5">
              <w:rPr>
                <w:rFonts w:cs="Times New Roman"/>
                <w:sz w:val="21"/>
                <w:szCs w:val="21"/>
              </w:rPr>
              <w:lastRenderedPageBreak/>
              <w:t>Администрации Касторенского района на 2011-2013 годы»</w:t>
            </w:r>
          </w:p>
        </w:tc>
        <w:tc>
          <w:tcPr>
            <w:tcW w:w="8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lastRenderedPageBreak/>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«Патриотическое воспитание граждан Кореневского района на 2010-2012 гг»</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Кореневского района от 25.10.2010г.  № 564</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0,3</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0,1</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0,1</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0,3</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«Повышение безопасности дорожного движения в Кореневском районе в 2006-2012 гг»</w:t>
            </w:r>
          </w:p>
          <w:p w:rsidR="003C6BF5" w:rsidRPr="003C6BF5" w:rsidRDefault="003C6BF5" w:rsidP="003C6BF5">
            <w:pPr>
              <w:shd w:val="clear" w:color="auto" w:fill="FFFFFF"/>
              <w:rPr>
                <w:rFonts w:cs="Times New Roman"/>
                <w:sz w:val="21"/>
                <w:szCs w:val="21"/>
              </w:rPr>
            </w:pP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Решение Представительного Собрания Кореневского района от 29.12.2006г.  № 80</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1,5</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0,5</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0,5</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1,5</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«Организация оздоровления и отдыха детей Кореневского района на 2011-2013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Кореневского района от 02.02.2011г.  № 56</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0,255</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0,127</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0,128</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0,255</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«Содействие занятости населения Кореневского района на 2011-2013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Кореневского района от 30.12.2010г.  № 677</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6,636</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3,521</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3,115</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6,522</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0,115</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 xml:space="preserve">Районная целевая </w:t>
            </w:r>
            <w:r w:rsidRPr="003C6BF5">
              <w:rPr>
                <w:rFonts w:cs="Times New Roman"/>
                <w:sz w:val="21"/>
                <w:szCs w:val="21"/>
              </w:rPr>
              <w:lastRenderedPageBreak/>
              <w:t>программа «Формирование доступной среды в Кореневском районе на 2011-2015 годы»</w:t>
            </w:r>
          </w:p>
        </w:tc>
        <w:tc>
          <w:tcPr>
            <w:tcW w:w="23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lastRenderedPageBreak/>
              <w:t xml:space="preserve">Постановление </w:t>
            </w:r>
            <w:r w:rsidRPr="003C6BF5">
              <w:rPr>
                <w:rFonts w:cs="Times New Roman"/>
                <w:sz w:val="21"/>
                <w:szCs w:val="21"/>
              </w:rPr>
              <w:lastRenderedPageBreak/>
              <w:t>Администрации Кореневского района от 30.12.2010г.  № 61</w:t>
            </w:r>
          </w:p>
        </w:tc>
        <w:tc>
          <w:tcPr>
            <w:tcW w:w="8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lastRenderedPageBreak/>
              <w:t>-</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84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«По улучшению жилищных условий ветеранов войны 1941-1945 годов в Кореневском районе на 2011 год»</w:t>
            </w:r>
          </w:p>
        </w:tc>
        <w:tc>
          <w:tcPr>
            <w:tcW w:w="23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Кореневского района от 30.12.2010г.  № 121</w:t>
            </w:r>
          </w:p>
        </w:tc>
        <w:tc>
          <w:tcPr>
            <w:tcW w:w="8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0,042</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0,042</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84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0,042</w:t>
            </w:r>
          </w:p>
        </w:tc>
        <w:tc>
          <w:tcPr>
            <w:tcW w:w="959"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«Патриотическое воспитание граждан Медвенского района на 2010-2013 годы»</w:t>
            </w:r>
          </w:p>
        </w:tc>
        <w:tc>
          <w:tcPr>
            <w:tcW w:w="23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Медвенского района от 07.06.2010 года №359</w:t>
            </w:r>
          </w:p>
        </w:tc>
        <w:tc>
          <w:tcPr>
            <w:tcW w:w="8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0,15</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0,05</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0,05</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0,05</w:t>
            </w:r>
          </w:p>
        </w:tc>
        <w:tc>
          <w:tcPr>
            <w:tcW w:w="84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0,15</w:t>
            </w:r>
          </w:p>
        </w:tc>
        <w:tc>
          <w:tcPr>
            <w:tcW w:w="9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«Развитие физической культуры и спорта в Медвенском районе на 2010-2013 годы»</w:t>
            </w:r>
          </w:p>
        </w:tc>
        <w:tc>
          <w:tcPr>
            <w:tcW w:w="23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Медвенского района от 08.07.2010 года №413</w:t>
            </w:r>
          </w:p>
        </w:tc>
        <w:tc>
          <w:tcPr>
            <w:tcW w:w="8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2,968</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0,821</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0,989</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1,157</w:t>
            </w:r>
          </w:p>
        </w:tc>
        <w:tc>
          <w:tcPr>
            <w:tcW w:w="84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2,968</w:t>
            </w:r>
          </w:p>
        </w:tc>
        <w:tc>
          <w:tcPr>
            <w:tcW w:w="9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«Молодежь на 2010-2013 годы»</w:t>
            </w:r>
          </w:p>
        </w:tc>
        <w:tc>
          <w:tcPr>
            <w:tcW w:w="23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Медвенского района от 08.07.2010 г. №412</w:t>
            </w:r>
          </w:p>
        </w:tc>
        <w:tc>
          <w:tcPr>
            <w:tcW w:w="8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1,8</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0,6</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0,6</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0,6</w:t>
            </w:r>
          </w:p>
        </w:tc>
        <w:tc>
          <w:tcPr>
            <w:tcW w:w="84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1,8</w:t>
            </w:r>
          </w:p>
        </w:tc>
        <w:tc>
          <w:tcPr>
            <w:tcW w:w="9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 xml:space="preserve">Районная целевая программа «Допризывная подготовка молодежи в Медвенском районе </w:t>
            </w:r>
            <w:r w:rsidRPr="003C6BF5">
              <w:rPr>
                <w:rFonts w:cs="Times New Roman"/>
                <w:sz w:val="21"/>
                <w:szCs w:val="21"/>
              </w:rPr>
              <w:lastRenderedPageBreak/>
              <w:t>Курской области на 2010-2013 годы»</w:t>
            </w:r>
          </w:p>
        </w:tc>
        <w:tc>
          <w:tcPr>
            <w:tcW w:w="23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lastRenderedPageBreak/>
              <w:t>Постановление Администрации Медвенского района от 01.07.2010 года №401</w:t>
            </w:r>
          </w:p>
        </w:tc>
        <w:tc>
          <w:tcPr>
            <w:tcW w:w="8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0,3</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0,1</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0,1</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0,1</w:t>
            </w:r>
          </w:p>
        </w:tc>
        <w:tc>
          <w:tcPr>
            <w:tcW w:w="84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0,3</w:t>
            </w:r>
          </w:p>
        </w:tc>
        <w:tc>
          <w:tcPr>
            <w:tcW w:w="9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«Развитие малого и среднего предпринимательства в Медвенском районе на 2010-2011 годы»</w:t>
            </w:r>
          </w:p>
        </w:tc>
        <w:tc>
          <w:tcPr>
            <w:tcW w:w="23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Медвеского района от 26.07.2010 года №454</w:t>
            </w:r>
          </w:p>
        </w:tc>
        <w:tc>
          <w:tcPr>
            <w:tcW w:w="8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1,07</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0,51</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0,56</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84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0,04</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0,59</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0,44</w:t>
            </w:r>
          </w:p>
        </w:tc>
        <w:tc>
          <w:tcPr>
            <w:tcW w:w="9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«Школьный автобус на 2011-2013 годы»</w:t>
            </w:r>
          </w:p>
        </w:tc>
        <w:tc>
          <w:tcPr>
            <w:tcW w:w="23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Медвенского района № 823 от 31.12.2010г.</w:t>
            </w:r>
          </w:p>
        </w:tc>
        <w:tc>
          <w:tcPr>
            <w:tcW w:w="8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5,787</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2,791</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2,996</w:t>
            </w:r>
          </w:p>
        </w:tc>
        <w:tc>
          <w:tcPr>
            <w:tcW w:w="84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5,787</w:t>
            </w:r>
          </w:p>
        </w:tc>
        <w:tc>
          <w:tcPr>
            <w:tcW w:w="9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«Духовно-нравственное воспитание детей и молодежи в Медвенском  районе на 2011-2013 годы»</w:t>
            </w:r>
          </w:p>
        </w:tc>
        <w:tc>
          <w:tcPr>
            <w:tcW w:w="23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Медвенского района Курской области Курской области от 02.02.2011г.  №55</w:t>
            </w:r>
          </w:p>
        </w:tc>
        <w:tc>
          <w:tcPr>
            <w:tcW w:w="8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0,01</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0,050</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0,050</w:t>
            </w:r>
          </w:p>
        </w:tc>
        <w:tc>
          <w:tcPr>
            <w:tcW w:w="84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0,01</w:t>
            </w:r>
          </w:p>
        </w:tc>
        <w:tc>
          <w:tcPr>
            <w:tcW w:w="9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 xml:space="preserve">Районная целевая программа «Комплексные меры противодействия злоупотреблению наркотиками и их незаконному обороту на 2010-2014 годы» </w:t>
            </w:r>
          </w:p>
        </w:tc>
        <w:tc>
          <w:tcPr>
            <w:tcW w:w="23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Медвенского района Курской области Курской области  от 08.07.2010 года №410</w:t>
            </w:r>
          </w:p>
        </w:tc>
        <w:tc>
          <w:tcPr>
            <w:tcW w:w="8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0,09</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0,05</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0,02</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0,02</w:t>
            </w:r>
          </w:p>
        </w:tc>
        <w:tc>
          <w:tcPr>
            <w:tcW w:w="84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0,09</w:t>
            </w:r>
          </w:p>
        </w:tc>
        <w:tc>
          <w:tcPr>
            <w:tcW w:w="9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 xml:space="preserve">Районная целевая программа «Повышение безопасности дорожного движения в Медвенском районе </w:t>
            </w:r>
            <w:r w:rsidRPr="003C6BF5">
              <w:rPr>
                <w:rFonts w:cs="Times New Roman"/>
                <w:sz w:val="21"/>
                <w:szCs w:val="21"/>
              </w:rPr>
              <w:lastRenderedPageBreak/>
              <w:t>Курской области в 2006-2012гг.»</w:t>
            </w:r>
          </w:p>
        </w:tc>
        <w:tc>
          <w:tcPr>
            <w:tcW w:w="23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lastRenderedPageBreak/>
              <w:t>Решение Представительного собрания Медвенского района Курской области от</w:t>
            </w:r>
          </w:p>
          <w:p w:rsidR="003C6BF5" w:rsidRPr="003C6BF5" w:rsidRDefault="003C6BF5" w:rsidP="003C6BF5">
            <w:pPr>
              <w:shd w:val="clear" w:color="auto" w:fill="FFFFFF"/>
              <w:rPr>
                <w:rFonts w:cs="Times New Roman"/>
                <w:sz w:val="21"/>
                <w:szCs w:val="21"/>
              </w:rPr>
            </w:pPr>
            <w:r w:rsidRPr="003C6BF5">
              <w:rPr>
                <w:rFonts w:cs="Times New Roman"/>
                <w:sz w:val="21"/>
                <w:szCs w:val="21"/>
              </w:rPr>
              <w:t xml:space="preserve"> 12.04.2006 года </w:t>
            </w:r>
            <w:r w:rsidRPr="003C6BF5">
              <w:rPr>
                <w:rFonts w:cs="Times New Roman"/>
                <w:sz w:val="21"/>
                <w:szCs w:val="21"/>
              </w:rPr>
              <w:lastRenderedPageBreak/>
              <w:t>№16/131</w:t>
            </w:r>
          </w:p>
        </w:tc>
        <w:tc>
          <w:tcPr>
            <w:tcW w:w="8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lastRenderedPageBreak/>
              <w:t>10,6</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3,5</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3,5</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3,6</w:t>
            </w:r>
          </w:p>
        </w:tc>
        <w:tc>
          <w:tcPr>
            <w:tcW w:w="84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9,8</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0,7</w:t>
            </w:r>
          </w:p>
        </w:tc>
        <w:tc>
          <w:tcPr>
            <w:tcW w:w="9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«Содействие занятости населения Медвенского района на 2011-2013 годы»</w:t>
            </w:r>
          </w:p>
        </w:tc>
        <w:tc>
          <w:tcPr>
            <w:tcW w:w="23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Медвенского района Курской области  от 26.01.2011г.  №39</w:t>
            </w:r>
          </w:p>
        </w:tc>
        <w:tc>
          <w:tcPr>
            <w:tcW w:w="8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10,676</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5,405</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5,271</w:t>
            </w:r>
          </w:p>
        </w:tc>
        <w:tc>
          <w:tcPr>
            <w:tcW w:w="84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10,676</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 xml:space="preserve">Районная целевая программа «Социальная поддержка инвалидов Медвенского района Курской области на 2010-2011 годы» </w:t>
            </w:r>
          </w:p>
        </w:tc>
        <w:tc>
          <w:tcPr>
            <w:tcW w:w="23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Медвеского района Курской области от 08.07.2010 года  №409</w:t>
            </w:r>
          </w:p>
        </w:tc>
        <w:tc>
          <w:tcPr>
            <w:tcW w:w="8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0,04</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0,02</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0,20</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84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0,04</w:t>
            </w:r>
          </w:p>
        </w:tc>
        <w:tc>
          <w:tcPr>
            <w:tcW w:w="9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«Пропаганда здорового образа жизни, профилактика табакокурения, алкоголизма среди населения Медвенского района на 2010-2013 годы»</w:t>
            </w:r>
          </w:p>
        </w:tc>
        <w:tc>
          <w:tcPr>
            <w:tcW w:w="23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Решение Представительного собрания Медвенского района Курской области от</w:t>
            </w:r>
          </w:p>
          <w:p w:rsidR="003C6BF5" w:rsidRPr="003C6BF5" w:rsidRDefault="003C6BF5" w:rsidP="003C6BF5">
            <w:pPr>
              <w:shd w:val="clear" w:color="auto" w:fill="FFFFFF"/>
              <w:rPr>
                <w:rFonts w:cs="Times New Roman"/>
                <w:sz w:val="21"/>
                <w:szCs w:val="21"/>
              </w:rPr>
            </w:pPr>
            <w:r w:rsidRPr="003C6BF5">
              <w:rPr>
                <w:rFonts w:cs="Times New Roman"/>
                <w:sz w:val="21"/>
                <w:szCs w:val="21"/>
              </w:rPr>
              <w:t xml:space="preserve"> 17.12.2009 года №3/27</w:t>
            </w:r>
          </w:p>
        </w:tc>
        <w:tc>
          <w:tcPr>
            <w:tcW w:w="8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0,39</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0,13</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0,13</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0,13</w:t>
            </w:r>
          </w:p>
        </w:tc>
        <w:tc>
          <w:tcPr>
            <w:tcW w:w="84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0,39</w:t>
            </w:r>
          </w:p>
        </w:tc>
        <w:tc>
          <w:tcPr>
            <w:tcW w:w="9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РЦП «Патриотическое воспитание граждан Медвенского района на 2010-2013 годы»</w:t>
            </w:r>
          </w:p>
        </w:tc>
        <w:tc>
          <w:tcPr>
            <w:tcW w:w="23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Медвенского района от 07.06.2010 года №359</w:t>
            </w:r>
          </w:p>
        </w:tc>
        <w:tc>
          <w:tcPr>
            <w:tcW w:w="8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840"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vAlign w:val="bottom"/>
          </w:tcPr>
          <w:p w:rsidR="003C6BF5" w:rsidRPr="003C6BF5" w:rsidRDefault="003C6BF5" w:rsidP="003C6BF5">
            <w:pPr>
              <w:shd w:val="clear" w:color="auto" w:fill="FFFFFF"/>
              <w:rPr>
                <w:rFonts w:cs="Times New Roman"/>
                <w:sz w:val="21"/>
                <w:szCs w:val="21"/>
              </w:rPr>
            </w:pPr>
            <w:r w:rsidRPr="003C6BF5">
              <w:rPr>
                <w:rFonts w:cs="Times New Roman"/>
                <w:sz w:val="21"/>
                <w:szCs w:val="21"/>
              </w:rPr>
              <w:t xml:space="preserve">Районная целевая программа «Формирование доступной среды в </w:t>
            </w:r>
            <w:r w:rsidRPr="003C6BF5">
              <w:rPr>
                <w:rFonts w:cs="Times New Roman"/>
                <w:sz w:val="21"/>
                <w:szCs w:val="21"/>
              </w:rPr>
              <w:lastRenderedPageBreak/>
              <w:t>Обоянском районе на 2011-2015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lastRenderedPageBreak/>
              <w:t>Постановление Главы Обоянского района от 28.02.2011г. № 135</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0,090</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0,030</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0,060</w:t>
            </w:r>
          </w:p>
        </w:tc>
        <w:tc>
          <w:tcPr>
            <w:tcW w:w="84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0,090</w:t>
            </w:r>
          </w:p>
        </w:tc>
        <w:tc>
          <w:tcPr>
            <w:tcW w:w="9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«Повышение безопасности дорожного движения в Обоянском районе на 2007-2012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Решение Представительного собрания Обоянского района от 24.04.2007г. № 3/30</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9,6</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3,2</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3,2</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3,2</w:t>
            </w:r>
          </w:p>
        </w:tc>
        <w:tc>
          <w:tcPr>
            <w:tcW w:w="84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9,6</w:t>
            </w:r>
          </w:p>
        </w:tc>
        <w:tc>
          <w:tcPr>
            <w:tcW w:w="9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vAlign w:val="bottom"/>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«Комплексные меры противодействию злоупотребления наркотиками и их незаконному обороту по Обоянскому району на 2010-2014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Главы Обоянского района от 08.07.2010г. № 754</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84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«Молодежь на 2011-2014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Главы Обоянского района от 24.02.2011г. № 128»</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0,12</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0,06</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0,06</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84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0,12</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vAlign w:val="bottom"/>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«Социальная поддержка и улучшение положения</w:t>
            </w:r>
          </w:p>
          <w:p w:rsidR="003C6BF5" w:rsidRPr="003C6BF5" w:rsidRDefault="003C6BF5" w:rsidP="003C6BF5">
            <w:pPr>
              <w:shd w:val="clear" w:color="auto" w:fill="FFFFFF"/>
              <w:rPr>
                <w:rFonts w:cs="Times New Roman"/>
                <w:sz w:val="21"/>
                <w:szCs w:val="21"/>
              </w:rPr>
            </w:pPr>
            <w:r w:rsidRPr="003C6BF5">
              <w:rPr>
                <w:rFonts w:cs="Times New Roman"/>
                <w:sz w:val="21"/>
                <w:szCs w:val="21"/>
              </w:rPr>
              <w:t>детей в Пристенском р-не на 2007-2011годы»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 xml:space="preserve"> Постановление        Главы Пристенского района от 09.03.</w:t>
            </w:r>
          </w:p>
          <w:p w:rsidR="003C6BF5" w:rsidRPr="003C6BF5" w:rsidRDefault="003C6BF5" w:rsidP="003C6BF5">
            <w:pPr>
              <w:shd w:val="clear" w:color="auto" w:fill="FFFFFF"/>
              <w:rPr>
                <w:rFonts w:cs="Times New Roman"/>
                <w:sz w:val="21"/>
                <w:szCs w:val="21"/>
              </w:rPr>
            </w:pPr>
            <w:r w:rsidRPr="003C6BF5">
              <w:rPr>
                <w:rFonts w:cs="Times New Roman"/>
                <w:sz w:val="21"/>
                <w:szCs w:val="21"/>
              </w:rPr>
              <w:t>2007г. №84</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84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vAlign w:val="bottom"/>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«Комплексные меры</w:t>
            </w:r>
          </w:p>
          <w:p w:rsidR="003C6BF5" w:rsidRPr="003C6BF5" w:rsidRDefault="003C6BF5" w:rsidP="003C6BF5">
            <w:pPr>
              <w:shd w:val="clear" w:color="auto" w:fill="FFFFFF"/>
              <w:rPr>
                <w:rFonts w:cs="Times New Roman"/>
                <w:sz w:val="21"/>
                <w:szCs w:val="21"/>
              </w:rPr>
            </w:pPr>
            <w:r w:rsidRPr="003C6BF5">
              <w:rPr>
                <w:rFonts w:cs="Times New Roman"/>
                <w:sz w:val="21"/>
                <w:szCs w:val="21"/>
              </w:rPr>
              <w:t xml:space="preserve">противодействия </w:t>
            </w:r>
          </w:p>
          <w:p w:rsidR="003C6BF5" w:rsidRPr="003C6BF5" w:rsidRDefault="003C6BF5" w:rsidP="003C6BF5">
            <w:pPr>
              <w:shd w:val="clear" w:color="auto" w:fill="FFFFFF"/>
              <w:rPr>
                <w:rFonts w:cs="Times New Roman"/>
                <w:sz w:val="21"/>
                <w:szCs w:val="21"/>
              </w:rPr>
            </w:pPr>
            <w:r w:rsidRPr="003C6BF5">
              <w:rPr>
                <w:rFonts w:cs="Times New Roman"/>
                <w:sz w:val="21"/>
                <w:szCs w:val="21"/>
              </w:rPr>
              <w:t xml:space="preserve">злоупотреблению </w:t>
            </w:r>
            <w:r w:rsidRPr="003C6BF5">
              <w:rPr>
                <w:rFonts w:cs="Times New Roman"/>
                <w:sz w:val="21"/>
                <w:szCs w:val="21"/>
              </w:rPr>
              <w:lastRenderedPageBreak/>
              <w:t>наркотиками и их не</w:t>
            </w:r>
          </w:p>
          <w:p w:rsidR="003C6BF5" w:rsidRPr="003C6BF5" w:rsidRDefault="003C6BF5" w:rsidP="003C6BF5">
            <w:pPr>
              <w:shd w:val="clear" w:color="auto" w:fill="FFFFFF"/>
              <w:rPr>
                <w:rFonts w:cs="Times New Roman"/>
                <w:sz w:val="21"/>
                <w:szCs w:val="21"/>
              </w:rPr>
            </w:pPr>
            <w:r w:rsidRPr="003C6BF5">
              <w:rPr>
                <w:rFonts w:cs="Times New Roman"/>
                <w:sz w:val="21"/>
                <w:szCs w:val="21"/>
              </w:rPr>
              <w:t>законному обороту на 2010-2014г.»</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lastRenderedPageBreak/>
              <w:t xml:space="preserve">Постановление Администрации        Пристенского района </w:t>
            </w:r>
          </w:p>
          <w:p w:rsidR="003C6BF5" w:rsidRPr="003C6BF5" w:rsidRDefault="003C6BF5" w:rsidP="003C6BF5">
            <w:pPr>
              <w:shd w:val="clear" w:color="auto" w:fill="FFFFFF"/>
              <w:rPr>
                <w:rFonts w:cs="Times New Roman"/>
                <w:sz w:val="21"/>
                <w:szCs w:val="21"/>
              </w:rPr>
            </w:pPr>
            <w:r w:rsidRPr="003C6BF5">
              <w:rPr>
                <w:rFonts w:cs="Times New Roman"/>
                <w:sz w:val="21"/>
                <w:szCs w:val="21"/>
              </w:rPr>
              <w:t>от 29.01.2010г.№32</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0,349</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0,116</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0,116</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0,117</w:t>
            </w:r>
          </w:p>
        </w:tc>
        <w:tc>
          <w:tcPr>
            <w:tcW w:w="84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0,349</w:t>
            </w:r>
          </w:p>
        </w:tc>
        <w:tc>
          <w:tcPr>
            <w:tcW w:w="9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vAlign w:val="bottom"/>
          </w:tcPr>
          <w:p w:rsidR="003C6BF5" w:rsidRPr="003C6BF5" w:rsidRDefault="003C6BF5" w:rsidP="003C6BF5">
            <w:pPr>
              <w:shd w:val="clear" w:color="auto" w:fill="FFFFFF"/>
              <w:rPr>
                <w:rFonts w:cs="Times New Roman"/>
                <w:sz w:val="21"/>
                <w:szCs w:val="21"/>
              </w:rPr>
            </w:pPr>
            <w:r w:rsidRPr="003C6BF5">
              <w:rPr>
                <w:rFonts w:cs="Times New Roman"/>
                <w:sz w:val="21"/>
                <w:szCs w:val="21"/>
              </w:rPr>
              <w:t>«Программа комплексного развития систем коммунальной инфраструктуры Пристенского района на 2010-2012г.»</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Пристенского</w:t>
            </w:r>
          </w:p>
          <w:p w:rsidR="003C6BF5" w:rsidRPr="003C6BF5" w:rsidRDefault="003C6BF5" w:rsidP="003C6BF5">
            <w:pPr>
              <w:shd w:val="clear" w:color="auto" w:fill="FFFFFF"/>
              <w:rPr>
                <w:rFonts w:cs="Times New Roman"/>
                <w:sz w:val="21"/>
                <w:szCs w:val="21"/>
              </w:rPr>
            </w:pPr>
            <w:r w:rsidRPr="003C6BF5">
              <w:rPr>
                <w:rFonts w:cs="Times New Roman"/>
                <w:sz w:val="21"/>
                <w:szCs w:val="21"/>
              </w:rPr>
              <w:t>от 11.06.2010г. №496</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0,155</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0,002</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0,070</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0,083</w:t>
            </w:r>
          </w:p>
        </w:tc>
        <w:tc>
          <w:tcPr>
            <w:tcW w:w="84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0,071</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0,069</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0,014</w:t>
            </w:r>
          </w:p>
        </w:tc>
        <w:tc>
          <w:tcPr>
            <w:tcW w:w="9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0,007</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vAlign w:val="bottom"/>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«Содействие занятости населения Пристенского района на 2011-2013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Пристенского района № 51 от 02.02.2011г.</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0,596</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0,257</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0,338</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0,596</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vAlign w:val="bottom"/>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«Комплексные меры противодействия злоупотреблению наркотиками и их незаконному обороту на 2010-2014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Главы Советского района от 08.12.2009 г. №652</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0,115</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0,030</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0,040</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0,045</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0,115</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vAlign w:val="bottom"/>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«Комплексная программа по профилактике преступлений и иных правонарушений в Советском районе Курской области на 2009-2011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Решение Представительного Собрания Советского района от 22.12.2008 г. №54</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0,340</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0,170</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0,170</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0,340</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vAlign w:val="bottom"/>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«Развитие малого предпринимательства в Советском районе на 2009-2011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Главы Советского района от  20.02.2009 г. №83</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25,0</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10,0</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15,0</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25,0</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vAlign w:val="bottom"/>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«Развитие образования Советского района Курской области на 2011-2013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Главы Советского района от 03.12.2010г. № 948</w:t>
            </w:r>
          </w:p>
        </w:tc>
        <w:tc>
          <w:tcPr>
            <w:tcW w:w="8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4,130</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2,114</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2,016-</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4,130</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«Школьный автобус на 2011-2013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Главы Советского района от 31.12.2010г. № 1023</w:t>
            </w:r>
          </w:p>
        </w:tc>
        <w:tc>
          <w:tcPr>
            <w:tcW w:w="8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0,610</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0,300</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0,310</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vAlign w:val="bottom"/>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«Социальное развитие села на 2009-2012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Главы Советского района от 25.05.2010 г. №442</w:t>
            </w:r>
          </w:p>
        </w:tc>
        <w:tc>
          <w:tcPr>
            <w:tcW w:w="8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65,4</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13,5</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12,9</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39,0</w:t>
            </w:r>
          </w:p>
        </w:tc>
        <w:tc>
          <w:tcPr>
            <w:tcW w:w="84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1,70</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60,8</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3,0</w:t>
            </w:r>
          </w:p>
        </w:tc>
        <w:tc>
          <w:tcPr>
            <w:tcW w:w="9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1,6</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vAlign w:val="bottom"/>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«Предупреждение и борьба с социально-значимыми заболеваниями на 2007-2011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Решение Представительного Собрания Солнцевского от 26.06.2007г. №138</w:t>
            </w:r>
          </w:p>
        </w:tc>
        <w:tc>
          <w:tcPr>
            <w:tcW w:w="838" w:type="dxa"/>
            <w:shd w:val="clear" w:color="auto" w:fill="auto"/>
          </w:tcPr>
          <w:p w:rsidR="003C6BF5" w:rsidRPr="003C6BF5" w:rsidRDefault="003C6BF5" w:rsidP="003C6BF5">
            <w:pPr>
              <w:shd w:val="clear" w:color="auto" w:fill="FFFFFF"/>
              <w:rPr>
                <w:rFonts w:cs="Times New Roman"/>
                <w:sz w:val="21"/>
                <w:szCs w:val="21"/>
              </w:rPr>
            </w:pPr>
            <w:r w:rsidRPr="003C6BF5">
              <w:rPr>
                <w:rFonts w:cs="Times New Roman"/>
                <w:sz w:val="21"/>
                <w:szCs w:val="21"/>
              </w:rPr>
              <w:t>2,4</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1,2</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1,2</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2,2</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0,2</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 xml:space="preserve">Районная целевая программа «Комплексная программа по профилактике </w:t>
            </w:r>
            <w:r w:rsidRPr="003C6BF5">
              <w:rPr>
                <w:rFonts w:cs="Times New Roman"/>
                <w:sz w:val="21"/>
                <w:szCs w:val="21"/>
              </w:rPr>
              <w:lastRenderedPageBreak/>
              <w:t>преступлений и иных правонарушений в Солнцевском районе на 2009-2011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lastRenderedPageBreak/>
              <w:t xml:space="preserve">Решение Представительного Собрания Солнцевского района Курской области от </w:t>
            </w:r>
            <w:r w:rsidRPr="003C6BF5">
              <w:rPr>
                <w:rFonts w:cs="Times New Roman"/>
                <w:sz w:val="21"/>
                <w:szCs w:val="21"/>
              </w:rPr>
              <w:lastRenderedPageBreak/>
              <w:t>20.11.2008 года №52</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lastRenderedPageBreak/>
              <w:t>1,0</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0,5</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0,5</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1,0</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«Развитие малого и среднего предпринимательства в Солнцевском районе на 2009-2011 годы»</w:t>
            </w:r>
          </w:p>
        </w:tc>
        <w:tc>
          <w:tcPr>
            <w:tcW w:w="2380" w:type="dxa"/>
            <w:shd w:val="clear" w:color="auto" w:fill="FFFFFF"/>
          </w:tcPr>
          <w:p w:rsidR="003C6BF5" w:rsidRPr="003C6BF5" w:rsidRDefault="003C6BF5" w:rsidP="003C6BF5">
            <w:pPr>
              <w:shd w:val="clear" w:color="auto" w:fill="FFFFFF"/>
              <w:rPr>
                <w:rFonts w:cs="Times New Roman"/>
                <w:sz w:val="21"/>
                <w:szCs w:val="21"/>
              </w:rPr>
            </w:pPr>
            <w:r w:rsidRPr="003C6BF5">
              <w:rPr>
                <w:rFonts w:cs="Times New Roman"/>
                <w:sz w:val="21"/>
                <w:szCs w:val="21"/>
              </w:rPr>
              <w:t xml:space="preserve">Решение  Представительного Собрания Солнцевского района Курской области от 20.04.2009г </w:t>
            </w:r>
          </w:p>
          <w:p w:rsidR="003C6BF5" w:rsidRPr="003C6BF5" w:rsidRDefault="003C6BF5" w:rsidP="003C6BF5">
            <w:pPr>
              <w:shd w:val="clear" w:color="auto" w:fill="FFFFFF"/>
              <w:rPr>
                <w:rFonts w:cs="Times New Roman"/>
                <w:sz w:val="21"/>
                <w:szCs w:val="21"/>
              </w:rPr>
            </w:pPr>
            <w:r w:rsidRPr="003C6BF5">
              <w:rPr>
                <w:rFonts w:cs="Times New Roman"/>
                <w:sz w:val="21"/>
                <w:szCs w:val="21"/>
              </w:rPr>
              <w:t>№16</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0,2</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0,1</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0,1</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0,128</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0,055</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«Развитие сети муниципальных образовательных учреждений Солнцевского района Курской области на 2010-2012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Решение Представительного Собрания Солнцевского района Курской области</w:t>
            </w:r>
          </w:p>
          <w:p w:rsidR="003C6BF5" w:rsidRPr="003C6BF5" w:rsidRDefault="003C6BF5" w:rsidP="003C6BF5">
            <w:pPr>
              <w:shd w:val="clear" w:color="auto" w:fill="FFFFFF"/>
              <w:rPr>
                <w:rFonts w:cs="Times New Roman"/>
                <w:sz w:val="21"/>
                <w:szCs w:val="21"/>
              </w:rPr>
            </w:pPr>
            <w:r w:rsidRPr="003C6BF5">
              <w:rPr>
                <w:rFonts w:cs="Times New Roman"/>
                <w:sz w:val="21"/>
                <w:szCs w:val="21"/>
              </w:rPr>
              <w:t>от 27.04.2010г</w:t>
            </w:r>
          </w:p>
          <w:p w:rsidR="003C6BF5" w:rsidRPr="003C6BF5" w:rsidRDefault="003C6BF5" w:rsidP="003C6BF5">
            <w:pPr>
              <w:shd w:val="clear" w:color="auto" w:fill="FFFFFF"/>
              <w:rPr>
                <w:rFonts w:cs="Times New Roman"/>
                <w:sz w:val="21"/>
                <w:szCs w:val="21"/>
              </w:rPr>
            </w:pPr>
            <w:r w:rsidRPr="003C6BF5">
              <w:rPr>
                <w:rFonts w:cs="Times New Roman"/>
                <w:sz w:val="21"/>
                <w:szCs w:val="21"/>
              </w:rPr>
              <w:t>№42/2</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2,6</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0,6</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1,0</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1,0</w:t>
            </w:r>
          </w:p>
        </w:tc>
        <w:tc>
          <w:tcPr>
            <w:tcW w:w="84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0,6</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1,0</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1,0</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«Развитие физической культуры и спорта в Солнцевском районе на 2011-2015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Солнцевского района Курской области от 04.02.2011г.,  № 3</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0,214</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0,107</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0,104</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0,214</w:t>
            </w:r>
          </w:p>
        </w:tc>
        <w:tc>
          <w:tcPr>
            <w:tcW w:w="9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«Организация оздоровления и отдыха детей Солнцевского района на 2011-2013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Солнцевского района от 07.02.2011г. № 4</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1,564</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1,564</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1,148</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0,414</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 xml:space="preserve">Районная целевая </w:t>
            </w:r>
            <w:r w:rsidRPr="003C6BF5">
              <w:rPr>
                <w:rFonts w:cs="Times New Roman"/>
                <w:sz w:val="21"/>
                <w:szCs w:val="21"/>
              </w:rPr>
              <w:lastRenderedPageBreak/>
              <w:t>программа «Формирование доступной среды в Солнцевском районе на 2011-2013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lastRenderedPageBreak/>
              <w:t xml:space="preserve">Постановление </w:t>
            </w:r>
            <w:r w:rsidRPr="003C6BF5">
              <w:rPr>
                <w:rFonts w:cs="Times New Roman"/>
                <w:sz w:val="21"/>
                <w:szCs w:val="21"/>
              </w:rPr>
              <w:lastRenderedPageBreak/>
              <w:t>Администрации Солнцевского района Курской области от 07.02.2011г.  № 6</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lastRenderedPageBreak/>
              <w:t>0,146</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0,0365</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0,0515</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0,1235</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0,02525</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«Повышение безопасности дорожного движения в Суджанском районе Курской области в 2008-2012 годах»</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 xml:space="preserve">Решение Представительного Собрания Суджанского района Курской области от 14.11.2008г. №202  </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2,0</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0,6</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0,7</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0,7</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0,1</w:t>
            </w:r>
          </w:p>
        </w:tc>
        <w:tc>
          <w:tcPr>
            <w:tcW w:w="9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1,9</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«Улучшение школьного питания обучающихся Суджанского района на 2011-2013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Суджанского района от 21.01.2011г.  №31</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0,966</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0,966</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0,966</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«Социальное развитие села на 2010-2012 годы»</w:t>
            </w:r>
          </w:p>
          <w:p w:rsidR="003C6BF5" w:rsidRPr="003C6BF5" w:rsidRDefault="003C6BF5" w:rsidP="003C6BF5">
            <w:pPr>
              <w:shd w:val="clear" w:color="auto" w:fill="FFFFFF"/>
              <w:rPr>
                <w:rFonts w:cs="Times New Roman"/>
                <w:sz w:val="21"/>
                <w:szCs w:val="21"/>
              </w:rPr>
            </w:pP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Решение Представительного Собрания Суджанского района Курской области от 18.03.2010г. №52</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12,2</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4,3</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7,6</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0,3</w:t>
            </w:r>
          </w:p>
        </w:tc>
        <w:tc>
          <w:tcPr>
            <w:tcW w:w="840" w:type="dxa"/>
          </w:tcPr>
          <w:p w:rsidR="003C6BF5" w:rsidRPr="003C6BF5" w:rsidRDefault="003C6BF5" w:rsidP="003C6BF5">
            <w:pPr>
              <w:shd w:val="clear" w:color="auto" w:fill="FFFFFF"/>
              <w:rPr>
                <w:rFonts w:cs="Times New Roman"/>
                <w:sz w:val="21"/>
                <w:szCs w:val="21"/>
              </w:rPr>
            </w:pP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1,2</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2,7</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8,3</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 xml:space="preserve">Районная целевая программа «Энергосбережение  повышение энергетической эффективности на территории </w:t>
            </w:r>
            <w:r w:rsidRPr="003C6BF5">
              <w:rPr>
                <w:rFonts w:cs="Times New Roman"/>
                <w:sz w:val="21"/>
                <w:szCs w:val="21"/>
              </w:rPr>
              <w:lastRenderedPageBreak/>
              <w:t>муниципального образования «Суджанский район» на 2010-2015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lastRenderedPageBreak/>
              <w:t>Постановление Администрации Суджанского района Курской области №838 от 06.08.2010г.</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188,1</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2,5</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168,0</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17,6</w:t>
            </w:r>
          </w:p>
        </w:tc>
        <w:tc>
          <w:tcPr>
            <w:tcW w:w="84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35,5</w:t>
            </w:r>
          </w:p>
        </w:tc>
        <w:tc>
          <w:tcPr>
            <w:tcW w:w="948" w:type="dxa"/>
          </w:tcPr>
          <w:p w:rsidR="003C6BF5" w:rsidRPr="003C6BF5" w:rsidRDefault="003C6BF5" w:rsidP="003C6BF5">
            <w:pPr>
              <w:shd w:val="clear" w:color="auto" w:fill="FFFFFF"/>
              <w:rPr>
                <w:rFonts w:cs="Times New Roman"/>
                <w:sz w:val="21"/>
                <w:szCs w:val="21"/>
              </w:rPr>
            </w:pP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2,3</w:t>
            </w:r>
          </w:p>
        </w:tc>
        <w:tc>
          <w:tcPr>
            <w:tcW w:w="9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 xml:space="preserve"> 0,3</w:t>
            </w:r>
          </w:p>
        </w:tc>
        <w:tc>
          <w:tcPr>
            <w:tcW w:w="959"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150,0</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«Развитие системы дошкольного образования на 2011-2015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Суджанского района от 24.01.2011г. № 36</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0,041</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0,017</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0,024</w:t>
            </w:r>
          </w:p>
        </w:tc>
        <w:tc>
          <w:tcPr>
            <w:tcW w:w="84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0,041</w:t>
            </w:r>
          </w:p>
        </w:tc>
        <w:tc>
          <w:tcPr>
            <w:tcW w:w="9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«Духовно-нравственное воспитание детей и молодежи в Суджанском районе на 2011-2013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Суджанского района от 07.02.2011г.  № 105</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0,120</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0,030</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0,030</w:t>
            </w:r>
          </w:p>
        </w:tc>
        <w:tc>
          <w:tcPr>
            <w:tcW w:w="84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0,120</w:t>
            </w:r>
          </w:p>
        </w:tc>
        <w:tc>
          <w:tcPr>
            <w:tcW w:w="9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«патриотическое воспитание граждан Суджанского района на 2011-2012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Суджанского района от 07.02.2011г.  №106</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0,060</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0,060</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0,060</w:t>
            </w:r>
          </w:p>
        </w:tc>
        <w:tc>
          <w:tcPr>
            <w:tcW w:w="84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0,060</w:t>
            </w:r>
          </w:p>
        </w:tc>
        <w:tc>
          <w:tcPr>
            <w:tcW w:w="9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«Улучшение жилищно-бытовых условий ветеранов ВОВ на территории Суджанского района на 2011 год»</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Суджанского района от 14.02.2011г.  №136</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0,073</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0,073</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84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0,073</w:t>
            </w:r>
          </w:p>
        </w:tc>
        <w:tc>
          <w:tcPr>
            <w:tcW w:w="9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 xml:space="preserve">Районная целевая программа «Молодежь Тимского района на </w:t>
            </w:r>
            <w:r w:rsidRPr="003C6BF5">
              <w:rPr>
                <w:rFonts w:cs="Times New Roman"/>
                <w:sz w:val="21"/>
                <w:szCs w:val="21"/>
              </w:rPr>
              <w:lastRenderedPageBreak/>
              <w:t>2011-2013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lastRenderedPageBreak/>
              <w:t xml:space="preserve">Постановление Администрации Тимского района </w:t>
            </w:r>
            <w:r w:rsidRPr="003C6BF5">
              <w:rPr>
                <w:rFonts w:cs="Times New Roman"/>
                <w:sz w:val="21"/>
                <w:szCs w:val="21"/>
              </w:rPr>
              <w:lastRenderedPageBreak/>
              <w:t>Курской области от 11.01.2011г. № 4</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lastRenderedPageBreak/>
              <w:t>0,140</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0,07</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0,07</w:t>
            </w:r>
          </w:p>
        </w:tc>
        <w:tc>
          <w:tcPr>
            <w:tcW w:w="84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0,140</w:t>
            </w:r>
          </w:p>
        </w:tc>
        <w:tc>
          <w:tcPr>
            <w:tcW w:w="9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«Школьный автобус на 2011-2013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Тимского района Курской области от 16.02.2011г. № 104</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1,864</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0,864</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1,00</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0,932</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0,932</w:t>
            </w:r>
          </w:p>
        </w:tc>
        <w:tc>
          <w:tcPr>
            <w:tcW w:w="9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«Формирование доступной среды в Тимском районе на 2011-2015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Тимского района Курской области от 02.03.2011г. № 186</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0,121</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0,060</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0,060</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0,121</w:t>
            </w:r>
          </w:p>
        </w:tc>
        <w:tc>
          <w:tcPr>
            <w:tcW w:w="9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Программа по улучшению материально-бытовых условий жизни ветеранов ВОВ и приравненных к ним лиц на 2011 год.</w:t>
            </w:r>
          </w:p>
          <w:p w:rsidR="003C6BF5" w:rsidRPr="003C6BF5" w:rsidRDefault="003C6BF5" w:rsidP="003C6BF5">
            <w:pPr>
              <w:shd w:val="clear" w:color="auto" w:fill="FFFFFF"/>
              <w:rPr>
                <w:rFonts w:cs="Times New Roman"/>
                <w:sz w:val="21"/>
                <w:szCs w:val="21"/>
              </w:rPr>
            </w:pP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Тимского района Курской области от 02.03.2011г. № 184</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0,163</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0,163</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0,163</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Программа «Комплексные меры противодействия злоупотреблению наркотиками и их незаконному обороту на 2010-2014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Тимского района Курской области от 16.07.2010 г. № 571</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0,212</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0,054</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0,079</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0,079</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0,212</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 xml:space="preserve">Программа «Энергосбережение и повышение энергетической эффективности </w:t>
            </w:r>
            <w:r w:rsidRPr="003C6BF5">
              <w:rPr>
                <w:rFonts w:cs="Times New Roman"/>
                <w:sz w:val="21"/>
                <w:szCs w:val="21"/>
              </w:rPr>
              <w:lastRenderedPageBreak/>
              <w:t>Тимского района Курской области на 2011-2015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lastRenderedPageBreak/>
              <w:t>Постановление Администрации Тимского района Курской области от 19.07.2010 г. № 577</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0,831</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0,403</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0,428</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0,556</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0,275</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Программа «Поможем детям вместе» на 2010-2012 годы</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Тимского района Курской области от 04.10.2010 г. № 708</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0,045</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0,015</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0,015</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0,015</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0,045</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Программа «Развитие дошкольного образования в Тимском районе в 2011-2013 годах»</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Тимского района Курской области от 26.11.2010 г. № 847</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2,9</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2,1</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0,8</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2,9</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Программа «Развитие систем водоснабжения сельских населенных пунктов Тимского района на период 2010-2012 годов»</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Решение Представительного Собрания Тимского района Курской области  от 25.03.2010 г. № 17</w:t>
            </w:r>
          </w:p>
        </w:tc>
        <w:tc>
          <w:tcPr>
            <w:tcW w:w="83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27,8</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8,9</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9,2</w:t>
            </w:r>
          </w:p>
        </w:tc>
        <w:tc>
          <w:tcPr>
            <w:tcW w:w="9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9,7</w:t>
            </w:r>
          </w:p>
        </w:tc>
        <w:tc>
          <w:tcPr>
            <w:tcW w:w="84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7,5</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18,9</w:t>
            </w:r>
          </w:p>
        </w:tc>
        <w:tc>
          <w:tcPr>
            <w:tcW w:w="948"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1,4</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r w:rsidR="003C6BF5" w:rsidRPr="003C6BF5" w:rsidTr="003C6BF5">
        <w:tc>
          <w:tcPr>
            <w:tcW w:w="847" w:type="dxa"/>
            <w:shd w:val="clear" w:color="auto" w:fill="FFFFFF"/>
          </w:tcPr>
          <w:p w:rsidR="003C6BF5" w:rsidRPr="003C6BF5" w:rsidRDefault="003C6BF5" w:rsidP="003C6BF5">
            <w:pPr>
              <w:numPr>
                <w:ilvl w:val="0"/>
                <w:numId w:val="34"/>
              </w:numPr>
              <w:shd w:val="clear" w:color="auto" w:fill="FFFFFF"/>
              <w:rPr>
                <w:rFonts w:cs="Times New Roman"/>
                <w:sz w:val="21"/>
                <w:szCs w:val="21"/>
              </w:rPr>
            </w:pPr>
          </w:p>
        </w:tc>
        <w:tc>
          <w:tcPr>
            <w:tcW w:w="2373"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Районная целевая программа Повышение безопасности дорожного движения в Черемисиновском районе в 2006-2012годах»</w:t>
            </w:r>
          </w:p>
        </w:tc>
        <w:tc>
          <w:tcPr>
            <w:tcW w:w="2380" w:type="dxa"/>
          </w:tcPr>
          <w:p w:rsidR="003C6BF5" w:rsidRPr="003C6BF5" w:rsidRDefault="003C6BF5" w:rsidP="003C6BF5">
            <w:pPr>
              <w:shd w:val="clear" w:color="auto" w:fill="FFFFFF"/>
              <w:rPr>
                <w:rFonts w:cs="Times New Roman"/>
                <w:sz w:val="21"/>
                <w:szCs w:val="21"/>
              </w:rPr>
            </w:pPr>
            <w:r w:rsidRPr="003C6BF5">
              <w:rPr>
                <w:rFonts w:cs="Times New Roman"/>
                <w:sz w:val="21"/>
                <w:szCs w:val="21"/>
              </w:rPr>
              <w:t>Постановление Администрации Черемисиновского района Курской области от 20.11.2005 г. № 254</w:t>
            </w:r>
          </w:p>
        </w:tc>
        <w:tc>
          <w:tcPr>
            <w:tcW w:w="8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8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840"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4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38"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c>
          <w:tcPr>
            <w:tcW w:w="959" w:type="dxa"/>
          </w:tcPr>
          <w:p w:rsidR="003C6BF5" w:rsidRPr="003C6BF5" w:rsidRDefault="003C6BF5" w:rsidP="003C6BF5">
            <w:pPr>
              <w:shd w:val="clear" w:color="auto" w:fill="FFFFFF"/>
              <w:spacing w:line="276" w:lineRule="auto"/>
              <w:rPr>
                <w:rFonts w:cs="Times New Roman"/>
                <w:sz w:val="21"/>
                <w:szCs w:val="21"/>
              </w:rPr>
            </w:pPr>
            <w:r w:rsidRPr="003C6BF5">
              <w:rPr>
                <w:rFonts w:cs="Times New Roman"/>
                <w:sz w:val="21"/>
                <w:szCs w:val="21"/>
              </w:rPr>
              <w:t>-</w:t>
            </w:r>
          </w:p>
        </w:tc>
      </w:tr>
    </w:tbl>
    <w:p w:rsidR="003C6BF5" w:rsidRPr="003C6BF5" w:rsidRDefault="003C6BF5" w:rsidP="003C6BF5">
      <w:pPr>
        <w:shd w:val="clear" w:color="auto" w:fill="FFFFFF"/>
        <w:rPr>
          <w:rFonts w:cs="Times New Roman"/>
          <w:sz w:val="21"/>
          <w:szCs w:val="21"/>
        </w:rPr>
      </w:pPr>
    </w:p>
    <w:p w:rsidR="003C6BF5" w:rsidRPr="003C6BF5" w:rsidRDefault="003C6BF5" w:rsidP="003C6BF5">
      <w:pPr>
        <w:shd w:val="clear" w:color="auto" w:fill="FFFFFF"/>
        <w:rPr>
          <w:rFonts w:cs="Times New Roman"/>
          <w:sz w:val="21"/>
          <w:szCs w:val="21"/>
        </w:rPr>
      </w:pPr>
    </w:p>
    <w:p w:rsidR="003C6BF5" w:rsidRPr="003C6BF5" w:rsidRDefault="003C6BF5" w:rsidP="003C6BF5">
      <w:pPr>
        <w:rPr>
          <w:rFonts w:cs="Times New Roman"/>
          <w:sz w:val="21"/>
          <w:szCs w:val="21"/>
        </w:rPr>
      </w:pPr>
    </w:p>
    <w:p w:rsidR="003C6BF5" w:rsidRPr="003C6BF5" w:rsidRDefault="003C6BF5" w:rsidP="003C6BF5">
      <w:pPr>
        <w:ind w:left="6372" w:firstLine="708"/>
        <w:jc w:val="both"/>
        <w:rPr>
          <w:rFonts w:cs="Times New Roman"/>
          <w:i/>
          <w:sz w:val="24"/>
          <w:szCs w:val="24"/>
        </w:rPr>
        <w:sectPr w:rsidR="003C6BF5" w:rsidRPr="003C6BF5" w:rsidSect="003C6BF5">
          <w:pgSz w:w="16838" w:h="11906" w:orient="landscape"/>
          <w:pgMar w:top="1531" w:right="1134" w:bottom="1247" w:left="1134" w:header="709" w:footer="709" w:gutter="0"/>
          <w:cols w:space="720"/>
        </w:sectPr>
      </w:pPr>
    </w:p>
    <w:p w:rsidR="003C6BF5" w:rsidRPr="003C6BF5" w:rsidRDefault="003C6BF5" w:rsidP="003C6BF5">
      <w:pPr>
        <w:tabs>
          <w:tab w:val="left" w:pos="12191"/>
        </w:tabs>
        <w:ind w:left="4395"/>
        <w:rPr>
          <w:rFonts w:cs="Times New Roman"/>
          <w:sz w:val="22"/>
          <w:szCs w:val="22"/>
        </w:rPr>
      </w:pPr>
      <w:r w:rsidRPr="003C6BF5">
        <w:rPr>
          <w:rFonts w:cs="Times New Roman"/>
          <w:sz w:val="22"/>
          <w:szCs w:val="22"/>
        </w:rPr>
        <w:lastRenderedPageBreak/>
        <w:t xml:space="preserve">Приложение № 11 к программе Курской области по оказанию содействия добровольному переселению в Российскую Федерацию           соотечественников, проживающих за рубежом  </w:t>
      </w:r>
    </w:p>
    <w:p w:rsidR="003C6BF5" w:rsidRPr="003C6BF5" w:rsidRDefault="003C6BF5" w:rsidP="003C6BF5">
      <w:pPr>
        <w:jc w:val="right"/>
        <w:rPr>
          <w:rFonts w:cs="Times New Roman"/>
          <w:i/>
          <w:sz w:val="24"/>
          <w:szCs w:val="24"/>
        </w:rPr>
      </w:pPr>
    </w:p>
    <w:p w:rsidR="003C6BF5" w:rsidRPr="003C6BF5" w:rsidRDefault="003C6BF5" w:rsidP="003C6BF5">
      <w:pPr>
        <w:ind w:firstLine="709"/>
        <w:jc w:val="center"/>
        <w:rPr>
          <w:rFonts w:cs="Times New Roman"/>
          <w:b/>
          <w:caps/>
          <w:sz w:val="24"/>
          <w:szCs w:val="24"/>
        </w:rPr>
      </w:pPr>
      <w:r w:rsidRPr="003C6BF5">
        <w:rPr>
          <w:rFonts w:cs="Times New Roman"/>
          <w:b/>
          <w:caps/>
          <w:sz w:val="24"/>
          <w:szCs w:val="24"/>
        </w:rPr>
        <w:t>Регламент</w:t>
      </w:r>
    </w:p>
    <w:p w:rsidR="003C6BF5" w:rsidRPr="003C6BF5" w:rsidRDefault="003C6BF5" w:rsidP="003C6BF5">
      <w:pPr>
        <w:jc w:val="center"/>
        <w:rPr>
          <w:rFonts w:cs="Times New Roman"/>
          <w:b/>
          <w:caps/>
          <w:sz w:val="24"/>
          <w:szCs w:val="24"/>
        </w:rPr>
      </w:pPr>
      <w:r w:rsidRPr="003C6BF5">
        <w:rPr>
          <w:rFonts w:cs="Times New Roman"/>
          <w:b/>
          <w:caps/>
          <w:sz w:val="24"/>
          <w:szCs w:val="24"/>
        </w:rPr>
        <w:t>приема участника ГОСУДАРСТВЕННОЙ Программы и членов его семьи, их временного размещения, предоставления правового статуса и обустройства в территории вселения</w:t>
      </w:r>
    </w:p>
    <w:p w:rsidR="003C6BF5" w:rsidRPr="003C6BF5" w:rsidRDefault="003C6BF5" w:rsidP="003C6BF5">
      <w:pPr>
        <w:ind w:firstLine="709"/>
        <w:jc w:val="both"/>
        <w:rPr>
          <w:rFonts w:cs="Times New Roman"/>
        </w:rPr>
      </w:pPr>
    </w:p>
    <w:p w:rsidR="003C6BF5" w:rsidRPr="003C6BF5" w:rsidRDefault="003C6BF5" w:rsidP="003C6BF5">
      <w:pPr>
        <w:jc w:val="center"/>
        <w:rPr>
          <w:rFonts w:cs="Times New Roman"/>
          <w:b/>
          <w:szCs w:val="24"/>
        </w:rPr>
      </w:pPr>
      <w:r w:rsidRPr="003C6BF5">
        <w:rPr>
          <w:rFonts w:cs="Times New Roman"/>
          <w:b/>
          <w:szCs w:val="24"/>
        </w:rPr>
        <w:t xml:space="preserve">1. Общие положения </w:t>
      </w:r>
    </w:p>
    <w:p w:rsidR="003C6BF5" w:rsidRPr="003C6BF5" w:rsidRDefault="003C6BF5" w:rsidP="003C6BF5">
      <w:pPr>
        <w:ind w:firstLine="709"/>
        <w:jc w:val="both"/>
        <w:rPr>
          <w:rFonts w:cs="Times New Roman"/>
          <w:szCs w:val="24"/>
        </w:rPr>
      </w:pPr>
      <w:r w:rsidRPr="003C6BF5">
        <w:rPr>
          <w:rFonts w:cs="Times New Roman"/>
          <w:szCs w:val="24"/>
        </w:rPr>
        <w:t xml:space="preserve">В соответствии с постановлением Губернатора Курской области от 18.08.2006г. №382 уполномоченным органом, ответственным за реализацию на территории области программы по оказанию содействия  </w:t>
      </w:r>
      <w:r w:rsidRPr="003C6BF5">
        <w:rPr>
          <w:rFonts w:cs="Times New Roman"/>
          <w:color w:val="000000"/>
        </w:rPr>
        <w:t xml:space="preserve">добровольному переселению в Российскую Федерацию соотечественников, проживающих за рубежом </w:t>
      </w:r>
      <w:r w:rsidRPr="003C6BF5">
        <w:rPr>
          <w:rFonts w:cs="Times New Roman"/>
          <w:szCs w:val="24"/>
        </w:rPr>
        <w:t>(далее – Программа),</w:t>
      </w:r>
      <w:r w:rsidRPr="003C6BF5">
        <w:rPr>
          <w:rFonts w:cs="Times New Roman"/>
          <w:color w:val="000000"/>
        </w:rPr>
        <w:t xml:space="preserve"> в части</w:t>
      </w:r>
      <w:r w:rsidRPr="003C6BF5">
        <w:rPr>
          <w:rFonts w:cs="Times New Roman"/>
          <w:szCs w:val="24"/>
        </w:rPr>
        <w:t xml:space="preserve"> координации деятельности исполнительных органов государственной власти области и федеральных органов исполнительной власти в указанной сфере </w:t>
      </w:r>
      <w:r w:rsidRPr="003C6BF5">
        <w:rPr>
          <w:rFonts w:cs="Times New Roman"/>
          <w:color w:val="000000"/>
        </w:rPr>
        <w:t>определен комитет по труду и занятости населения Курской области.</w:t>
      </w:r>
    </w:p>
    <w:p w:rsidR="003C6BF5" w:rsidRPr="003C6BF5" w:rsidRDefault="003C6BF5" w:rsidP="003C6BF5">
      <w:pPr>
        <w:shd w:val="clear" w:color="auto" w:fill="FFFFFF"/>
        <w:tabs>
          <w:tab w:val="left" w:pos="1158"/>
        </w:tabs>
        <w:ind w:firstLine="680"/>
        <w:jc w:val="both"/>
        <w:rPr>
          <w:rFonts w:cs="Times New Roman"/>
          <w:b/>
        </w:rPr>
      </w:pPr>
      <w:r w:rsidRPr="003C6BF5">
        <w:rPr>
          <w:rFonts w:cs="Times New Roman"/>
        </w:rPr>
        <w:t xml:space="preserve">В целях координации деятельности и обеспечения взаимодействия исполнительных органов государственной власти области с территориальными органами федеральных органов исполнительной власти, муниципальными образованиями области, организациями и учреждениями в ходе реализации создана Межведомственная комиссия по реализации Программы Курской области по оказанию содействия добровольному переселению в Российскую Федерацию соотечественников, проживающих за рубежом. </w:t>
      </w:r>
    </w:p>
    <w:p w:rsidR="003C6BF5" w:rsidRPr="003C6BF5" w:rsidRDefault="003C6BF5" w:rsidP="003C6BF5">
      <w:pPr>
        <w:ind w:firstLine="709"/>
        <w:jc w:val="both"/>
        <w:rPr>
          <w:rFonts w:cs="Times New Roman"/>
          <w:color w:val="000000"/>
        </w:rPr>
      </w:pPr>
      <w:r w:rsidRPr="003C6BF5">
        <w:rPr>
          <w:rFonts w:cs="Times New Roman"/>
          <w:color w:val="000000"/>
        </w:rPr>
        <w:t xml:space="preserve">Представителями </w:t>
      </w:r>
      <w:r w:rsidRPr="003C6BF5">
        <w:rPr>
          <w:rFonts w:cs="Times New Roman"/>
          <w:szCs w:val="24"/>
        </w:rPr>
        <w:t>уполномоченных органов, ответственных за реализацию на территории области Программы выступают администрации  городских округов и муниципальных районов Курской области.</w:t>
      </w:r>
    </w:p>
    <w:p w:rsidR="003C6BF5" w:rsidRPr="003C6BF5" w:rsidRDefault="003C6BF5" w:rsidP="003C6BF5">
      <w:pPr>
        <w:ind w:firstLine="680"/>
        <w:jc w:val="both"/>
        <w:rPr>
          <w:rFonts w:cs="Times New Roman"/>
          <w:szCs w:val="24"/>
        </w:rPr>
      </w:pPr>
      <w:r w:rsidRPr="003C6BF5">
        <w:rPr>
          <w:rFonts w:cs="Times New Roman"/>
          <w:szCs w:val="24"/>
        </w:rPr>
        <w:t xml:space="preserve">Прибытие переселенца и членов его семьи на территорию вселения осуществляется самостоятельно. </w:t>
      </w:r>
    </w:p>
    <w:p w:rsidR="003C6BF5" w:rsidRPr="003C6BF5" w:rsidRDefault="003C6BF5" w:rsidP="003C6BF5">
      <w:pPr>
        <w:ind w:firstLine="680"/>
        <w:jc w:val="both"/>
        <w:rPr>
          <w:rFonts w:cs="Times New Roman"/>
          <w:b/>
          <w:i/>
          <w:szCs w:val="24"/>
        </w:rPr>
      </w:pPr>
      <w:r w:rsidRPr="003C6BF5">
        <w:rPr>
          <w:rFonts w:cs="Times New Roman"/>
          <w:b/>
          <w:i/>
          <w:szCs w:val="24"/>
        </w:rPr>
        <w:t>Населенный пункт для прибытия переселенцев на территорию вселения указан в приложении № 11.1 к Регламенту.</w:t>
      </w:r>
    </w:p>
    <w:p w:rsidR="003C6BF5" w:rsidRPr="003C6BF5" w:rsidRDefault="003C6BF5" w:rsidP="003C6BF5">
      <w:pPr>
        <w:ind w:firstLine="709"/>
        <w:jc w:val="both"/>
        <w:rPr>
          <w:rFonts w:cs="Times New Roman"/>
          <w:b/>
          <w:szCs w:val="24"/>
        </w:rPr>
      </w:pPr>
      <w:r w:rsidRPr="003C6BF5">
        <w:rPr>
          <w:rFonts w:cs="Times New Roman"/>
          <w:b/>
          <w:szCs w:val="24"/>
        </w:rPr>
        <w:t xml:space="preserve">2. Порядок встречи и размещения в месте пребывания и регистрации участников Государственной программы и членов их семей </w:t>
      </w:r>
    </w:p>
    <w:p w:rsidR="003C6BF5" w:rsidRPr="003C6BF5" w:rsidRDefault="003C6BF5" w:rsidP="003C6BF5">
      <w:pPr>
        <w:ind w:firstLine="709"/>
        <w:jc w:val="both"/>
        <w:rPr>
          <w:rFonts w:cs="Times New Roman"/>
        </w:rPr>
      </w:pPr>
      <w:r w:rsidRPr="003C6BF5">
        <w:rPr>
          <w:rFonts w:cs="Times New Roman"/>
        </w:rPr>
        <w:t>2.1. Встречу переселенцев (при необходимости) на первоначальном этапе их прибытия, их временное размещение, обустройство, осуществляет уполномоченный орган территории вселения.</w:t>
      </w:r>
    </w:p>
    <w:p w:rsidR="003C6BF5" w:rsidRPr="003C6BF5" w:rsidRDefault="003C6BF5" w:rsidP="003C6BF5">
      <w:pPr>
        <w:ind w:firstLine="709"/>
        <w:jc w:val="both"/>
        <w:rPr>
          <w:rFonts w:cs="Times New Roman"/>
        </w:rPr>
      </w:pPr>
      <w:r w:rsidRPr="003C6BF5">
        <w:rPr>
          <w:rFonts w:cs="Times New Roman"/>
        </w:rPr>
        <w:t xml:space="preserve">Уполномоченный орган территории вселения также оказывает содействие переселенцам в трудоустройстве при содействии областных государственных учреждений центров занятости населения (далее - Центр занятости), куда по прибытии обращаются участник Государственной программы и трудоспособные члены его семьи, где ставятся на </w:t>
      </w:r>
      <w:r w:rsidRPr="003C6BF5">
        <w:rPr>
          <w:rFonts w:cs="Times New Roman"/>
        </w:rPr>
        <w:lastRenderedPageBreak/>
        <w:t xml:space="preserve">регистрационный учет для консультационной, юридической помощи, для содействия в трудоустройстве и статистического наблюдения. </w:t>
      </w:r>
    </w:p>
    <w:p w:rsidR="003C6BF5" w:rsidRPr="003C6BF5" w:rsidRDefault="003C6BF5" w:rsidP="003C6BF5">
      <w:pPr>
        <w:ind w:firstLine="708"/>
        <w:jc w:val="both"/>
        <w:rPr>
          <w:rFonts w:cs="Times New Roman"/>
          <w:b/>
          <w:szCs w:val="24"/>
        </w:rPr>
      </w:pPr>
      <w:r w:rsidRPr="003C6BF5">
        <w:rPr>
          <w:rFonts w:cs="Times New Roman"/>
        </w:rPr>
        <w:t>Специалистом</w:t>
      </w:r>
      <w:r w:rsidRPr="003C6BF5">
        <w:rPr>
          <w:rFonts w:cs="Times New Roman"/>
          <w:szCs w:val="24"/>
        </w:rPr>
        <w:t xml:space="preserve"> уполномоченного органа и Центра занятости, отвечающими за это направление работы, </w:t>
      </w:r>
      <w:r w:rsidRPr="003C6BF5">
        <w:rPr>
          <w:rFonts w:cs="Times New Roman"/>
        </w:rPr>
        <w:t xml:space="preserve">переселенцы информируются о последовательности действий на территории вселения при осуществлении процедуры трудоустройства. </w:t>
      </w:r>
    </w:p>
    <w:p w:rsidR="003C6BF5" w:rsidRPr="003C6BF5" w:rsidRDefault="003C6BF5" w:rsidP="003C6BF5">
      <w:pPr>
        <w:ind w:firstLine="709"/>
        <w:jc w:val="both"/>
        <w:rPr>
          <w:rFonts w:cs="Times New Roman"/>
        </w:rPr>
      </w:pPr>
      <w:r w:rsidRPr="003C6BF5">
        <w:rPr>
          <w:rFonts w:cs="Times New Roman"/>
        </w:rPr>
        <w:t>2.2. Центр занятости населения по необходимости выдает трудоспособным переселенцам направления в организации, с которыми имеется договоренность о содействии по их трудоустройству.</w:t>
      </w:r>
    </w:p>
    <w:p w:rsidR="003C6BF5" w:rsidRPr="003C6BF5" w:rsidRDefault="003C6BF5" w:rsidP="003C6BF5">
      <w:pPr>
        <w:ind w:firstLine="709"/>
        <w:jc w:val="both"/>
        <w:rPr>
          <w:rFonts w:cs="Times New Roman"/>
        </w:rPr>
      </w:pPr>
      <w:r w:rsidRPr="003C6BF5">
        <w:rPr>
          <w:rFonts w:cs="Times New Roman"/>
        </w:rPr>
        <w:t>2.3. В случае отсутствия возможности трудоустройства переселенца в течение 10 дней он ставится на учет в качестве безработного с выплатой ему пособия по безработице в соответствии с действующим законодательством.</w:t>
      </w:r>
    </w:p>
    <w:p w:rsidR="003C6BF5" w:rsidRPr="003C6BF5" w:rsidRDefault="003C6BF5" w:rsidP="003C6BF5">
      <w:pPr>
        <w:ind w:firstLine="709"/>
        <w:jc w:val="both"/>
        <w:rPr>
          <w:rFonts w:cs="Times New Roman"/>
          <w:b/>
          <w:i/>
        </w:rPr>
      </w:pPr>
      <w:r w:rsidRPr="003C6BF5">
        <w:rPr>
          <w:rFonts w:cs="Times New Roman"/>
          <w:b/>
          <w:i/>
        </w:rPr>
        <w:t>Информация о центрах занятости населения предоставлена в приложении № 11.1 к Регламенту.</w:t>
      </w:r>
    </w:p>
    <w:p w:rsidR="003C6BF5" w:rsidRPr="003C6BF5" w:rsidRDefault="003C6BF5" w:rsidP="003C6BF5">
      <w:pPr>
        <w:ind w:firstLine="708"/>
        <w:jc w:val="both"/>
        <w:rPr>
          <w:rFonts w:eastAsia="Calibri" w:cs="Times New Roman"/>
          <w:b/>
          <w:szCs w:val="24"/>
        </w:rPr>
      </w:pPr>
      <w:r w:rsidRPr="003C6BF5">
        <w:rPr>
          <w:rFonts w:eastAsia="Calibri" w:cs="Times New Roman"/>
          <w:b/>
          <w:szCs w:val="24"/>
        </w:rPr>
        <w:t>3. Порядок регистрации участника Государственной программы и членов его семьи по месту пребывания или жительства.</w:t>
      </w:r>
    </w:p>
    <w:p w:rsidR="003C6BF5" w:rsidRPr="003C6BF5" w:rsidRDefault="003C6BF5" w:rsidP="003C6BF5">
      <w:pPr>
        <w:ind w:firstLine="708"/>
        <w:jc w:val="both"/>
        <w:rPr>
          <w:rFonts w:eastAsia="Calibri" w:cs="Times New Roman"/>
          <w:b/>
          <w:szCs w:val="24"/>
        </w:rPr>
      </w:pPr>
      <w:r w:rsidRPr="003C6BF5">
        <w:rPr>
          <w:rFonts w:eastAsia="Calibri" w:cs="Times New Roman"/>
          <w:szCs w:val="24"/>
        </w:rPr>
        <w:t xml:space="preserve">Функции по оформлению регистрации осуществляются </w:t>
      </w:r>
      <w:r w:rsidRPr="003C6BF5">
        <w:rPr>
          <w:rFonts w:eastAsia="Calibri" w:cs="Times New Roman"/>
          <w:b/>
          <w:szCs w:val="24"/>
        </w:rPr>
        <w:t>Отделом Управления Федеральной миграционной службы России по Курской области.</w:t>
      </w:r>
    </w:p>
    <w:p w:rsidR="003C6BF5" w:rsidRPr="003C6BF5" w:rsidRDefault="003C6BF5" w:rsidP="003C6BF5">
      <w:pPr>
        <w:ind w:firstLine="709"/>
        <w:jc w:val="both"/>
        <w:rPr>
          <w:rFonts w:eastAsia="Calibri" w:cs="Times New Roman"/>
          <w:b/>
          <w:i/>
        </w:rPr>
      </w:pPr>
      <w:r w:rsidRPr="003C6BF5">
        <w:rPr>
          <w:rFonts w:eastAsia="Calibri" w:cs="Times New Roman"/>
          <w:b/>
          <w:i/>
        </w:rPr>
        <w:t>Информация об отделах УФМС России по Курской области предоставлена в приложении № 11.1 к Регламенту.</w:t>
      </w:r>
    </w:p>
    <w:p w:rsidR="003C6BF5" w:rsidRPr="003C6BF5" w:rsidRDefault="003C6BF5" w:rsidP="003C6BF5">
      <w:pPr>
        <w:ind w:firstLine="709"/>
        <w:jc w:val="both"/>
        <w:rPr>
          <w:rFonts w:eastAsia="Calibri" w:cs="Times New Roman"/>
          <w:szCs w:val="24"/>
        </w:rPr>
      </w:pPr>
      <w:r w:rsidRPr="003C6BF5">
        <w:rPr>
          <w:rFonts w:eastAsia="Calibri" w:cs="Times New Roman"/>
          <w:szCs w:val="24"/>
        </w:rPr>
        <w:t>Регистрация участника Государственной программы и членов его семьи по месту пребывания или жительства осуществляется в порядке и сроки, предусмотренные «Порядком регистрации участников Государственной программы по месту пребывания (жительства)», разрабатываемым МВД России и ФМС России в соответствии с пунктом 23 Плана мероприятий по реализации Государственной программы.</w:t>
      </w:r>
    </w:p>
    <w:p w:rsidR="003C6BF5" w:rsidRPr="003C6BF5" w:rsidRDefault="003C6BF5" w:rsidP="003C6BF5">
      <w:pPr>
        <w:ind w:firstLine="709"/>
        <w:jc w:val="both"/>
        <w:rPr>
          <w:rFonts w:eastAsia="Calibri" w:cs="Times New Roman"/>
          <w:szCs w:val="24"/>
        </w:rPr>
      </w:pPr>
      <w:r w:rsidRPr="003C6BF5">
        <w:rPr>
          <w:rFonts w:eastAsia="Calibri" w:cs="Times New Roman"/>
          <w:szCs w:val="24"/>
        </w:rPr>
        <w:t>Участником Государственной программы может стать как иностранный гражданин, так и гражданин Российской Федерации, постоянно проживающий за пределами Российской Федерации.</w:t>
      </w:r>
    </w:p>
    <w:p w:rsidR="003C6BF5" w:rsidRPr="003C6BF5" w:rsidRDefault="003C6BF5" w:rsidP="003C6BF5">
      <w:pPr>
        <w:ind w:firstLine="709"/>
        <w:jc w:val="both"/>
        <w:rPr>
          <w:rFonts w:eastAsia="Calibri" w:cs="Times New Roman"/>
          <w:i/>
          <w:szCs w:val="24"/>
          <w:u w:val="single"/>
        </w:rPr>
      </w:pPr>
      <w:r w:rsidRPr="003C6BF5">
        <w:rPr>
          <w:rFonts w:eastAsia="Calibri" w:cs="Times New Roman"/>
          <w:szCs w:val="24"/>
          <w:u w:val="single"/>
        </w:rPr>
        <w:t>Регистрация иностранных граждан – участников Государственной программы и членов их семей</w:t>
      </w:r>
      <w:r w:rsidRPr="003C6BF5">
        <w:rPr>
          <w:rFonts w:eastAsia="Calibri" w:cs="Times New Roman"/>
          <w:i/>
          <w:szCs w:val="24"/>
          <w:u w:val="single"/>
        </w:rPr>
        <w:t>.</w:t>
      </w:r>
    </w:p>
    <w:p w:rsidR="003C6BF5" w:rsidRPr="003C6BF5" w:rsidRDefault="003C6BF5" w:rsidP="003C6BF5">
      <w:pPr>
        <w:ind w:firstLine="709"/>
        <w:jc w:val="both"/>
        <w:rPr>
          <w:rFonts w:eastAsia="Calibri" w:cs="Times New Roman"/>
          <w:szCs w:val="24"/>
        </w:rPr>
      </w:pPr>
      <w:r w:rsidRPr="003C6BF5">
        <w:rPr>
          <w:rFonts w:eastAsia="Calibri" w:cs="Times New Roman"/>
          <w:szCs w:val="24"/>
        </w:rPr>
        <w:t>В соответствии с Федеральным законом от 18 июля 2006 года № 109-ФЗ «О миграционном учете иностранных граждан и лиц без гражданства в Российской Федерации» осуществляющий регистрацию иностранного гражданина по месту жительства, при предъявлении им заявления и необходимых документов, в тот же день проставляет соответствующую отметку в виде на жительство или в разрешении на временное проживание. Основанием для регистрации иностранного гражданина по месту жительства является наличие у данного гражданина права пользования жилым помещением, находящегося на территории Российской Федерации, в соответствии с жилищным законодательством.</w:t>
      </w:r>
    </w:p>
    <w:p w:rsidR="003C6BF5" w:rsidRPr="003C6BF5" w:rsidRDefault="003C6BF5" w:rsidP="003C6BF5">
      <w:pPr>
        <w:ind w:firstLine="708"/>
        <w:jc w:val="both"/>
        <w:rPr>
          <w:rFonts w:eastAsia="Calibri" w:cs="Times New Roman"/>
          <w:szCs w:val="24"/>
        </w:rPr>
      </w:pPr>
      <w:r w:rsidRPr="003C6BF5">
        <w:rPr>
          <w:rFonts w:eastAsia="Calibri" w:cs="Times New Roman"/>
          <w:szCs w:val="24"/>
        </w:rPr>
        <w:t xml:space="preserve">При подаче заявления о регистрации по месту жительства иностранный гражданин представляет документ, удостоверяющий </w:t>
      </w:r>
      <w:r w:rsidRPr="003C6BF5">
        <w:rPr>
          <w:rFonts w:eastAsia="Calibri" w:cs="Times New Roman"/>
          <w:szCs w:val="24"/>
        </w:rPr>
        <w:lastRenderedPageBreak/>
        <w:t>личность; вид на жительство или разрешение на временное проживание; документ, подтверждающий право пользования жилым помещением. Лицо без гражданства к заявлению прилагает вид на жительство или разрешение на временное проживание; документ, подтверждающий право пользования жилым помещением.</w:t>
      </w:r>
    </w:p>
    <w:p w:rsidR="003C6BF5" w:rsidRPr="003C6BF5" w:rsidRDefault="003C6BF5" w:rsidP="003C6BF5">
      <w:pPr>
        <w:ind w:firstLine="720"/>
        <w:jc w:val="both"/>
        <w:rPr>
          <w:rFonts w:eastAsia="Calibri" w:cs="Times New Roman"/>
        </w:rPr>
      </w:pPr>
      <w:r w:rsidRPr="003C6BF5">
        <w:rPr>
          <w:rFonts w:eastAsia="Calibri" w:cs="Times New Roman"/>
        </w:rPr>
        <w:t>В соответствии с указанным нормативным актом для постановки иностранного гражданина на учет по месту пребывания он предъявляет принимающей стороне документ, удостоверяющий личность,  миграционную карту с отметкой о пересечении государственной границы Российской Федерации и копии указанных документов.</w:t>
      </w:r>
    </w:p>
    <w:p w:rsidR="003C6BF5" w:rsidRPr="003C6BF5" w:rsidRDefault="003C6BF5" w:rsidP="003C6BF5">
      <w:pPr>
        <w:ind w:firstLine="708"/>
        <w:jc w:val="both"/>
        <w:rPr>
          <w:rFonts w:eastAsia="Calibri" w:cs="Times New Roman"/>
          <w:szCs w:val="24"/>
        </w:rPr>
      </w:pPr>
      <w:r w:rsidRPr="003C6BF5">
        <w:rPr>
          <w:rFonts w:eastAsia="Calibri" w:cs="Times New Roman"/>
          <w:szCs w:val="24"/>
        </w:rPr>
        <w:t>Сторона принимающая иностранного гражданина в течение 7-ми рабочих дней предоставляет в орган миграционного учета непосредственно либо направляет почтовым отправлением: уведомление о прибытии иностранного гражданина в месте пребывания, копию его документа, удостоверяющего личность и копию миграционной карты. Орган миграционного учета или организация Федеральной почтовой связи проставляет в отрывной части бланка уведомления соответствующую отметку. После чего принимающая сторона передаёт иностранному гражданину отрывную часть бланка уведомления.</w:t>
      </w:r>
    </w:p>
    <w:p w:rsidR="003C6BF5" w:rsidRPr="003C6BF5" w:rsidRDefault="003C6BF5" w:rsidP="003C6BF5">
      <w:pPr>
        <w:ind w:firstLine="708"/>
        <w:jc w:val="both"/>
        <w:rPr>
          <w:rFonts w:eastAsia="Calibri" w:cs="Times New Roman"/>
          <w:szCs w:val="24"/>
          <w:u w:val="single"/>
        </w:rPr>
      </w:pPr>
      <w:r w:rsidRPr="003C6BF5">
        <w:rPr>
          <w:rFonts w:eastAsia="Calibri" w:cs="Times New Roman"/>
          <w:szCs w:val="24"/>
          <w:u w:val="single"/>
        </w:rPr>
        <w:t>Регистрация граждан Российской Федерации – участников Государственной программы и членов их семей.</w:t>
      </w:r>
    </w:p>
    <w:p w:rsidR="003C6BF5" w:rsidRPr="003C6BF5" w:rsidRDefault="003C6BF5" w:rsidP="003C6BF5">
      <w:pPr>
        <w:ind w:firstLine="709"/>
        <w:jc w:val="both"/>
        <w:rPr>
          <w:rFonts w:eastAsia="Calibri" w:cs="Times New Roman"/>
        </w:rPr>
      </w:pPr>
      <w:r w:rsidRPr="003C6BF5">
        <w:rPr>
          <w:rFonts w:eastAsia="Calibri" w:cs="Times New Roman"/>
          <w:szCs w:val="24"/>
        </w:rPr>
        <w:t xml:space="preserve">В соответствии с </w:t>
      </w:r>
      <w:r w:rsidRPr="003C6BF5">
        <w:rPr>
          <w:rFonts w:eastAsia="Calibri" w:cs="Times New Roman"/>
        </w:rPr>
        <w:t>постановлением Правительства Российской Федерации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гражданин, изменивший место жительства, обязан не позднее 7 дней со дня прибытия на новое место жительства обратиться к должностным лицам, ответственным за регистрацию, и представить: документ, удостоверяющий личность, заявление установленной формы о регистрации по месту жительства, документ, являющийся в соответствии с жилищным законодательством Российской Федерации основанием для вселения в жилое помещение.</w:t>
      </w:r>
    </w:p>
    <w:p w:rsidR="003C6BF5" w:rsidRPr="003C6BF5" w:rsidRDefault="003C6BF5" w:rsidP="003C6BF5">
      <w:pPr>
        <w:ind w:firstLine="709"/>
        <w:jc w:val="both"/>
        <w:rPr>
          <w:rFonts w:eastAsia="Calibri" w:cs="Times New Roman"/>
          <w:szCs w:val="24"/>
        </w:rPr>
      </w:pPr>
      <w:r w:rsidRPr="003C6BF5">
        <w:rPr>
          <w:rFonts w:eastAsia="Calibri" w:cs="Times New Roman"/>
          <w:szCs w:val="24"/>
        </w:rPr>
        <w:t>Должностные лица, ответственные за регистрацию, в 3-хдневный срок передают представленные документы в органы регистрационного учета. Органы регистрационного учета в 3-хдневный срок со дня поступления документов регистрируют граждан Российской Федерации – участников Государственной программы и членов их семей по месту жительства.</w:t>
      </w:r>
    </w:p>
    <w:p w:rsidR="003C6BF5" w:rsidRPr="003C6BF5" w:rsidRDefault="003C6BF5" w:rsidP="003C6BF5">
      <w:pPr>
        <w:ind w:firstLine="708"/>
        <w:jc w:val="both"/>
        <w:rPr>
          <w:rFonts w:eastAsia="Calibri" w:cs="Times New Roman"/>
          <w:b/>
          <w:szCs w:val="24"/>
        </w:rPr>
      </w:pPr>
      <w:r w:rsidRPr="003C6BF5">
        <w:rPr>
          <w:rFonts w:eastAsia="Calibri" w:cs="Times New Roman"/>
          <w:b/>
          <w:szCs w:val="24"/>
        </w:rPr>
        <w:t>4. Порядок оформления документов, удостоверяющих правовой статус участника Государственной программы и членов его семьи, как лиц, проживающих в Российской Федерации.</w:t>
      </w:r>
    </w:p>
    <w:p w:rsidR="003C6BF5" w:rsidRPr="003C6BF5" w:rsidRDefault="003C6BF5" w:rsidP="003C6BF5">
      <w:pPr>
        <w:ind w:firstLine="708"/>
        <w:jc w:val="both"/>
        <w:rPr>
          <w:rFonts w:eastAsia="Calibri" w:cs="Times New Roman"/>
          <w:b/>
          <w:szCs w:val="24"/>
        </w:rPr>
      </w:pPr>
      <w:r w:rsidRPr="003C6BF5">
        <w:rPr>
          <w:rFonts w:eastAsia="Calibri" w:cs="Times New Roman"/>
          <w:szCs w:val="24"/>
        </w:rPr>
        <w:t xml:space="preserve">Функции по оформлению документов осуществляются </w:t>
      </w:r>
      <w:r w:rsidRPr="003C6BF5">
        <w:rPr>
          <w:rFonts w:eastAsia="Calibri" w:cs="Times New Roman"/>
          <w:b/>
          <w:szCs w:val="24"/>
        </w:rPr>
        <w:t>Отделами Управления Федеральной миграционной службы России по Курской области.</w:t>
      </w:r>
    </w:p>
    <w:p w:rsidR="003C6BF5" w:rsidRPr="003C6BF5" w:rsidRDefault="003C6BF5" w:rsidP="003C6BF5">
      <w:pPr>
        <w:ind w:firstLine="708"/>
        <w:jc w:val="both"/>
        <w:rPr>
          <w:rFonts w:eastAsia="Calibri" w:cs="Times New Roman"/>
          <w:b/>
          <w:szCs w:val="24"/>
        </w:rPr>
      </w:pPr>
      <w:r w:rsidRPr="003C6BF5">
        <w:rPr>
          <w:rFonts w:eastAsia="Calibri" w:cs="Times New Roman"/>
          <w:b/>
          <w:i/>
        </w:rPr>
        <w:lastRenderedPageBreak/>
        <w:t>Информация об отделах УФМС России по Курской области предоставлена в приложении № 11.1 к Регламенту.</w:t>
      </w:r>
    </w:p>
    <w:p w:rsidR="003C6BF5" w:rsidRPr="003C6BF5" w:rsidRDefault="003C6BF5" w:rsidP="003C6BF5">
      <w:pPr>
        <w:ind w:firstLine="709"/>
        <w:jc w:val="both"/>
        <w:rPr>
          <w:rFonts w:eastAsia="Calibri" w:cs="Times New Roman"/>
          <w:bCs/>
          <w:szCs w:val="24"/>
          <w:u w:val="single"/>
        </w:rPr>
      </w:pPr>
      <w:r w:rsidRPr="003C6BF5">
        <w:rPr>
          <w:rFonts w:eastAsia="Calibri" w:cs="Times New Roman"/>
          <w:bCs/>
          <w:szCs w:val="24"/>
          <w:u w:val="single"/>
        </w:rPr>
        <w:t xml:space="preserve">4.1. Прием документов на получение разрешения на временное проживание и вида на жительство. </w:t>
      </w:r>
    </w:p>
    <w:p w:rsidR="003C6BF5" w:rsidRPr="003C6BF5" w:rsidRDefault="003C6BF5" w:rsidP="003C6BF5">
      <w:pPr>
        <w:ind w:firstLine="708"/>
        <w:jc w:val="both"/>
        <w:rPr>
          <w:rFonts w:eastAsia="Calibri" w:cs="Times New Roman"/>
        </w:rPr>
      </w:pPr>
      <w:r w:rsidRPr="003C6BF5">
        <w:rPr>
          <w:rFonts w:eastAsia="Calibri" w:cs="Times New Roman"/>
        </w:rPr>
        <w:t xml:space="preserve">Регламентируется Федеральным законом РФ от 25.07.2002г. № 115-ФЗ «О правовом положении иностранных граждан в РФ», приказом ФМС России от 29.02.2008г. № 40 «Об утверждении административного регламента по выдаче иностранным гражданам и лицам без гражданства разрешения на временное проживание в РФ». </w:t>
      </w:r>
    </w:p>
    <w:p w:rsidR="003C6BF5" w:rsidRPr="003C6BF5" w:rsidRDefault="003C6BF5" w:rsidP="003C6BF5">
      <w:pPr>
        <w:ind w:firstLine="708"/>
        <w:jc w:val="both"/>
        <w:rPr>
          <w:rFonts w:eastAsia="Calibri" w:cs="Times New Roman"/>
        </w:rPr>
      </w:pPr>
      <w:r w:rsidRPr="003C6BF5">
        <w:rPr>
          <w:rFonts w:eastAsia="Calibri" w:cs="Times New Roman"/>
        </w:rPr>
        <w:t xml:space="preserve">Предусмотрено, что иностранный гражданин или лицо без гражданства (далее - иностранный гражданин), заявившие об участии в Государственной программе, вправе подать заявление о выдаче разрешения на временное проживание со всеми предусмотренными и надлежащим образом оформленными документами в дипломатическое представительство или консульское учреждение РФ в государстве постоянного проживания, представительство ФМС за рубежом. </w:t>
      </w:r>
    </w:p>
    <w:p w:rsidR="003C6BF5" w:rsidRPr="003C6BF5" w:rsidRDefault="003C6BF5" w:rsidP="003C6BF5">
      <w:pPr>
        <w:ind w:firstLine="708"/>
        <w:jc w:val="both"/>
        <w:rPr>
          <w:rFonts w:eastAsia="Calibri" w:cs="Times New Roman"/>
        </w:rPr>
      </w:pPr>
      <w:r w:rsidRPr="003C6BF5">
        <w:rPr>
          <w:rFonts w:eastAsia="Calibri" w:cs="Times New Roman"/>
        </w:rPr>
        <w:t xml:space="preserve">Заявление и пакет документов направляются в территориальный орган ФМС России субъекта Российской Федерации, выбранного иностранным гражданином территорией вселения. О принятом решении уведомляется иностранный гражданин, дипломатическое представительство или консульское учреждение Российской Федерации по месту проживания иностранного гражданина, а также сотрудники представительства ФМС России. По прибытии иностранного гражданина в Российскую Федерацию ему в течение 7 рабочих дней выдается разрешение на временное проживание на основании документа, удостоверяющего личность, и свидетельства участника Государственной программы. </w:t>
      </w:r>
    </w:p>
    <w:p w:rsidR="003C6BF5" w:rsidRPr="003C6BF5" w:rsidRDefault="003C6BF5" w:rsidP="003C6BF5">
      <w:pPr>
        <w:ind w:firstLine="708"/>
        <w:jc w:val="both"/>
        <w:rPr>
          <w:rFonts w:eastAsia="Calibri" w:cs="Times New Roman"/>
        </w:rPr>
      </w:pPr>
      <w:r w:rsidRPr="003C6BF5">
        <w:rPr>
          <w:rFonts w:eastAsia="Calibri" w:cs="Times New Roman"/>
        </w:rPr>
        <w:t xml:space="preserve">При получении разрешения на временное проживание иностранный гражданин, подававший заявление за пределами РФ обязан предоставить квитанцию об оплате государственной пошлины. </w:t>
      </w:r>
    </w:p>
    <w:p w:rsidR="003C6BF5" w:rsidRPr="003C6BF5" w:rsidRDefault="003C6BF5" w:rsidP="003C6BF5">
      <w:pPr>
        <w:ind w:firstLine="708"/>
        <w:jc w:val="both"/>
        <w:rPr>
          <w:rFonts w:eastAsia="Calibri" w:cs="Times New Roman"/>
        </w:rPr>
      </w:pPr>
      <w:r w:rsidRPr="003C6BF5">
        <w:rPr>
          <w:rFonts w:eastAsia="Calibri" w:cs="Times New Roman"/>
        </w:rPr>
        <w:t xml:space="preserve">В соответствии с </w:t>
      </w:r>
      <w:r w:rsidRPr="003C6BF5">
        <w:rPr>
          <w:rFonts w:eastAsia="Calibri" w:cs="Times New Roman"/>
          <w:szCs w:val="24"/>
        </w:rPr>
        <w:t xml:space="preserve">Федеральным законом от 18 июля 2006  ода. № 109-ФЗ «О миграционном учете иностранных граждан и лиц без гражданства в Российской Федерации» постоянно или временно проживающий в Российской Федерации иностранный гражданин после получения разрешения на временное проживание или вида на жительство в течении 7 дней обязан зарегистрироваться по месту жительства. В случае отсутствия у иностранного гражданина, являющегося участником государственной программы, жилого помещения для осуществления регистрации по месту жительства, он вправе оформить постановку на учёт по месту пребывания. </w:t>
      </w:r>
    </w:p>
    <w:p w:rsidR="003C6BF5" w:rsidRPr="003C6BF5" w:rsidRDefault="003C6BF5" w:rsidP="003C6BF5">
      <w:pPr>
        <w:ind w:firstLine="708"/>
        <w:jc w:val="both"/>
        <w:rPr>
          <w:rFonts w:eastAsia="Calibri" w:cs="Times New Roman"/>
          <w:u w:val="single"/>
        </w:rPr>
      </w:pPr>
      <w:r w:rsidRPr="003C6BF5">
        <w:rPr>
          <w:rFonts w:eastAsia="Calibri" w:cs="Times New Roman"/>
          <w:u w:val="single"/>
        </w:rPr>
        <w:t>Для получения иностранным гражданином разрешения на временное проживание он представляет:</w:t>
      </w:r>
    </w:p>
    <w:p w:rsidR="003C6BF5" w:rsidRPr="003C6BF5" w:rsidRDefault="003C6BF5" w:rsidP="003C6BF5">
      <w:pPr>
        <w:ind w:firstLine="708"/>
        <w:jc w:val="both"/>
        <w:rPr>
          <w:rFonts w:eastAsia="Calibri" w:cs="Times New Roman"/>
        </w:rPr>
      </w:pPr>
      <w:r w:rsidRPr="003C6BF5">
        <w:rPr>
          <w:rFonts w:eastAsia="Calibri" w:cs="Times New Roman"/>
        </w:rPr>
        <w:t>заявление в 2-х экземплярах;</w:t>
      </w:r>
    </w:p>
    <w:p w:rsidR="003C6BF5" w:rsidRPr="003C6BF5" w:rsidRDefault="003C6BF5" w:rsidP="003C6BF5">
      <w:pPr>
        <w:ind w:firstLine="708"/>
        <w:jc w:val="both"/>
        <w:rPr>
          <w:rFonts w:eastAsia="Calibri" w:cs="Times New Roman"/>
        </w:rPr>
      </w:pPr>
      <w:r w:rsidRPr="003C6BF5">
        <w:rPr>
          <w:rFonts w:eastAsia="Calibri" w:cs="Times New Roman"/>
        </w:rPr>
        <w:t>4 личные фотографии размером 35 х 45 мм в черно-белом или цветном исполнении, в т. ч. 2 фотографии на несовершеннолетних детей указанных в заявлении;</w:t>
      </w:r>
    </w:p>
    <w:p w:rsidR="003C6BF5" w:rsidRPr="003C6BF5" w:rsidRDefault="003C6BF5" w:rsidP="003C6BF5">
      <w:pPr>
        <w:ind w:firstLine="708"/>
        <w:jc w:val="both"/>
        <w:rPr>
          <w:rFonts w:eastAsia="Calibri" w:cs="Times New Roman"/>
        </w:rPr>
      </w:pPr>
      <w:r w:rsidRPr="003C6BF5">
        <w:rPr>
          <w:rFonts w:eastAsia="Calibri" w:cs="Times New Roman"/>
        </w:rPr>
        <w:lastRenderedPageBreak/>
        <w:t>документ, удостоверяющий личность и гражданство;</w:t>
      </w:r>
    </w:p>
    <w:p w:rsidR="003C6BF5" w:rsidRPr="003C6BF5" w:rsidRDefault="003C6BF5" w:rsidP="003C6BF5">
      <w:pPr>
        <w:ind w:firstLine="708"/>
        <w:jc w:val="both"/>
        <w:rPr>
          <w:rFonts w:eastAsia="Calibri" w:cs="Times New Roman"/>
        </w:rPr>
      </w:pPr>
      <w:r w:rsidRPr="003C6BF5">
        <w:rPr>
          <w:rFonts w:eastAsia="Calibri" w:cs="Times New Roman"/>
        </w:rPr>
        <w:t>документ, выданный полномочным органом государства постоянного проживания, подтверждающий наличие или отсутствие судимости у заявителя (для граждан, прибывающих из государств с визовым порядком въезда в Российскую Федерацию;</w:t>
      </w:r>
    </w:p>
    <w:p w:rsidR="003C6BF5" w:rsidRPr="003C6BF5" w:rsidRDefault="003C6BF5" w:rsidP="003C6BF5">
      <w:pPr>
        <w:ind w:firstLine="708"/>
        <w:jc w:val="both"/>
        <w:rPr>
          <w:rFonts w:eastAsia="Calibri" w:cs="Times New Roman"/>
        </w:rPr>
      </w:pPr>
      <w:r w:rsidRPr="003C6BF5">
        <w:rPr>
          <w:rFonts w:eastAsia="Calibri" w:cs="Times New Roman"/>
        </w:rPr>
        <w:t>вид на жительство на территории иностранного государства, при наличии (для граждан, прибывающих из государств с визовым порядком въезда в Российскую Федерацию);</w:t>
      </w:r>
    </w:p>
    <w:p w:rsidR="003C6BF5" w:rsidRPr="003C6BF5" w:rsidRDefault="003C6BF5" w:rsidP="003C6BF5">
      <w:pPr>
        <w:ind w:firstLine="708"/>
        <w:jc w:val="both"/>
        <w:rPr>
          <w:rFonts w:eastAsia="Calibri" w:cs="Times New Roman"/>
        </w:rPr>
      </w:pPr>
      <w:r w:rsidRPr="003C6BF5">
        <w:rPr>
          <w:rFonts w:eastAsia="Calibri" w:cs="Times New Roman"/>
        </w:rPr>
        <w:t>квитанцию об оплате государственной пошлины;</w:t>
      </w:r>
    </w:p>
    <w:p w:rsidR="003C6BF5" w:rsidRPr="003C6BF5" w:rsidRDefault="003C6BF5" w:rsidP="003C6BF5">
      <w:pPr>
        <w:ind w:firstLine="708"/>
        <w:jc w:val="both"/>
        <w:rPr>
          <w:rFonts w:eastAsia="Calibri" w:cs="Times New Roman"/>
        </w:rPr>
      </w:pPr>
      <w:r w:rsidRPr="003C6BF5">
        <w:rPr>
          <w:rFonts w:eastAsia="Calibri" w:cs="Times New Roman"/>
        </w:rPr>
        <w:t>свидетельство о браке (для граждан, прибывающих из государств с визовым порядком въезда в Российскую Федерацию);</w:t>
      </w:r>
    </w:p>
    <w:p w:rsidR="003C6BF5" w:rsidRPr="003C6BF5" w:rsidRDefault="003C6BF5" w:rsidP="003C6BF5">
      <w:pPr>
        <w:ind w:firstLine="708"/>
        <w:jc w:val="both"/>
        <w:rPr>
          <w:rFonts w:eastAsia="Calibri" w:cs="Times New Roman"/>
        </w:rPr>
      </w:pPr>
      <w:r w:rsidRPr="003C6BF5">
        <w:rPr>
          <w:rFonts w:eastAsia="Calibri" w:cs="Times New Roman"/>
        </w:rPr>
        <w:t>свидетельство о рождении ребенка и документ, удостоверяющий</w:t>
      </w:r>
      <w:r w:rsidRPr="003C6BF5">
        <w:rPr>
          <w:rFonts w:eastAsia="Calibri" w:cs="Times New Roman"/>
        </w:rPr>
        <w:br/>
        <w:t>личность ребенка, паспорт при его наличии;</w:t>
      </w:r>
    </w:p>
    <w:p w:rsidR="003C6BF5" w:rsidRPr="003C6BF5" w:rsidRDefault="003C6BF5" w:rsidP="003C6BF5">
      <w:pPr>
        <w:ind w:firstLine="708"/>
        <w:jc w:val="both"/>
        <w:rPr>
          <w:rFonts w:eastAsia="Calibri" w:cs="Times New Roman"/>
        </w:rPr>
      </w:pPr>
      <w:r w:rsidRPr="003C6BF5">
        <w:rPr>
          <w:rFonts w:eastAsia="Calibri" w:cs="Times New Roman"/>
        </w:rPr>
        <w:t>документ, подтверждающий согласие ребенка от 14 до 18 лет на</w:t>
      </w:r>
      <w:r w:rsidRPr="003C6BF5">
        <w:rPr>
          <w:rFonts w:eastAsia="Calibri" w:cs="Times New Roman"/>
        </w:rPr>
        <w:br/>
        <w:t>переезд в Российскую Федерацию с нотариально заверенной подписью ребёнка (для граждан, прибывающих из государств с визовым порядком въезда в Российскую Федерацию);</w:t>
      </w:r>
    </w:p>
    <w:p w:rsidR="003C6BF5" w:rsidRPr="003C6BF5" w:rsidRDefault="003C6BF5" w:rsidP="003C6BF5">
      <w:pPr>
        <w:ind w:firstLine="708"/>
        <w:jc w:val="both"/>
        <w:rPr>
          <w:rFonts w:eastAsia="Calibri" w:cs="Times New Roman"/>
        </w:rPr>
      </w:pPr>
      <w:r w:rsidRPr="003C6BF5">
        <w:rPr>
          <w:rFonts w:eastAsia="Calibri" w:cs="Times New Roman"/>
        </w:rPr>
        <w:t>сертификат об отсутствии у заявителя (членов его семьи) ВИЧ-инфекции;</w:t>
      </w:r>
    </w:p>
    <w:p w:rsidR="003C6BF5" w:rsidRPr="003C6BF5" w:rsidRDefault="003C6BF5" w:rsidP="003C6BF5">
      <w:pPr>
        <w:ind w:firstLine="708"/>
        <w:jc w:val="both"/>
        <w:rPr>
          <w:rFonts w:eastAsia="Calibri" w:cs="Times New Roman"/>
        </w:rPr>
      </w:pPr>
      <w:r w:rsidRPr="003C6BF5">
        <w:rPr>
          <w:rFonts w:eastAsia="Calibri" w:cs="Times New Roman"/>
        </w:rPr>
        <w:t>документ, выданный полномочным органом иностранного государства или полномочным учреждением здравоохранения Российскую Федерацию, подтверждающий, что заявитель не болен наркоманией и не страдает ни одним из инфекционных заболеваний, представляющих опасность для окружающих и предусмотренных перечнем, утверждаемым Правительством Российской Федерации.</w:t>
      </w:r>
    </w:p>
    <w:p w:rsidR="003C6BF5" w:rsidRPr="003C6BF5" w:rsidRDefault="003C6BF5" w:rsidP="003C6BF5">
      <w:pPr>
        <w:ind w:firstLine="708"/>
        <w:jc w:val="both"/>
        <w:rPr>
          <w:rFonts w:eastAsia="Calibri" w:cs="Times New Roman"/>
        </w:rPr>
      </w:pPr>
      <w:r w:rsidRPr="003C6BF5">
        <w:rPr>
          <w:rFonts w:eastAsia="Calibri" w:cs="Times New Roman"/>
        </w:rPr>
        <w:t>иностранный гражданин, являющийся участником государственной программы представляет также копию удостоверения участника государственной программы.</w:t>
      </w:r>
    </w:p>
    <w:p w:rsidR="003C6BF5" w:rsidRPr="003C6BF5" w:rsidRDefault="003C6BF5" w:rsidP="003C6BF5">
      <w:pPr>
        <w:ind w:firstLine="708"/>
        <w:jc w:val="both"/>
        <w:rPr>
          <w:rFonts w:eastAsia="Calibri" w:cs="Times New Roman"/>
        </w:rPr>
      </w:pPr>
      <w:r w:rsidRPr="003C6BF5">
        <w:rPr>
          <w:rFonts w:eastAsia="Calibri" w:cs="Times New Roman"/>
        </w:rPr>
        <w:t>Срок рассмотрения заявления о выдаче разрешения на временное проживание, поданного в дипломатическое или консульское учреждение Российской Федерации для участников госпрограммы не должен превышать 50 суток с даты его поступления в территориальный орган Федеральной миграционной службы.</w:t>
      </w:r>
    </w:p>
    <w:p w:rsidR="003C6BF5" w:rsidRPr="003C6BF5" w:rsidRDefault="003C6BF5" w:rsidP="003C6BF5">
      <w:pPr>
        <w:ind w:firstLine="708"/>
        <w:jc w:val="both"/>
        <w:rPr>
          <w:rFonts w:eastAsia="Calibri" w:cs="Times New Roman"/>
          <w:u w:val="single"/>
        </w:rPr>
      </w:pPr>
      <w:r w:rsidRPr="003C6BF5">
        <w:rPr>
          <w:rFonts w:eastAsia="Calibri" w:cs="Times New Roman"/>
          <w:u w:val="single"/>
        </w:rPr>
        <w:t xml:space="preserve">Для получения иностранным гражданином вида на жительство он предоставляет: </w:t>
      </w:r>
    </w:p>
    <w:p w:rsidR="003C6BF5" w:rsidRPr="003C6BF5" w:rsidRDefault="003C6BF5" w:rsidP="003C6BF5">
      <w:pPr>
        <w:ind w:firstLine="708"/>
        <w:jc w:val="both"/>
        <w:rPr>
          <w:rFonts w:eastAsia="Calibri" w:cs="Times New Roman"/>
        </w:rPr>
      </w:pPr>
      <w:r w:rsidRPr="003C6BF5">
        <w:rPr>
          <w:rFonts w:eastAsia="Calibri" w:cs="Times New Roman"/>
        </w:rPr>
        <w:t>заявление в 2-х экземплярах;</w:t>
      </w:r>
    </w:p>
    <w:p w:rsidR="003C6BF5" w:rsidRPr="003C6BF5" w:rsidRDefault="003C6BF5" w:rsidP="003C6BF5">
      <w:pPr>
        <w:ind w:firstLine="708"/>
        <w:jc w:val="both"/>
        <w:rPr>
          <w:rFonts w:eastAsia="Calibri" w:cs="Times New Roman"/>
        </w:rPr>
      </w:pPr>
      <w:r w:rsidRPr="003C6BF5">
        <w:rPr>
          <w:rFonts w:eastAsia="Calibri" w:cs="Times New Roman"/>
        </w:rPr>
        <w:t>4 личные фотографии размером 35 х 45 мм в черно-белом или цветном исполнении, в т. ч. 2 фотографии на несовершеннолетних детей указанных в заявлении;</w:t>
      </w:r>
    </w:p>
    <w:p w:rsidR="003C6BF5" w:rsidRPr="003C6BF5" w:rsidRDefault="003C6BF5" w:rsidP="003C6BF5">
      <w:pPr>
        <w:ind w:firstLine="708"/>
        <w:jc w:val="both"/>
        <w:rPr>
          <w:rFonts w:eastAsia="Calibri" w:cs="Times New Roman"/>
        </w:rPr>
      </w:pPr>
      <w:r w:rsidRPr="003C6BF5">
        <w:rPr>
          <w:rFonts w:eastAsia="Calibri" w:cs="Times New Roman"/>
        </w:rPr>
        <w:t>документ, удостоверяющий личность и гражданство;</w:t>
      </w:r>
    </w:p>
    <w:p w:rsidR="003C6BF5" w:rsidRPr="003C6BF5" w:rsidRDefault="003C6BF5" w:rsidP="003C6BF5">
      <w:pPr>
        <w:ind w:firstLine="708"/>
        <w:jc w:val="both"/>
        <w:rPr>
          <w:rFonts w:eastAsia="Calibri" w:cs="Times New Roman"/>
        </w:rPr>
      </w:pPr>
      <w:r w:rsidRPr="003C6BF5">
        <w:rPr>
          <w:rFonts w:eastAsia="Calibri" w:cs="Times New Roman"/>
        </w:rPr>
        <w:t xml:space="preserve">разрешение на временное проживание, оформленное в установленном порядке; </w:t>
      </w:r>
    </w:p>
    <w:p w:rsidR="003C6BF5" w:rsidRPr="003C6BF5" w:rsidRDefault="003C6BF5" w:rsidP="003C6BF5">
      <w:pPr>
        <w:ind w:firstLine="708"/>
        <w:jc w:val="both"/>
        <w:rPr>
          <w:rFonts w:eastAsia="Calibri" w:cs="Times New Roman"/>
        </w:rPr>
      </w:pPr>
      <w:r w:rsidRPr="003C6BF5">
        <w:rPr>
          <w:rFonts w:eastAsia="Calibri" w:cs="Times New Roman"/>
        </w:rPr>
        <w:t>квитанцию об оплате государственной пошлины;</w:t>
      </w:r>
    </w:p>
    <w:p w:rsidR="003C6BF5" w:rsidRPr="003C6BF5" w:rsidRDefault="003C6BF5" w:rsidP="003C6BF5">
      <w:pPr>
        <w:ind w:firstLine="708"/>
        <w:jc w:val="both"/>
        <w:rPr>
          <w:rFonts w:eastAsia="Calibri" w:cs="Times New Roman"/>
        </w:rPr>
      </w:pPr>
      <w:r w:rsidRPr="003C6BF5">
        <w:rPr>
          <w:rFonts w:eastAsia="Calibri" w:cs="Times New Roman"/>
        </w:rPr>
        <w:t xml:space="preserve">документ, подтверждающий наличие у заявителя средств, обеспечивающих ему и членам его семьи при проживании в Российской </w:t>
      </w:r>
      <w:r w:rsidRPr="003C6BF5">
        <w:rPr>
          <w:rFonts w:eastAsia="Calibri" w:cs="Times New Roman"/>
        </w:rPr>
        <w:lastRenderedPageBreak/>
        <w:t xml:space="preserve">Федерации прожиточный минимум или документ, подтверждающий его нетрудоспособность;  </w:t>
      </w:r>
    </w:p>
    <w:p w:rsidR="003C6BF5" w:rsidRPr="003C6BF5" w:rsidRDefault="003C6BF5" w:rsidP="003C6BF5">
      <w:pPr>
        <w:ind w:firstLine="708"/>
        <w:jc w:val="both"/>
        <w:rPr>
          <w:rFonts w:eastAsia="Calibri" w:cs="Times New Roman"/>
        </w:rPr>
      </w:pPr>
      <w:r w:rsidRPr="003C6BF5">
        <w:rPr>
          <w:rFonts w:eastAsia="Calibri" w:cs="Times New Roman"/>
        </w:rPr>
        <w:t>свидетельство о рождении ребенка и документ, удостоверяющий</w:t>
      </w:r>
      <w:r w:rsidRPr="003C6BF5">
        <w:rPr>
          <w:rFonts w:eastAsia="Calibri" w:cs="Times New Roman"/>
        </w:rPr>
        <w:br/>
        <w:t>личность ребенка не достигшего 18-летнего возраста, паспорт при его наличии;</w:t>
      </w:r>
    </w:p>
    <w:p w:rsidR="003C6BF5" w:rsidRPr="003C6BF5" w:rsidRDefault="003C6BF5" w:rsidP="003C6BF5">
      <w:pPr>
        <w:ind w:firstLine="708"/>
        <w:jc w:val="both"/>
        <w:rPr>
          <w:rFonts w:eastAsia="Calibri" w:cs="Times New Roman"/>
        </w:rPr>
      </w:pPr>
      <w:r w:rsidRPr="003C6BF5">
        <w:rPr>
          <w:rFonts w:eastAsia="Calibri" w:cs="Times New Roman"/>
        </w:rPr>
        <w:t>согласие ребенка от 14 до 18 лет на</w:t>
      </w:r>
      <w:r w:rsidRPr="003C6BF5">
        <w:rPr>
          <w:rFonts w:eastAsia="Calibri" w:cs="Times New Roman"/>
        </w:rPr>
        <w:br/>
        <w:t>проживание в Российской Федерации с нотариально заверенной подписью ребёнка;</w:t>
      </w:r>
    </w:p>
    <w:p w:rsidR="003C6BF5" w:rsidRPr="003C6BF5" w:rsidRDefault="003C6BF5" w:rsidP="003C6BF5">
      <w:pPr>
        <w:ind w:firstLine="708"/>
        <w:jc w:val="both"/>
        <w:rPr>
          <w:rFonts w:eastAsia="Calibri" w:cs="Times New Roman"/>
        </w:rPr>
      </w:pPr>
      <w:r w:rsidRPr="003C6BF5">
        <w:rPr>
          <w:rFonts w:eastAsia="Calibri" w:cs="Times New Roman"/>
        </w:rPr>
        <w:t>документ, подтверждающий наличие жилого помещения на основаниях, предусмотренных законодательством Российской Федерации;</w:t>
      </w:r>
    </w:p>
    <w:p w:rsidR="003C6BF5" w:rsidRPr="003C6BF5" w:rsidRDefault="003C6BF5" w:rsidP="003C6BF5">
      <w:pPr>
        <w:ind w:firstLine="708"/>
        <w:jc w:val="both"/>
        <w:rPr>
          <w:rFonts w:eastAsia="Calibri" w:cs="Times New Roman"/>
        </w:rPr>
      </w:pPr>
      <w:r w:rsidRPr="003C6BF5">
        <w:rPr>
          <w:rFonts w:eastAsia="Calibri" w:cs="Times New Roman"/>
        </w:rPr>
        <w:t>сертификат об отсутствии у заявителя (членов его семьи) ВИЧ-инфекции;</w:t>
      </w:r>
    </w:p>
    <w:p w:rsidR="003C6BF5" w:rsidRPr="003C6BF5" w:rsidRDefault="003C6BF5" w:rsidP="003C6BF5">
      <w:pPr>
        <w:ind w:firstLine="708"/>
        <w:jc w:val="both"/>
        <w:rPr>
          <w:rFonts w:eastAsia="Calibri" w:cs="Times New Roman"/>
        </w:rPr>
      </w:pPr>
      <w:r w:rsidRPr="003C6BF5">
        <w:rPr>
          <w:rFonts w:eastAsia="Calibri" w:cs="Times New Roman"/>
        </w:rPr>
        <w:t>документ, выданный полномочным органом иностранного государства или полномочным учреждением здравоохранения Российской Федерации, подтверждающий, что заявитель не болен наркоманией и не страдает ни одним из инфекционных заболеваний, представляющих опасность для окружающих и предусмотренных перечнем, утверждаемым Правительством РФ.</w:t>
      </w:r>
    </w:p>
    <w:p w:rsidR="003C6BF5" w:rsidRPr="003C6BF5" w:rsidRDefault="003C6BF5" w:rsidP="003C6BF5">
      <w:pPr>
        <w:ind w:firstLine="708"/>
        <w:jc w:val="both"/>
        <w:rPr>
          <w:rFonts w:eastAsia="Calibri" w:cs="Times New Roman"/>
        </w:rPr>
      </w:pPr>
      <w:r w:rsidRPr="003C6BF5">
        <w:rPr>
          <w:rFonts w:eastAsia="Calibri" w:cs="Times New Roman"/>
        </w:rPr>
        <w:t>Вид на жительство вправе получит иностранный гражданин, проживший в РФ на основании разрешения на временное проживание не менее 1 года.</w:t>
      </w:r>
    </w:p>
    <w:p w:rsidR="003C6BF5" w:rsidRPr="003C6BF5" w:rsidRDefault="003C6BF5" w:rsidP="003C6BF5">
      <w:pPr>
        <w:ind w:firstLine="708"/>
        <w:jc w:val="both"/>
        <w:rPr>
          <w:rFonts w:eastAsia="Calibri" w:cs="Times New Roman"/>
        </w:rPr>
      </w:pPr>
      <w:r w:rsidRPr="003C6BF5">
        <w:rPr>
          <w:rFonts w:eastAsia="Calibri" w:cs="Times New Roman"/>
        </w:rPr>
        <w:t>Крайний срок подачи заявление о выдаче вида на жительство подается не позднее, чем за 6 месяцев до окончания разрешения на временное проживание.</w:t>
      </w:r>
    </w:p>
    <w:p w:rsidR="003C6BF5" w:rsidRPr="003C6BF5" w:rsidRDefault="003C6BF5" w:rsidP="003C6BF5">
      <w:pPr>
        <w:ind w:firstLine="708"/>
        <w:jc w:val="both"/>
        <w:rPr>
          <w:rFonts w:eastAsia="Calibri" w:cs="Times New Roman"/>
        </w:rPr>
      </w:pPr>
      <w:r w:rsidRPr="003C6BF5">
        <w:rPr>
          <w:rFonts w:eastAsia="Calibri" w:cs="Times New Roman"/>
        </w:rPr>
        <w:t>Срок рассмотрения заявления на вид на жительство не должен превышать 6-и месяцев.</w:t>
      </w:r>
    </w:p>
    <w:p w:rsidR="003C6BF5" w:rsidRPr="003C6BF5" w:rsidRDefault="003C6BF5" w:rsidP="003C6BF5">
      <w:pPr>
        <w:ind w:firstLine="708"/>
        <w:jc w:val="both"/>
        <w:rPr>
          <w:rFonts w:eastAsia="Calibri" w:cs="Times New Roman"/>
        </w:rPr>
      </w:pPr>
      <w:r w:rsidRPr="003C6BF5">
        <w:rPr>
          <w:rFonts w:eastAsia="Calibri" w:cs="Times New Roman"/>
        </w:rPr>
        <w:t>Вид на жительство иностранному гражданину выдаётся на 5 лет , но не более срока действия паспорта. Лицу без гражданства вид на жительство выдаётся на 5 лет.</w:t>
      </w:r>
    </w:p>
    <w:p w:rsidR="003C6BF5" w:rsidRPr="003C6BF5" w:rsidRDefault="003C6BF5" w:rsidP="003C6BF5">
      <w:pPr>
        <w:ind w:firstLine="708"/>
        <w:jc w:val="both"/>
        <w:rPr>
          <w:rFonts w:eastAsia="Calibri" w:cs="Times New Roman"/>
          <w:u w:val="single"/>
        </w:rPr>
      </w:pPr>
      <w:r w:rsidRPr="003C6BF5">
        <w:rPr>
          <w:rFonts w:eastAsia="Calibri" w:cs="Times New Roman"/>
          <w:u w:val="single"/>
        </w:rPr>
        <w:t>Оформление вида на жительство участникам Государственной программы.</w:t>
      </w:r>
    </w:p>
    <w:p w:rsidR="003C6BF5" w:rsidRPr="003C6BF5" w:rsidRDefault="003C6BF5" w:rsidP="003C6BF5">
      <w:pPr>
        <w:autoSpaceDE w:val="0"/>
        <w:autoSpaceDN w:val="0"/>
        <w:adjustRightInd w:val="0"/>
        <w:ind w:firstLine="540"/>
        <w:jc w:val="both"/>
        <w:outlineLvl w:val="2"/>
        <w:rPr>
          <w:rFonts w:cs="Times New Roman"/>
        </w:rPr>
      </w:pPr>
      <w:r w:rsidRPr="003C6BF5">
        <w:rPr>
          <w:rFonts w:cs="Times New Roman"/>
        </w:rPr>
        <w:t xml:space="preserve">Участник </w:t>
      </w:r>
      <w:hyperlink r:id="rId24" w:history="1">
        <w:r w:rsidRPr="003C6BF5">
          <w:rPr>
            <w:rFonts w:cs="Times New Roman"/>
          </w:rPr>
          <w:t>Государственной программы</w:t>
        </w:r>
      </w:hyperlink>
      <w:r w:rsidRPr="003C6BF5">
        <w:rPr>
          <w:rFonts w:cs="Times New Roman"/>
        </w:rPr>
        <w:t xml:space="preserve"> одновременно с подачей заявления, к которому прилагаются 4 личные фотографии, в том числе 2 фотографии на несовершеннолетних детей, указанных в заявлении, представляет:</w:t>
      </w:r>
    </w:p>
    <w:p w:rsidR="003C6BF5" w:rsidRPr="003C6BF5" w:rsidRDefault="003C6BF5" w:rsidP="003C6BF5">
      <w:pPr>
        <w:autoSpaceDE w:val="0"/>
        <w:autoSpaceDN w:val="0"/>
        <w:adjustRightInd w:val="0"/>
        <w:ind w:firstLine="540"/>
        <w:jc w:val="both"/>
        <w:outlineLvl w:val="2"/>
        <w:rPr>
          <w:rFonts w:cs="Times New Roman"/>
        </w:rPr>
      </w:pPr>
      <w:r w:rsidRPr="003C6BF5">
        <w:rPr>
          <w:rFonts w:cs="Times New Roman"/>
        </w:rPr>
        <w:t>1) Документы, удостоверяющие его личность и гражданство. При внесении в заявление сведений о несовершеннолетних детях представляются документы, удостоверяющие личность каждого ребенка, вписанного в заявление.</w:t>
      </w:r>
    </w:p>
    <w:p w:rsidR="003C6BF5" w:rsidRPr="003C6BF5" w:rsidRDefault="003C6BF5" w:rsidP="003C6BF5">
      <w:pPr>
        <w:autoSpaceDE w:val="0"/>
        <w:autoSpaceDN w:val="0"/>
        <w:adjustRightInd w:val="0"/>
        <w:ind w:firstLine="540"/>
        <w:jc w:val="both"/>
        <w:outlineLvl w:val="2"/>
        <w:rPr>
          <w:rFonts w:cs="Times New Roman"/>
        </w:rPr>
      </w:pPr>
      <w:r w:rsidRPr="003C6BF5">
        <w:rPr>
          <w:rFonts w:cs="Times New Roman"/>
        </w:rPr>
        <w:t xml:space="preserve">2) Разрешение на временное проживание, оформленное в установленном </w:t>
      </w:r>
      <w:hyperlink r:id="rId25" w:history="1">
        <w:r w:rsidRPr="003C6BF5">
          <w:rPr>
            <w:rFonts w:cs="Times New Roman"/>
          </w:rPr>
          <w:t>порядке</w:t>
        </w:r>
      </w:hyperlink>
      <w:r w:rsidRPr="003C6BF5">
        <w:rPr>
          <w:rFonts w:cs="Times New Roman"/>
        </w:rPr>
        <w:t xml:space="preserve">. </w:t>
      </w:r>
    </w:p>
    <w:p w:rsidR="003C6BF5" w:rsidRPr="003C6BF5" w:rsidRDefault="003C6BF5" w:rsidP="003C6BF5">
      <w:pPr>
        <w:autoSpaceDE w:val="0"/>
        <w:autoSpaceDN w:val="0"/>
        <w:adjustRightInd w:val="0"/>
        <w:ind w:firstLine="540"/>
        <w:jc w:val="both"/>
        <w:outlineLvl w:val="2"/>
        <w:rPr>
          <w:rFonts w:cs="Times New Roman"/>
        </w:rPr>
      </w:pPr>
      <w:r w:rsidRPr="003C6BF5">
        <w:rPr>
          <w:rFonts w:cs="Times New Roman"/>
        </w:rPr>
        <w:t xml:space="preserve">3) </w:t>
      </w:r>
      <w:hyperlink r:id="rId26" w:history="1">
        <w:r w:rsidRPr="003C6BF5">
          <w:rPr>
            <w:rFonts w:cs="Times New Roman"/>
          </w:rPr>
          <w:t>Свидетельство</w:t>
        </w:r>
      </w:hyperlink>
      <w:r w:rsidRPr="003C6BF5">
        <w:rPr>
          <w:rFonts w:cs="Times New Roman"/>
        </w:rPr>
        <w:t xml:space="preserve"> участника Государственной программы.</w:t>
      </w:r>
    </w:p>
    <w:p w:rsidR="003C6BF5" w:rsidRPr="003C6BF5" w:rsidRDefault="003C6BF5" w:rsidP="003C6BF5">
      <w:pPr>
        <w:autoSpaceDE w:val="0"/>
        <w:autoSpaceDN w:val="0"/>
        <w:adjustRightInd w:val="0"/>
        <w:ind w:firstLine="540"/>
        <w:jc w:val="both"/>
        <w:outlineLvl w:val="2"/>
        <w:rPr>
          <w:rFonts w:cs="Times New Roman"/>
        </w:rPr>
      </w:pPr>
      <w:r w:rsidRPr="003C6BF5">
        <w:rPr>
          <w:rFonts w:cs="Times New Roman"/>
        </w:rPr>
        <w:t>4) К</w:t>
      </w:r>
      <w:r w:rsidRPr="003C6BF5">
        <w:rPr>
          <w:rFonts w:eastAsia="Calibri" w:cs="Times New Roman"/>
        </w:rPr>
        <w:t>витанцию об оплате государственной пошлины;</w:t>
      </w:r>
    </w:p>
    <w:p w:rsidR="003C6BF5" w:rsidRPr="003C6BF5" w:rsidRDefault="003C6BF5" w:rsidP="003C6BF5">
      <w:pPr>
        <w:autoSpaceDE w:val="0"/>
        <w:autoSpaceDN w:val="0"/>
        <w:adjustRightInd w:val="0"/>
        <w:ind w:firstLine="540"/>
        <w:jc w:val="both"/>
        <w:outlineLvl w:val="2"/>
        <w:rPr>
          <w:rFonts w:cs="Times New Roman"/>
        </w:rPr>
      </w:pPr>
      <w:r w:rsidRPr="003C6BF5">
        <w:rPr>
          <w:rFonts w:cs="Times New Roman"/>
        </w:rPr>
        <w:lastRenderedPageBreak/>
        <w:t xml:space="preserve">Иностранный гражданин, являющийся участником </w:t>
      </w:r>
      <w:hyperlink r:id="rId27" w:history="1">
        <w:r w:rsidRPr="003C6BF5">
          <w:rPr>
            <w:rFonts w:cs="Times New Roman"/>
          </w:rPr>
          <w:t>Государственной программы</w:t>
        </w:r>
      </w:hyperlink>
      <w:r w:rsidRPr="003C6BF5">
        <w:rPr>
          <w:rFonts w:cs="Times New Roman"/>
        </w:rPr>
        <w:t>, подает заявление не позднее чем за два месяца до истечения срока действия разрешения на временное проживание.</w:t>
      </w:r>
    </w:p>
    <w:p w:rsidR="003C6BF5" w:rsidRPr="003C6BF5" w:rsidRDefault="003C6BF5" w:rsidP="003C6BF5">
      <w:pPr>
        <w:ind w:firstLine="540"/>
        <w:jc w:val="both"/>
        <w:rPr>
          <w:rFonts w:cs="Times New Roman"/>
          <w:u w:val="single"/>
        </w:rPr>
      </w:pPr>
      <w:r w:rsidRPr="003C6BF5">
        <w:rPr>
          <w:rFonts w:cs="Times New Roman"/>
          <w:u w:val="single"/>
        </w:rPr>
        <w:t>4.2. Прием заявлений о приобретении гражданства Российской Федерации.</w:t>
      </w:r>
    </w:p>
    <w:p w:rsidR="003C6BF5" w:rsidRPr="003C6BF5" w:rsidRDefault="003C6BF5" w:rsidP="003C6BF5">
      <w:pPr>
        <w:jc w:val="both"/>
        <w:rPr>
          <w:rFonts w:cs="Times New Roman"/>
        </w:rPr>
      </w:pPr>
      <w:r w:rsidRPr="003C6BF5">
        <w:rPr>
          <w:rFonts w:cs="Times New Roman"/>
        </w:rPr>
        <w:t xml:space="preserve">        Иностранные граждане и лица без гражданства, имеющие регистрацию по месту жительства на территории Курской области, выбранной ими для постоянного проживания в соответствии с Государственной программой по оказанию содействия добровольному переселению в Российскую Федерацию, могут приобрести гражданство Российской Федерации в упрощённом порядке в соответствии с частью 7 статьи 14 Федерального закона Российской Федерации от 31 мая 2002 года № 62-ФЗ «О гражданстве Российской Федерации». </w:t>
      </w:r>
    </w:p>
    <w:p w:rsidR="003C6BF5" w:rsidRPr="003C6BF5" w:rsidRDefault="003C6BF5" w:rsidP="003C6BF5">
      <w:pPr>
        <w:jc w:val="both"/>
        <w:rPr>
          <w:rFonts w:cs="Times New Roman"/>
        </w:rPr>
      </w:pPr>
      <w:r w:rsidRPr="003C6BF5">
        <w:rPr>
          <w:rFonts w:cs="Times New Roman"/>
        </w:rPr>
        <w:t xml:space="preserve">        Приём заявлений по вопросам гражданства осуществляется территориальными подразделениями УФМС России по Курской области по месту жительства заявителя.</w:t>
      </w:r>
    </w:p>
    <w:p w:rsidR="003C6BF5" w:rsidRPr="003C6BF5" w:rsidRDefault="003C6BF5" w:rsidP="003C6BF5">
      <w:pPr>
        <w:jc w:val="both"/>
        <w:rPr>
          <w:rFonts w:cs="Times New Roman"/>
        </w:rPr>
      </w:pPr>
      <w:r w:rsidRPr="003C6BF5">
        <w:rPr>
          <w:rFonts w:cs="Times New Roman"/>
        </w:rPr>
        <w:t xml:space="preserve">        Заявление составляется письменно по установленной форме (приложение № 1 к Положению). Личная подпись заявителя удостоверяется сотрудником подразделения УФМС России по Курской области, принявшим его к рассмотрению.</w:t>
      </w:r>
    </w:p>
    <w:p w:rsidR="003C6BF5" w:rsidRPr="003C6BF5" w:rsidRDefault="003C6BF5" w:rsidP="003C6BF5">
      <w:pPr>
        <w:jc w:val="both"/>
        <w:rPr>
          <w:rFonts w:cs="Times New Roman"/>
        </w:rPr>
      </w:pPr>
      <w:r w:rsidRPr="003C6BF5">
        <w:rPr>
          <w:rFonts w:cs="Times New Roman"/>
        </w:rPr>
        <w:t xml:space="preserve">        Вместе с заявлением представляются:</w:t>
      </w:r>
    </w:p>
    <w:p w:rsidR="003C6BF5" w:rsidRPr="003C6BF5" w:rsidRDefault="003C6BF5" w:rsidP="003C6BF5">
      <w:pPr>
        <w:numPr>
          <w:ilvl w:val="0"/>
          <w:numId w:val="36"/>
        </w:numPr>
        <w:jc w:val="both"/>
        <w:rPr>
          <w:rFonts w:cs="Times New Roman"/>
        </w:rPr>
      </w:pPr>
      <w:r w:rsidRPr="003C6BF5">
        <w:rPr>
          <w:rFonts w:cs="Times New Roman"/>
        </w:rPr>
        <w:t>Паспорт, или иной документ, удостоверяющий личность и гражданство;</w:t>
      </w:r>
    </w:p>
    <w:p w:rsidR="003C6BF5" w:rsidRPr="003C6BF5" w:rsidRDefault="003C6BF5" w:rsidP="003C6BF5">
      <w:pPr>
        <w:numPr>
          <w:ilvl w:val="0"/>
          <w:numId w:val="36"/>
        </w:numPr>
        <w:jc w:val="both"/>
        <w:rPr>
          <w:rFonts w:cs="Times New Roman"/>
          <w:b/>
          <w:i/>
        </w:rPr>
      </w:pPr>
      <w:r w:rsidRPr="003C6BF5">
        <w:rPr>
          <w:rFonts w:cs="Times New Roman"/>
        </w:rPr>
        <w:t>Разрешение на временное проживание или вид на жительство;</w:t>
      </w:r>
    </w:p>
    <w:p w:rsidR="003C6BF5" w:rsidRPr="003C6BF5" w:rsidRDefault="003C6BF5" w:rsidP="003C6BF5">
      <w:pPr>
        <w:numPr>
          <w:ilvl w:val="0"/>
          <w:numId w:val="36"/>
        </w:numPr>
        <w:jc w:val="both"/>
        <w:rPr>
          <w:rFonts w:cs="Times New Roman"/>
          <w:b/>
          <w:i/>
        </w:rPr>
      </w:pPr>
      <w:r w:rsidRPr="003C6BF5">
        <w:rPr>
          <w:rFonts w:cs="Times New Roman"/>
        </w:rPr>
        <w:t xml:space="preserve">Свидетельство участника Государственной программы (члены семьи такого заявителя представляют копии свидетельства участника Государственной программы); </w:t>
      </w:r>
    </w:p>
    <w:p w:rsidR="003C6BF5" w:rsidRPr="003C6BF5" w:rsidRDefault="003C6BF5" w:rsidP="003C6BF5">
      <w:pPr>
        <w:numPr>
          <w:ilvl w:val="0"/>
          <w:numId w:val="36"/>
        </w:numPr>
        <w:jc w:val="both"/>
        <w:rPr>
          <w:rFonts w:cs="Times New Roman"/>
          <w:b/>
          <w:i/>
        </w:rPr>
      </w:pPr>
      <w:r w:rsidRPr="003C6BF5">
        <w:rPr>
          <w:rFonts w:cs="Times New Roman"/>
        </w:rPr>
        <w:t>Свидетельство о рождении;</w:t>
      </w:r>
    </w:p>
    <w:p w:rsidR="003C6BF5" w:rsidRPr="003C6BF5" w:rsidRDefault="003C6BF5" w:rsidP="003C6BF5">
      <w:pPr>
        <w:numPr>
          <w:ilvl w:val="0"/>
          <w:numId w:val="36"/>
        </w:numPr>
        <w:jc w:val="both"/>
        <w:rPr>
          <w:rFonts w:cs="Times New Roman"/>
          <w:i/>
        </w:rPr>
      </w:pPr>
      <w:r w:rsidRPr="003C6BF5">
        <w:rPr>
          <w:rFonts w:cs="Times New Roman"/>
        </w:rPr>
        <w:t>Документ, подтверждающий перемену фамилии: свидетельство о заключении (расторжении) брака;</w:t>
      </w:r>
    </w:p>
    <w:p w:rsidR="003C6BF5" w:rsidRPr="003C6BF5" w:rsidRDefault="003C6BF5" w:rsidP="003C6BF5">
      <w:pPr>
        <w:numPr>
          <w:ilvl w:val="0"/>
          <w:numId w:val="36"/>
        </w:numPr>
        <w:jc w:val="both"/>
        <w:rPr>
          <w:rFonts w:cs="Times New Roman"/>
          <w:i/>
        </w:rPr>
      </w:pPr>
      <w:r w:rsidRPr="003C6BF5">
        <w:rPr>
          <w:rFonts w:cs="Times New Roman"/>
        </w:rPr>
        <w:t>Документ, подтверждающий обращение заявителя с заявлением об отказе от имеющегося гражданства;</w:t>
      </w:r>
    </w:p>
    <w:p w:rsidR="003C6BF5" w:rsidRPr="003C6BF5" w:rsidRDefault="003C6BF5" w:rsidP="003C6BF5">
      <w:pPr>
        <w:numPr>
          <w:ilvl w:val="0"/>
          <w:numId w:val="36"/>
        </w:numPr>
        <w:jc w:val="both"/>
        <w:rPr>
          <w:rFonts w:cs="Times New Roman"/>
          <w:i/>
        </w:rPr>
      </w:pPr>
      <w:r w:rsidRPr="003C6BF5">
        <w:rPr>
          <w:rFonts w:cs="Times New Roman"/>
        </w:rPr>
        <w:t>Свидетельства о рождении детей, а также их паспорта (при наличии);</w:t>
      </w:r>
    </w:p>
    <w:p w:rsidR="003C6BF5" w:rsidRPr="003C6BF5" w:rsidRDefault="003C6BF5" w:rsidP="003C6BF5">
      <w:pPr>
        <w:numPr>
          <w:ilvl w:val="0"/>
          <w:numId w:val="36"/>
        </w:numPr>
        <w:jc w:val="both"/>
        <w:rPr>
          <w:rFonts w:cs="Times New Roman"/>
          <w:i/>
        </w:rPr>
      </w:pPr>
      <w:r w:rsidRPr="003C6BF5">
        <w:rPr>
          <w:rFonts w:cs="Times New Roman"/>
        </w:rPr>
        <w:t>Согласие детей, достигших возраста 14 лет, на приобретение гражданства Российской Федерации;</w:t>
      </w:r>
    </w:p>
    <w:p w:rsidR="003C6BF5" w:rsidRPr="003C6BF5" w:rsidRDefault="003C6BF5" w:rsidP="003C6BF5">
      <w:pPr>
        <w:numPr>
          <w:ilvl w:val="0"/>
          <w:numId w:val="36"/>
        </w:numPr>
        <w:jc w:val="both"/>
        <w:rPr>
          <w:rFonts w:cs="Times New Roman"/>
          <w:i/>
        </w:rPr>
      </w:pPr>
      <w:r w:rsidRPr="003C6BF5">
        <w:rPr>
          <w:rFonts w:cs="Times New Roman"/>
        </w:rPr>
        <w:t>3 фото размером 3х4см;</w:t>
      </w:r>
    </w:p>
    <w:p w:rsidR="003C6BF5" w:rsidRPr="003C6BF5" w:rsidRDefault="003C6BF5" w:rsidP="003C6BF5">
      <w:pPr>
        <w:numPr>
          <w:ilvl w:val="0"/>
          <w:numId w:val="36"/>
        </w:numPr>
        <w:jc w:val="both"/>
        <w:rPr>
          <w:rFonts w:cs="Times New Roman"/>
          <w:i/>
        </w:rPr>
      </w:pPr>
      <w:r w:rsidRPr="003C6BF5">
        <w:rPr>
          <w:rFonts w:cs="Times New Roman"/>
        </w:rPr>
        <w:t xml:space="preserve"> квитанция об оплате госпошлины в сумме 2000 руб.</w:t>
      </w:r>
    </w:p>
    <w:p w:rsidR="003C6BF5" w:rsidRPr="003C6BF5" w:rsidRDefault="003C6BF5" w:rsidP="003C6BF5">
      <w:pPr>
        <w:jc w:val="both"/>
        <w:rPr>
          <w:rFonts w:cs="Times New Roman"/>
        </w:rPr>
      </w:pPr>
      <w:r w:rsidRPr="003C6BF5">
        <w:rPr>
          <w:rFonts w:cs="Times New Roman"/>
        </w:rPr>
        <w:t xml:space="preserve">       В соответствии с пунктом 36 Положения о порядке рассмотрения вопросов гражданства Российской Федерации, утверждённого Указом Президента Российской Федерации от 14 ноября 2002 года № 1325, решения по заявлениям об изменении гражданства, поданным иностранными гражданами или лицами без гражданства, переехавшими в Российскую Федерацию на постоянное место жительства в рамках участия в Государственной программе принимаются территориальными органами </w:t>
      </w:r>
      <w:r w:rsidRPr="003C6BF5">
        <w:rPr>
          <w:rFonts w:cs="Times New Roman"/>
        </w:rPr>
        <w:lastRenderedPageBreak/>
        <w:t>Федеральной миграционной службы по согласованию с территориальными органами Федеральной службы безопасности Российской Федерации (абзац введен Указом Президента Российской Федерации от 27.07.2007г. № 993).</w:t>
      </w:r>
    </w:p>
    <w:p w:rsidR="003C6BF5" w:rsidRPr="003C6BF5" w:rsidRDefault="003C6BF5" w:rsidP="003C6BF5">
      <w:pPr>
        <w:jc w:val="both"/>
        <w:rPr>
          <w:rFonts w:cs="Times New Roman"/>
        </w:rPr>
      </w:pPr>
      <w:r w:rsidRPr="003C6BF5">
        <w:rPr>
          <w:rFonts w:cs="Times New Roman"/>
        </w:rPr>
        <w:t xml:space="preserve">         Пунктом 35 вышеназванного Положения установлен месячный срок рассмотрения в каждом из органов, перечисленных в названном пункте (ФМС России, МИД </w:t>
      </w:r>
    </w:p>
    <w:p w:rsidR="003C6BF5" w:rsidRPr="003C6BF5" w:rsidRDefault="003C6BF5" w:rsidP="003C6BF5">
      <w:pPr>
        <w:jc w:val="both"/>
        <w:rPr>
          <w:rFonts w:cs="Times New Roman"/>
        </w:rPr>
      </w:pPr>
      <w:r w:rsidRPr="003C6BF5">
        <w:rPr>
          <w:rFonts w:cs="Times New Roman"/>
        </w:rPr>
        <w:t xml:space="preserve">России, ФСБ России), заявлений о приёме в российское гражданство участников Государственной программы и членов их семей. </w:t>
      </w:r>
    </w:p>
    <w:p w:rsidR="003C6BF5" w:rsidRPr="003C6BF5" w:rsidRDefault="003C6BF5" w:rsidP="003C6BF5">
      <w:pPr>
        <w:jc w:val="both"/>
        <w:rPr>
          <w:rFonts w:cs="Times New Roman"/>
        </w:rPr>
      </w:pPr>
      <w:r w:rsidRPr="003C6BF5">
        <w:rPr>
          <w:rFonts w:cs="Times New Roman"/>
        </w:rPr>
        <w:t xml:space="preserve">         Общий срок рассмотрения заявлений данной категории лиц и принятие по ним решений в упрощённом порядке до двух месяцев.         </w:t>
      </w:r>
    </w:p>
    <w:p w:rsidR="003C6BF5" w:rsidRPr="003C6BF5" w:rsidRDefault="003C6BF5" w:rsidP="003C6BF5">
      <w:pPr>
        <w:jc w:val="both"/>
        <w:rPr>
          <w:rFonts w:cs="Times New Roman"/>
        </w:rPr>
      </w:pPr>
      <w:r w:rsidRPr="003C6BF5">
        <w:rPr>
          <w:rFonts w:cs="Times New Roman"/>
        </w:rPr>
        <w:t xml:space="preserve">         Для получения паспорта гражданин лично либо через должностных лиц многофункциональных центров предоставления государственных и муниципальных услуг представляет:</w:t>
      </w:r>
    </w:p>
    <w:p w:rsidR="003C6BF5" w:rsidRPr="003C6BF5" w:rsidRDefault="003C6BF5" w:rsidP="003C6BF5">
      <w:pPr>
        <w:autoSpaceDE w:val="0"/>
        <w:autoSpaceDN w:val="0"/>
        <w:adjustRightInd w:val="0"/>
        <w:ind w:firstLine="540"/>
        <w:jc w:val="both"/>
        <w:outlineLvl w:val="2"/>
        <w:rPr>
          <w:rFonts w:cs="Times New Roman"/>
        </w:rPr>
      </w:pPr>
      <w:r w:rsidRPr="003C6BF5">
        <w:rPr>
          <w:rFonts w:cs="Times New Roman"/>
        </w:rPr>
        <w:t>1. Заявление о выдаче (замене) паспорта по форме  1П, заполненное от руки или машинописным способом гражданином, обратившимся за получением паспорта. Бланк заявления может быть получен в подразделении либо у должностных лиц многофункциональных центров.</w:t>
      </w:r>
    </w:p>
    <w:p w:rsidR="003C6BF5" w:rsidRPr="003C6BF5" w:rsidRDefault="003C6BF5" w:rsidP="003C6BF5">
      <w:pPr>
        <w:autoSpaceDE w:val="0"/>
        <w:autoSpaceDN w:val="0"/>
        <w:adjustRightInd w:val="0"/>
        <w:ind w:firstLine="540"/>
        <w:jc w:val="both"/>
        <w:outlineLvl w:val="2"/>
        <w:rPr>
          <w:rFonts w:cs="Times New Roman"/>
        </w:rPr>
      </w:pPr>
      <w:r w:rsidRPr="003C6BF5">
        <w:rPr>
          <w:rFonts w:cs="Times New Roman"/>
        </w:rPr>
        <w:t>Образец заявления размещается на официальном Интернет-сайте УФМС России по Курской области.</w:t>
      </w:r>
    </w:p>
    <w:p w:rsidR="003C6BF5" w:rsidRPr="003C6BF5" w:rsidRDefault="003C6BF5" w:rsidP="003C6BF5">
      <w:pPr>
        <w:autoSpaceDE w:val="0"/>
        <w:autoSpaceDN w:val="0"/>
        <w:adjustRightInd w:val="0"/>
        <w:ind w:firstLine="540"/>
        <w:jc w:val="both"/>
        <w:outlineLvl w:val="2"/>
        <w:rPr>
          <w:rFonts w:cs="Times New Roman"/>
        </w:rPr>
      </w:pPr>
      <w:r w:rsidRPr="003C6BF5">
        <w:rPr>
          <w:rFonts w:cs="Times New Roman"/>
        </w:rPr>
        <w:t>2. Свидетельство о рождении. В случае отсутствия у гражданина свидетельства о рождении ему рекомендуется обратиться в орган, осуществляющий государственную регистрацию актов гражданского состояния на территории Российской Федерации для получения повторного свидетельства о рождении.</w:t>
      </w:r>
    </w:p>
    <w:p w:rsidR="003C6BF5" w:rsidRPr="003C6BF5" w:rsidRDefault="003C6BF5" w:rsidP="003C6BF5">
      <w:pPr>
        <w:autoSpaceDE w:val="0"/>
        <w:autoSpaceDN w:val="0"/>
        <w:adjustRightInd w:val="0"/>
        <w:ind w:firstLine="540"/>
        <w:jc w:val="both"/>
        <w:outlineLvl w:val="2"/>
        <w:rPr>
          <w:rFonts w:cs="Times New Roman"/>
        </w:rPr>
      </w:pPr>
      <w:r w:rsidRPr="003C6BF5">
        <w:rPr>
          <w:rFonts w:cs="Times New Roman"/>
        </w:rPr>
        <w:t>При невозможности представления свидетельства о рождении (повторного свидетельства о рождении) в случае регистрации рождения компетентными органами иностранного государства, а также при подтверждении органом, осуществляющим государственную регистрацию актов гражданского состояния на территории Российской Федерации, невозможности выдачи свидетельства о рождении (повторного свидетельства о рождении), паспорт может быть выдан на основании других документов, подтверждающих сведения, необходимые для его получения.</w:t>
      </w:r>
    </w:p>
    <w:p w:rsidR="003C6BF5" w:rsidRPr="003C6BF5" w:rsidRDefault="003C6BF5" w:rsidP="003C6BF5">
      <w:pPr>
        <w:autoSpaceDE w:val="0"/>
        <w:autoSpaceDN w:val="0"/>
        <w:adjustRightInd w:val="0"/>
        <w:ind w:firstLine="540"/>
        <w:jc w:val="both"/>
        <w:outlineLvl w:val="2"/>
        <w:rPr>
          <w:rFonts w:cs="Times New Roman"/>
        </w:rPr>
      </w:pPr>
      <w:r w:rsidRPr="003C6BF5">
        <w:rPr>
          <w:rFonts w:cs="Times New Roman"/>
        </w:rPr>
        <w:t>3. Две личные фотографии в черно-белом или цветном исполнении размером 35 x 45 мм с четким изображением лица строго в анфас без головного убора. Размер изображения овала лица на фотографии должен занимать не менее 80 процентов от размера фотографии. Размер изображения головы на фотографии должен составлять в длину от 32 до 36 мм, в ширину - от 18 до 25 мм.</w:t>
      </w:r>
    </w:p>
    <w:p w:rsidR="003C6BF5" w:rsidRPr="003C6BF5" w:rsidRDefault="003C6BF5" w:rsidP="003C6BF5">
      <w:pPr>
        <w:autoSpaceDE w:val="0"/>
        <w:autoSpaceDN w:val="0"/>
        <w:adjustRightInd w:val="0"/>
        <w:ind w:firstLine="540"/>
        <w:jc w:val="both"/>
        <w:outlineLvl w:val="2"/>
        <w:rPr>
          <w:rFonts w:cs="Times New Roman"/>
        </w:rPr>
      </w:pPr>
      <w:r w:rsidRPr="003C6BF5">
        <w:rPr>
          <w:rFonts w:cs="Times New Roman"/>
        </w:rPr>
        <w:t>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w:t>
      </w:r>
    </w:p>
    <w:p w:rsidR="003C6BF5" w:rsidRPr="003C6BF5" w:rsidRDefault="003C6BF5" w:rsidP="003C6BF5">
      <w:pPr>
        <w:autoSpaceDE w:val="0"/>
        <w:autoSpaceDN w:val="0"/>
        <w:adjustRightInd w:val="0"/>
        <w:ind w:firstLine="540"/>
        <w:jc w:val="both"/>
        <w:outlineLvl w:val="2"/>
        <w:rPr>
          <w:rFonts w:cs="Times New Roman"/>
        </w:rPr>
      </w:pPr>
      <w:r w:rsidRPr="003C6BF5">
        <w:rPr>
          <w:rFonts w:cs="Times New Roman"/>
        </w:rPr>
        <w:lastRenderedPageBreak/>
        <w:t>Для граждан, постоянно носящих очки, обязательно фотографирование в очках без тонированных стекол.</w:t>
      </w:r>
    </w:p>
    <w:p w:rsidR="003C6BF5" w:rsidRPr="003C6BF5" w:rsidRDefault="003C6BF5" w:rsidP="003C6BF5">
      <w:pPr>
        <w:autoSpaceDE w:val="0"/>
        <w:autoSpaceDN w:val="0"/>
        <w:adjustRightInd w:val="0"/>
        <w:ind w:firstLine="540"/>
        <w:jc w:val="both"/>
        <w:outlineLvl w:val="2"/>
        <w:rPr>
          <w:rFonts w:cs="Times New Roman"/>
        </w:rPr>
      </w:pPr>
      <w:r w:rsidRPr="003C6BF5">
        <w:rPr>
          <w:rFonts w:cs="Times New Roman"/>
        </w:rPr>
        <w:t>В случае подачи заявления в форме электронного документа с использованием Единого портала фотография представляется в форме электронного документа с разрешением не ниже 600 dpi в формате "jpg". Размер файла не должен превышать 300 килобайт.</w:t>
      </w:r>
    </w:p>
    <w:p w:rsidR="003C6BF5" w:rsidRPr="003C6BF5" w:rsidRDefault="003C6BF5" w:rsidP="003C6BF5">
      <w:pPr>
        <w:autoSpaceDE w:val="0"/>
        <w:autoSpaceDN w:val="0"/>
        <w:adjustRightInd w:val="0"/>
        <w:ind w:firstLine="540"/>
        <w:jc w:val="both"/>
        <w:outlineLvl w:val="2"/>
        <w:rPr>
          <w:rFonts w:cs="Times New Roman"/>
        </w:rPr>
      </w:pPr>
      <w:r w:rsidRPr="003C6BF5">
        <w:rPr>
          <w:rFonts w:cs="Times New Roman"/>
        </w:rPr>
        <w:t>4. Документы, необходимые для проставления обязательных отметок в паспорте (военный билет, свидетельства о рождении детей в возрасте до 14-ти лет, документы, подтверждающие регистрацию по месту жительства, свидетельство о регистрации брака, свидетельство о расторжении брака).</w:t>
      </w:r>
    </w:p>
    <w:p w:rsidR="003C6BF5" w:rsidRPr="003C6BF5" w:rsidRDefault="003C6BF5" w:rsidP="003C6BF5">
      <w:pPr>
        <w:autoSpaceDE w:val="0"/>
        <w:autoSpaceDN w:val="0"/>
        <w:adjustRightInd w:val="0"/>
        <w:ind w:firstLine="540"/>
        <w:jc w:val="both"/>
        <w:outlineLvl w:val="2"/>
        <w:rPr>
          <w:rFonts w:cs="Times New Roman"/>
        </w:rPr>
      </w:pPr>
      <w:r w:rsidRPr="003C6BF5">
        <w:rPr>
          <w:rFonts w:cs="Times New Roman"/>
        </w:rPr>
        <w:t xml:space="preserve">5. Квитанцию об государственной пошлины за выдачу и замену паспорта, размеры и порядок взимания которой установлены Налоговым кодексом Российской Федерации.  </w:t>
      </w:r>
    </w:p>
    <w:p w:rsidR="003C6BF5" w:rsidRPr="003C6BF5" w:rsidRDefault="003C6BF5" w:rsidP="003C6BF5">
      <w:pPr>
        <w:autoSpaceDE w:val="0"/>
        <w:autoSpaceDN w:val="0"/>
        <w:adjustRightInd w:val="0"/>
        <w:ind w:firstLine="540"/>
        <w:jc w:val="both"/>
        <w:outlineLvl w:val="2"/>
        <w:rPr>
          <w:rFonts w:cs="Times New Roman"/>
        </w:rPr>
      </w:pPr>
      <w:r w:rsidRPr="003C6BF5">
        <w:rPr>
          <w:rFonts w:cs="Times New Roman"/>
        </w:rPr>
        <w:t>Бланк квитанции может быть получен в подразделении, а также у должностных лиц многофункциональных центров.</w:t>
      </w:r>
    </w:p>
    <w:p w:rsidR="003C6BF5" w:rsidRPr="003C6BF5" w:rsidRDefault="003C6BF5" w:rsidP="003C6BF5">
      <w:pPr>
        <w:autoSpaceDE w:val="0"/>
        <w:autoSpaceDN w:val="0"/>
        <w:adjustRightInd w:val="0"/>
        <w:jc w:val="both"/>
        <w:outlineLvl w:val="2"/>
        <w:rPr>
          <w:rFonts w:cs="Times New Roman"/>
        </w:rPr>
      </w:pPr>
      <w:r w:rsidRPr="003C6BF5">
        <w:rPr>
          <w:rFonts w:cs="Times New Roman"/>
        </w:rPr>
        <w:t xml:space="preserve">       Бланк квитанции также размещается и на официальном сайте УФМС России по Курской области.</w:t>
      </w:r>
    </w:p>
    <w:p w:rsidR="003C6BF5" w:rsidRPr="003C6BF5" w:rsidRDefault="003C6BF5" w:rsidP="003C6BF5">
      <w:pPr>
        <w:autoSpaceDE w:val="0"/>
        <w:autoSpaceDN w:val="0"/>
        <w:adjustRightInd w:val="0"/>
        <w:ind w:firstLine="540"/>
        <w:jc w:val="both"/>
        <w:outlineLvl w:val="2"/>
        <w:rPr>
          <w:rFonts w:cs="Times New Roman"/>
        </w:rPr>
      </w:pPr>
      <w:r w:rsidRPr="003C6BF5">
        <w:rPr>
          <w:rFonts w:cs="Times New Roman"/>
        </w:rPr>
        <w:t>6. Граждане, постоянно проживавшие за пределами Российской Федерации и прибывшие к месту жительства на территорию Российской Федерации, а также постоянно проживающие за пределами Российской Федерации, для выдачи паспорта представляют также документы, удостоверяющие личность гражданина Российской Федерации за пределами Российской Федерации.</w:t>
      </w:r>
    </w:p>
    <w:p w:rsidR="003C6BF5" w:rsidRPr="003C6BF5" w:rsidRDefault="003C6BF5" w:rsidP="003C6BF5">
      <w:pPr>
        <w:autoSpaceDE w:val="0"/>
        <w:autoSpaceDN w:val="0"/>
        <w:adjustRightInd w:val="0"/>
        <w:ind w:firstLine="540"/>
        <w:jc w:val="both"/>
        <w:outlineLvl w:val="2"/>
        <w:rPr>
          <w:rFonts w:cs="Times New Roman"/>
        </w:rPr>
      </w:pPr>
      <w:r w:rsidRPr="003C6BF5">
        <w:rPr>
          <w:rFonts w:cs="Times New Roman"/>
        </w:rPr>
        <w:t>Граждане, приобретшие гражданство Российской Федерации непосредственно на территории Российской Федерации, представляют также национальные документы, удостоверяющие их личность.</w:t>
      </w:r>
    </w:p>
    <w:p w:rsidR="003C6BF5" w:rsidRPr="003C6BF5" w:rsidRDefault="003C6BF5" w:rsidP="003C6BF5">
      <w:pPr>
        <w:autoSpaceDE w:val="0"/>
        <w:autoSpaceDN w:val="0"/>
        <w:adjustRightInd w:val="0"/>
        <w:ind w:firstLine="540"/>
        <w:jc w:val="both"/>
        <w:outlineLvl w:val="2"/>
        <w:rPr>
          <w:rFonts w:cs="Times New Roman"/>
        </w:rPr>
      </w:pPr>
      <w:r w:rsidRPr="003C6BF5">
        <w:rPr>
          <w:rFonts w:cs="Times New Roman"/>
        </w:rPr>
        <w:t>Предъявленные гражданами документы, выполненные не на русском языке, подлежат переводу на русский язык.</w:t>
      </w:r>
    </w:p>
    <w:p w:rsidR="003C6BF5" w:rsidRPr="003C6BF5" w:rsidRDefault="003C6BF5" w:rsidP="003C6BF5">
      <w:pPr>
        <w:ind w:firstLine="709"/>
        <w:rPr>
          <w:rFonts w:eastAsia="Calibri" w:cs="Times New Roman"/>
          <w:szCs w:val="24"/>
          <w:u w:val="single"/>
        </w:rPr>
      </w:pPr>
      <w:r w:rsidRPr="003C6BF5">
        <w:rPr>
          <w:rFonts w:eastAsia="Calibri" w:cs="Times New Roman"/>
          <w:bCs/>
          <w:szCs w:val="24"/>
          <w:u w:val="single"/>
        </w:rPr>
        <w:t xml:space="preserve">4.3. Выдача разрешения на работу иностранным гражданам  </w:t>
      </w:r>
    </w:p>
    <w:p w:rsidR="003C6BF5" w:rsidRPr="003C6BF5" w:rsidRDefault="003C6BF5" w:rsidP="003C6BF5">
      <w:pPr>
        <w:ind w:firstLine="709"/>
        <w:jc w:val="both"/>
        <w:rPr>
          <w:rFonts w:eastAsia="Calibri" w:cs="Times New Roman"/>
          <w:bCs/>
          <w:szCs w:val="24"/>
        </w:rPr>
      </w:pPr>
      <w:r w:rsidRPr="003C6BF5">
        <w:rPr>
          <w:rFonts w:eastAsia="Calibri" w:cs="Times New Roman"/>
          <w:bCs/>
          <w:szCs w:val="24"/>
        </w:rPr>
        <w:t>Участнику Государственной программы и членам его семьи, переселяющимся совместно с ним в Российскую Федерацию, не требуется разрешение на работу (ст.13 Федерального закона от 25 июля 2002 года №115 – ФЗ «О правовом положении иностранных граждан в Российской Федерации»).</w:t>
      </w:r>
    </w:p>
    <w:p w:rsidR="003C6BF5" w:rsidRPr="003C6BF5" w:rsidRDefault="003C6BF5" w:rsidP="003C6BF5">
      <w:pPr>
        <w:ind w:firstLine="709"/>
        <w:jc w:val="both"/>
        <w:rPr>
          <w:rFonts w:eastAsia="Calibri" w:cs="Times New Roman"/>
          <w:szCs w:val="24"/>
          <w:u w:val="single"/>
        </w:rPr>
      </w:pPr>
      <w:r w:rsidRPr="003C6BF5">
        <w:rPr>
          <w:rFonts w:eastAsia="Calibri" w:cs="Times New Roman"/>
          <w:bCs/>
          <w:szCs w:val="24"/>
          <w:u w:val="single"/>
        </w:rPr>
        <w:t>4.4. Замена загранпаспорта гражданина Российской Федерации на общегражданский паспорт и выдача паспорта гражданина Российской Федерации гражданину Российской Федерации в связи с приобретением им гражданства Российской Федерации.</w:t>
      </w:r>
    </w:p>
    <w:p w:rsidR="003C6BF5" w:rsidRPr="003C6BF5" w:rsidRDefault="003C6BF5" w:rsidP="003C6BF5">
      <w:pPr>
        <w:ind w:firstLine="709"/>
        <w:jc w:val="both"/>
        <w:rPr>
          <w:rFonts w:eastAsia="Calibri" w:cs="Times New Roman"/>
          <w:szCs w:val="24"/>
        </w:rPr>
      </w:pPr>
      <w:r w:rsidRPr="003C6BF5">
        <w:rPr>
          <w:rFonts w:eastAsia="Calibri" w:cs="Times New Roman"/>
          <w:szCs w:val="24"/>
        </w:rPr>
        <w:t>Указанная процедура осуществляется в порядке, предусмотренном постановлением Правительства Российской Федерации от 8 июля 1997 года № 828 «Об утверждении Положения о паспорте гражданина Российской Федерации, образца бланка и описания паспорта гражданина Российской Федерации», Инструкцией о порядке выдачи, замены, учета и хранения паспортов гражданина Российской Федерации, утвержденной приказом МВД России от 15.09.1997 года № 605.</w:t>
      </w:r>
    </w:p>
    <w:p w:rsidR="003C6BF5" w:rsidRPr="003C6BF5" w:rsidRDefault="003C6BF5" w:rsidP="003C6BF5">
      <w:pPr>
        <w:tabs>
          <w:tab w:val="left" w:pos="2160"/>
        </w:tabs>
        <w:ind w:firstLine="709"/>
        <w:jc w:val="both"/>
        <w:rPr>
          <w:rFonts w:eastAsia="Calibri" w:cs="Times New Roman"/>
          <w:szCs w:val="24"/>
        </w:rPr>
      </w:pPr>
      <w:r w:rsidRPr="003C6BF5">
        <w:rPr>
          <w:rFonts w:eastAsia="Calibri" w:cs="Times New Roman"/>
          <w:szCs w:val="24"/>
        </w:rPr>
        <w:lastRenderedPageBreak/>
        <w:t xml:space="preserve">Гражданин Российской Федерации обращается с заявлением о выдаче паспорта гражданина Российской Федерации с приложением: </w:t>
      </w:r>
    </w:p>
    <w:p w:rsidR="003C6BF5" w:rsidRPr="003C6BF5" w:rsidRDefault="003C6BF5" w:rsidP="003C6BF5">
      <w:pPr>
        <w:tabs>
          <w:tab w:val="left" w:pos="0"/>
        </w:tabs>
        <w:jc w:val="both"/>
        <w:rPr>
          <w:rFonts w:eastAsia="Calibri" w:cs="Times New Roman"/>
          <w:szCs w:val="24"/>
        </w:rPr>
      </w:pPr>
      <w:r w:rsidRPr="003C6BF5">
        <w:rPr>
          <w:rFonts w:eastAsia="Calibri" w:cs="Times New Roman"/>
          <w:szCs w:val="24"/>
        </w:rPr>
        <w:tab/>
        <w:t>1. Свидетельства о рождении.</w:t>
      </w:r>
    </w:p>
    <w:p w:rsidR="003C6BF5" w:rsidRPr="003C6BF5" w:rsidRDefault="003C6BF5" w:rsidP="003C6BF5">
      <w:pPr>
        <w:tabs>
          <w:tab w:val="left" w:pos="0"/>
        </w:tabs>
        <w:jc w:val="both"/>
        <w:rPr>
          <w:rFonts w:eastAsia="Calibri" w:cs="Times New Roman"/>
          <w:szCs w:val="24"/>
        </w:rPr>
      </w:pPr>
      <w:r w:rsidRPr="003C6BF5">
        <w:rPr>
          <w:rFonts w:eastAsia="Calibri" w:cs="Times New Roman"/>
          <w:szCs w:val="24"/>
        </w:rPr>
        <w:tab/>
        <w:t>2. Двух черно-белых фотографий размером 35х45 мм.</w:t>
      </w:r>
    </w:p>
    <w:p w:rsidR="003C6BF5" w:rsidRPr="003C6BF5" w:rsidRDefault="003C6BF5" w:rsidP="003C6BF5">
      <w:pPr>
        <w:tabs>
          <w:tab w:val="left" w:pos="0"/>
        </w:tabs>
        <w:jc w:val="both"/>
        <w:rPr>
          <w:rFonts w:eastAsia="Calibri" w:cs="Times New Roman"/>
          <w:szCs w:val="24"/>
        </w:rPr>
      </w:pPr>
      <w:r w:rsidRPr="003C6BF5">
        <w:rPr>
          <w:rFonts w:eastAsia="Calibri" w:cs="Times New Roman"/>
          <w:szCs w:val="24"/>
        </w:rPr>
        <w:tab/>
        <w:t>3. Документов, свидетельствующих о принадлежности к гражданству Российской Федерации.</w:t>
      </w:r>
    </w:p>
    <w:p w:rsidR="003C6BF5" w:rsidRPr="003C6BF5" w:rsidRDefault="003C6BF5" w:rsidP="003C6BF5">
      <w:pPr>
        <w:tabs>
          <w:tab w:val="left" w:pos="0"/>
        </w:tabs>
        <w:jc w:val="both"/>
        <w:rPr>
          <w:rFonts w:eastAsia="Calibri" w:cs="Times New Roman"/>
          <w:szCs w:val="24"/>
        </w:rPr>
      </w:pPr>
      <w:r w:rsidRPr="003C6BF5">
        <w:rPr>
          <w:rFonts w:eastAsia="Calibri" w:cs="Times New Roman"/>
          <w:szCs w:val="24"/>
        </w:rPr>
        <w:tab/>
        <w:t>4. Свидетельство о регистрации (расторжении) брака при его наличии.</w:t>
      </w:r>
    </w:p>
    <w:p w:rsidR="003C6BF5" w:rsidRPr="003C6BF5" w:rsidRDefault="003C6BF5" w:rsidP="003C6BF5">
      <w:pPr>
        <w:tabs>
          <w:tab w:val="left" w:pos="0"/>
        </w:tabs>
        <w:jc w:val="both"/>
        <w:rPr>
          <w:rFonts w:eastAsia="Calibri" w:cs="Times New Roman"/>
          <w:szCs w:val="24"/>
        </w:rPr>
      </w:pPr>
      <w:r w:rsidRPr="003C6BF5">
        <w:rPr>
          <w:rFonts w:eastAsia="Calibri" w:cs="Times New Roman"/>
          <w:szCs w:val="24"/>
        </w:rPr>
        <w:tab/>
        <w:t xml:space="preserve">Заявление рассматривается в 10-тидневный срок со дня принятия документов по территориям вселения </w:t>
      </w:r>
      <w:r w:rsidRPr="003C6BF5">
        <w:rPr>
          <w:rFonts w:eastAsia="Calibri" w:cs="Times New Roman"/>
          <w:b/>
          <w:bCs/>
          <w:szCs w:val="24"/>
        </w:rPr>
        <w:t>(см. п. 4)</w:t>
      </w:r>
      <w:r w:rsidRPr="003C6BF5">
        <w:rPr>
          <w:rFonts w:eastAsia="Calibri" w:cs="Times New Roman"/>
          <w:szCs w:val="24"/>
        </w:rPr>
        <w:t>.</w:t>
      </w:r>
    </w:p>
    <w:p w:rsidR="003C6BF5" w:rsidRPr="003C6BF5" w:rsidRDefault="003C6BF5" w:rsidP="003C6BF5">
      <w:pPr>
        <w:ind w:firstLine="709"/>
        <w:jc w:val="both"/>
        <w:rPr>
          <w:rFonts w:cs="Times New Roman"/>
          <w:u w:val="single"/>
        </w:rPr>
      </w:pPr>
      <w:r w:rsidRPr="003C6BF5">
        <w:rPr>
          <w:rFonts w:cs="Times New Roman"/>
          <w:u w:val="single"/>
        </w:rPr>
        <w:t>4.5. «Организация работы с иностранными гражданами постоянно или временно проживающих на законных основаниях на территории Российской Федерации».</w:t>
      </w:r>
    </w:p>
    <w:p w:rsidR="003C6BF5" w:rsidRPr="003C6BF5" w:rsidRDefault="003C6BF5" w:rsidP="003C6BF5">
      <w:pPr>
        <w:spacing w:line="232" w:lineRule="auto"/>
        <w:ind w:firstLine="709"/>
        <w:jc w:val="both"/>
        <w:rPr>
          <w:rFonts w:cs="Times New Roman"/>
        </w:rPr>
      </w:pPr>
      <w:r w:rsidRPr="003C6BF5">
        <w:rPr>
          <w:rFonts w:cs="Times New Roman"/>
        </w:rPr>
        <w:t xml:space="preserve">На основании Указа Президента Российской Федерации от 12.01.2010 года №60 «О внесении изменений в Государственную программу по оказанию содействия добровольному переселению в Российскую Федерацию соотечественников, проживающих за рубежом» и плана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утвержденного указом Президента Российской Федерации от 22 июня 2006 года № 637 в отношении соотечественников, постоянно или временно проживающих на законном основании на территории Российской Федерации, функции по учету, углубленному разъяснению содержания Государственной программы и предоставляемых в ее рамках возможностей, подготовке их регистрации в качестве участников Государственной программы, оформлению свидетельства участника Государственной программы  и проведению иных мероприятий осуществляются территориальными органами ФМС России в субъектах Российской Федерации, в которых реализуется соответствующая региональная программы переселения. </w:t>
      </w:r>
    </w:p>
    <w:p w:rsidR="003C6BF5" w:rsidRPr="003C6BF5" w:rsidRDefault="003C6BF5" w:rsidP="003C6BF5">
      <w:pPr>
        <w:spacing w:line="232" w:lineRule="auto"/>
        <w:ind w:firstLine="708"/>
        <w:jc w:val="both"/>
        <w:rPr>
          <w:rFonts w:cs="Times New Roman"/>
          <w:color w:val="FF0000"/>
        </w:rPr>
      </w:pPr>
      <w:r w:rsidRPr="003C6BF5">
        <w:rPr>
          <w:rFonts w:cs="Times New Roman"/>
        </w:rPr>
        <w:t xml:space="preserve">В соответствии с Постановлением Правительства Российской Федерации от 15.07.2010 года №528 «Об утверждении положения о выдаче на территории РФ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о внесении изменений в Постановление Правительства Российской Федерации от 28 декабря 2006 года №817», которое определяет условия и порядок выдачи соотечественникам, постоянно или временно проживающим на законном основании на территории Российской Федерации свидетельства участника Государственной программы и приказа ФМС России от 20.08.2010 года №256 «Изменения, вносимые в нормативные правовые акты Федеральной миграционной службы», если соотечественник, проживающий в Российской Федерации изъявил желание принять участие в Государственной программе, он должен заполнить и подать в УФМС России по Курской области (г. Курск, ул. Гремяченская, 6А, тел. (4712) 57-20-07) анкету для участия в Программе Курской области по оказанию </w:t>
      </w:r>
      <w:r w:rsidRPr="003C6BF5">
        <w:rPr>
          <w:rFonts w:cs="Times New Roman"/>
        </w:rPr>
        <w:lastRenderedPageBreak/>
        <w:t>содействия добровольному переселению в Российскую Федерацию  соотечественников, проживающих за рубежом. Соотечественник, проживающий в Российской Федерации, может направить анкету по электронной почте.</w:t>
      </w:r>
      <w:r w:rsidRPr="003C6BF5">
        <w:rPr>
          <w:rFonts w:ascii="Calibri" w:hAnsi="Calibri" w:cs="Times New Roman"/>
          <w:sz w:val="22"/>
          <w:szCs w:val="22"/>
        </w:rPr>
        <w:t xml:space="preserve"> </w:t>
      </w:r>
      <w:r w:rsidRPr="003C6BF5">
        <w:rPr>
          <w:rFonts w:cs="Times New Roman"/>
        </w:rPr>
        <w:t xml:space="preserve">При подаче электронной формы </w:t>
      </w:r>
      <w:hyperlink r:id="rId28" w:history="1">
        <w:r w:rsidRPr="003C6BF5">
          <w:rPr>
            <w:rFonts w:cs="Times New Roman"/>
          </w:rPr>
          <w:t>анкеты</w:t>
        </w:r>
      </w:hyperlink>
      <w:r w:rsidRPr="003C6BF5">
        <w:rPr>
          <w:rFonts w:cs="Times New Roman"/>
        </w:rPr>
        <w:t xml:space="preserve"> к ней прилагаются цветные копии документов, перечисленных в</w:t>
      </w:r>
      <w:r w:rsidRPr="003C6BF5">
        <w:rPr>
          <w:rFonts w:cs="Times New Roman"/>
          <w:color w:val="FF0000"/>
        </w:rPr>
        <w:t xml:space="preserve"> </w:t>
      </w:r>
      <w:r w:rsidRPr="003C6BF5">
        <w:rPr>
          <w:rFonts w:cs="Times New Roman"/>
        </w:rPr>
        <w:t>Постановлении Правительства Российской Федерации № 528.</w:t>
      </w:r>
    </w:p>
    <w:p w:rsidR="003C6BF5" w:rsidRPr="003C6BF5" w:rsidRDefault="003C6BF5" w:rsidP="003C6BF5">
      <w:pPr>
        <w:spacing w:line="232" w:lineRule="auto"/>
        <w:ind w:firstLine="708"/>
        <w:jc w:val="both"/>
        <w:rPr>
          <w:rFonts w:cs="Times New Roman"/>
        </w:rPr>
      </w:pPr>
      <w:r w:rsidRPr="003C6BF5">
        <w:rPr>
          <w:rFonts w:cs="Times New Roman"/>
        </w:rPr>
        <w:t>Для получения свидетельства соотечественник предоставляет в отдел по вопросам ТМСБ и ВП УФМС России по Курской области, расположенный по адресу: г. Курск, ул. Гремяченская, 6А. Понедельник, среда с 10часов 00 минут до 12 часов 00 минут и 15 часов 00 минут до 17 часов 00 минут следующие документы:</w:t>
      </w:r>
    </w:p>
    <w:p w:rsidR="003C6BF5" w:rsidRPr="003C6BF5" w:rsidRDefault="003C6BF5" w:rsidP="003C6BF5">
      <w:pPr>
        <w:spacing w:line="232" w:lineRule="auto"/>
        <w:ind w:firstLine="708"/>
        <w:jc w:val="both"/>
        <w:rPr>
          <w:rFonts w:cs="Times New Roman"/>
        </w:rPr>
      </w:pPr>
      <w:r w:rsidRPr="003C6BF5">
        <w:rPr>
          <w:rFonts w:cs="Times New Roman"/>
        </w:rPr>
        <w:t>анкету для участия в Государственной программе по форме, утвержденной приказом ФМС России от 20 августа 2010 года № 240. Анкета заполняется от руки на русском языке печатными буквами шариковой ручкой с чернилами черного, синего цвета, либо с использованием пишущих машин или средств вычислительной техники, без помарок и исправлений.</w:t>
      </w:r>
    </w:p>
    <w:p w:rsidR="003C6BF5" w:rsidRPr="003C6BF5" w:rsidRDefault="003C6BF5" w:rsidP="003C6BF5">
      <w:pPr>
        <w:spacing w:line="232" w:lineRule="auto"/>
        <w:ind w:firstLine="708"/>
        <w:jc w:val="both"/>
        <w:rPr>
          <w:rFonts w:cs="Times New Roman"/>
        </w:rPr>
      </w:pPr>
      <w:r w:rsidRPr="003C6BF5">
        <w:rPr>
          <w:rFonts w:cs="Times New Roman"/>
        </w:rPr>
        <w:t>При подаче анкеты непосредственно в УФМС России по Курской области соотечественник, проживающий в Российской Федерации, одновременно представляет вместе с оригиналами копии:</w:t>
      </w:r>
    </w:p>
    <w:p w:rsidR="003C6BF5" w:rsidRPr="003C6BF5" w:rsidRDefault="003C6BF5" w:rsidP="003C6BF5">
      <w:pPr>
        <w:spacing w:line="232" w:lineRule="auto"/>
        <w:ind w:firstLine="708"/>
        <w:jc w:val="both"/>
        <w:rPr>
          <w:rFonts w:cs="Times New Roman"/>
        </w:rPr>
      </w:pPr>
      <w:r w:rsidRPr="003C6BF5">
        <w:rPr>
          <w:rFonts w:cs="Times New Roman"/>
        </w:rPr>
        <w:t>документов, удостоверяющих личность соотечественника, проживающего в Российской Федерации, и членов его семьи, включенных в анкету;</w:t>
      </w:r>
    </w:p>
    <w:p w:rsidR="003C6BF5" w:rsidRPr="003C6BF5" w:rsidRDefault="003C6BF5" w:rsidP="003C6BF5">
      <w:pPr>
        <w:spacing w:line="232" w:lineRule="auto"/>
        <w:ind w:firstLine="708"/>
        <w:jc w:val="both"/>
        <w:rPr>
          <w:rFonts w:cs="Times New Roman"/>
        </w:rPr>
      </w:pPr>
      <w:r w:rsidRPr="003C6BF5">
        <w:rPr>
          <w:rFonts w:cs="Times New Roman"/>
        </w:rPr>
        <w:t xml:space="preserve">документов, подтверждающих право соотечественника, проживающего в Российской Федерации, на постоянное или временное проживание на территории Российской Федерации; </w:t>
      </w:r>
    </w:p>
    <w:p w:rsidR="003C6BF5" w:rsidRPr="003C6BF5" w:rsidRDefault="003C6BF5" w:rsidP="003C6BF5">
      <w:pPr>
        <w:spacing w:line="232" w:lineRule="auto"/>
        <w:ind w:firstLine="708"/>
        <w:jc w:val="both"/>
        <w:rPr>
          <w:rFonts w:cs="Times New Roman"/>
        </w:rPr>
      </w:pPr>
      <w:r w:rsidRPr="003C6BF5">
        <w:rPr>
          <w:rFonts w:cs="Times New Roman"/>
        </w:rPr>
        <w:t>документов о семейном положении соотечественника, проживающего в Российской Федерации и членов его семьи, включенных в анкету;</w:t>
      </w:r>
    </w:p>
    <w:p w:rsidR="003C6BF5" w:rsidRPr="003C6BF5" w:rsidRDefault="003C6BF5" w:rsidP="003C6BF5">
      <w:pPr>
        <w:spacing w:line="232" w:lineRule="auto"/>
        <w:ind w:firstLine="708"/>
        <w:jc w:val="both"/>
        <w:rPr>
          <w:rFonts w:cs="Times New Roman"/>
        </w:rPr>
      </w:pPr>
      <w:r w:rsidRPr="003C6BF5">
        <w:rPr>
          <w:rFonts w:cs="Times New Roman"/>
        </w:rPr>
        <w:t>документов об образовании, о профессиональной подготовке, стаже трудовой деятельности, наличии ученого звания и степени, а также сведения, характеризующие личность соотечественника и членов его семьи, включенных в анкету, его профессиональные навыки и умения (если такие имеются);</w:t>
      </w:r>
    </w:p>
    <w:p w:rsidR="003C6BF5" w:rsidRPr="003C6BF5" w:rsidRDefault="003C6BF5" w:rsidP="003C6BF5">
      <w:pPr>
        <w:spacing w:line="232" w:lineRule="auto"/>
        <w:ind w:firstLine="708"/>
        <w:jc w:val="both"/>
        <w:rPr>
          <w:rFonts w:cs="Times New Roman"/>
        </w:rPr>
      </w:pPr>
      <w:r w:rsidRPr="003C6BF5">
        <w:rPr>
          <w:rFonts w:cs="Times New Roman"/>
        </w:rPr>
        <w:t>две фотографии заявителя в черно-белом исполнении размером 35х45 мм с четким изображением лица строго анфас без головного убора.</w:t>
      </w:r>
    </w:p>
    <w:p w:rsidR="003C6BF5" w:rsidRPr="003C6BF5" w:rsidRDefault="003C6BF5" w:rsidP="003C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rFonts w:cs="Times New Roman"/>
        </w:rPr>
      </w:pPr>
      <w:r w:rsidRPr="003C6BF5">
        <w:rPr>
          <w:rFonts w:cs="Times New Roman"/>
        </w:rPr>
        <w:t xml:space="preserve">Копии документов, составленные на иностранном языке, предоставляются с переводом на русский язык. Верность перевода и подлинность подписи переводчика должны быть нотариально засвидетельствованы. </w:t>
      </w:r>
    </w:p>
    <w:p w:rsidR="003C6BF5" w:rsidRPr="003C6BF5" w:rsidRDefault="003C6BF5" w:rsidP="003C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rPr>
      </w:pPr>
      <w:r w:rsidRPr="003C6BF5">
        <w:rPr>
          <w:rFonts w:cs="Times New Roman"/>
        </w:rPr>
        <w:t>После проведения соответствующих проверок соотечественник заполняет заявление на выдачу свидетельства участника Государственной программы.</w:t>
      </w:r>
    </w:p>
    <w:p w:rsidR="003C6BF5" w:rsidRPr="003C6BF5" w:rsidRDefault="003C6BF5" w:rsidP="003C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rPr>
      </w:pPr>
      <w:r w:rsidRPr="003C6BF5">
        <w:rPr>
          <w:rFonts w:cs="Times New Roman"/>
        </w:rPr>
        <w:t xml:space="preserve">В случае если документы, необходимые для выдачи свидетельства, предоставлены не в полном объеме и (или) фотографии не соответствуют установленным требованиям, соотечественнику, проживающему в </w:t>
      </w:r>
      <w:r w:rsidRPr="003C6BF5">
        <w:rPr>
          <w:rFonts w:cs="Times New Roman"/>
        </w:rPr>
        <w:lastRenderedPageBreak/>
        <w:t>Российской Федерации, предлагается предоставить недостающие документы и (или) новые фотографии.</w:t>
      </w:r>
    </w:p>
    <w:p w:rsidR="003C6BF5" w:rsidRPr="003C6BF5" w:rsidRDefault="003C6BF5" w:rsidP="003C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rPr>
      </w:pPr>
      <w:r w:rsidRPr="003C6BF5">
        <w:rPr>
          <w:rFonts w:cs="Times New Roman"/>
        </w:rPr>
        <w:t>Соотечественнику, проживающему в Российской Федерации, выдается справка о приеме заявления о выдаче свидетельства участника Государственной программы с указанием срока его рассмотрения.</w:t>
      </w:r>
    </w:p>
    <w:p w:rsidR="003C6BF5" w:rsidRPr="003C6BF5" w:rsidRDefault="003C6BF5" w:rsidP="003C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rPr>
      </w:pPr>
      <w:r w:rsidRPr="003C6BF5">
        <w:rPr>
          <w:rFonts w:cs="Times New Roman"/>
        </w:rPr>
        <w:t>Свидетельство оформляется и выдается в срок, не превышающий 60 дней с даты подачи заявления и прилагаемых к нему надлежащим образом оформленных документов и выдается соотечественнику при личной явке.</w:t>
      </w:r>
    </w:p>
    <w:p w:rsidR="003C6BF5" w:rsidRPr="003C6BF5" w:rsidRDefault="003C6BF5" w:rsidP="003C6BF5">
      <w:pPr>
        <w:ind w:firstLine="708"/>
        <w:jc w:val="both"/>
        <w:rPr>
          <w:rFonts w:cs="Times New Roman"/>
        </w:rPr>
      </w:pPr>
      <w:r w:rsidRPr="003C6BF5">
        <w:rPr>
          <w:rFonts w:cs="Times New Roman"/>
        </w:rPr>
        <w:t>4.6. Регистрация соотечественников, как участников Государственной программы и членов их семей, прибывающих из-за рубежа в рамках Государственной программы, осуществляется</w:t>
      </w:r>
      <w:r w:rsidRPr="003C6BF5">
        <w:rPr>
          <w:rFonts w:cs="Times New Roman"/>
          <w:i/>
        </w:rPr>
        <w:t xml:space="preserve"> </w:t>
      </w:r>
      <w:r w:rsidRPr="003C6BF5">
        <w:rPr>
          <w:rFonts w:cs="Times New Roman"/>
        </w:rPr>
        <w:t xml:space="preserve">отделом по вопросам ТМСБ и ВП УФМС России по Курской области, расположенным по адресу: г. Курск, ул. Гремяченская, 6А. в понедельник, вторник, среду, пятницу с 10 часов 00 минут до 17 часов 00 минут, перерыв с 13-00 до 14-00 с предоставлением следующих копий документов: </w:t>
      </w:r>
    </w:p>
    <w:p w:rsidR="003C6BF5" w:rsidRPr="003C6BF5" w:rsidRDefault="003C6BF5" w:rsidP="003C6BF5">
      <w:pPr>
        <w:ind w:firstLine="708"/>
        <w:jc w:val="both"/>
        <w:rPr>
          <w:rFonts w:cs="Times New Roman"/>
        </w:rPr>
      </w:pPr>
      <w:r w:rsidRPr="003C6BF5">
        <w:rPr>
          <w:rFonts w:cs="Times New Roman"/>
        </w:rPr>
        <w:t>свидетельства участника Государственной программы (постранично);</w:t>
      </w:r>
    </w:p>
    <w:p w:rsidR="003C6BF5" w:rsidRPr="003C6BF5" w:rsidRDefault="003C6BF5" w:rsidP="003C6BF5">
      <w:pPr>
        <w:ind w:firstLine="708"/>
        <w:jc w:val="both"/>
        <w:rPr>
          <w:rFonts w:cs="Times New Roman"/>
        </w:rPr>
      </w:pPr>
      <w:r w:rsidRPr="003C6BF5">
        <w:rPr>
          <w:rFonts w:cs="Times New Roman"/>
        </w:rPr>
        <w:t>документов, удостоверяющих личность, всех заполненных страниц;</w:t>
      </w:r>
    </w:p>
    <w:p w:rsidR="003C6BF5" w:rsidRPr="003C6BF5" w:rsidRDefault="003C6BF5" w:rsidP="003C6BF5">
      <w:pPr>
        <w:ind w:firstLine="708"/>
        <w:jc w:val="both"/>
        <w:rPr>
          <w:rFonts w:cs="Times New Roman"/>
        </w:rPr>
      </w:pPr>
      <w:r w:rsidRPr="003C6BF5">
        <w:rPr>
          <w:rFonts w:cs="Times New Roman"/>
        </w:rPr>
        <w:t>миграционной карты с двух сторон;</w:t>
      </w:r>
    </w:p>
    <w:p w:rsidR="003C6BF5" w:rsidRPr="003C6BF5" w:rsidRDefault="003C6BF5" w:rsidP="003C6BF5">
      <w:pPr>
        <w:ind w:firstLine="708"/>
        <w:jc w:val="both"/>
        <w:rPr>
          <w:rFonts w:cs="Times New Roman"/>
        </w:rPr>
      </w:pPr>
      <w:r w:rsidRPr="003C6BF5">
        <w:rPr>
          <w:rFonts w:cs="Times New Roman"/>
        </w:rPr>
        <w:t>отрывной части бланка уведомления о прибытии иностранного гражданина или лица без гражданства в место пребывания с двух сторон;</w:t>
      </w:r>
    </w:p>
    <w:p w:rsidR="003C6BF5" w:rsidRPr="003C6BF5" w:rsidRDefault="003C6BF5" w:rsidP="003C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rPr>
      </w:pPr>
      <w:r w:rsidRPr="003C6BF5">
        <w:rPr>
          <w:rFonts w:cs="Times New Roman"/>
        </w:rPr>
        <w:t>Регистрация участников Государственной программы осуществляется путем постановки на 2-ой странице свидетельства участника Государственной программы, регистрационного штампа.</w:t>
      </w:r>
    </w:p>
    <w:p w:rsidR="003C6BF5" w:rsidRPr="003C6BF5" w:rsidRDefault="003C6BF5" w:rsidP="003C6BF5">
      <w:pPr>
        <w:ind w:firstLine="709"/>
        <w:jc w:val="both"/>
        <w:rPr>
          <w:rFonts w:cs="Times New Roman"/>
          <w:b/>
        </w:rPr>
      </w:pPr>
      <w:r w:rsidRPr="003C6BF5">
        <w:rPr>
          <w:rFonts w:cs="Times New Roman"/>
          <w:b/>
        </w:rPr>
        <w:t>5. Порядок постановки на воинский учет участников Государственной программы и членов их семей, получивших или имеющих гражданство Российской Федерации.</w:t>
      </w:r>
    </w:p>
    <w:p w:rsidR="003C6BF5" w:rsidRPr="003C6BF5" w:rsidRDefault="003C6BF5" w:rsidP="003C6BF5">
      <w:pPr>
        <w:jc w:val="both"/>
        <w:rPr>
          <w:rFonts w:cs="Times New Roman"/>
        </w:rPr>
      </w:pPr>
      <w:r w:rsidRPr="003C6BF5">
        <w:rPr>
          <w:rFonts w:cs="Times New Roman"/>
        </w:rPr>
        <w:tab/>
      </w:r>
      <w:r w:rsidRPr="003C6BF5">
        <w:rPr>
          <w:rFonts w:cs="Times New Roman"/>
          <w:b/>
        </w:rPr>
        <w:t>Орган, осуществляющий воинский учет, указан в</w:t>
      </w:r>
      <w:r w:rsidRPr="003C6BF5">
        <w:rPr>
          <w:rFonts w:cs="Times New Roman"/>
        </w:rPr>
        <w:t xml:space="preserve"> </w:t>
      </w:r>
      <w:r w:rsidRPr="003C6BF5">
        <w:rPr>
          <w:rFonts w:cs="Times New Roman"/>
          <w:b/>
        </w:rPr>
        <w:t>приложении № 11.1 к Регламенту.</w:t>
      </w:r>
    </w:p>
    <w:p w:rsidR="003C6BF5" w:rsidRPr="003C6BF5" w:rsidRDefault="003C6BF5" w:rsidP="003C6BF5">
      <w:pPr>
        <w:ind w:firstLine="708"/>
        <w:jc w:val="both"/>
        <w:rPr>
          <w:rFonts w:cs="Times New Roman"/>
        </w:rPr>
      </w:pPr>
      <w:r w:rsidRPr="003C6BF5">
        <w:rPr>
          <w:rFonts w:cs="Times New Roman"/>
        </w:rPr>
        <w:t xml:space="preserve">Постановка на воинский учет производится при предъявлении паспорта гражданина Российской Федерации на общих основаниях, после прохождения ими медицинского освидетельствования и определения категории годности к воинской службе по состоянию здоровья. </w:t>
      </w:r>
    </w:p>
    <w:p w:rsidR="003C6BF5" w:rsidRPr="003C6BF5" w:rsidRDefault="003C6BF5" w:rsidP="003C6BF5">
      <w:pPr>
        <w:ind w:firstLine="709"/>
        <w:jc w:val="both"/>
        <w:rPr>
          <w:rFonts w:cs="Times New Roman"/>
          <w:b/>
        </w:rPr>
      </w:pPr>
      <w:r w:rsidRPr="003C6BF5">
        <w:rPr>
          <w:rFonts w:cs="Times New Roman"/>
          <w:b/>
        </w:rPr>
        <w:t>Для постановки на первичный воинский учет до достижения 27-летнего возраста представляют следующие документы:</w:t>
      </w:r>
    </w:p>
    <w:p w:rsidR="003C6BF5" w:rsidRPr="003C6BF5" w:rsidRDefault="003C6BF5" w:rsidP="003C6BF5">
      <w:pPr>
        <w:ind w:firstLine="709"/>
        <w:jc w:val="both"/>
        <w:rPr>
          <w:rFonts w:cs="Times New Roman"/>
        </w:rPr>
      </w:pPr>
      <w:r w:rsidRPr="003C6BF5">
        <w:rPr>
          <w:rFonts w:cs="Times New Roman"/>
        </w:rPr>
        <w:t>1. Документ, подтверждающий гражданство РФ (копии 2, 3, 5 страницы паспорта).</w:t>
      </w:r>
    </w:p>
    <w:p w:rsidR="003C6BF5" w:rsidRPr="003C6BF5" w:rsidRDefault="003C6BF5" w:rsidP="003C6BF5">
      <w:pPr>
        <w:ind w:firstLine="709"/>
        <w:jc w:val="both"/>
        <w:rPr>
          <w:rFonts w:cs="Times New Roman"/>
        </w:rPr>
      </w:pPr>
      <w:r w:rsidRPr="003C6BF5">
        <w:rPr>
          <w:rFonts w:cs="Times New Roman"/>
        </w:rPr>
        <w:t>2. Военный билет, выданный по старому месту жительства, или учетно-послужную карточку.</w:t>
      </w:r>
    </w:p>
    <w:p w:rsidR="003C6BF5" w:rsidRPr="003C6BF5" w:rsidRDefault="003C6BF5" w:rsidP="003C6BF5">
      <w:pPr>
        <w:ind w:firstLine="709"/>
        <w:jc w:val="both"/>
        <w:rPr>
          <w:rFonts w:cs="Times New Roman"/>
        </w:rPr>
      </w:pPr>
      <w:r w:rsidRPr="003C6BF5">
        <w:rPr>
          <w:rFonts w:cs="Times New Roman"/>
        </w:rPr>
        <w:t>3. Для лиц, по какой-либо причине не служивших в Вооруженных Силах, – документ о получении гражданской специальности, по которому ему будет определена военно-учетная специальность.</w:t>
      </w:r>
    </w:p>
    <w:p w:rsidR="003C6BF5" w:rsidRPr="003C6BF5" w:rsidRDefault="003C6BF5" w:rsidP="003C6BF5">
      <w:pPr>
        <w:ind w:firstLine="709"/>
        <w:jc w:val="both"/>
        <w:rPr>
          <w:rFonts w:cs="Times New Roman"/>
        </w:rPr>
      </w:pPr>
      <w:r w:rsidRPr="003C6BF5">
        <w:rPr>
          <w:rFonts w:cs="Times New Roman"/>
        </w:rPr>
        <w:t>4. Черно-белое фото 3х4.</w:t>
      </w:r>
    </w:p>
    <w:p w:rsidR="003C6BF5" w:rsidRPr="003C6BF5" w:rsidRDefault="003C6BF5" w:rsidP="003C6BF5">
      <w:pPr>
        <w:ind w:firstLine="709"/>
        <w:jc w:val="both"/>
        <w:rPr>
          <w:rFonts w:cs="Times New Roman"/>
          <w:b/>
        </w:rPr>
      </w:pPr>
      <w:r w:rsidRPr="003C6BF5">
        <w:rPr>
          <w:rFonts w:cs="Times New Roman"/>
          <w:b/>
        </w:rPr>
        <w:t xml:space="preserve">6. Порядок предоставления услуг по содействию трудоустройству участникам Государственной программы и членам </w:t>
      </w:r>
      <w:r w:rsidRPr="003C6BF5">
        <w:rPr>
          <w:rFonts w:cs="Times New Roman"/>
          <w:b/>
        </w:rPr>
        <w:lastRenderedPageBreak/>
        <w:t>их семей, а также обучению, переобучению, повышению квалификации.</w:t>
      </w:r>
    </w:p>
    <w:p w:rsidR="003C6BF5" w:rsidRPr="003C6BF5" w:rsidRDefault="003C6BF5" w:rsidP="003C6BF5">
      <w:pPr>
        <w:ind w:firstLine="709"/>
        <w:jc w:val="both"/>
        <w:rPr>
          <w:rFonts w:cs="Times New Roman"/>
        </w:rPr>
      </w:pPr>
      <w:r w:rsidRPr="003C6BF5">
        <w:rPr>
          <w:rFonts w:cs="Times New Roman"/>
        </w:rPr>
        <w:t>Уполномоченный органами по предоставлению участникам Государственной программы и трудоспособным членам их семей услуг по содействию в трудоустройстве в соответствии с постановлением Правительства Российской Федерации от 10 января 2007 года № 1 «О компенсационном пакете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являются областные казенные учреждения центры занятости населения Курской области.</w:t>
      </w:r>
    </w:p>
    <w:p w:rsidR="003C6BF5" w:rsidRPr="003C6BF5" w:rsidRDefault="003C6BF5" w:rsidP="003C6BF5">
      <w:pPr>
        <w:ind w:firstLine="709"/>
        <w:jc w:val="both"/>
        <w:rPr>
          <w:rFonts w:cs="Times New Roman"/>
          <w:b/>
          <w:i/>
        </w:rPr>
      </w:pPr>
      <w:r w:rsidRPr="003C6BF5">
        <w:rPr>
          <w:rFonts w:cs="Times New Roman"/>
          <w:b/>
          <w:i/>
        </w:rPr>
        <w:t>(Информация о центрах занятости населения Курской области предоставлена в приложении № 11.1 к Регламенту).</w:t>
      </w:r>
    </w:p>
    <w:p w:rsidR="003C6BF5" w:rsidRPr="003C6BF5" w:rsidRDefault="003C6BF5" w:rsidP="003C6BF5">
      <w:pPr>
        <w:ind w:firstLine="709"/>
        <w:jc w:val="both"/>
        <w:rPr>
          <w:rFonts w:cs="Times New Roman"/>
        </w:rPr>
      </w:pPr>
      <w:r w:rsidRPr="003C6BF5">
        <w:rPr>
          <w:rFonts w:cs="Times New Roman"/>
        </w:rPr>
        <w:t>Центры занятости населения Курской области оказывают переселенцам следующие виды услуг:</w:t>
      </w:r>
    </w:p>
    <w:p w:rsidR="003C6BF5" w:rsidRPr="003C6BF5" w:rsidRDefault="003C6BF5" w:rsidP="003C6BF5">
      <w:pPr>
        <w:ind w:firstLine="709"/>
        <w:jc w:val="both"/>
        <w:rPr>
          <w:rFonts w:cs="Times New Roman"/>
        </w:rPr>
      </w:pPr>
      <w:r w:rsidRPr="003C6BF5">
        <w:rPr>
          <w:rFonts w:cs="Times New Roman"/>
        </w:rPr>
        <w:t xml:space="preserve">6.1. Постановка участников Государственной программы и трудоспособных членов их семей на учет в качестве ищущих работу. </w:t>
      </w:r>
    </w:p>
    <w:p w:rsidR="003C6BF5" w:rsidRPr="003C6BF5" w:rsidRDefault="003C6BF5" w:rsidP="003C6BF5">
      <w:pPr>
        <w:ind w:firstLine="708"/>
        <w:jc w:val="both"/>
        <w:rPr>
          <w:rFonts w:cs="Times New Roman"/>
        </w:rPr>
      </w:pPr>
      <w:r w:rsidRPr="003C6BF5">
        <w:rPr>
          <w:rFonts w:cs="Times New Roman"/>
        </w:rPr>
        <w:t>Необходимые документы для постановки на учет:</w:t>
      </w:r>
    </w:p>
    <w:p w:rsidR="003C6BF5" w:rsidRPr="003C6BF5" w:rsidRDefault="003C6BF5" w:rsidP="003C6BF5">
      <w:pPr>
        <w:ind w:firstLine="709"/>
        <w:jc w:val="both"/>
        <w:rPr>
          <w:rFonts w:cs="Times New Roman"/>
        </w:rPr>
      </w:pPr>
      <w:r w:rsidRPr="003C6BF5">
        <w:rPr>
          <w:rFonts w:cs="Times New Roman"/>
        </w:rPr>
        <w:t>паспорт или документ его заменяющий;</w:t>
      </w:r>
    </w:p>
    <w:p w:rsidR="003C6BF5" w:rsidRPr="003C6BF5" w:rsidRDefault="003C6BF5" w:rsidP="003C6BF5">
      <w:pPr>
        <w:ind w:firstLine="709"/>
        <w:jc w:val="both"/>
        <w:rPr>
          <w:rFonts w:cs="Times New Roman"/>
          <w:sz w:val="24"/>
          <w:szCs w:val="24"/>
        </w:rPr>
      </w:pPr>
      <w:r w:rsidRPr="003C6BF5">
        <w:rPr>
          <w:rFonts w:cs="Times New Roman"/>
        </w:rPr>
        <w:t xml:space="preserve">трудовая книжка или документ, ее заменяющий; </w:t>
      </w:r>
    </w:p>
    <w:p w:rsidR="003C6BF5" w:rsidRPr="003C6BF5" w:rsidRDefault="003C6BF5" w:rsidP="003C6BF5">
      <w:pPr>
        <w:ind w:firstLine="709"/>
        <w:jc w:val="both"/>
        <w:rPr>
          <w:rFonts w:cs="Times New Roman"/>
        </w:rPr>
      </w:pPr>
      <w:r w:rsidRPr="003C6BF5">
        <w:rPr>
          <w:rFonts w:cs="Times New Roman"/>
        </w:rPr>
        <w:t xml:space="preserve">документы, удостоверяющие профессиональную квалификацию; </w:t>
      </w:r>
    </w:p>
    <w:p w:rsidR="003C6BF5" w:rsidRPr="003C6BF5" w:rsidRDefault="003C6BF5" w:rsidP="003C6BF5">
      <w:pPr>
        <w:ind w:firstLine="709"/>
        <w:jc w:val="both"/>
        <w:rPr>
          <w:rFonts w:cs="Times New Roman"/>
        </w:rPr>
      </w:pPr>
      <w:r w:rsidRPr="003C6BF5">
        <w:rPr>
          <w:rFonts w:cs="Times New Roman"/>
        </w:rPr>
        <w:t xml:space="preserve">справки о среднем заработке за последние три месяца по последнему месту работы. </w:t>
      </w:r>
    </w:p>
    <w:p w:rsidR="003C6BF5" w:rsidRPr="003C6BF5" w:rsidRDefault="003C6BF5" w:rsidP="003C6BF5">
      <w:pPr>
        <w:ind w:firstLine="709"/>
        <w:jc w:val="both"/>
        <w:rPr>
          <w:rFonts w:cs="Times New Roman"/>
        </w:rPr>
      </w:pPr>
      <w:r w:rsidRPr="003C6BF5">
        <w:rPr>
          <w:rFonts w:cs="Times New Roman"/>
        </w:rPr>
        <w:t>Для впервые ищущих работу (ранее не работавших), не имеющих профессии (специальности) - паспорта и документы об образовании.</w:t>
      </w:r>
    </w:p>
    <w:p w:rsidR="003C6BF5" w:rsidRPr="003C6BF5" w:rsidRDefault="003C6BF5" w:rsidP="003C6BF5">
      <w:pPr>
        <w:ind w:firstLine="709"/>
        <w:jc w:val="both"/>
        <w:rPr>
          <w:rFonts w:cs="Times New Roman"/>
        </w:rPr>
      </w:pPr>
      <w:r w:rsidRPr="003C6BF5">
        <w:rPr>
          <w:rFonts w:cs="Times New Roman"/>
        </w:rPr>
        <w:t xml:space="preserve">6.2. Изучение документов переселенцев об образовании, квалификации и опыте работы (трудовая книжка, трудовые договоры и др.), степени знания русского языка и др. </w:t>
      </w:r>
    </w:p>
    <w:p w:rsidR="003C6BF5" w:rsidRPr="003C6BF5" w:rsidRDefault="003C6BF5" w:rsidP="003C6BF5">
      <w:pPr>
        <w:ind w:firstLine="709"/>
        <w:jc w:val="both"/>
        <w:rPr>
          <w:rFonts w:cs="Times New Roman"/>
        </w:rPr>
      </w:pPr>
      <w:r w:rsidRPr="003C6BF5">
        <w:rPr>
          <w:rFonts w:cs="Times New Roman"/>
        </w:rPr>
        <w:t>6.3. Формирование предложений для каждого переселенца по трудоустройству к определенным работодателям по заявленным профессиям или прохождению профессионального обучения (переобучения, повышения квалификации).</w:t>
      </w:r>
    </w:p>
    <w:p w:rsidR="003C6BF5" w:rsidRPr="003C6BF5" w:rsidRDefault="003C6BF5" w:rsidP="003C6BF5">
      <w:pPr>
        <w:ind w:firstLine="708"/>
        <w:jc w:val="both"/>
        <w:rPr>
          <w:rFonts w:cs="Times New Roman"/>
        </w:rPr>
      </w:pPr>
      <w:r w:rsidRPr="003C6BF5">
        <w:rPr>
          <w:rFonts w:cs="Times New Roman"/>
        </w:rPr>
        <w:t xml:space="preserve">6.4. При согласии переселенца с предложенным вариантом трудоустройства - выдача направления к определенному работодателю и оповещение его о направления к нему работника. </w:t>
      </w:r>
    </w:p>
    <w:p w:rsidR="003C6BF5" w:rsidRPr="003C6BF5" w:rsidRDefault="003C6BF5" w:rsidP="003C6BF5">
      <w:pPr>
        <w:ind w:firstLine="708"/>
        <w:jc w:val="both"/>
        <w:rPr>
          <w:rFonts w:cs="Times New Roman"/>
        </w:rPr>
      </w:pPr>
      <w:r w:rsidRPr="003C6BF5">
        <w:rPr>
          <w:rFonts w:cs="Times New Roman"/>
        </w:rPr>
        <w:t>6.5. Включение переселенцев, которым требуется психологическая поддержка и адаптация, в программы психологической помощи и адаптации «Новый старт» и «Клуб ищущих работу» по специально разработанным для этих категорий методикам.</w:t>
      </w:r>
    </w:p>
    <w:p w:rsidR="003C6BF5" w:rsidRPr="003C6BF5" w:rsidRDefault="003C6BF5" w:rsidP="003C6BF5">
      <w:pPr>
        <w:ind w:firstLine="708"/>
        <w:jc w:val="both"/>
        <w:rPr>
          <w:rFonts w:cs="Times New Roman"/>
        </w:rPr>
      </w:pPr>
      <w:r w:rsidRPr="003C6BF5">
        <w:rPr>
          <w:rFonts w:cs="Times New Roman"/>
        </w:rPr>
        <w:t xml:space="preserve">6.6. Для лиц, выбравших предложенный вариант профессионального переобучения - заключение четырехсторонних под конкретное рабочее место, организация процесса обучения и контроль за его ходом. </w:t>
      </w:r>
    </w:p>
    <w:p w:rsidR="003C6BF5" w:rsidRPr="003C6BF5" w:rsidRDefault="003C6BF5" w:rsidP="003C6BF5">
      <w:pPr>
        <w:ind w:firstLine="708"/>
        <w:jc w:val="both"/>
        <w:rPr>
          <w:rFonts w:cs="Times New Roman"/>
        </w:rPr>
      </w:pPr>
      <w:r w:rsidRPr="003C6BF5">
        <w:rPr>
          <w:rFonts w:cs="Times New Roman"/>
        </w:rPr>
        <w:t xml:space="preserve">6.7. Отслеживание хода оформления трудовых отношений у работодателя по выданному направлению или после окончания обучения в </w:t>
      </w:r>
      <w:r w:rsidRPr="003C6BF5">
        <w:rPr>
          <w:rFonts w:cs="Times New Roman"/>
        </w:rPr>
        <w:lastRenderedPageBreak/>
        <w:t>соответствии с договором и оказание содействия переселенцам по возникающим проблемам.</w:t>
      </w:r>
    </w:p>
    <w:p w:rsidR="003C6BF5" w:rsidRPr="003C6BF5" w:rsidRDefault="003C6BF5" w:rsidP="003C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b/>
        </w:rPr>
      </w:pPr>
      <w:r w:rsidRPr="003C6BF5">
        <w:rPr>
          <w:rFonts w:cs="Times New Roman"/>
          <w:b/>
        </w:rPr>
        <w:t>7. Порядок осуществления выплат участнику Государственной программы и членам его семьи.</w:t>
      </w:r>
    </w:p>
    <w:p w:rsidR="003C6BF5" w:rsidRPr="003C6BF5" w:rsidRDefault="003C6BF5" w:rsidP="003C6BF5">
      <w:pPr>
        <w:autoSpaceDE w:val="0"/>
        <w:autoSpaceDN w:val="0"/>
        <w:adjustRightInd w:val="0"/>
        <w:ind w:firstLine="709"/>
        <w:jc w:val="both"/>
        <w:rPr>
          <w:rFonts w:cs="Times New Roman"/>
          <w:b/>
        </w:rPr>
      </w:pPr>
      <w:r w:rsidRPr="003C6BF5">
        <w:rPr>
          <w:rFonts w:cs="Times New Roman"/>
        </w:rPr>
        <w:t xml:space="preserve">Уполномоченным органом по осуществлению выплат по компенсации расходов на переезд участника Государственной программы и членов его семьи к месту проживания, по единовременному пособию на обустройство, по компенсации затрат на оплату государственной пошлины, </w:t>
      </w:r>
      <w:r w:rsidRPr="003C6BF5">
        <w:rPr>
          <w:rFonts w:cs="Times New Roman"/>
          <w:iCs/>
        </w:rPr>
        <w:t>выплаты ежемесячного пособия при отсутствии дохода от трудовой или предпринимательской деятельности</w:t>
      </w:r>
      <w:r w:rsidRPr="003C6BF5">
        <w:rPr>
          <w:rFonts w:cs="Times New Roman"/>
        </w:rPr>
        <w:t xml:space="preserve"> является </w:t>
      </w:r>
      <w:r w:rsidRPr="003C6BF5">
        <w:rPr>
          <w:rFonts w:cs="Times New Roman"/>
          <w:b/>
        </w:rPr>
        <w:t xml:space="preserve">УФМС России по Курской области. </w:t>
      </w:r>
    </w:p>
    <w:p w:rsidR="003C6BF5" w:rsidRPr="003C6BF5" w:rsidRDefault="003C6BF5" w:rsidP="003C6BF5">
      <w:pPr>
        <w:autoSpaceDE w:val="0"/>
        <w:autoSpaceDN w:val="0"/>
        <w:adjustRightInd w:val="0"/>
        <w:ind w:firstLine="709"/>
        <w:jc w:val="both"/>
        <w:rPr>
          <w:rFonts w:cs="Times New Roman"/>
        </w:rPr>
      </w:pPr>
      <w:r w:rsidRPr="003C6BF5">
        <w:rPr>
          <w:rFonts w:cs="Times New Roman"/>
          <w:b/>
        </w:rPr>
        <w:t xml:space="preserve">Гарантированные государственные выплаты осуществляются при предоставлении </w:t>
      </w:r>
      <w:r w:rsidRPr="003C6BF5">
        <w:rPr>
          <w:rFonts w:cs="Times New Roman"/>
        </w:rPr>
        <w:t>копий документов, подтверждающих регистрацию участника Государственной программы и членов его семьи по месту жительства либо постановку на учет по месту пребывания на территории Курской области и регистрации как участника Государственной программы в ОТМСБ и ВП УФМС России по Курской области.</w:t>
      </w:r>
    </w:p>
    <w:p w:rsidR="003C6BF5" w:rsidRPr="003C6BF5" w:rsidRDefault="003C6BF5" w:rsidP="003C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cs="Times New Roman"/>
        </w:rPr>
      </w:pPr>
      <w:r w:rsidRPr="003C6BF5">
        <w:rPr>
          <w:rFonts w:cs="Times New Roman"/>
        </w:rPr>
        <w:t xml:space="preserve">Прием документов осуществляется от участника Государственной программы </w:t>
      </w:r>
      <w:r w:rsidRPr="003C6BF5">
        <w:rPr>
          <w:rFonts w:cs="Times New Roman"/>
          <w:b/>
        </w:rPr>
        <w:t>Отделом УФМС России по Курской области</w:t>
      </w:r>
      <w:r w:rsidRPr="003C6BF5">
        <w:rPr>
          <w:rFonts w:cs="Times New Roman"/>
        </w:rPr>
        <w:t>:</w:t>
      </w:r>
    </w:p>
    <w:p w:rsidR="003C6BF5" w:rsidRPr="003C6BF5" w:rsidRDefault="003C6BF5" w:rsidP="003C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cs="Times New Roman"/>
          <w:b/>
          <w:szCs w:val="24"/>
        </w:rPr>
      </w:pPr>
      <w:r w:rsidRPr="003C6BF5">
        <w:rPr>
          <w:rFonts w:cs="Times New Roman"/>
          <w:b/>
          <w:szCs w:val="24"/>
        </w:rPr>
        <w:t>г. Курск, ул. Чехова, 12а;</w:t>
      </w:r>
    </w:p>
    <w:p w:rsidR="003C6BF5" w:rsidRPr="003C6BF5" w:rsidRDefault="003C6BF5" w:rsidP="003C6BF5">
      <w:pPr>
        <w:autoSpaceDE w:val="0"/>
        <w:autoSpaceDN w:val="0"/>
        <w:adjustRightInd w:val="0"/>
        <w:ind w:firstLine="709"/>
        <w:jc w:val="both"/>
        <w:rPr>
          <w:rFonts w:cs="Times New Roman"/>
        </w:rPr>
      </w:pPr>
      <w:r w:rsidRPr="003C6BF5">
        <w:rPr>
          <w:rFonts w:cs="Times New Roman"/>
        </w:rPr>
        <w:t>УФМС России по Курской области осуществляют следующие выплаты компенсации расходов участников Государственной программы и членов их семей, связанные с переселением в Российскую Федерацию в рамках и на условиях Государственной программы:</w:t>
      </w:r>
    </w:p>
    <w:p w:rsidR="003C6BF5" w:rsidRPr="003C6BF5" w:rsidRDefault="003C6BF5" w:rsidP="003C6BF5">
      <w:pPr>
        <w:autoSpaceDE w:val="0"/>
        <w:autoSpaceDN w:val="0"/>
        <w:adjustRightInd w:val="0"/>
        <w:ind w:firstLine="709"/>
        <w:jc w:val="both"/>
        <w:rPr>
          <w:rFonts w:cs="Times New Roman"/>
        </w:rPr>
      </w:pPr>
      <w:r w:rsidRPr="003C6BF5">
        <w:rPr>
          <w:rFonts w:cs="Times New Roman"/>
        </w:rPr>
        <w:t>расходов на переезд к будущему месту проживания;</w:t>
      </w:r>
    </w:p>
    <w:p w:rsidR="003C6BF5" w:rsidRPr="003C6BF5" w:rsidRDefault="003C6BF5" w:rsidP="003C6BF5">
      <w:pPr>
        <w:autoSpaceDE w:val="0"/>
        <w:autoSpaceDN w:val="0"/>
        <w:adjustRightInd w:val="0"/>
        <w:ind w:firstLine="709"/>
        <w:rPr>
          <w:rFonts w:cs="Times New Roman"/>
        </w:rPr>
      </w:pPr>
      <w:r w:rsidRPr="003C6BF5">
        <w:rPr>
          <w:rFonts w:cs="Times New Roman"/>
        </w:rPr>
        <w:t>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выплату единовременного пособия на обустройство («подъемных»);</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выплату ежемесячного пособия при отсутствии дохода от трудовой, предпринимательской и иной не запрещенной законодательством Российской Федерации деятельности в период до приобретения гражданства Российской Федерации, но не более чем в течение шести месяцев.</w:t>
      </w:r>
    </w:p>
    <w:p w:rsidR="003C6BF5" w:rsidRPr="003C6BF5" w:rsidRDefault="003C6BF5" w:rsidP="003C6BF5">
      <w:pPr>
        <w:autoSpaceDE w:val="0"/>
        <w:autoSpaceDN w:val="0"/>
        <w:adjustRightInd w:val="0"/>
        <w:ind w:firstLine="709"/>
        <w:jc w:val="both"/>
        <w:rPr>
          <w:rFonts w:cs="Times New Roman"/>
          <w:iCs/>
        </w:rPr>
      </w:pPr>
      <w:r w:rsidRPr="003C6BF5">
        <w:rPr>
          <w:rFonts w:cs="Times New Roman"/>
          <w:iCs/>
        </w:rPr>
        <w:t xml:space="preserve">Компенсация </w:t>
      </w:r>
      <w:r w:rsidRPr="003C6BF5">
        <w:rPr>
          <w:rFonts w:cs="Times New Roman"/>
          <w:b/>
          <w:iCs/>
        </w:rPr>
        <w:t>расходов на переезд к будущему месту проживания</w:t>
      </w:r>
      <w:r w:rsidRPr="003C6BF5">
        <w:rPr>
          <w:rFonts w:cs="Times New Roman"/>
          <w:iCs/>
        </w:rPr>
        <w:t xml:space="preserve"> (Правила выплаты компенсации транспортных расходов участникам Государственной программы установлены постановлением Правительства Российской Федерации от 10 марта 2007 г. № 150)</w:t>
      </w:r>
    </w:p>
    <w:p w:rsidR="003C6BF5" w:rsidRPr="003C6BF5" w:rsidRDefault="003C6BF5" w:rsidP="003C6BF5">
      <w:pPr>
        <w:autoSpaceDE w:val="0"/>
        <w:autoSpaceDN w:val="0"/>
        <w:adjustRightInd w:val="0"/>
        <w:ind w:firstLine="709"/>
        <w:jc w:val="both"/>
        <w:rPr>
          <w:rFonts w:cs="Times New Roman"/>
        </w:rPr>
      </w:pPr>
      <w:r w:rsidRPr="003C6BF5">
        <w:rPr>
          <w:rFonts w:cs="Times New Roman"/>
        </w:rPr>
        <w:t xml:space="preserve">Участник Государственной программы либо уполномоченное им в установленном законодательством Российской Федерации порядке лицо для получения компенсации расходов на проезд и провоз личного имущества от места проживания на территории иностранного государства до населенного пункта в Российской Федерации, в котором участник Государственной программы и члены его семьи зарегистрированы по </w:t>
      </w:r>
      <w:r w:rsidRPr="003C6BF5">
        <w:rPr>
          <w:rFonts w:cs="Times New Roman"/>
        </w:rPr>
        <w:lastRenderedPageBreak/>
        <w:t>месту жительства либо поставлены на учет по месту пребывания, подает в территориальный орган ФМС России заявление по установленной форме.</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К заявлению прилагаются следующие документы:</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а) подлинники проездных и перевозочных документов (билетов, багажных и грузо-багажных квитанций, других транспортных документов), подтверждающих расходы участника Государственной программы и членов его семьи, а также копии документов, подтверждающих уплату таможенных платежей и налогов, связанных с перемещением личного имущества участника Государственной программы и членов его семьи с территории иностранного государства на территорию Российской Федерации;</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б) копия свидетельства участника Государственной программы (постранично);</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в) копии документов, удостоверяющих личность участника Государственной программы и членов его семьи;</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г) копии документов, подтверждающих регистрацию участника Государственной программы и членов его семьи по месту жительства либо постановку на учет по месту пребывания на территории Российской Федерации;</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д) реквизиты счета участника Государственной программы, открытого в кредитной организации.</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Копии документов, не заверенные в установленном порядке, представляются с предъявлением оригинала.</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Заявителю выдается расписка о принятии заявления к рассмотрению с перечислением прилагаемых документов.</w:t>
      </w:r>
    </w:p>
    <w:p w:rsidR="003C6BF5" w:rsidRPr="003C6BF5" w:rsidRDefault="003C6BF5" w:rsidP="003C6BF5">
      <w:pPr>
        <w:autoSpaceDE w:val="0"/>
        <w:autoSpaceDN w:val="0"/>
        <w:adjustRightInd w:val="0"/>
        <w:ind w:firstLine="709"/>
        <w:jc w:val="both"/>
        <w:rPr>
          <w:rFonts w:cs="Times New Roman"/>
        </w:rPr>
      </w:pPr>
      <w:r w:rsidRPr="003C6BF5">
        <w:rPr>
          <w:rFonts w:cs="Times New Roman"/>
        </w:rPr>
        <w:t>Решение о выплате компенсации транспортных расходов и ее размере принимается территориальным органом ФМС России, в который было подано заявление, в срок, не превышающий 10 рабочих дней с даты подачи заявления и прилагаемых к нему необходимых документов. О принятом решении заявитель информируется в письменной форме. Такое уведомление должно содержать соответствующее обоснование.</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Выплата участнику Государственной программы компенсации транспортных расходов производится однократно.</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Выплата компенсации расходов, понесенных участниками Государственной программы и членами их семей в иностранной валюте, осуществляется в рублях по курсу Центрального банка Российской Федерации на дату подачи заявления.</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Выплата компенсации расходов осуществляется путем перечисления в установленном порядке соответствующей суммы на счета участников Государственной программы, открытые в кредитных организациях.</w:t>
      </w:r>
    </w:p>
    <w:p w:rsidR="003C6BF5" w:rsidRPr="003C6BF5" w:rsidRDefault="003C6BF5" w:rsidP="003C6BF5">
      <w:pPr>
        <w:autoSpaceDE w:val="0"/>
        <w:autoSpaceDN w:val="0"/>
        <w:adjustRightInd w:val="0"/>
        <w:ind w:firstLine="709"/>
        <w:jc w:val="both"/>
        <w:rPr>
          <w:rFonts w:cs="Times New Roman"/>
          <w:iCs/>
        </w:rPr>
      </w:pPr>
      <w:r w:rsidRPr="003C6BF5">
        <w:rPr>
          <w:rFonts w:cs="Times New Roman"/>
          <w:iCs/>
        </w:rPr>
        <w:t xml:space="preserve">Компенсация расходов </w:t>
      </w:r>
      <w:r w:rsidRPr="003C6BF5">
        <w:rPr>
          <w:rFonts w:cs="Times New Roman"/>
          <w:b/>
          <w:iCs/>
        </w:rPr>
        <w:t>на уплату государственной пошлины</w:t>
      </w:r>
      <w:r w:rsidRPr="003C6BF5">
        <w:rPr>
          <w:rFonts w:cs="Times New Roman"/>
          <w:iCs/>
        </w:rPr>
        <w:t xml:space="preserve"> за оформление документов, определяющих правовой статус переселенцев на территории Российской Федерации (Правила выплаты данного вида компенсации установлены постановлением Правительства Российской Федерации от 25 сентября 2008 года № 715)</w:t>
      </w:r>
    </w:p>
    <w:p w:rsidR="003C6BF5" w:rsidRPr="003C6BF5" w:rsidRDefault="003C6BF5" w:rsidP="003C6BF5">
      <w:pPr>
        <w:autoSpaceDE w:val="0"/>
        <w:autoSpaceDN w:val="0"/>
        <w:adjustRightInd w:val="0"/>
        <w:ind w:firstLine="709"/>
        <w:jc w:val="both"/>
        <w:rPr>
          <w:rFonts w:cs="Times New Roman"/>
        </w:rPr>
      </w:pPr>
      <w:r w:rsidRPr="003C6BF5">
        <w:rPr>
          <w:rFonts w:cs="Times New Roman"/>
        </w:rPr>
        <w:lastRenderedPageBreak/>
        <w:t>Компенсация выплачивается участникам Государственной программы и членам их семей после получения разрешения на временное проживание, вида на жительство, приобретения гражданства Российской Федерации и получения паспорта гражданина Российской Федерации соответственно.</w:t>
      </w:r>
    </w:p>
    <w:p w:rsidR="003C6BF5" w:rsidRPr="003C6BF5" w:rsidRDefault="003C6BF5" w:rsidP="003C6BF5">
      <w:pPr>
        <w:autoSpaceDE w:val="0"/>
        <w:autoSpaceDN w:val="0"/>
        <w:adjustRightInd w:val="0"/>
        <w:ind w:firstLine="709"/>
        <w:jc w:val="both"/>
        <w:rPr>
          <w:rFonts w:cs="Times New Roman"/>
        </w:rPr>
      </w:pPr>
      <w:r w:rsidRPr="003C6BF5">
        <w:rPr>
          <w:rFonts w:cs="Times New Roman"/>
        </w:rPr>
        <w:t xml:space="preserve">Для получения компенсации участник Государственной программы представляет в территориальный орган ФМС России по месту жительства либо по месту пребывания заявление (на русском языке) о выплате компенсации ему и (или) членам его семьи по установленной форме. </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К заявлению прилагаются следующие документы:</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копия паспорта или иного документа, удостоверяющего личность;</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копия свидетельства участника Государственной программы;</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копия паспорта или иного документа, удостоверяющего личность члена семьи участника Государственной программы, претендующего на получение компенсации;</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копия разрешения на временное проживание или вида на жительство;</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копия квитанции об оплате государственной пошлины;</w:t>
      </w:r>
    </w:p>
    <w:p w:rsidR="003C6BF5" w:rsidRPr="003C6BF5" w:rsidRDefault="003C6BF5" w:rsidP="003C6BF5">
      <w:pPr>
        <w:autoSpaceDE w:val="0"/>
        <w:autoSpaceDN w:val="0"/>
        <w:adjustRightInd w:val="0"/>
        <w:ind w:firstLine="709"/>
        <w:jc w:val="both"/>
        <w:rPr>
          <w:rFonts w:cs="Times New Roman"/>
        </w:rPr>
      </w:pPr>
      <w:r w:rsidRPr="003C6BF5">
        <w:rPr>
          <w:rFonts w:cs="Times New Roman"/>
        </w:rPr>
        <w:t>реквизиты, необходимые для пересылки почтового перевода, или реквизиты счета, открытого заявителем в кредитной организации.</w:t>
      </w:r>
    </w:p>
    <w:p w:rsidR="003C6BF5" w:rsidRPr="003C6BF5" w:rsidRDefault="003C6BF5" w:rsidP="003C6BF5">
      <w:pPr>
        <w:autoSpaceDE w:val="0"/>
        <w:autoSpaceDN w:val="0"/>
        <w:adjustRightInd w:val="0"/>
        <w:ind w:firstLine="709"/>
        <w:jc w:val="both"/>
        <w:rPr>
          <w:rFonts w:cs="Times New Roman"/>
        </w:rPr>
      </w:pPr>
      <w:r w:rsidRPr="003C6BF5">
        <w:rPr>
          <w:rFonts w:cs="Times New Roman"/>
        </w:rPr>
        <w:t>Решение о выплате компенсации принимается территориальным органом ФМС России по месту жительства либо по месту пребывания участника Государственной программы в течение 15 дней с даты подачи им заявления и прилагаемых к нему необходимых документов, оформленных надлежащим образом.</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О принятом решении заявитель информируется в письменной форме с необходимым обоснованием.</w:t>
      </w:r>
    </w:p>
    <w:p w:rsidR="003C6BF5" w:rsidRPr="003C6BF5" w:rsidRDefault="003C6BF5" w:rsidP="003C6BF5">
      <w:pPr>
        <w:autoSpaceDE w:val="0"/>
        <w:autoSpaceDN w:val="0"/>
        <w:adjustRightInd w:val="0"/>
        <w:ind w:firstLine="709"/>
        <w:jc w:val="both"/>
        <w:rPr>
          <w:rFonts w:cs="Times New Roman"/>
        </w:rPr>
      </w:pPr>
      <w:r w:rsidRPr="003C6BF5">
        <w:rPr>
          <w:rFonts w:cs="Times New Roman"/>
        </w:rPr>
        <w:t>Средства на выплату компенсации перечисляются в установленном порядке территориальными органами ФМС России по почте либо на счет, открытый получателем в кредитной организации.</w:t>
      </w:r>
    </w:p>
    <w:p w:rsidR="003C6BF5" w:rsidRPr="003C6BF5" w:rsidRDefault="003C6BF5" w:rsidP="003C6BF5">
      <w:pPr>
        <w:autoSpaceDE w:val="0"/>
        <w:autoSpaceDN w:val="0"/>
        <w:adjustRightInd w:val="0"/>
        <w:ind w:firstLine="709"/>
        <w:jc w:val="both"/>
        <w:rPr>
          <w:rFonts w:cs="Times New Roman"/>
        </w:rPr>
      </w:pPr>
      <w:r w:rsidRPr="003C6BF5">
        <w:rPr>
          <w:rFonts w:cs="Times New Roman"/>
        </w:rPr>
        <w:t>УФМС России по Курской области при осуществлении выплат компенсации, вносит соответствующую запись в свидетельство участника Государственной программы.</w:t>
      </w:r>
    </w:p>
    <w:p w:rsidR="003C6BF5" w:rsidRPr="003C6BF5" w:rsidRDefault="003C6BF5" w:rsidP="003C6BF5">
      <w:pPr>
        <w:autoSpaceDE w:val="0"/>
        <w:autoSpaceDN w:val="0"/>
        <w:adjustRightInd w:val="0"/>
        <w:ind w:firstLine="709"/>
        <w:jc w:val="both"/>
        <w:rPr>
          <w:rFonts w:cs="Times New Roman"/>
          <w:iCs/>
        </w:rPr>
      </w:pPr>
      <w:r w:rsidRPr="003C6BF5">
        <w:rPr>
          <w:rFonts w:cs="Times New Roman"/>
          <w:iCs/>
        </w:rPr>
        <w:t>Выплата</w:t>
      </w:r>
      <w:r w:rsidRPr="003C6BF5">
        <w:rPr>
          <w:rFonts w:cs="Times New Roman"/>
          <w:b/>
          <w:iCs/>
        </w:rPr>
        <w:t xml:space="preserve"> единовременного пособия на обустройство</w:t>
      </w:r>
      <w:r w:rsidRPr="003C6BF5">
        <w:rPr>
          <w:rFonts w:cs="Times New Roman"/>
          <w:iCs/>
        </w:rPr>
        <w:t xml:space="preserve"> («подъемных») (правила выплаты «подъёмных» определены постановлением Правительства Российской Федерации от 15 января 2007 года № 7)</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Пособие выплачивается участникам Государственной программы и членам их семей, переселяющимся на территории вселения категории «А». Для получения пособия участник Государственной программы лично представляет в УФМС России по Курской области заявление о выплате пособия (на русском языке) по установленной форме. При подаче заявления участник Государственной программы предъявляет паспорт или иной документ, удостоверяющий личность, и свидетельство участника Государственной программы.</w:t>
      </w:r>
    </w:p>
    <w:p w:rsidR="003C6BF5" w:rsidRPr="003C6BF5" w:rsidRDefault="003C6BF5" w:rsidP="003C6BF5">
      <w:pPr>
        <w:autoSpaceDE w:val="0"/>
        <w:autoSpaceDN w:val="0"/>
        <w:adjustRightInd w:val="0"/>
        <w:ind w:firstLine="709"/>
        <w:jc w:val="both"/>
        <w:rPr>
          <w:rFonts w:cs="Times New Roman"/>
        </w:rPr>
      </w:pPr>
      <w:r w:rsidRPr="003C6BF5">
        <w:rPr>
          <w:rFonts w:cs="Times New Roman"/>
        </w:rPr>
        <w:lastRenderedPageBreak/>
        <w:t>Решение о выплате пособия принимается УФМС России по Курской области в течение 15 дней с даты подачи им заявления.</w:t>
      </w:r>
    </w:p>
    <w:p w:rsidR="003C6BF5" w:rsidRPr="003C6BF5" w:rsidRDefault="003C6BF5" w:rsidP="003C6BF5">
      <w:pPr>
        <w:autoSpaceDE w:val="0"/>
        <w:autoSpaceDN w:val="0"/>
        <w:adjustRightInd w:val="0"/>
        <w:ind w:firstLine="709"/>
        <w:jc w:val="both"/>
        <w:rPr>
          <w:rFonts w:cs="Times New Roman"/>
        </w:rPr>
      </w:pPr>
      <w:r w:rsidRPr="003C6BF5">
        <w:rPr>
          <w:rFonts w:cs="Times New Roman"/>
        </w:rPr>
        <w:t>Средства на выплату пособия перечисляются в установленном порядке УФМС России по Курской области на счета, открытые получателями пособия в организациях (филиалах, структурных подразделениях) Сберегательного банка Российской Федерации или в ином кредитном учреждении.</w:t>
      </w:r>
    </w:p>
    <w:p w:rsidR="003C6BF5" w:rsidRPr="003C6BF5" w:rsidRDefault="003C6BF5" w:rsidP="003C6BF5">
      <w:pPr>
        <w:autoSpaceDE w:val="0"/>
        <w:autoSpaceDN w:val="0"/>
        <w:adjustRightInd w:val="0"/>
        <w:ind w:firstLine="709"/>
        <w:jc w:val="both"/>
        <w:rPr>
          <w:rFonts w:cs="Times New Roman"/>
          <w:iCs/>
        </w:rPr>
      </w:pPr>
      <w:r w:rsidRPr="003C6BF5">
        <w:rPr>
          <w:rFonts w:cs="Times New Roman"/>
          <w:iCs/>
        </w:rPr>
        <w:t xml:space="preserve">Выплата ежемесячного пособия </w:t>
      </w:r>
      <w:r w:rsidRPr="003C6BF5">
        <w:rPr>
          <w:rFonts w:cs="Times New Roman"/>
          <w:b/>
          <w:iCs/>
        </w:rPr>
        <w:t>при отсутствии дохода от трудовой, предпринимательской и иной не запрещенной законодательством Российской Федерации деятельности</w:t>
      </w:r>
      <w:r w:rsidRPr="003C6BF5">
        <w:rPr>
          <w:rFonts w:cs="Times New Roman"/>
          <w:iCs/>
        </w:rPr>
        <w:t xml:space="preserve"> (правила осуществления данного вида выплат утверждены постановлением Правительства Российской Федерации от 15 января 2007 г. № 8)</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Ежемесячное пособие назначается участнику Государственной программы и каждому члену его семьи на период до приобретения гражданства Российской Федерации, но не более чем на 6 месяцев, при отсутствии у них дохода. Пособие выплачивается в размере 50 процентов прожиточного минимума, установленного в Курской области согласно законодательству Российской Федерации.</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Для получения ежемесячного пособия участник Государственной программы представляет в УФМС России по Курской области по месту регистрации заявление о выплате ежемесячного пособия (на русском языке) и справку, выданную Уполномоченным органом Курской области об отсутствии у него дохода от трудовой, предпринимательской и иной деятельности, не запрещенной законодательством Российской Федерации (далее – доход) (а для получения ежемесячного пособия членом (членами) его семьи – справку об отсутствии у него (у них) дохода), с предъявлением паспорта или иного документа, удостоверяющего личность заявителя, и свидетельства участника Государственной программы.</w:t>
      </w:r>
    </w:p>
    <w:p w:rsidR="003C6BF5" w:rsidRPr="003C6BF5" w:rsidRDefault="003C6BF5" w:rsidP="003C6BF5">
      <w:pPr>
        <w:autoSpaceDE w:val="0"/>
        <w:autoSpaceDN w:val="0"/>
        <w:adjustRightInd w:val="0"/>
        <w:ind w:firstLine="709"/>
        <w:jc w:val="both"/>
        <w:rPr>
          <w:rFonts w:cs="Times New Roman"/>
        </w:rPr>
      </w:pPr>
      <w:r w:rsidRPr="003C6BF5">
        <w:rPr>
          <w:rFonts w:cs="Times New Roman"/>
        </w:rPr>
        <w:t>Заявление представляется лично участником Государственной программы по установленной форме.</w:t>
      </w:r>
    </w:p>
    <w:p w:rsidR="003C6BF5" w:rsidRPr="003C6BF5" w:rsidRDefault="003C6BF5" w:rsidP="003C6BF5">
      <w:pPr>
        <w:autoSpaceDE w:val="0"/>
        <w:autoSpaceDN w:val="0"/>
        <w:adjustRightInd w:val="0"/>
        <w:ind w:firstLine="709"/>
        <w:jc w:val="both"/>
        <w:rPr>
          <w:rFonts w:cs="Times New Roman"/>
        </w:rPr>
      </w:pPr>
      <w:r w:rsidRPr="003C6BF5">
        <w:rPr>
          <w:rFonts w:cs="Times New Roman"/>
        </w:rPr>
        <w:t>Решение о назначении ежемесячного пособия принимается УФМС России по Курской области  в течение 15 дней с даты подачи им заявления и всех необходимых документов.</w:t>
      </w:r>
    </w:p>
    <w:p w:rsidR="003C6BF5" w:rsidRPr="003C6BF5" w:rsidRDefault="003C6BF5" w:rsidP="003C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cs="Times New Roman"/>
          <w:szCs w:val="24"/>
        </w:rPr>
      </w:pPr>
      <w:r w:rsidRPr="003C6BF5">
        <w:rPr>
          <w:rFonts w:cs="Times New Roman"/>
        </w:rPr>
        <w:t>Участник Государственной программы ежемесячно представляет в УФМС России по Курской области справку, выданную Уполномоченным органом Курской области, содержащую сведения об отсутствии у него (у членов его семьи) дохода за истекший месяц. В случае непредставления указанной справки выплата ежемесячного пособия прекращается.</w:t>
      </w:r>
    </w:p>
    <w:p w:rsidR="003C6BF5" w:rsidRPr="003C6BF5" w:rsidRDefault="003C6BF5" w:rsidP="003C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cs="Times New Roman"/>
          <w:b/>
          <w:szCs w:val="24"/>
        </w:rPr>
      </w:pPr>
      <w:r w:rsidRPr="003C6BF5">
        <w:rPr>
          <w:rFonts w:cs="Times New Roman"/>
          <w:szCs w:val="24"/>
        </w:rPr>
        <w:t>Выплаты осуществляются</w:t>
      </w:r>
      <w:r w:rsidRPr="003C6BF5">
        <w:rPr>
          <w:rFonts w:cs="Times New Roman"/>
        </w:rPr>
        <w:t xml:space="preserve"> после решения вопроса о временном или постоянном жилищном обустройстве переселенца администрацией территории вселения, и оформления соответствующих документов, подтверждающих законность пребывания переселенца на территории Российской Федерации</w:t>
      </w:r>
      <w:r w:rsidRPr="003C6BF5">
        <w:rPr>
          <w:rFonts w:cs="Times New Roman"/>
          <w:b/>
          <w:szCs w:val="24"/>
        </w:rPr>
        <w:t>:</w:t>
      </w:r>
    </w:p>
    <w:p w:rsidR="003C6BF5" w:rsidRPr="003C6BF5" w:rsidRDefault="003C6BF5" w:rsidP="003C6BF5">
      <w:pPr>
        <w:ind w:firstLine="720"/>
        <w:jc w:val="both"/>
        <w:rPr>
          <w:rFonts w:cs="Times New Roman"/>
          <w:b/>
        </w:rPr>
      </w:pPr>
      <w:r w:rsidRPr="003C6BF5">
        <w:rPr>
          <w:rFonts w:cs="Times New Roman"/>
          <w:b/>
        </w:rPr>
        <w:t xml:space="preserve">8. Порядок содействия жилищному обустройству по месту временного и постоянного проживания, а также условия включения </w:t>
      </w:r>
      <w:r w:rsidRPr="003C6BF5">
        <w:rPr>
          <w:rFonts w:cs="Times New Roman"/>
          <w:b/>
        </w:rPr>
        <w:lastRenderedPageBreak/>
        <w:t>участника Государственной программы в программы по улучшению жилищных условий.</w:t>
      </w:r>
    </w:p>
    <w:p w:rsidR="003C6BF5" w:rsidRPr="003C6BF5" w:rsidRDefault="003C6BF5" w:rsidP="003C6BF5">
      <w:pPr>
        <w:ind w:firstLine="709"/>
        <w:jc w:val="both"/>
        <w:rPr>
          <w:rFonts w:cs="Times New Roman"/>
        </w:rPr>
      </w:pPr>
      <w:r w:rsidRPr="003C6BF5">
        <w:rPr>
          <w:rFonts w:cs="Times New Roman"/>
        </w:rPr>
        <w:t>Уполномоченные органы по предоставлению услуг по содействию жилищному обустройству по месту временного и постоянного проживания, а также по включению участника Государственной программы в программы по улучшению жилищных условий – Администрации городских округов и муниципальных районов Курской области (Адреса представлены в приложении № 4 к настоящей Программе).</w:t>
      </w:r>
    </w:p>
    <w:p w:rsidR="003C6BF5" w:rsidRPr="003C6BF5" w:rsidRDefault="003C6BF5" w:rsidP="003C6BF5">
      <w:pPr>
        <w:numPr>
          <w:ilvl w:val="1"/>
          <w:numId w:val="33"/>
        </w:numPr>
        <w:jc w:val="both"/>
        <w:rPr>
          <w:rFonts w:cs="Times New Roman"/>
          <w:b/>
        </w:rPr>
      </w:pPr>
      <w:r w:rsidRPr="003C6BF5">
        <w:rPr>
          <w:rFonts w:cs="Times New Roman"/>
          <w:b/>
        </w:rPr>
        <w:t>Состояние рынка жилья и возможности по его приобретению</w:t>
      </w:r>
    </w:p>
    <w:p w:rsidR="003C6BF5" w:rsidRPr="003C6BF5" w:rsidRDefault="003C6BF5" w:rsidP="003C6BF5">
      <w:pPr>
        <w:ind w:firstLine="708"/>
        <w:jc w:val="both"/>
        <w:rPr>
          <w:rFonts w:cs="Times New Roman"/>
        </w:rPr>
      </w:pPr>
      <w:r w:rsidRPr="003C6BF5">
        <w:rPr>
          <w:rFonts w:cs="Times New Roman"/>
        </w:rPr>
        <w:t>Информацию о состоянии рынка жилья представлена в приложении к Регламенту № 11.2.</w:t>
      </w:r>
    </w:p>
    <w:p w:rsidR="003C6BF5" w:rsidRPr="003C6BF5" w:rsidRDefault="003C6BF5" w:rsidP="003C6BF5">
      <w:pPr>
        <w:ind w:firstLine="709"/>
        <w:jc w:val="both"/>
        <w:rPr>
          <w:rFonts w:cs="Times New Roman"/>
        </w:rPr>
      </w:pPr>
      <w:r w:rsidRPr="003C6BF5">
        <w:rPr>
          <w:rFonts w:cs="Times New Roman"/>
          <w:b/>
        </w:rPr>
        <w:t>8.2.</w:t>
      </w:r>
      <w:r w:rsidRPr="003C6BF5">
        <w:rPr>
          <w:rFonts w:cs="Times New Roman"/>
          <w:i/>
        </w:rPr>
        <w:t xml:space="preserve"> </w:t>
      </w:r>
      <w:r w:rsidRPr="003C6BF5">
        <w:rPr>
          <w:rFonts w:cs="Times New Roman"/>
        </w:rPr>
        <w:t xml:space="preserve">В качестве </w:t>
      </w:r>
      <w:r w:rsidRPr="003C6BF5">
        <w:rPr>
          <w:rFonts w:cs="Times New Roman"/>
          <w:b/>
        </w:rPr>
        <w:t>основного механизма</w:t>
      </w:r>
      <w:r w:rsidRPr="003C6BF5">
        <w:rPr>
          <w:rFonts w:cs="Times New Roman"/>
        </w:rPr>
        <w:t xml:space="preserve"> жилищного обеспечения переселенцев предусматривается участие переселенцев или членов их семей в системе ипотечного кредитования с предоставлением им долгосрочных ипотечных жилищных кредитов.</w:t>
      </w:r>
    </w:p>
    <w:p w:rsidR="003C6BF5" w:rsidRPr="003C6BF5" w:rsidRDefault="003C6BF5" w:rsidP="003C6BF5">
      <w:pPr>
        <w:ind w:firstLine="709"/>
        <w:jc w:val="both"/>
        <w:rPr>
          <w:rFonts w:ascii="Arial" w:hAnsi="Arial" w:cs="Arial"/>
          <w:sz w:val="24"/>
          <w:szCs w:val="24"/>
        </w:rPr>
      </w:pPr>
      <w:r w:rsidRPr="003C6BF5">
        <w:rPr>
          <w:rFonts w:cs="Times New Roman"/>
        </w:rPr>
        <w:t xml:space="preserve">Информацию по участию в системе </w:t>
      </w:r>
      <w:r w:rsidRPr="003C6BF5">
        <w:rPr>
          <w:rFonts w:cs="Times New Roman"/>
          <w:b/>
        </w:rPr>
        <w:t>ипотечного кредитования</w:t>
      </w:r>
      <w:r w:rsidRPr="003C6BF5">
        <w:rPr>
          <w:rFonts w:cs="Times New Roman"/>
        </w:rPr>
        <w:t xml:space="preserve"> физических лиц  можно получить по адресу: г.Курск, ул.М.Горького, д.50, тел. (4712) 51-44-48, 51-44-35, </w:t>
      </w:r>
      <w:hyperlink r:id="rId29" w:history="1">
        <w:r w:rsidRPr="003C6BF5">
          <w:rPr>
            <w:rFonts w:cs="Times New Roman"/>
            <w:color w:val="0000FF"/>
            <w:u w:val="single"/>
            <w:lang w:val="en-US"/>
          </w:rPr>
          <w:t>ipoteka</w:t>
        </w:r>
        <w:r w:rsidRPr="003C6BF5">
          <w:rPr>
            <w:rFonts w:cs="Times New Roman"/>
            <w:color w:val="0000FF"/>
            <w:u w:val="single"/>
          </w:rPr>
          <w:t>@</w:t>
        </w:r>
        <w:r w:rsidRPr="003C6BF5">
          <w:rPr>
            <w:rFonts w:cs="Times New Roman"/>
            <w:color w:val="0000FF"/>
            <w:u w:val="single"/>
            <w:lang w:val="en-US"/>
          </w:rPr>
          <w:t>sovtest</w:t>
        </w:r>
        <w:r w:rsidRPr="003C6BF5">
          <w:rPr>
            <w:rFonts w:cs="Times New Roman"/>
            <w:color w:val="0000FF"/>
            <w:u w:val="single"/>
          </w:rPr>
          <w:t>.</w:t>
        </w:r>
        <w:r w:rsidRPr="003C6BF5">
          <w:rPr>
            <w:rFonts w:cs="Times New Roman"/>
            <w:color w:val="0000FF"/>
            <w:u w:val="single"/>
            <w:lang w:val="en-US"/>
          </w:rPr>
          <w:t>ru</w:t>
        </w:r>
      </w:hyperlink>
      <w:r w:rsidRPr="003C6BF5">
        <w:rPr>
          <w:rFonts w:cs="Times New Roman"/>
        </w:rPr>
        <w:t xml:space="preserve">, </w:t>
      </w:r>
      <w:r w:rsidRPr="003C6BF5">
        <w:rPr>
          <w:rFonts w:cs="Times New Roman"/>
          <w:lang w:val="en-US"/>
        </w:rPr>
        <w:t>www</w:t>
      </w:r>
      <w:r w:rsidRPr="003C6BF5">
        <w:rPr>
          <w:rFonts w:cs="Times New Roman"/>
        </w:rPr>
        <w:t>.</w:t>
      </w:r>
      <w:r w:rsidRPr="003C6BF5">
        <w:rPr>
          <w:rFonts w:cs="Times New Roman"/>
          <w:lang w:val="en-US"/>
        </w:rPr>
        <w:t>ipoteka</w:t>
      </w:r>
      <w:r w:rsidRPr="003C6BF5">
        <w:rPr>
          <w:rFonts w:cs="Times New Roman"/>
        </w:rPr>
        <w:t>-</w:t>
      </w:r>
      <w:r w:rsidRPr="003C6BF5">
        <w:rPr>
          <w:rFonts w:cs="Times New Roman"/>
          <w:lang w:val="en-US"/>
        </w:rPr>
        <w:t>rursr</w:t>
      </w:r>
      <w:r w:rsidRPr="003C6BF5">
        <w:rPr>
          <w:rFonts w:cs="Times New Roman"/>
        </w:rPr>
        <w:t>.</w:t>
      </w:r>
      <w:r w:rsidRPr="003C6BF5">
        <w:rPr>
          <w:rFonts w:cs="Times New Roman"/>
          <w:lang w:val="en-US"/>
        </w:rPr>
        <w:t>ru</w:t>
      </w:r>
    </w:p>
    <w:p w:rsidR="003C6BF5" w:rsidRPr="003C6BF5" w:rsidRDefault="003C6BF5" w:rsidP="003C6BF5">
      <w:pPr>
        <w:jc w:val="center"/>
        <w:rPr>
          <w:rFonts w:cs="Times New Roman"/>
          <w:i/>
        </w:rPr>
      </w:pPr>
    </w:p>
    <w:p w:rsidR="003C6BF5" w:rsidRPr="003C6BF5" w:rsidRDefault="003C6BF5" w:rsidP="003C6BF5">
      <w:pPr>
        <w:ind w:firstLine="709"/>
        <w:jc w:val="center"/>
        <w:rPr>
          <w:rFonts w:cs="Times New Roman"/>
          <w:b/>
        </w:rPr>
      </w:pPr>
      <w:r w:rsidRPr="003C6BF5">
        <w:rPr>
          <w:rFonts w:cs="Times New Roman"/>
          <w:b/>
        </w:rPr>
        <w:t>Дополнительные механизмы обеспечения жилищными условиями</w:t>
      </w:r>
    </w:p>
    <w:p w:rsidR="003C6BF5" w:rsidRPr="003C6BF5" w:rsidRDefault="003C6BF5" w:rsidP="003C6BF5">
      <w:pPr>
        <w:ind w:firstLine="709"/>
        <w:jc w:val="both"/>
        <w:rPr>
          <w:rFonts w:cs="Times New Roman"/>
        </w:rPr>
      </w:pPr>
      <w:r w:rsidRPr="003C6BF5">
        <w:rPr>
          <w:rFonts w:cs="Times New Roman"/>
        </w:rPr>
        <w:t>Переселенцу может предоставляться жилье непосредственно работодателем на условиях договоренности между переселенцем и работодателем.</w:t>
      </w:r>
    </w:p>
    <w:p w:rsidR="003C6BF5" w:rsidRPr="003C6BF5" w:rsidRDefault="003C6BF5" w:rsidP="003C6BF5">
      <w:pPr>
        <w:ind w:firstLine="709"/>
        <w:jc w:val="both"/>
        <w:rPr>
          <w:rFonts w:cs="Times New Roman"/>
        </w:rPr>
      </w:pPr>
      <w:r w:rsidRPr="003C6BF5">
        <w:rPr>
          <w:rFonts w:cs="Times New Roman"/>
        </w:rPr>
        <w:t>Предприятия-работодатели также могут вести строительство жилья для переселенцев за счет собственных средств с условием дальнейшей продажи квартиры (дома) переселенцам по льготной цене. Переселенцы в этом случае используют свои собственные средства.</w:t>
      </w:r>
    </w:p>
    <w:p w:rsidR="003C6BF5" w:rsidRPr="003C6BF5" w:rsidRDefault="003C6BF5" w:rsidP="003C6BF5">
      <w:pPr>
        <w:ind w:firstLine="709"/>
        <w:jc w:val="both"/>
        <w:rPr>
          <w:rFonts w:cs="Times New Roman"/>
        </w:rPr>
      </w:pPr>
      <w:r w:rsidRPr="003C6BF5">
        <w:rPr>
          <w:rFonts w:cs="Times New Roman"/>
        </w:rPr>
        <w:t>Переселенцу может быть оказано содействие в выделении земельного участка.</w:t>
      </w:r>
    </w:p>
    <w:p w:rsidR="003C6BF5" w:rsidRPr="003C6BF5" w:rsidRDefault="003C6BF5" w:rsidP="003C6BF5">
      <w:pPr>
        <w:ind w:firstLine="708"/>
        <w:jc w:val="both"/>
        <w:rPr>
          <w:rFonts w:cs="Times New Roman"/>
        </w:rPr>
      </w:pPr>
      <w:r w:rsidRPr="003C6BF5">
        <w:rPr>
          <w:rFonts w:cs="Times New Roman"/>
        </w:rPr>
        <w:t xml:space="preserve">Кроме этого, жилищное обеспечение переселенцев может осуществляться в рамках федеральной целевой программы «Жилище» на 2011-2015 годы», подпрограммы «Обеспечение жильем молодых семей». </w:t>
      </w:r>
    </w:p>
    <w:p w:rsidR="003C6BF5" w:rsidRPr="003C6BF5" w:rsidRDefault="003C6BF5" w:rsidP="003C6BF5">
      <w:pPr>
        <w:ind w:firstLine="708"/>
        <w:jc w:val="both"/>
        <w:rPr>
          <w:rFonts w:cs="Times New Roman"/>
        </w:rPr>
      </w:pPr>
      <w:r w:rsidRPr="003C6BF5">
        <w:rPr>
          <w:rFonts w:cs="Times New Roman"/>
        </w:rPr>
        <w:t>Учитывая, что часть участников проекта и членов их семей выберет место для проживания в сельской местности, наиболее приемлемыми условиями обеспечения их жильем являются условия, изложенные в областной целевой программе, утвержденной постановлением Администрации Курской области от 06.03.2009 г. № 77 «Об утверждении областной целевой программы «Социальное развитие села на 2009 – 2014 годы».</w:t>
      </w:r>
    </w:p>
    <w:p w:rsidR="003C6BF5" w:rsidRPr="003C6BF5" w:rsidRDefault="003C6BF5" w:rsidP="003C6BF5">
      <w:pPr>
        <w:jc w:val="both"/>
        <w:outlineLvl w:val="0"/>
        <w:rPr>
          <w:rFonts w:cs="Times New Roman"/>
          <w:b/>
        </w:rPr>
      </w:pPr>
      <w:r w:rsidRPr="003C6BF5">
        <w:rPr>
          <w:rFonts w:cs="Times New Roman"/>
          <w:sz w:val="24"/>
          <w:szCs w:val="24"/>
        </w:rPr>
        <w:tab/>
      </w:r>
      <w:r w:rsidRPr="003C6BF5">
        <w:rPr>
          <w:rFonts w:cs="Times New Roman"/>
          <w:b/>
        </w:rPr>
        <w:t>9. Порядок и сроки предоставления участнику Государственной программы набора услуг, входящих в компенсационный пакет.</w:t>
      </w:r>
    </w:p>
    <w:p w:rsidR="003C6BF5" w:rsidRPr="003C6BF5" w:rsidRDefault="003C6BF5" w:rsidP="003C6BF5">
      <w:pPr>
        <w:ind w:firstLine="709"/>
        <w:jc w:val="both"/>
        <w:rPr>
          <w:rFonts w:cs="Times New Roman"/>
          <w:b/>
        </w:rPr>
      </w:pPr>
      <w:r w:rsidRPr="003C6BF5">
        <w:rPr>
          <w:rFonts w:cs="Times New Roman"/>
        </w:rPr>
        <w:lastRenderedPageBreak/>
        <w:t>9.1. Уполномоченный орган по предоставлению услуг участникам Государственной программы и членам их семей в области здравоохранения до решения вопроса гражданства – комитет</w:t>
      </w:r>
      <w:r w:rsidRPr="003C6BF5">
        <w:rPr>
          <w:rFonts w:cs="Times New Roman"/>
          <w:b/>
        </w:rPr>
        <w:t xml:space="preserve"> здравоохранения Курской области г. Курск, Красная площадь 6. </w:t>
      </w:r>
    </w:p>
    <w:p w:rsidR="003C6BF5" w:rsidRPr="003C6BF5" w:rsidRDefault="003C6BF5" w:rsidP="003C6BF5">
      <w:pPr>
        <w:ind w:firstLine="709"/>
        <w:jc w:val="both"/>
        <w:rPr>
          <w:rFonts w:cs="Times New Roman"/>
        </w:rPr>
      </w:pPr>
      <w:r w:rsidRPr="003C6BF5">
        <w:rPr>
          <w:rFonts w:cs="Times New Roman"/>
        </w:rPr>
        <w:t>Учреждения здравоохранения для первичного обращения участников Государственной программы и членов их семей по месту размещения:</w:t>
      </w:r>
    </w:p>
    <w:p w:rsidR="003C6BF5" w:rsidRPr="003C6BF5" w:rsidRDefault="003C6BF5" w:rsidP="003C6BF5">
      <w:pPr>
        <w:ind w:firstLine="708"/>
        <w:jc w:val="both"/>
        <w:rPr>
          <w:rFonts w:cs="Times New Roman"/>
        </w:rPr>
      </w:pPr>
      <w:r w:rsidRPr="003C6BF5">
        <w:rPr>
          <w:rFonts w:cs="Times New Roman"/>
        </w:rPr>
        <w:t xml:space="preserve">в г. Курске – </w:t>
      </w:r>
    </w:p>
    <w:p w:rsidR="003C6BF5" w:rsidRPr="003C6BF5" w:rsidRDefault="003C6BF5" w:rsidP="003C6BF5">
      <w:pPr>
        <w:ind w:firstLine="708"/>
        <w:jc w:val="both"/>
        <w:rPr>
          <w:rFonts w:cs="Times New Roman"/>
        </w:rPr>
      </w:pPr>
      <w:r w:rsidRPr="003C6BF5">
        <w:rPr>
          <w:rFonts w:cs="Times New Roman"/>
        </w:rPr>
        <w:t>ОГУЗ «Областная наркологическая больница», г. Курск, ул. Дружининская, 2, тел. 2-02-49;</w:t>
      </w:r>
    </w:p>
    <w:p w:rsidR="003C6BF5" w:rsidRPr="003C6BF5" w:rsidRDefault="003C6BF5" w:rsidP="003C6BF5">
      <w:pPr>
        <w:ind w:firstLine="708"/>
        <w:jc w:val="both"/>
        <w:rPr>
          <w:rFonts w:cs="Times New Roman"/>
        </w:rPr>
      </w:pPr>
      <w:r w:rsidRPr="003C6BF5">
        <w:rPr>
          <w:rFonts w:cs="Times New Roman"/>
        </w:rPr>
        <w:t>ОГУЗ «Курский областной клинический кожно-венерологический диспансер», г. Курск, ул. Димитрова, 62, тел 2-56-52;</w:t>
      </w:r>
    </w:p>
    <w:p w:rsidR="003C6BF5" w:rsidRPr="003C6BF5" w:rsidRDefault="003C6BF5" w:rsidP="003C6BF5">
      <w:pPr>
        <w:ind w:firstLine="708"/>
        <w:jc w:val="both"/>
        <w:rPr>
          <w:rFonts w:cs="Times New Roman"/>
        </w:rPr>
      </w:pPr>
      <w:r w:rsidRPr="003C6BF5">
        <w:rPr>
          <w:rFonts w:cs="Times New Roman"/>
        </w:rPr>
        <w:t xml:space="preserve">ОГУЗ «Противотуберкулезный диспансер», г. Курск, ул. Советская, д. 5-а, тел. 54-70-24; </w:t>
      </w:r>
    </w:p>
    <w:p w:rsidR="003C6BF5" w:rsidRPr="003C6BF5" w:rsidRDefault="003C6BF5" w:rsidP="003C6BF5">
      <w:pPr>
        <w:ind w:firstLine="708"/>
        <w:jc w:val="both"/>
        <w:rPr>
          <w:rFonts w:cs="Times New Roman"/>
        </w:rPr>
      </w:pPr>
      <w:r w:rsidRPr="003C6BF5">
        <w:rPr>
          <w:rFonts w:cs="Times New Roman"/>
        </w:rPr>
        <w:t>ГУЗ «Областной Центр по профилактике и борьбе со СПИД и инфекционными заболеваниями», г. Курск, ул. Черняховского, д. 50- а, тел. 32-20-85.</w:t>
      </w:r>
    </w:p>
    <w:p w:rsidR="003C6BF5" w:rsidRPr="003C6BF5" w:rsidRDefault="003C6BF5" w:rsidP="003C6BF5">
      <w:pPr>
        <w:ind w:firstLine="709"/>
        <w:jc w:val="both"/>
        <w:rPr>
          <w:rFonts w:cs="Times New Roman"/>
        </w:rPr>
      </w:pPr>
      <w:r w:rsidRPr="003C6BF5">
        <w:rPr>
          <w:rFonts w:cs="Times New Roman"/>
        </w:rPr>
        <w:t>Документ, на основании которого будет осуществляться оказание услуг, свидетельство участника Государственной программы или члена его семьи установленного образца или страховой полис, выданный на основании этого свидетельства.</w:t>
      </w:r>
    </w:p>
    <w:p w:rsidR="003C6BF5" w:rsidRPr="003C6BF5" w:rsidRDefault="003C6BF5" w:rsidP="003C6BF5">
      <w:pPr>
        <w:ind w:firstLine="709"/>
        <w:jc w:val="both"/>
        <w:rPr>
          <w:rFonts w:cs="Times New Roman"/>
        </w:rPr>
      </w:pPr>
      <w:r w:rsidRPr="003C6BF5">
        <w:rPr>
          <w:rFonts w:cs="Times New Roman"/>
        </w:rPr>
        <w:t>Информирование о порядке выдачи страхового полиса будет предоставляться в уполномоченном органе территории вселения.</w:t>
      </w:r>
    </w:p>
    <w:p w:rsidR="003C6BF5" w:rsidRPr="003C6BF5" w:rsidRDefault="003C6BF5" w:rsidP="003C6BF5">
      <w:pPr>
        <w:ind w:firstLine="708"/>
        <w:jc w:val="both"/>
        <w:rPr>
          <w:rFonts w:cs="Times New Roman"/>
        </w:rPr>
      </w:pPr>
      <w:r w:rsidRPr="003C6BF5">
        <w:rPr>
          <w:rFonts w:cs="Times New Roman"/>
        </w:rPr>
        <w:t xml:space="preserve">Учреждениями здравоохранения должны быть выданы документы, подтверждающие, что гражданин (члены его семьи) не болен наркоманией и не страдает ни одним из инфекционных заболеваний, которые представляют опасность для окружающих, предусмотренных перечнем, утвержденным постановлением Правительства РФ от 2 апреля 2003 года </w:t>
      </w:r>
      <w:r w:rsidRPr="003C6BF5">
        <w:rPr>
          <w:rFonts w:cs="Times New Roman"/>
          <w:b/>
        </w:rPr>
        <w:t xml:space="preserve">№ </w:t>
      </w:r>
      <w:r w:rsidRPr="003C6BF5">
        <w:rPr>
          <w:rFonts w:cs="Times New Roman"/>
        </w:rPr>
        <w:t>188 «О перечне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гражданам и лицам без гражданства, или вида на жительство, или разрешения на работу в Российской Федерации» :</w:t>
      </w:r>
    </w:p>
    <w:p w:rsidR="003C6BF5" w:rsidRPr="003C6BF5" w:rsidRDefault="003C6BF5" w:rsidP="003C6BF5">
      <w:pPr>
        <w:ind w:firstLine="708"/>
        <w:jc w:val="both"/>
        <w:rPr>
          <w:rFonts w:cs="Times New Roman"/>
        </w:rPr>
      </w:pPr>
      <w:r w:rsidRPr="003C6BF5">
        <w:rPr>
          <w:rFonts w:cs="Times New Roman"/>
        </w:rPr>
        <w:t>1. Болезнь, вызванная вирусом иммунодефицита человека (ВИЧ-инфекция);</w:t>
      </w:r>
    </w:p>
    <w:p w:rsidR="003C6BF5" w:rsidRPr="003C6BF5" w:rsidRDefault="003C6BF5" w:rsidP="003C6BF5">
      <w:pPr>
        <w:ind w:firstLine="708"/>
        <w:jc w:val="both"/>
        <w:rPr>
          <w:rFonts w:cs="Times New Roman"/>
        </w:rPr>
      </w:pPr>
      <w:r w:rsidRPr="003C6BF5">
        <w:rPr>
          <w:rFonts w:cs="Times New Roman"/>
        </w:rPr>
        <w:t>2. Лепра (болезнь Гансена);</w:t>
      </w:r>
    </w:p>
    <w:p w:rsidR="003C6BF5" w:rsidRPr="003C6BF5" w:rsidRDefault="003C6BF5" w:rsidP="003C6BF5">
      <w:pPr>
        <w:ind w:firstLine="708"/>
        <w:jc w:val="both"/>
        <w:rPr>
          <w:rFonts w:cs="Times New Roman"/>
        </w:rPr>
      </w:pPr>
      <w:r w:rsidRPr="003C6BF5">
        <w:rPr>
          <w:rFonts w:cs="Times New Roman"/>
        </w:rPr>
        <w:t>3. Туберкулез;</w:t>
      </w:r>
    </w:p>
    <w:p w:rsidR="003C6BF5" w:rsidRPr="003C6BF5" w:rsidRDefault="003C6BF5" w:rsidP="003C6BF5">
      <w:pPr>
        <w:ind w:firstLine="708"/>
        <w:jc w:val="both"/>
        <w:rPr>
          <w:rFonts w:cs="Times New Roman"/>
        </w:rPr>
      </w:pPr>
      <w:r w:rsidRPr="003C6BF5">
        <w:rPr>
          <w:rFonts w:cs="Times New Roman"/>
        </w:rPr>
        <w:t>4. Инфекции, передающиеся преимущественно половым путем (сифилис, хламидийная лимфогранулема (венерическая), шанкроид).</w:t>
      </w:r>
    </w:p>
    <w:p w:rsidR="003C6BF5" w:rsidRPr="003C6BF5" w:rsidRDefault="003C6BF5" w:rsidP="003C6BF5">
      <w:pPr>
        <w:ind w:firstLine="709"/>
        <w:jc w:val="both"/>
        <w:rPr>
          <w:rFonts w:cs="Times New Roman"/>
        </w:rPr>
      </w:pPr>
      <w:r w:rsidRPr="003C6BF5">
        <w:rPr>
          <w:rFonts w:cs="Times New Roman"/>
        </w:rPr>
        <w:t>Проведение необходимых обследований осуществляется в соответствии с заключенными договорами и в пределах финансирования программы, а также за счет личных средств  иммигрантов.</w:t>
      </w:r>
    </w:p>
    <w:p w:rsidR="003C6BF5" w:rsidRPr="003C6BF5" w:rsidRDefault="003C6BF5" w:rsidP="003C6BF5">
      <w:pPr>
        <w:ind w:firstLine="709"/>
        <w:jc w:val="both"/>
        <w:rPr>
          <w:rFonts w:cs="Times New Roman"/>
        </w:rPr>
      </w:pPr>
      <w:r w:rsidRPr="003C6BF5">
        <w:rPr>
          <w:rFonts w:cs="Times New Roman"/>
        </w:rPr>
        <w:t xml:space="preserve">При оформлении вида на жительство, регистрации, временного или постоянного проживания, оформлении гражданства Российской Федерации иностранные граждане должны иметь прививочный сертификат, утвержденный приказом Министерством здравоохранения </w:t>
      </w:r>
      <w:r w:rsidRPr="003C6BF5">
        <w:rPr>
          <w:rFonts w:cs="Times New Roman"/>
        </w:rPr>
        <w:lastRenderedPageBreak/>
        <w:t>Российской Федерации  от 17.09.1993 года № 220 «О мерах по развитию и совершенствованию инфекционной службы в Российской Федерации» (выдается всеми учреждениями здравоохранения, проводящими иммунизацию населения). Прививочный сертификат будет выдаваться бесплатно в поликлиниках по месту жительства переселенца или в районных ЦРБ. Прививки по Национальному календарю осуществляются бесплатно.</w:t>
      </w:r>
    </w:p>
    <w:p w:rsidR="003C6BF5" w:rsidRPr="003C6BF5" w:rsidRDefault="003C6BF5" w:rsidP="003C6BF5">
      <w:pPr>
        <w:ind w:firstLine="709"/>
        <w:jc w:val="both"/>
        <w:rPr>
          <w:rFonts w:cs="Times New Roman"/>
        </w:rPr>
      </w:pPr>
      <w:r w:rsidRPr="003C6BF5">
        <w:rPr>
          <w:rFonts w:cs="Times New Roman"/>
        </w:rPr>
        <w:t>Информация об учреждениях здравоохранения городов и районов Курской области представлена в приложении № 11.1 к Регламенту.</w:t>
      </w:r>
    </w:p>
    <w:p w:rsidR="003C6BF5" w:rsidRPr="003C6BF5" w:rsidRDefault="003C6BF5" w:rsidP="003C6BF5">
      <w:pPr>
        <w:ind w:firstLine="709"/>
        <w:jc w:val="both"/>
        <w:rPr>
          <w:rFonts w:cs="Times New Roman"/>
          <w:b/>
        </w:rPr>
      </w:pPr>
      <w:r w:rsidRPr="003C6BF5">
        <w:rPr>
          <w:rFonts w:cs="Times New Roman"/>
        </w:rPr>
        <w:t>9.2. Уполномоченный орган по предоставлению услуг участникам Государственной программы и членам их семей в сфере социального обеспечения – к</w:t>
      </w:r>
      <w:r w:rsidRPr="003C6BF5">
        <w:rPr>
          <w:rFonts w:cs="Times New Roman"/>
          <w:b/>
        </w:rPr>
        <w:t xml:space="preserve">омитет социального обеспечения Курской области (г. Курск, ул. Маковская , 2 г). </w:t>
      </w:r>
    </w:p>
    <w:p w:rsidR="003C6BF5" w:rsidRPr="003C6BF5" w:rsidRDefault="003C6BF5" w:rsidP="003C6BF5">
      <w:pPr>
        <w:ind w:firstLine="709"/>
        <w:jc w:val="both"/>
        <w:rPr>
          <w:rFonts w:cs="Times New Roman"/>
        </w:rPr>
      </w:pPr>
      <w:r w:rsidRPr="003C6BF5">
        <w:rPr>
          <w:rFonts w:cs="Times New Roman"/>
        </w:rPr>
        <w:t>9.2.1. Первичное обращение участников Государственной программы и членов их семей по месту размещения по вопросам социального обеспечения:</w:t>
      </w:r>
    </w:p>
    <w:p w:rsidR="003C6BF5" w:rsidRPr="003C6BF5" w:rsidRDefault="003C6BF5" w:rsidP="003C6BF5">
      <w:pPr>
        <w:ind w:firstLine="709"/>
        <w:jc w:val="both"/>
        <w:rPr>
          <w:rFonts w:cs="Times New Roman"/>
        </w:rPr>
      </w:pPr>
      <w:r w:rsidRPr="003C6BF5">
        <w:rPr>
          <w:rFonts w:cs="Times New Roman"/>
        </w:rPr>
        <w:t>Информация об учреждениях социального обслуживания городов и районов Курской области представлена в приложении № 11.1 к Регламенту.</w:t>
      </w:r>
    </w:p>
    <w:p w:rsidR="003C6BF5" w:rsidRPr="003C6BF5" w:rsidRDefault="003C6BF5" w:rsidP="003C6BF5">
      <w:pPr>
        <w:ind w:firstLine="708"/>
        <w:jc w:val="both"/>
        <w:rPr>
          <w:rFonts w:cs="Times New Roman"/>
        </w:rPr>
      </w:pPr>
      <w:r w:rsidRPr="003C6BF5">
        <w:rPr>
          <w:rFonts w:cs="Times New Roman"/>
        </w:rPr>
        <w:t>Документы, на основании которых будет осуществляться оказание услуг в сфере социального обеспечения:</w:t>
      </w:r>
    </w:p>
    <w:p w:rsidR="003C6BF5" w:rsidRPr="003C6BF5" w:rsidRDefault="003C6BF5" w:rsidP="003C6BF5">
      <w:pPr>
        <w:ind w:firstLine="709"/>
        <w:jc w:val="both"/>
        <w:rPr>
          <w:rFonts w:cs="Times New Roman"/>
        </w:rPr>
      </w:pPr>
      <w:r w:rsidRPr="003C6BF5">
        <w:rPr>
          <w:rFonts w:cs="Times New Roman"/>
        </w:rPr>
        <w:t>документы, удостоверяющие личность с отметкой о регистрации;</w:t>
      </w:r>
    </w:p>
    <w:p w:rsidR="003C6BF5" w:rsidRPr="003C6BF5" w:rsidRDefault="003C6BF5" w:rsidP="003C6BF5">
      <w:pPr>
        <w:ind w:firstLine="709"/>
        <w:jc w:val="both"/>
        <w:rPr>
          <w:rFonts w:cs="Times New Roman"/>
        </w:rPr>
      </w:pPr>
      <w:r w:rsidRPr="003C6BF5">
        <w:rPr>
          <w:rFonts w:cs="Times New Roman"/>
        </w:rPr>
        <w:t>свидетельство участника Государственной программы или члена его семьи установленного образца.</w:t>
      </w:r>
    </w:p>
    <w:p w:rsidR="003C6BF5" w:rsidRPr="003C6BF5" w:rsidRDefault="003C6BF5" w:rsidP="003C6BF5">
      <w:pPr>
        <w:ind w:firstLine="709"/>
        <w:jc w:val="both"/>
        <w:rPr>
          <w:rFonts w:cs="Times New Roman"/>
          <w:b/>
        </w:rPr>
      </w:pPr>
      <w:r w:rsidRPr="003C6BF5">
        <w:rPr>
          <w:rFonts w:cs="Times New Roman"/>
        </w:rPr>
        <w:t>9.3. Уполномоченный орган по предоставлению переселенцам услуг в сфере общего и профессионального образования – к</w:t>
      </w:r>
      <w:r w:rsidRPr="003C6BF5">
        <w:rPr>
          <w:rFonts w:cs="Times New Roman"/>
          <w:b/>
        </w:rPr>
        <w:t xml:space="preserve">омитет образования и науки Курской области (г. Курск, ул. Кирова, 7). </w:t>
      </w:r>
    </w:p>
    <w:p w:rsidR="003C6BF5" w:rsidRPr="003C6BF5" w:rsidRDefault="003C6BF5" w:rsidP="003C6BF5">
      <w:pPr>
        <w:ind w:firstLine="709"/>
        <w:jc w:val="both"/>
        <w:rPr>
          <w:rFonts w:cs="Times New Roman"/>
        </w:rPr>
      </w:pPr>
      <w:r w:rsidRPr="003C6BF5">
        <w:rPr>
          <w:rFonts w:cs="Times New Roman"/>
        </w:rPr>
        <w:t xml:space="preserve">Вопросы регулирования по услугам в вопросах общего образования осуществляются учреждениями образования городов и районов области. </w:t>
      </w:r>
    </w:p>
    <w:p w:rsidR="003C6BF5" w:rsidRPr="003C6BF5" w:rsidRDefault="003C6BF5" w:rsidP="003C6BF5">
      <w:pPr>
        <w:ind w:firstLine="709"/>
        <w:jc w:val="both"/>
        <w:rPr>
          <w:rFonts w:cs="Times New Roman"/>
        </w:rPr>
      </w:pPr>
      <w:r w:rsidRPr="003C6BF5">
        <w:rPr>
          <w:rFonts w:cs="Times New Roman"/>
        </w:rPr>
        <w:t>Информация об учреждениях образования городов и районов Курской области представлена в приложении № 11.1 к Регламенту.</w:t>
      </w:r>
    </w:p>
    <w:p w:rsidR="003C6BF5" w:rsidRPr="003C6BF5" w:rsidRDefault="003C6BF5" w:rsidP="003C6BF5">
      <w:pPr>
        <w:jc w:val="both"/>
        <w:rPr>
          <w:rFonts w:cs="Times New Roman"/>
          <w:sz w:val="24"/>
          <w:szCs w:val="24"/>
        </w:rPr>
        <w:sectPr w:rsidR="003C6BF5" w:rsidRPr="003C6BF5" w:rsidSect="003C6BF5">
          <w:headerReference w:type="even" r:id="rId30"/>
          <w:headerReference w:type="default" r:id="rId31"/>
          <w:pgSz w:w="11906" w:h="16838"/>
          <w:pgMar w:top="1134" w:right="1276" w:bottom="1134" w:left="1559" w:header="709" w:footer="709" w:gutter="0"/>
          <w:cols w:space="708"/>
          <w:titlePg/>
          <w:docGrid w:linePitch="360"/>
        </w:sectPr>
      </w:pPr>
    </w:p>
    <w:p w:rsidR="003C6BF5" w:rsidRPr="003C6BF5" w:rsidRDefault="003C6BF5" w:rsidP="003C6BF5">
      <w:pPr>
        <w:jc w:val="right"/>
        <w:rPr>
          <w:rFonts w:cs="Times New Roman"/>
          <w:sz w:val="20"/>
          <w:szCs w:val="20"/>
        </w:rPr>
      </w:pPr>
      <w:r w:rsidRPr="003C6BF5">
        <w:rPr>
          <w:rFonts w:cs="Times New Roman"/>
          <w:sz w:val="20"/>
          <w:szCs w:val="20"/>
        </w:rPr>
        <w:lastRenderedPageBreak/>
        <w:t>Приложение № 11.1</w:t>
      </w:r>
    </w:p>
    <w:p w:rsidR="003C6BF5" w:rsidRPr="003C6BF5" w:rsidRDefault="003C6BF5" w:rsidP="003C6BF5">
      <w:pPr>
        <w:jc w:val="right"/>
        <w:rPr>
          <w:rFonts w:cs="Times New Roman"/>
          <w:sz w:val="20"/>
          <w:szCs w:val="20"/>
        </w:rPr>
      </w:pPr>
      <w:r w:rsidRPr="003C6BF5">
        <w:rPr>
          <w:rFonts w:cs="Times New Roman"/>
          <w:sz w:val="20"/>
          <w:szCs w:val="20"/>
        </w:rPr>
        <w:t xml:space="preserve">к Регламенту </w:t>
      </w:r>
    </w:p>
    <w:p w:rsidR="003C6BF5" w:rsidRPr="003C6BF5" w:rsidRDefault="003C6BF5" w:rsidP="003C6BF5">
      <w:pPr>
        <w:jc w:val="center"/>
        <w:rPr>
          <w:rFonts w:cs="Times New Roman"/>
          <w:b/>
          <w:sz w:val="24"/>
          <w:szCs w:val="24"/>
        </w:rPr>
      </w:pPr>
      <w:r w:rsidRPr="003C6BF5">
        <w:rPr>
          <w:rFonts w:cs="Times New Roman"/>
          <w:b/>
          <w:sz w:val="24"/>
          <w:szCs w:val="24"/>
        </w:rPr>
        <w:t>СВЕДЕНИЯ</w:t>
      </w:r>
    </w:p>
    <w:p w:rsidR="003C6BF5" w:rsidRPr="003C6BF5" w:rsidRDefault="003C6BF5" w:rsidP="003C6BF5">
      <w:pPr>
        <w:jc w:val="center"/>
        <w:rPr>
          <w:rFonts w:cs="Times New Roman"/>
          <w:b/>
          <w:sz w:val="24"/>
          <w:szCs w:val="24"/>
        </w:rPr>
      </w:pPr>
      <w:r w:rsidRPr="003C6BF5">
        <w:rPr>
          <w:rFonts w:cs="Times New Roman"/>
          <w:b/>
          <w:sz w:val="24"/>
          <w:szCs w:val="24"/>
        </w:rPr>
        <w:t>по муниципальным районам и городским округам Курской области</w:t>
      </w:r>
    </w:p>
    <w:p w:rsidR="003C6BF5" w:rsidRPr="003C6BF5" w:rsidRDefault="003C6BF5" w:rsidP="003C6BF5">
      <w:pPr>
        <w:rPr>
          <w:rFonts w:cs="Times New Roman"/>
          <w:b/>
          <w:i/>
          <w:sz w:val="24"/>
          <w:szCs w:val="24"/>
        </w:rPr>
      </w:pPr>
    </w:p>
    <w:tbl>
      <w:tblPr>
        <w:tblW w:w="15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
        <w:gridCol w:w="1538"/>
        <w:gridCol w:w="1679"/>
        <w:gridCol w:w="1400"/>
        <w:gridCol w:w="2103"/>
        <w:gridCol w:w="34"/>
        <w:gridCol w:w="1203"/>
        <w:gridCol w:w="20"/>
        <w:gridCol w:w="8"/>
        <w:gridCol w:w="1210"/>
        <w:gridCol w:w="1479"/>
        <w:gridCol w:w="1479"/>
        <w:gridCol w:w="1479"/>
        <w:gridCol w:w="1479"/>
      </w:tblGrid>
      <w:tr w:rsidR="003C6BF5" w:rsidRPr="003C6BF5" w:rsidTr="003C6BF5">
        <w:trPr>
          <w:tblHeader/>
        </w:trPr>
        <w:tc>
          <w:tcPr>
            <w:tcW w:w="388" w:type="dxa"/>
            <w:vMerge w:val="restart"/>
          </w:tcPr>
          <w:p w:rsidR="003C6BF5" w:rsidRPr="003C6BF5" w:rsidRDefault="003C6BF5" w:rsidP="003C6BF5">
            <w:pPr>
              <w:rPr>
                <w:rFonts w:cs="Times New Roman"/>
                <w:sz w:val="16"/>
                <w:szCs w:val="16"/>
              </w:rPr>
            </w:pPr>
            <w:r w:rsidRPr="003C6BF5">
              <w:rPr>
                <w:rFonts w:cs="Times New Roman"/>
                <w:sz w:val="16"/>
                <w:szCs w:val="16"/>
              </w:rPr>
              <w:t>№ п/п</w:t>
            </w:r>
          </w:p>
        </w:tc>
        <w:tc>
          <w:tcPr>
            <w:tcW w:w="1538" w:type="dxa"/>
            <w:vMerge w:val="restart"/>
          </w:tcPr>
          <w:p w:rsidR="003C6BF5" w:rsidRPr="003C6BF5" w:rsidRDefault="003C6BF5" w:rsidP="003C6BF5">
            <w:pPr>
              <w:rPr>
                <w:rFonts w:cs="Times New Roman"/>
                <w:sz w:val="16"/>
                <w:szCs w:val="16"/>
              </w:rPr>
            </w:pPr>
            <w:r w:rsidRPr="003C6BF5">
              <w:rPr>
                <w:rFonts w:cs="Times New Roman"/>
                <w:sz w:val="16"/>
                <w:szCs w:val="16"/>
              </w:rPr>
              <w:t xml:space="preserve">Наименование муниципального района, городского округа Курской области </w:t>
            </w:r>
          </w:p>
        </w:tc>
        <w:tc>
          <w:tcPr>
            <w:tcW w:w="12094" w:type="dxa"/>
            <w:gridSpan w:val="11"/>
          </w:tcPr>
          <w:p w:rsidR="003C6BF5" w:rsidRPr="003C6BF5" w:rsidRDefault="003C6BF5" w:rsidP="003C6BF5">
            <w:pPr>
              <w:jc w:val="center"/>
              <w:rPr>
                <w:rFonts w:cs="Times New Roman"/>
                <w:b/>
                <w:sz w:val="16"/>
                <w:szCs w:val="16"/>
              </w:rPr>
            </w:pPr>
            <w:r w:rsidRPr="003C6BF5">
              <w:rPr>
                <w:rFonts w:cs="Times New Roman"/>
                <w:b/>
                <w:sz w:val="16"/>
                <w:szCs w:val="16"/>
              </w:rPr>
              <w:t>Адреса</w:t>
            </w:r>
          </w:p>
        </w:tc>
        <w:tc>
          <w:tcPr>
            <w:tcW w:w="1479" w:type="dxa"/>
          </w:tcPr>
          <w:p w:rsidR="003C6BF5" w:rsidRPr="003C6BF5" w:rsidRDefault="003C6BF5" w:rsidP="003C6BF5">
            <w:pPr>
              <w:rPr>
                <w:rFonts w:cs="Times New Roman"/>
                <w:sz w:val="16"/>
                <w:szCs w:val="16"/>
              </w:rPr>
            </w:pPr>
          </w:p>
        </w:tc>
      </w:tr>
      <w:tr w:rsidR="003C6BF5" w:rsidRPr="003C6BF5" w:rsidTr="003C6BF5">
        <w:trPr>
          <w:tblHeader/>
        </w:trPr>
        <w:tc>
          <w:tcPr>
            <w:tcW w:w="388" w:type="dxa"/>
            <w:vMerge/>
          </w:tcPr>
          <w:p w:rsidR="003C6BF5" w:rsidRPr="003C6BF5" w:rsidRDefault="003C6BF5" w:rsidP="003C6BF5">
            <w:pPr>
              <w:rPr>
                <w:rFonts w:cs="Times New Roman"/>
                <w:sz w:val="16"/>
                <w:szCs w:val="16"/>
                <w:lang w:val="en-US"/>
              </w:rPr>
            </w:pPr>
          </w:p>
        </w:tc>
        <w:tc>
          <w:tcPr>
            <w:tcW w:w="1538" w:type="dxa"/>
            <w:vMerge/>
          </w:tcPr>
          <w:p w:rsidR="003C6BF5" w:rsidRPr="003C6BF5" w:rsidRDefault="003C6BF5" w:rsidP="003C6BF5">
            <w:pPr>
              <w:rPr>
                <w:rFonts w:cs="Times New Roman"/>
                <w:sz w:val="16"/>
                <w:szCs w:val="16"/>
              </w:rPr>
            </w:pPr>
          </w:p>
        </w:tc>
        <w:tc>
          <w:tcPr>
            <w:tcW w:w="1679" w:type="dxa"/>
          </w:tcPr>
          <w:p w:rsidR="003C6BF5" w:rsidRPr="003C6BF5" w:rsidRDefault="003C6BF5" w:rsidP="003C6BF5">
            <w:pPr>
              <w:rPr>
                <w:rFonts w:cs="Times New Roman"/>
                <w:sz w:val="16"/>
                <w:szCs w:val="16"/>
              </w:rPr>
            </w:pPr>
            <w:r w:rsidRPr="003C6BF5">
              <w:rPr>
                <w:rFonts w:cs="Times New Roman"/>
                <w:sz w:val="16"/>
                <w:szCs w:val="16"/>
              </w:rPr>
              <w:t>Населенный пункт для прибытия переселенцев на территорию вселения:</w:t>
            </w:r>
          </w:p>
          <w:p w:rsidR="003C6BF5" w:rsidRPr="003C6BF5" w:rsidRDefault="003C6BF5" w:rsidP="003C6BF5">
            <w:pPr>
              <w:rPr>
                <w:rFonts w:cs="Times New Roman"/>
                <w:sz w:val="16"/>
                <w:szCs w:val="16"/>
              </w:rPr>
            </w:pPr>
          </w:p>
        </w:tc>
        <w:tc>
          <w:tcPr>
            <w:tcW w:w="1400" w:type="dxa"/>
          </w:tcPr>
          <w:p w:rsidR="003C6BF5" w:rsidRPr="003C6BF5" w:rsidRDefault="003C6BF5" w:rsidP="003C6BF5">
            <w:pPr>
              <w:rPr>
                <w:rFonts w:cs="Times New Roman"/>
                <w:sz w:val="16"/>
                <w:szCs w:val="16"/>
              </w:rPr>
            </w:pPr>
            <w:r w:rsidRPr="003C6BF5">
              <w:rPr>
                <w:rFonts w:cs="Times New Roman"/>
                <w:sz w:val="16"/>
                <w:szCs w:val="16"/>
              </w:rPr>
              <w:t>ОКУ центры занятости населения территорий вселения</w:t>
            </w:r>
          </w:p>
        </w:tc>
        <w:tc>
          <w:tcPr>
            <w:tcW w:w="2137" w:type="dxa"/>
            <w:gridSpan w:val="2"/>
            <w:tcBorders>
              <w:right w:val="single" w:sz="4" w:space="0" w:color="auto"/>
            </w:tcBorders>
          </w:tcPr>
          <w:p w:rsidR="003C6BF5" w:rsidRPr="003C6BF5" w:rsidRDefault="003C6BF5" w:rsidP="003C6BF5">
            <w:pPr>
              <w:rPr>
                <w:rFonts w:cs="Times New Roman"/>
                <w:sz w:val="16"/>
                <w:szCs w:val="16"/>
              </w:rPr>
            </w:pPr>
            <w:r w:rsidRPr="003C6BF5">
              <w:rPr>
                <w:rFonts w:cs="Times New Roman"/>
                <w:sz w:val="16"/>
                <w:szCs w:val="16"/>
              </w:rPr>
              <w:t>Организации, с которыми имеется договоренность о содействии временному размещению переселенцев</w:t>
            </w:r>
          </w:p>
        </w:tc>
        <w:tc>
          <w:tcPr>
            <w:tcW w:w="1231" w:type="dxa"/>
            <w:gridSpan w:val="3"/>
            <w:tcBorders>
              <w:left w:val="single" w:sz="4" w:space="0" w:color="auto"/>
            </w:tcBorders>
          </w:tcPr>
          <w:p w:rsidR="003C6BF5" w:rsidRPr="003C6BF5" w:rsidRDefault="003C6BF5" w:rsidP="003C6BF5">
            <w:pPr>
              <w:rPr>
                <w:rFonts w:cs="Times New Roman"/>
                <w:sz w:val="16"/>
                <w:szCs w:val="16"/>
              </w:rPr>
            </w:pPr>
            <w:r w:rsidRPr="003C6BF5">
              <w:rPr>
                <w:rFonts w:cs="Times New Roman"/>
                <w:sz w:val="16"/>
                <w:szCs w:val="16"/>
              </w:rPr>
              <w:t xml:space="preserve">Цена проживания в гостинице: </w:t>
            </w:r>
          </w:p>
          <w:p w:rsidR="003C6BF5" w:rsidRPr="003C6BF5" w:rsidRDefault="003C6BF5" w:rsidP="003C6BF5">
            <w:pPr>
              <w:rPr>
                <w:rFonts w:cs="Times New Roman"/>
                <w:sz w:val="16"/>
                <w:szCs w:val="16"/>
              </w:rPr>
            </w:pPr>
            <w:r w:rsidRPr="003C6BF5">
              <w:rPr>
                <w:rFonts w:cs="Times New Roman"/>
                <w:sz w:val="16"/>
                <w:szCs w:val="16"/>
              </w:rPr>
              <w:t>(от ____ руб.   до ____ руб.)</w:t>
            </w:r>
          </w:p>
        </w:tc>
        <w:tc>
          <w:tcPr>
            <w:tcW w:w="1210" w:type="dxa"/>
          </w:tcPr>
          <w:p w:rsidR="003C6BF5" w:rsidRPr="003C6BF5" w:rsidRDefault="003C6BF5" w:rsidP="003C6BF5">
            <w:pPr>
              <w:rPr>
                <w:rFonts w:cs="Times New Roman"/>
                <w:sz w:val="16"/>
                <w:szCs w:val="16"/>
              </w:rPr>
            </w:pPr>
            <w:r w:rsidRPr="003C6BF5">
              <w:rPr>
                <w:rFonts w:cs="Times New Roman"/>
                <w:sz w:val="16"/>
                <w:szCs w:val="16"/>
              </w:rPr>
              <w:t>Отдел Управления Федеральной миграционной службы  по Курской области</w:t>
            </w:r>
          </w:p>
        </w:tc>
        <w:tc>
          <w:tcPr>
            <w:tcW w:w="1479" w:type="dxa"/>
          </w:tcPr>
          <w:p w:rsidR="003C6BF5" w:rsidRPr="003C6BF5" w:rsidRDefault="003C6BF5" w:rsidP="003C6BF5">
            <w:pPr>
              <w:rPr>
                <w:rFonts w:cs="Times New Roman"/>
                <w:sz w:val="16"/>
                <w:szCs w:val="16"/>
              </w:rPr>
            </w:pPr>
            <w:r w:rsidRPr="003C6BF5">
              <w:rPr>
                <w:rFonts w:cs="Times New Roman"/>
                <w:sz w:val="16"/>
                <w:szCs w:val="16"/>
              </w:rPr>
              <w:t>Орган, осуществляющий воинский учет</w:t>
            </w:r>
          </w:p>
        </w:tc>
        <w:tc>
          <w:tcPr>
            <w:tcW w:w="1479" w:type="dxa"/>
          </w:tcPr>
          <w:p w:rsidR="003C6BF5" w:rsidRPr="003C6BF5" w:rsidRDefault="003C6BF5" w:rsidP="003C6BF5">
            <w:pPr>
              <w:rPr>
                <w:rFonts w:cs="Times New Roman"/>
                <w:sz w:val="16"/>
                <w:szCs w:val="16"/>
              </w:rPr>
            </w:pPr>
            <w:r w:rsidRPr="003C6BF5">
              <w:rPr>
                <w:rFonts w:cs="Times New Roman"/>
                <w:sz w:val="16"/>
                <w:szCs w:val="16"/>
              </w:rPr>
              <w:t xml:space="preserve">Уполномоченный орган по предоставлению услуг переселенцам по содействию жилищному обустройству </w:t>
            </w:r>
          </w:p>
        </w:tc>
        <w:tc>
          <w:tcPr>
            <w:tcW w:w="1479" w:type="dxa"/>
          </w:tcPr>
          <w:p w:rsidR="003C6BF5" w:rsidRPr="003C6BF5" w:rsidRDefault="003C6BF5" w:rsidP="003C6BF5">
            <w:pPr>
              <w:rPr>
                <w:rFonts w:cs="Times New Roman"/>
                <w:sz w:val="16"/>
                <w:szCs w:val="16"/>
              </w:rPr>
            </w:pPr>
            <w:r w:rsidRPr="003C6BF5">
              <w:rPr>
                <w:rFonts w:cs="Times New Roman"/>
                <w:sz w:val="16"/>
                <w:szCs w:val="16"/>
              </w:rPr>
              <w:t>Уполномоченный орган по предоставлению услуг переселенцам в сфере социального обеспечения</w:t>
            </w:r>
          </w:p>
        </w:tc>
        <w:tc>
          <w:tcPr>
            <w:tcW w:w="1479" w:type="dxa"/>
          </w:tcPr>
          <w:p w:rsidR="003C6BF5" w:rsidRPr="003C6BF5" w:rsidRDefault="003C6BF5" w:rsidP="003C6BF5">
            <w:pPr>
              <w:rPr>
                <w:rFonts w:cs="Times New Roman"/>
                <w:sz w:val="16"/>
                <w:szCs w:val="16"/>
              </w:rPr>
            </w:pPr>
            <w:r w:rsidRPr="003C6BF5">
              <w:rPr>
                <w:rFonts w:cs="Times New Roman"/>
                <w:sz w:val="16"/>
                <w:szCs w:val="16"/>
              </w:rPr>
              <w:t>Уполномоченный орган по предоставлению услуг переселенцам в сфере общего и профессионального образования</w:t>
            </w:r>
          </w:p>
        </w:tc>
      </w:tr>
      <w:tr w:rsidR="003C6BF5" w:rsidRPr="003C6BF5" w:rsidTr="003C6BF5">
        <w:tc>
          <w:tcPr>
            <w:tcW w:w="15499" w:type="dxa"/>
            <w:gridSpan w:val="14"/>
          </w:tcPr>
          <w:p w:rsidR="003C6BF5" w:rsidRPr="003C6BF5" w:rsidRDefault="003C6BF5" w:rsidP="003C6BF5">
            <w:pPr>
              <w:jc w:val="center"/>
              <w:rPr>
                <w:rFonts w:cs="Times New Roman"/>
                <w:sz w:val="20"/>
                <w:szCs w:val="20"/>
              </w:rPr>
            </w:pPr>
            <w:r w:rsidRPr="003C6BF5">
              <w:rPr>
                <w:rFonts w:cs="Times New Roman"/>
                <w:sz w:val="20"/>
                <w:szCs w:val="20"/>
              </w:rPr>
              <w:t>Проект переселения «Северный»</w:t>
            </w: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t>1</w:t>
            </w:r>
          </w:p>
        </w:tc>
        <w:tc>
          <w:tcPr>
            <w:tcW w:w="1538" w:type="dxa"/>
          </w:tcPr>
          <w:p w:rsidR="003C6BF5" w:rsidRPr="003C6BF5" w:rsidRDefault="003C6BF5" w:rsidP="003C6BF5">
            <w:pPr>
              <w:rPr>
                <w:rFonts w:cs="Times New Roman"/>
                <w:sz w:val="20"/>
                <w:szCs w:val="20"/>
              </w:rPr>
            </w:pPr>
            <w:r w:rsidRPr="003C6BF5">
              <w:rPr>
                <w:rFonts w:cs="Times New Roman"/>
                <w:sz w:val="20"/>
                <w:szCs w:val="20"/>
              </w:rPr>
              <w:t xml:space="preserve">Дмитриевский </w:t>
            </w:r>
          </w:p>
        </w:tc>
        <w:tc>
          <w:tcPr>
            <w:tcW w:w="1679" w:type="dxa"/>
          </w:tcPr>
          <w:p w:rsidR="003C6BF5" w:rsidRPr="003C6BF5" w:rsidRDefault="003C6BF5" w:rsidP="003C6BF5">
            <w:pPr>
              <w:rPr>
                <w:rFonts w:cs="Times New Roman"/>
                <w:sz w:val="20"/>
                <w:szCs w:val="20"/>
              </w:rPr>
            </w:pPr>
            <w:r w:rsidRPr="003C6BF5">
              <w:rPr>
                <w:rFonts w:cs="Times New Roman"/>
                <w:sz w:val="20"/>
                <w:szCs w:val="20"/>
              </w:rPr>
              <w:t>Прибытие железнодорожным путем ст. «Дмитриев», Орловско-Курского отделения Московской железной дороги ОАО РЖД</w:t>
            </w:r>
          </w:p>
          <w:p w:rsidR="003C6BF5" w:rsidRPr="003C6BF5" w:rsidRDefault="003C6BF5" w:rsidP="003C6BF5">
            <w:pPr>
              <w:rPr>
                <w:rFonts w:cs="Times New Roman"/>
                <w:sz w:val="20"/>
                <w:szCs w:val="20"/>
              </w:rPr>
            </w:pPr>
          </w:p>
          <w:p w:rsidR="003C6BF5" w:rsidRPr="003C6BF5" w:rsidRDefault="003C6BF5" w:rsidP="003C6BF5">
            <w:pPr>
              <w:rPr>
                <w:rFonts w:cs="Times New Roman"/>
                <w:sz w:val="20"/>
                <w:szCs w:val="20"/>
              </w:rPr>
            </w:pPr>
          </w:p>
        </w:tc>
        <w:tc>
          <w:tcPr>
            <w:tcW w:w="1400" w:type="dxa"/>
          </w:tcPr>
          <w:p w:rsidR="003C6BF5" w:rsidRPr="003C6BF5" w:rsidRDefault="003C6BF5" w:rsidP="003C6BF5">
            <w:pPr>
              <w:rPr>
                <w:rFonts w:cs="Times New Roman"/>
                <w:sz w:val="20"/>
                <w:szCs w:val="20"/>
              </w:rPr>
            </w:pPr>
            <w:r w:rsidRPr="003C6BF5">
              <w:rPr>
                <w:rFonts w:cs="Times New Roman"/>
                <w:sz w:val="20"/>
                <w:szCs w:val="20"/>
              </w:rPr>
              <w:t>г. Дмитриев, ул. Комсомольская, 4</w:t>
            </w:r>
          </w:p>
          <w:p w:rsidR="003C6BF5" w:rsidRPr="003C6BF5" w:rsidRDefault="003C6BF5" w:rsidP="003C6BF5">
            <w:pPr>
              <w:rPr>
                <w:rFonts w:cs="Times New Roman"/>
                <w:sz w:val="20"/>
                <w:szCs w:val="20"/>
              </w:rPr>
            </w:pPr>
          </w:p>
        </w:tc>
        <w:tc>
          <w:tcPr>
            <w:tcW w:w="2137" w:type="dxa"/>
            <w:gridSpan w:val="2"/>
            <w:tcBorders>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Гостиница «Юбилейная»,           г. Дмитриев, ул. Ленина, 29</w:t>
            </w:r>
          </w:p>
          <w:p w:rsidR="003C6BF5" w:rsidRPr="003C6BF5" w:rsidRDefault="003C6BF5" w:rsidP="003C6BF5">
            <w:pPr>
              <w:rPr>
                <w:rFonts w:cs="Times New Roman"/>
                <w:sz w:val="20"/>
                <w:szCs w:val="20"/>
              </w:rPr>
            </w:pPr>
          </w:p>
        </w:tc>
        <w:tc>
          <w:tcPr>
            <w:tcW w:w="1231" w:type="dxa"/>
            <w:gridSpan w:val="3"/>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500-1000</w:t>
            </w:r>
          </w:p>
        </w:tc>
        <w:tc>
          <w:tcPr>
            <w:tcW w:w="1210" w:type="dxa"/>
          </w:tcPr>
          <w:p w:rsidR="003C6BF5" w:rsidRPr="003C6BF5" w:rsidRDefault="003C6BF5" w:rsidP="003C6BF5">
            <w:pPr>
              <w:rPr>
                <w:rFonts w:cs="Times New Roman"/>
                <w:sz w:val="20"/>
                <w:szCs w:val="20"/>
              </w:rPr>
            </w:pPr>
            <w:r w:rsidRPr="003C6BF5">
              <w:rPr>
                <w:rFonts w:cs="Times New Roman"/>
                <w:sz w:val="20"/>
                <w:szCs w:val="20"/>
              </w:rPr>
              <w:t>г. Дмитриев, ул. Комсомольская, 16</w:t>
            </w:r>
          </w:p>
        </w:tc>
        <w:tc>
          <w:tcPr>
            <w:tcW w:w="1479" w:type="dxa"/>
          </w:tcPr>
          <w:p w:rsidR="003C6BF5" w:rsidRPr="003C6BF5" w:rsidRDefault="003C6BF5" w:rsidP="003C6BF5">
            <w:pPr>
              <w:rPr>
                <w:rFonts w:cs="Times New Roman"/>
                <w:sz w:val="20"/>
                <w:szCs w:val="20"/>
              </w:rPr>
            </w:pPr>
            <w:r w:rsidRPr="003C6BF5">
              <w:rPr>
                <w:rFonts w:cs="Times New Roman"/>
                <w:sz w:val="20"/>
                <w:szCs w:val="20"/>
              </w:rPr>
              <w:t>Объединённый военный комиссариат г.Дмитриева Курской области- Курская область, г. Дмитриев, ул. Ленина, 68</w:t>
            </w:r>
          </w:p>
        </w:tc>
        <w:tc>
          <w:tcPr>
            <w:tcW w:w="1479" w:type="dxa"/>
          </w:tcPr>
          <w:p w:rsidR="003C6BF5" w:rsidRPr="003C6BF5" w:rsidRDefault="003C6BF5" w:rsidP="003C6BF5">
            <w:pPr>
              <w:rPr>
                <w:rFonts w:cs="Times New Roman"/>
                <w:sz w:val="20"/>
                <w:szCs w:val="20"/>
              </w:rPr>
            </w:pPr>
            <w:r w:rsidRPr="003C6BF5">
              <w:rPr>
                <w:rFonts w:cs="Times New Roman"/>
                <w:sz w:val="20"/>
                <w:szCs w:val="20"/>
              </w:rPr>
              <w:t>Администрация Дмитриевского р. г.Дмитриев, ул. Ленина , 44</w:t>
            </w:r>
          </w:p>
          <w:p w:rsidR="003C6BF5" w:rsidRPr="003C6BF5" w:rsidRDefault="003C6BF5" w:rsidP="003C6BF5">
            <w:pPr>
              <w:rPr>
                <w:rFonts w:cs="Times New Roman"/>
                <w:sz w:val="20"/>
                <w:szCs w:val="20"/>
              </w:rPr>
            </w:pP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социальной защиты населения Администрации Дмитриевского района (г. Дмитриев, ул. Ленина, 43)</w:t>
            </w:r>
          </w:p>
          <w:p w:rsidR="003C6BF5" w:rsidRPr="003C6BF5" w:rsidRDefault="003C6BF5" w:rsidP="003C6BF5">
            <w:pPr>
              <w:rPr>
                <w:rFonts w:cs="Times New Roman"/>
                <w:sz w:val="20"/>
                <w:szCs w:val="20"/>
              </w:rPr>
            </w:pPr>
          </w:p>
        </w:tc>
        <w:tc>
          <w:tcPr>
            <w:tcW w:w="1479" w:type="dxa"/>
          </w:tcPr>
          <w:p w:rsidR="003C6BF5" w:rsidRPr="003C6BF5" w:rsidRDefault="003C6BF5" w:rsidP="003C6BF5">
            <w:pPr>
              <w:rPr>
                <w:rFonts w:cs="Times New Roman"/>
                <w:sz w:val="20"/>
                <w:szCs w:val="20"/>
              </w:rPr>
            </w:pPr>
            <w:r w:rsidRPr="003C6BF5">
              <w:rPr>
                <w:rFonts w:cs="Times New Roman"/>
                <w:sz w:val="20"/>
                <w:szCs w:val="20"/>
              </w:rPr>
              <w:t xml:space="preserve">Управление образования, опёки и попечительства Администрации Дмитриевского района (г. Дмитриев, ул. Ленина,79) </w:t>
            </w:r>
          </w:p>
          <w:p w:rsidR="003C6BF5" w:rsidRPr="003C6BF5" w:rsidRDefault="003C6BF5" w:rsidP="003C6BF5">
            <w:pPr>
              <w:rPr>
                <w:rFonts w:cs="Times New Roman"/>
                <w:sz w:val="20"/>
                <w:szCs w:val="20"/>
              </w:rPr>
            </w:pP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t>2</w:t>
            </w:r>
          </w:p>
        </w:tc>
        <w:tc>
          <w:tcPr>
            <w:tcW w:w="1538" w:type="dxa"/>
          </w:tcPr>
          <w:p w:rsidR="003C6BF5" w:rsidRPr="003C6BF5" w:rsidRDefault="003C6BF5" w:rsidP="003C6BF5">
            <w:pPr>
              <w:rPr>
                <w:rFonts w:cs="Times New Roman"/>
                <w:sz w:val="20"/>
                <w:szCs w:val="20"/>
              </w:rPr>
            </w:pPr>
            <w:r w:rsidRPr="003C6BF5">
              <w:rPr>
                <w:rFonts w:cs="Times New Roman"/>
                <w:sz w:val="20"/>
                <w:szCs w:val="20"/>
              </w:rPr>
              <w:t xml:space="preserve">Железногорский </w:t>
            </w:r>
          </w:p>
        </w:tc>
        <w:tc>
          <w:tcPr>
            <w:tcW w:w="1679" w:type="dxa"/>
          </w:tcPr>
          <w:p w:rsidR="003C6BF5" w:rsidRPr="003C6BF5" w:rsidRDefault="003C6BF5" w:rsidP="003C6BF5">
            <w:pPr>
              <w:rPr>
                <w:rFonts w:cs="Times New Roman"/>
                <w:sz w:val="20"/>
                <w:szCs w:val="20"/>
              </w:rPr>
            </w:pPr>
            <w:r w:rsidRPr="003C6BF5">
              <w:rPr>
                <w:rFonts w:cs="Times New Roman"/>
                <w:sz w:val="20"/>
                <w:szCs w:val="20"/>
              </w:rPr>
              <w:t>Прибытие железнодорожным путем ст. «Михайловский рудник» Орловско-Курского отделения Московской железной дороги ОАО РЖД</w:t>
            </w:r>
          </w:p>
        </w:tc>
        <w:tc>
          <w:tcPr>
            <w:tcW w:w="1400" w:type="dxa"/>
          </w:tcPr>
          <w:p w:rsidR="003C6BF5" w:rsidRPr="003C6BF5" w:rsidRDefault="003C6BF5" w:rsidP="003C6BF5">
            <w:pPr>
              <w:rPr>
                <w:rFonts w:cs="Times New Roman"/>
                <w:sz w:val="20"/>
                <w:szCs w:val="20"/>
              </w:rPr>
            </w:pPr>
            <w:r w:rsidRPr="003C6BF5">
              <w:rPr>
                <w:rFonts w:cs="Times New Roman"/>
                <w:sz w:val="20"/>
                <w:szCs w:val="20"/>
              </w:rPr>
              <w:t>г. Железногорск, ул.Гагарина, 10-а</w:t>
            </w:r>
          </w:p>
        </w:tc>
        <w:tc>
          <w:tcPr>
            <w:tcW w:w="2137" w:type="dxa"/>
            <w:gridSpan w:val="2"/>
            <w:tcBorders>
              <w:right w:val="single" w:sz="4" w:space="0" w:color="auto"/>
            </w:tcBorders>
          </w:tcPr>
          <w:p w:rsidR="003C6BF5" w:rsidRPr="003C6BF5" w:rsidRDefault="003C6BF5" w:rsidP="003C6BF5">
            <w:pPr>
              <w:shd w:val="clear" w:color="auto" w:fill="FFFFFF"/>
              <w:rPr>
                <w:rFonts w:cs="Times New Roman"/>
                <w:sz w:val="20"/>
                <w:szCs w:val="20"/>
              </w:rPr>
            </w:pPr>
            <w:r w:rsidRPr="003C6BF5">
              <w:rPr>
                <w:rFonts w:cs="Times New Roman"/>
                <w:sz w:val="20"/>
                <w:szCs w:val="20"/>
              </w:rPr>
              <w:t>Гостиница «Железногорск», г. Железногорск, ул. Ленина, 13,</w:t>
            </w:r>
          </w:p>
          <w:p w:rsidR="003C6BF5" w:rsidRPr="003C6BF5" w:rsidRDefault="003C6BF5" w:rsidP="003C6BF5">
            <w:pPr>
              <w:rPr>
                <w:rFonts w:cs="Times New Roman"/>
                <w:sz w:val="20"/>
                <w:szCs w:val="20"/>
              </w:rPr>
            </w:pPr>
            <w:r w:rsidRPr="003C6BF5">
              <w:rPr>
                <w:rFonts w:cs="Times New Roman"/>
                <w:sz w:val="20"/>
                <w:szCs w:val="20"/>
              </w:rPr>
              <w:t>Гостиничный комплекс «МАТИС», ул. Гагарина, 22; Гостинично-развлекательный комплекс «Премьер»  г. Железногорск, ул.Гайдара, 1</w:t>
            </w:r>
          </w:p>
        </w:tc>
        <w:tc>
          <w:tcPr>
            <w:tcW w:w="1231" w:type="dxa"/>
            <w:gridSpan w:val="3"/>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850-1300</w:t>
            </w:r>
          </w:p>
        </w:tc>
        <w:tc>
          <w:tcPr>
            <w:tcW w:w="1210" w:type="dxa"/>
          </w:tcPr>
          <w:p w:rsidR="003C6BF5" w:rsidRPr="003C6BF5" w:rsidRDefault="003C6BF5" w:rsidP="003C6BF5">
            <w:pPr>
              <w:rPr>
                <w:rFonts w:cs="Times New Roman"/>
                <w:sz w:val="20"/>
                <w:szCs w:val="20"/>
              </w:rPr>
            </w:pPr>
            <w:r w:rsidRPr="003C6BF5">
              <w:rPr>
                <w:rFonts w:cs="Times New Roman"/>
                <w:sz w:val="20"/>
                <w:szCs w:val="20"/>
              </w:rPr>
              <w:t>г. Железногорск, ул.Парковая, д. 6</w:t>
            </w:r>
          </w:p>
        </w:tc>
        <w:tc>
          <w:tcPr>
            <w:tcW w:w="1479" w:type="dxa"/>
          </w:tcPr>
          <w:p w:rsidR="003C6BF5" w:rsidRPr="003C6BF5" w:rsidRDefault="003C6BF5" w:rsidP="003C6BF5">
            <w:pPr>
              <w:rPr>
                <w:rFonts w:cs="Times New Roman"/>
                <w:sz w:val="20"/>
                <w:szCs w:val="20"/>
              </w:rPr>
            </w:pPr>
            <w:r w:rsidRPr="003C6BF5">
              <w:rPr>
                <w:rFonts w:cs="Times New Roman"/>
                <w:sz w:val="20"/>
                <w:szCs w:val="20"/>
              </w:rPr>
              <w:t>Объединённый военный комиссариат г. Железногорска  Курской области – Курская область, г. Железногорск, ул. Октябрьская, д. 30 а</w:t>
            </w:r>
          </w:p>
        </w:tc>
        <w:tc>
          <w:tcPr>
            <w:tcW w:w="1479" w:type="dxa"/>
          </w:tcPr>
          <w:p w:rsidR="003C6BF5" w:rsidRPr="003C6BF5" w:rsidRDefault="003C6BF5" w:rsidP="003C6BF5">
            <w:pPr>
              <w:rPr>
                <w:rFonts w:cs="Times New Roman"/>
                <w:sz w:val="20"/>
                <w:szCs w:val="20"/>
              </w:rPr>
            </w:pPr>
            <w:r w:rsidRPr="003C6BF5">
              <w:rPr>
                <w:rFonts w:cs="Times New Roman"/>
                <w:sz w:val="20"/>
                <w:szCs w:val="20"/>
              </w:rPr>
              <w:t>Администрация Железногорского района, г. Железногорск, ул. Ленина, 52</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социальной защиты населения администрации Железногорского района (г. Железногорск, ул. Ленина, 52)</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образования администрации Железногорского района  (г. Железногорск  ул. Ленина, д. 17)</w:t>
            </w: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t>3</w:t>
            </w:r>
          </w:p>
        </w:tc>
        <w:tc>
          <w:tcPr>
            <w:tcW w:w="1538" w:type="dxa"/>
          </w:tcPr>
          <w:p w:rsidR="003C6BF5" w:rsidRPr="003C6BF5" w:rsidRDefault="003C6BF5" w:rsidP="003C6BF5">
            <w:pPr>
              <w:rPr>
                <w:rFonts w:cs="Times New Roman"/>
                <w:sz w:val="20"/>
                <w:szCs w:val="20"/>
              </w:rPr>
            </w:pPr>
            <w:r w:rsidRPr="003C6BF5">
              <w:rPr>
                <w:rFonts w:cs="Times New Roman"/>
                <w:sz w:val="20"/>
                <w:szCs w:val="20"/>
              </w:rPr>
              <w:t xml:space="preserve">Золотухинский </w:t>
            </w:r>
          </w:p>
        </w:tc>
        <w:tc>
          <w:tcPr>
            <w:tcW w:w="1679" w:type="dxa"/>
          </w:tcPr>
          <w:p w:rsidR="003C6BF5" w:rsidRPr="003C6BF5" w:rsidRDefault="003C6BF5" w:rsidP="003C6BF5">
            <w:pPr>
              <w:overflowPunct w:val="0"/>
              <w:autoSpaceDE w:val="0"/>
              <w:autoSpaceDN w:val="0"/>
              <w:adjustRightInd w:val="0"/>
              <w:ind w:firstLine="900"/>
              <w:rPr>
                <w:rFonts w:cs="Times New Roman"/>
                <w:sz w:val="20"/>
                <w:szCs w:val="20"/>
              </w:rPr>
            </w:pPr>
            <w:r w:rsidRPr="003C6BF5">
              <w:rPr>
                <w:rFonts w:cs="Times New Roman"/>
                <w:sz w:val="20"/>
                <w:szCs w:val="20"/>
              </w:rPr>
              <w:t>Приб</w:t>
            </w:r>
            <w:r w:rsidRPr="003C6BF5">
              <w:rPr>
                <w:rFonts w:cs="Times New Roman"/>
                <w:sz w:val="20"/>
                <w:szCs w:val="20"/>
              </w:rPr>
              <w:lastRenderedPageBreak/>
              <w:t>ытие железнодорожным путем ст. «Золотухино» Орловско-Курского отделения</w:t>
            </w:r>
            <w:r w:rsidRPr="003C6BF5">
              <w:rPr>
                <w:rFonts w:cs="Times New Roman"/>
                <w:sz w:val="20"/>
                <w:szCs w:val="20"/>
                <w:shd w:val="clear" w:color="auto" w:fill="FFFF00"/>
              </w:rPr>
              <w:t xml:space="preserve"> </w:t>
            </w:r>
            <w:r w:rsidRPr="003C6BF5">
              <w:rPr>
                <w:rFonts w:cs="Times New Roman"/>
                <w:sz w:val="20"/>
                <w:szCs w:val="20"/>
              </w:rPr>
              <w:t>Московской железной дороги ОАО РЖД.</w:t>
            </w:r>
          </w:p>
          <w:p w:rsidR="003C6BF5" w:rsidRPr="003C6BF5" w:rsidRDefault="003C6BF5" w:rsidP="003C6BF5">
            <w:pPr>
              <w:rPr>
                <w:rFonts w:cs="Times New Roman"/>
                <w:sz w:val="20"/>
                <w:szCs w:val="20"/>
              </w:rPr>
            </w:pPr>
          </w:p>
        </w:tc>
        <w:tc>
          <w:tcPr>
            <w:tcW w:w="1400" w:type="dxa"/>
          </w:tcPr>
          <w:p w:rsidR="003C6BF5" w:rsidRPr="003C6BF5" w:rsidRDefault="003C6BF5" w:rsidP="003C6BF5">
            <w:pPr>
              <w:rPr>
                <w:rFonts w:cs="Times New Roman"/>
                <w:sz w:val="20"/>
                <w:szCs w:val="20"/>
              </w:rPr>
            </w:pPr>
            <w:r w:rsidRPr="003C6BF5">
              <w:rPr>
                <w:rFonts w:cs="Times New Roman"/>
                <w:bCs/>
                <w:sz w:val="20"/>
                <w:szCs w:val="20"/>
              </w:rPr>
              <w:lastRenderedPageBreak/>
              <w:t>п.Золотухино</w:t>
            </w:r>
            <w:r w:rsidRPr="003C6BF5">
              <w:rPr>
                <w:rFonts w:cs="Times New Roman"/>
                <w:bCs/>
                <w:sz w:val="20"/>
                <w:szCs w:val="20"/>
              </w:rPr>
              <w:lastRenderedPageBreak/>
              <w:t>, ул. Кирова, 17</w:t>
            </w:r>
          </w:p>
        </w:tc>
        <w:tc>
          <w:tcPr>
            <w:tcW w:w="2137" w:type="dxa"/>
            <w:gridSpan w:val="2"/>
            <w:tcBorders>
              <w:right w:val="single" w:sz="4" w:space="0" w:color="auto"/>
            </w:tcBorders>
          </w:tcPr>
          <w:p w:rsidR="003C6BF5" w:rsidRPr="003C6BF5" w:rsidRDefault="003C6BF5" w:rsidP="003C6BF5">
            <w:pPr>
              <w:ind w:hanging="15"/>
              <w:rPr>
                <w:rFonts w:cs="Times New Roman"/>
                <w:sz w:val="20"/>
                <w:szCs w:val="20"/>
              </w:rPr>
            </w:pPr>
            <w:r w:rsidRPr="003C6BF5">
              <w:rPr>
                <w:rFonts w:cs="Times New Roman"/>
                <w:sz w:val="20"/>
                <w:szCs w:val="20"/>
              </w:rPr>
              <w:lastRenderedPageBreak/>
              <w:t xml:space="preserve">ООО </w:t>
            </w:r>
            <w:r w:rsidRPr="003C6BF5">
              <w:rPr>
                <w:rFonts w:cs="Times New Roman"/>
                <w:sz w:val="20"/>
                <w:szCs w:val="20"/>
              </w:rPr>
              <w:lastRenderedPageBreak/>
              <w:t>«Паломнический центр «Коренная Пустынь», Курская область, Золотухинский район, м. Свобода, ул. Советская, 61</w:t>
            </w:r>
          </w:p>
          <w:p w:rsidR="003C6BF5" w:rsidRPr="003C6BF5" w:rsidRDefault="003C6BF5" w:rsidP="003C6BF5">
            <w:pPr>
              <w:rPr>
                <w:rFonts w:cs="Times New Roman"/>
                <w:sz w:val="20"/>
                <w:szCs w:val="20"/>
              </w:rPr>
            </w:pPr>
            <w:r w:rsidRPr="003C6BF5">
              <w:rPr>
                <w:rFonts w:cs="Times New Roman"/>
                <w:sz w:val="20"/>
                <w:szCs w:val="20"/>
              </w:rPr>
              <w:t>Постоялый Двор «Гринн», Курская область, Золотухинский район, м. Свобода, ул. Коммунистическая</w:t>
            </w:r>
          </w:p>
        </w:tc>
        <w:tc>
          <w:tcPr>
            <w:tcW w:w="1231" w:type="dxa"/>
            <w:gridSpan w:val="3"/>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750-2000</w:t>
            </w:r>
          </w:p>
        </w:tc>
        <w:tc>
          <w:tcPr>
            <w:tcW w:w="1210" w:type="dxa"/>
          </w:tcPr>
          <w:p w:rsidR="003C6BF5" w:rsidRPr="003C6BF5" w:rsidRDefault="003C6BF5" w:rsidP="003C6BF5">
            <w:pPr>
              <w:rPr>
                <w:rFonts w:cs="Times New Roman"/>
                <w:sz w:val="20"/>
                <w:szCs w:val="20"/>
              </w:rPr>
            </w:pPr>
            <w:r w:rsidRPr="003C6BF5">
              <w:rPr>
                <w:rFonts w:cs="Times New Roman"/>
                <w:bCs/>
                <w:sz w:val="20"/>
                <w:szCs w:val="20"/>
              </w:rPr>
              <w:t xml:space="preserve">пос. </w:t>
            </w:r>
            <w:r w:rsidRPr="003C6BF5">
              <w:rPr>
                <w:rFonts w:cs="Times New Roman"/>
                <w:bCs/>
                <w:sz w:val="20"/>
                <w:szCs w:val="20"/>
              </w:rPr>
              <w:lastRenderedPageBreak/>
              <w:t>Золотухино, ул.Кирова, д.31</w:t>
            </w:r>
          </w:p>
        </w:tc>
        <w:tc>
          <w:tcPr>
            <w:tcW w:w="1479" w:type="dxa"/>
          </w:tcPr>
          <w:p w:rsidR="003C6BF5" w:rsidRPr="003C6BF5" w:rsidRDefault="003C6BF5" w:rsidP="003C6BF5">
            <w:pPr>
              <w:rPr>
                <w:rFonts w:cs="Times New Roman"/>
                <w:sz w:val="20"/>
                <w:szCs w:val="20"/>
              </w:rPr>
            </w:pPr>
            <w:r w:rsidRPr="003C6BF5">
              <w:rPr>
                <w:rFonts w:cs="Times New Roman"/>
                <w:sz w:val="20"/>
                <w:szCs w:val="20"/>
              </w:rPr>
              <w:lastRenderedPageBreak/>
              <w:t xml:space="preserve">Военный </w:t>
            </w:r>
            <w:r w:rsidRPr="003C6BF5">
              <w:rPr>
                <w:rFonts w:cs="Times New Roman"/>
                <w:sz w:val="20"/>
                <w:szCs w:val="20"/>
              </w:rPr>
              <w:lastRenderedPageBreak/>
              <w:t>комиссариат Золотухинского района Курской области, Курская обл., п. Золотухино, ул. Куйбышева, д.8</w:t>
            </w:r>
          </w:p>
          <w:p w:rsidR="003C6BF5" w:rsidRPr="003C6BF5" w:rsidRDefault="003C6BF5" w:rsidP="003C6BF5">
            <w:pPr>
              <w:rPr>
                <w:rFonts w:cs="Times New Roman"/>
                <w:sz w:val="20"/>
                <w:szCs w:val="20"/>
              </w:rPr>
            </w:pPr>
          </w:p>
        </w:tc>
        <w:tc>
          <w:tcPr>
            <w:tcW w:w="1479" w:type="dxa"/>
          </w:tcPr>
          <w:p w:rsidR="003C6BF5" w:rsidRPr="003C6BF5" w:rsidRDefault="003C6BF5" w:rsidP="003C6BF5">
            <w:pPr>
              <w:rPr>
                <w:rFonts w:cs="Times New Roman"/>
                <w:sz w:val="20"/>
                <w:szCs w:val="20"/>
              </w:rPr>
            </w:pPr>
            <w:r w:rsidRPr="003C6BF5">
              <w:rPr>
                <w:rFonts w:cs="Times New Roman"/>
                <w:sz w:val="20"/>
                <w:szCs w:val="20"/>
              </w:rPr>
              <w:lastRenderedPageBreak/>
              <w:t>Администрац</w:t>
            </w:r>
            <w:r w:rsidRPr="003C6BF5">
              <w:rPr>
                <w:rFonts w:cs="Times New Roman"/>
                <w:sz w:val="20"/>
                <w:szCs w:val="20"/>
              </w:rPr>
              <w:lastRenderedPageBreak/>
              <w:t>ия Золотухинского района, п. Золотухино, ул. Ленина, 18.</w:t>
            </w:r>
          </w:p>
        </w:tc>
        <w:tc>
          <w:tcPr>
            <w:tcW w:w="1479" w:type="dxa"/>
          </w:tcPr>
          <w:p w:rsidR="003C6BF5" w:rsidRPr="003C6BF5" w:rsidRDefault="003C6BF5" w:rsidP="003C6BF5">
            <w:pPr>
              <w:rPr>
                <w:rFonts w:cs="Times New Roman"/>
                <w:sz w:val="20"/>
                <w:szCs w:val="20"/>
              </w:rPr>
            </w:pPr>
            <w:r w:rsidRPr="003C6BF5">
              <w:rPr>
                <w:rFonts w:cs="Times New Roman"/>
                <w:bCs/>
                <w:sz w:val="20"/>
                <w:szCs w:val="20"/>
              </w:rPr>
              <w:lastRenderedPageBreak/>
              <w:t xml:space="preserve">Отдел </w:t>
            </w:r>
            <w:r w:rsidRPr="003C6BF5">
              <w:rPr>
                <w:rFonts w:cs="Times New Roman"/>
                <w:bCs/>
                <w:sz w:val="20"/>
                <w:szCs w:val="20"/>
              </w:rPr>
              <w:lastRenderedPageBreak/>
              <w:t>социальной защиты населения администрации Золотухинского района (Курская обл., п. Золотухино, ул. Ленина, д.3)</w:t>
            </w:r>
          </w:p>
        </w:tc>
        <w:tc>
          <w:tcPr>
            <w:tcW w:w="1479" w:type="dxa"/>
          </w:tcPr>
          <w:p w:rsidR="003C6BF5" w:rsidRPr="003C6BF5" w:rsidRDefault="003C6BF5" w:rsidP="003C6BF5">
            <w:pPr>
              <w:rPr>
                <w:rFonts w:cs="Times New Roman"/>
                <w:sz w:val="20"/>
                <w:szCs w:val="20"/>
              </w:rPr>
            </w:pPr>
            <w:r w:rsidRPr="003C6BF5">
              <w:rPr>
                <w:rFonts w:cs="Times New Roman"/>
                <w:sz w:val="20"/>
                <w:szCs w:val="20"/>
              </w:rPr>
              <w:lastRenderedPageBreak/>
              <w:t xml:space="preserve">Отдел </w:t>
            </w:r>
            <w:r w:rsidRPr="003C6BF5">
              <w:rPr>
                <w:rFonts w:cs="Times New Roman"/>
                <w:sz w:val="20"/>
                <w:szCs w:val="20"/>
              </w:rPr>
              <w:lastRenderedPageBreak/>
              <w:t>образования администрации Золотухинского района (</w:t>
            </w:r>
            <w:r w:rsidRPr="003C6BF5">
              <w:rPr>
                <w:rFonts w:cs="Times New Roman"/>
                <w:bCs/>
                <w:sz w:val="20"/>
                <w:szCs w:val="20"/>
              </w:rPr>
              <w:t>Курская обл., п. Золотухино, ул. Советская, д. 12)</w:t>
            </w: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lastRenderedPageBreak/>
              <w:t>4</w:t>
            </w:r>
          </w:p>
        </w:tc>
        <w:tc>
          <w:tcPr>
            <w:tcW w:w="1538" w:type="dxa"/>
          </w:tcPr>
          <w:p w:rsidR="003C6BF5" w:rsidRPr="003C6BF5" w:rsidRDefault="003C6BF5" w:rsidP="003C6BF5">
            <w:pPr>
              <w:rPr>
                <w:rFonts w:cs="Times New Roman"/>
                <w:sz w:val="20"/>
                <w:szCs w:val="20"/>
              </w:rPr>
            </w:pPr>
            <w:r w:rsidRPr="003C6BF5">
              <w:rPr>
                <w:rFonts w:cs="Times New Roman"/>
                <w:sz w:val="20"/>
                <w:szCs w:val="20"/>
              </w:rPr>
              <w:t xml:space="preserve">Конышевский </w:t>
            </w:r>
          </w:p>
        </w:tc>
        <w:tc>
          <w:tcPr>
            <w:tcW w:w="1679" w:type="dxa"/>
          </w:tcPr>
          <w:p w:rsidR="003C6BF5" w:rsidRPr="003C6BF5" w:rsidRDefault="003C6BF5" w:rsidP="003C6BF5">
            <w:pPr>
              <w:rPr>
                <w:rFonts w:cs="Times New Roman"/>
                <w:sz w:val="20"/>
                <w:szCs w:val="20"/>
              </w:rPr>
            </w:pPr>
            <w:r w:rsidRPr="003C6BF5">
              <w:rPr>
                <w:rFonts w:cs="Times New Roman"/>
                <w:sz w:val="20"/>
                <w:szCs w:val="20"/>
              </w:rPr>
              <w:t>Прибытие железнодорожным путем ст. «Конышевка» Орловско-Курского отделения Московской железной дороги ОАО РЖД.</w:t>
            </w:r>
          </w:p>
          <w:p w:rsidR="003C6BF5" w:rsidRPr="003C6BF5" w:rsidRDefault="003C6BF5" w:rsidP="003C6BF5">
            <w:pPr>
              <w:rPr>
                <w:rFonts w:cs="Times New Roman"/>
                <w:sz w:val="20"/>
                <w:szCs w:val="20"/>
              </w:rPr>
            </w:pPr>
          </w:p>
        </w:tc>
        <w:tc>
          <w:tcPr>
            <w:tcW w:w="1400" w:type="dxa"/>
          </w:tcPr>
          <w:p w:rsidR="003C6BF5" w:rsidRPr="003C6BF5" w:rsidRDefault="003C6BF5" w:rsidP="003C6BF5">
            <w:pPr>
              <w:rPr>
                <w:rFonts w:cs="Times New Roman"/>
                <w:sz w:val="20"/>
                <w:szCs w:val="20"/>
              </w:rPr>
            </w:pPr>
            <w:r w:rsidRPr="003C6BF5">
              <w:rPr>
                <w:rFonts w:cs="Times New Roman"/>
                <w:sz w:val="20"/>
                <w:szCs w:val="20"/>
              </w:rPr>
              <w:t>п.Конышевка, ул. 50 лет Советской Власти, д.6.</w:t>
            </w:r>
          </w:p>
          <w:p w:rsidR="003C6BF5" w:rsidRPr="003C6BF5" w:rsidRDefault="003C6BF5" w:rsidP="003C6BF5">
            <w:pPr>
              <w:rPr>
                <w:rFonts w:cs="Times New Roman"/>
                <w:sz w:val="20"/>
                <w:szCs w:val="20"/>
              </w:rPr>
            </w:pPr>
          </w:p>
        </w:tc>
        <w:tc>
          <w:tcPr>
            <w:tcW w:w="2137" w:type="dxa"/>
            <w:gridSpan w:val="2"/>
            <w:tcBorders>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Гостиниц нет</w:t>
            </w:r>
          </w:p>
        </w:tc>
        <w:tc>
          <w:tcPr>
            <w:tcW w:w="1231" w:type="dxa"/>
            <w:gridSpan w:val="3"/>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w:t>
            </w:r>
          </w:p>
        </w:tc>
        <w:tc>
          <w:tcPr>
            <w:tcW w:w="1210" w:type="dxa"/>
          </w:tcPr>
          <w:p w:rsidR="003C6BF5" w:rsidRPr="003C6BF5" w:rsidRDefault="003C6BF5" w:rsidP="003C6BF5">
            <w:pPr>
              <w:rPr>
                <w:rFonts w:cs="Times New Roman"/>
                <w:sz w:val="20"/>
                <w:szCs w:val="20"/>
              </w:rPr>
            </w:pPr>
            <w:r w:rsidRPr="003C6BF5">
              <w:rPr>
                <w:rFonts w:cs="Times New Roman"/>
                <w:sz w:val="20"/>
                <w:szCs w:val="20"/>
              </w:rPr>
              <w:t>п.Конышевка, ул. Ленина</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военного комиссариат Курской области по Конышевскому району – Курская область, п.Конышевка, ул.Малиновского, д. 2.</w:t>
            </w:r>
          </w:p>
          <w:p w:rsidR="003C6BF5" w:rsidRPr="003C6BF5" w:rsidRDefault="003C6BF5" w:rsidP="003C6BF5">
            <w:pPr>
              <w:rPr>
                <w:rFonts w:cs="Times New Roman"/>
                <w:sz w:val="20"/>
                <w:szCs w:val="20"/>
              </w:rPr>
            </w:pPr>
          </w:p>
        </w:tc>
        <w:tc>
          <w:tcPr>
            <w:tcW w:w="1479" w:type="dxa"/>
          </w:tcPr>
          <w:p w:rsidR="003C6BF5" w:rsidRPr="003C6BF5" w:rsidRDefault="003C6BF5" w:rsidP="003C6BF5">
            <w:pPr>
              <w:rPr>
                <w:rFonts w:cs="Times New Roman"/>
                <w:sz w:val="20"/>
                <w:szCs w:val="20"/>
              </w:rPr>
            </w:pPr>
            <w:r w:rsidRPr="003C6BF5">
              <w:rPr>
                <w:rFonts w:cs="Times New Roman"/>
                <w:sz w:val="20"/>
                <w:szCs w:val="20"/>
              </w:rPr>
              <w:t>Администрация п.Конышевка, п.Конышевка, ул. 50 лет Советской Власти, д.6.</w:t>
            </w:r>
          </w:p>
          <w:p w:rsidR="003C6BF5" w:rsidRPr="003C6BF5" w:rsidRDefault="003C6BF5" w:rsidP="003C6BF5">
            <w:pPr>
              <w:rPr>
                <w:rFonts w:cs="Times New Roman"/>
                <w:sz w:val="20"/>
                <w:szCs w:val="20"/>
              </w:rPr>
            </w:pP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социальной защиты населения Администрации Конышевского района (пос. Конышевка, ул. Ленина, д. 17).</w:t>
            </w:r>
          </w:p>
          <w:p w:rsidR="003C6BF5" w:rsidRPr="003C6BF5" w:rsidRDefault="003C6BF5" w:rsidP="003C6BF5">
            <w:pPr>
              <w:rPr>
                <w:rFonts w:cs="Times New Roman"/>
                <w:sz w:val="20"/>
                <w:szCs w:val="20"/>
              </w:rPr>
            </w:pPr>
          </w:p>
        </w:tc>
        <w:tc>
          <w:tcPr>
            <w:tcW w:w="1479" w:type="dxa"/>
          </w:tcPr>
          <w:p w:rsidR="003C6BF5" w:rsidRPr="003C6BF5" w:rsidRDefault="003C6BF5" w:rsidP="003C6BF5">
            <w:pPr>
              <w:rPr>
                <w:rFonts w:cs="Times New Roman"/>
                <w:sz w:val="20"/>
                <w:szCs w:val="20"/>
              </w:rPr>
            </w:pPr>
            <w:r w:rsidRPr="003C6BF5">
              <w:rPr>
                <w:rFonts w:cs="Times New Roman"/>
                <w:sz w:val="20"/>
                <w:szCs w:val="20"/>
              </w:rPr>
              <w:t>Управление образования Администрации Конышевского района  (пос. Конышевка, ул. Ленина,   д. 19).</w:t>
            </w:r>
          </w:p>
          <w:p w:rsidR="003C6BF5" w:rsidRPr="003C6BF5" w:rsidRDefault="003C6BF5" w:rsidP="003C6BF5">
            <w:pPr>
              <w:rPr>
                <w:rFonts w:cs="Times New Roman"/>
                <w:sz w:val="20"/>
                <w:szCs w:val="20"/>
              </w:rPr>
            </w:pP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t>5</w:t>
            </w:r>
          </w:p>
        </w:tc>
        <w:tc>
          <w:tcPr>
            <w:tcW w:w="1538" w:type="dxa"/>
          </w:tcPr>
          <w:p w:rsidR="003C6BF5" w:rsidRPr="003C6BF5" w:rsidRDefault="003C6BF5" w:rsidP="003C6BF5">
            <w:pPr>
              <w:rPr>
                <w:rFonts w:cs="Times New Roman"/>
                <w:sz w:val="20"/>
                <w:szCs w:val="20"/>
              </w:rPr>
            </w:pPr>
            <w:r w:rsidRPr="003C6BF5">
              <w:rPr>
                <w:rFonts w:cs="Times New Roman"/>
                <w:sz w:val="20"/>
                <w:szCs w:val="20"/>
              </w:rPr>
              <w:t>Курский</w:t>
            </w:r>
          </w:p>
        </w:tc>
        <w:tc>
          <w:tcPr>
            <w:tcW w:w="1679" w:type="dxa"/>
          </w:tcPr>
          <w:p w:rsidR="003C6BF5" w:rsidRPr="003C6BF5" w:rsidRDefault="003C6BF5" w:rsidP="003C6BF5">
            <w:pPr>
              <w:rPr>
                <w:rFonts w:cs="Times New Roman"/>
                <w:sz w:val="20"/>
                <w:szCs w:val="20"/>
              </w:rPr>
            </w:pPr>
            <w:r w:rsidRPr="003C6BF5">
              <w:rPr>
                <w:rFonts w:cs="Times New Roman"/>
                <w:sz w:val="20"/>
                <w:szCs w:val="20"/>
              </w:rPr>
              <w:t>Прибытие железнодорожным путем – ст. «Курск», Орловско-</w:t>
            </w:r>
            <w:r w:rsidRPr="003C6BF5">
              <w:rPr>
                <w:rFonts w:cs="Times New Roman"/>
                <w:sz w:val="20"/>
                <w:szCs w:val="20"/>
              </w:rPr>
              <w:lastRenderedPageBreak/>
              <w:t>Курского отделения Московской железной дороги ОАО РЖД</w:t>
            </w:r>
          </w:p>
        </w:tc>
        <w:tc>
          <w:tcPr>
            <w:tcW w:w="1400" w:type="dxa"/>
          </w:tcPr>
          <w:p w:rsidR="003C6BF5" w:rsidRPr="003C6BF5" w:rsidRDefault="003C6BF5" w:rsidP="003C6BF5">
            <w:pPr>
              <w:rPr>
                <w:rFonts w:cs="Times New Roman"/>
                <w:sz w:val="20"/>
                <w:szCs w:val="20"/>
              </w:rPr>
            </w:pPr>
            <w:r w:rsidRPr="003C6BF5">
              <w:rPr>
                <w:rFonts w:cs="Times New Roman"/>
                <w:sz w:val="20"/>
                <w:szCs w:val="20"/>
              </w:rPr>
              <w:lastRenderedPageBreak/>
              <w:t>г. Курск,  ул.  Димитрова, 73, ул.Ленина, 90/2</w:t>
            </w:r>
          </w:p>
        </w:tc>
        <w:tc>
          <w:tcPr>
            <w:tcW w:w="2137" w:type="dxa"/>
            <w:gridSpan w:val="2"/>
            <w:tcBorders>
              <w:right w:val="single" w:sz="4" w:space="0" w:color="auto"/>
            </w:tcBorders>
          </w:tcPr>
          <w:p w:rsidR="003C6BF5" w:rsidRPr="003C6BF5" w:rsidRDefault="003C6BF5" w:rsidP="003C6BF5">
            <w:pPr>
              <w:tabs>
                <w:tab w:val="left" w:pos="630"/>
                <w:tab w:val="left" w:pos="4365"/>
              </w:tabs>
              <w:rPr>
                <w:rFonts w:cs="Times New Roman"/>
                <w:sz w:val="20"/>
                <w:szCs w:val="20"/>
              </w:rPr>
            </w:pPr>
            <w:r w:rsidRPr="003C6BF5">
              <w:rPr>
                <w:rFonts w:cs="Times New Roman"/>
                <w:sz w:val="20"/>
                <w:szCs w:val="20"/>
              </w:rPr>
              <w:t xml:space="preserve">Гостиница «Центральная», г. Курск, ул. Ленина, 2,         Гостиница «Октябрьская», г. </w:t>
            </w:r>
            <w:r w:rsidRPr="003C6BF5">
              <w:rPr>
                <w:rFonts w:cs="Times New Roman"/>
                <w:sz w:val="20"/>
                <w:szCs w:val="20"/>
              </w:rPr>
              <w:lastRenderedPageBreak/>
              <w:t>Курск, ул. Ленина, 72,              Гостиница «Курск», г. Курск, ул. Ленина, 24,Гостиница «Соловьиная Роща», ул. Энгельса, 142-а; «Агентство недвижимости», ул.Толстого ,9, т.22-35-97</w:t>
            </w:r>
          </w:p>
        </w:tc>
        <w:tc>
          <w:tcPr>
            <w:tcW w:w="1231" w:type="dxa"/>
            <w:gridSpan w:val="3"/>
            <w:tcBorders>
              <w:left w:val="single" w:sz="4" w:space="0" w:color="auto"/>
            </w:tcBorders>
          </w:tcPr>
          <w:p w:rsidR="003C6BF5" w:rsidRPr="003C6BF5" w:rsidRDefault="003C6BF5" w:rsidP="003C6BF5">
            <w:pPr>
              <w:tabs>
                <w:tab w:val="left" w:pos="630"/>
                <w:tab w:val="left" w:pos="4365"/>
              </w:tabs>
              <w:rPr>
                <w:rFonts w:cs="Times New Roman"/>
                <w:sz w:val="20"/>
                <w:szCs w:val="20"/>
              </w:rPr>
            </w:pPr>
            <w:r w:rsidRPr="003C6BF5">
              <w:rPr>
                <w:rFonts w:cs="Times New Roman"/>
                <w:sz w:val="20"/>
                <w:szCs w:val="20"/>
              </w:rPr>
              <w:lastRenderedPageBreak/>
              <w:t>750-5800</w:t>
            </w:r>
          </w:p>
        </w:tc>
        <w:tc>
          <w:tcPr>
            <w:tcW w:w="1210" w:type="dxa"/>
          </w:tcPr>
          <w:p w:rsidR="003C6BF5" w:rsidRPr="003C6BF5" w:rsidRDefault="003C6BF5" w:rsidP="003C6BF5">
            <w:pPr>
              <w:rPr>
                <w:rFonts w:cs="Times New Roman"/>
                <w:sz w:val="20"/>
                <w:szCs w:val="20"/>
              </w:rPr>
            </w:pPr>
            <w:r w:rsidRPr="003C6BF5">
              <w:rPr>
                <w:rFonts w:cs="Times New Roman"/>
                <w:sz w:val="20"/>
                <w:szCs w:val="20"/>
              </w:rPr>
              <w:t>г.Курск, ул. Чумаковская,  38</w:t>
            </w:r>
          </w:p>
        </w:tc>
        <w:tc>
          <w:tcPr>
            <w:tcW w:w="1479" w:type="dxa"/>
          </w:tcPr>
          <w:p w:rsidR="003C6BF5" w:rsidRPr="003C6BF5" w:rsidRDefault="003C6BF5" w:rsidP="003C6BF5">
            <w:pPr>
              <w:rPr>
                <w:rFonts w:cs="Times New Roman"/>
                <w:sz w:val="20"/>
                <w:szCs w:val="20"/>
              </w:rPr>
            </w:pPr>
            <w:r w:rsidRPr="003C6BF5">
              <w:rPr>
                <w:rFonts w:cs="Times New Roman"/>
                <w:sz w:val="20"/>
                <w:szCs w:val="20"/>
              </w:rPr>
              <w:t xml:space="preserve">Военный комиссариат Железнодорожного округа г. Курска, </w:t>
            </w:r>
            <w:r w:rsidRPr="003C6BF5">
              <w:rPr>
                <w:rFonts w:cs="Times New Roman"/>
                <w:sz w:val="20"/>
                <w:szCs w:val="20"/>
              </w:rPr>
              <w:lastRenderedPageBreak/>
              <w:t>Курского района,  Курской области – г. Курск,  ул. 2-ая  Рабочая,  д. 20</w:t>
            </w:r>
          </w:p>
        </w:tc>
        <w:tc>
          <w:tcPr>
            <w:tcW w:w="1479" w:type="dxa"/>
          </w:tcPr>
          <w:p w:rsidR="003C6BF5" w:rsidRPr="003C6BF5" w:rsidRDefault="003C6BF5" w:rsidP="003C6BF5">
            <w:pPr>
              <w:rPr>
                <w:rFonts w:cs="Times New Roman"/>
                <w:sz w:val="20"/>
                <w:szCs w:val="20"/>
              </w:rPr>
            </w:pPr>
            <w:r w:rsidRPr="003C6BF5">
              <w:rPr>
                <w:rFonts w:cs="Times New Roman"/>
                <w:sz w:val="20"/>
                <w:szCs w:val="20"/>
              </w:rPr>
              <w:lastRenderedPageBreak/>
              <w:t xml:space="preserve"> Администрация Курского р-на, Курское областное </w:t>
            </w:r>
            <w:r w:rsidRPr="003C6BF5">
              <w:rPr>
                <w:rFonts w:cs="Times New Roman"/>
                <w:sz w:val="20"/>
                <w:szCs w:val="20"/>
              </w:rPr>
              <w:lastRenderedPageBreak/>
              <w:t>ипотечное агентство», г.Курск, ул.Горького, 50</w:t>
            </w:r>
          </w:p>
        </w:tc>
        <w:tc>
          <w:tcPr>
            <w:tcW w:w="1479" w:type="dxa"/>
          </w:tcPr>
          <w:p w:rsidR="003C6BF5" w:rsidRPr="003C6BF5" w:rsidRDefault="003C6BF5" w:rsidP="003C6BF5">
            <w:pPr>
              <w:rPr>
                <w:rFonts w:cs="Times New Roman"/>
                <w:sz w:val="20"/>
                <w:szCs w:val="20"/>
              </w:rPr>
            </w:pPr>
            <w:r w:rsidRPr="003C6BF5">
              <w:rPr>
                <w:rFonts w:cs="Times New Roman"/>
                <w:sz w:val="20"/>
                <w:szCs w:val="20"/>
              </w:rPr>
              <w:lastRenderedPageBreak/>
              <w:t>Отдел социальной защиты населения администраци</w:t>
            </w:r>
            <w:r w:rsidRPr="003C6BF5">
              <w:rPr>
                <w:rFonts w:cs="Times New Roman"/>
                <w:sz w:val="20"/>
                <w:szCs w:val="20"/>
              </w:rPr>
              <w:lastRenderedPageBreak/>
              <w:t>и Курского района (г.Курск, ул.Белинского,21)</w:t>
            </w:r>
          </w:p>
          <w:p w:rsidR="003C6BF5" w:rsidRPr="003C6BF5" w:rsidRDefault="003C6BF5" w:rsidP="003C6BF5">
            <w:pPr>
              <w:rPr>
                <w:rFonts w:cs="Times New Roman"/>
                <w:sz w:val="20"/>
                <w:szCs w:val="20"/>
              </w:rPr>
            </w:pPr>
          </w:p>
        </w:tc>
        <w:tc>
          <w:tcPr>
            <w:tcW w:w="1479" w:type="dxa"/>
          </w:tcPr>
          <w:p w:rsidR="003C6BF5" w:rsidRPr="003C6BF5" w:rsidRDefault="003C6BF5" w:rsidP="003C6BF5">
            <w:pPr>
              <w:ind w:firstLine="18"/>
              <w:rPr>
                <w:rFonts w:cs="Times New Roman"/>
                <w:sz w:val="20"/>
                <w:szCs w:val="20"/>
              </w:rPr>
            </w:pPr>
            <w:r w:rsidRPr="003C6BF5">
              <w:rPr>
                <w:rFonts w:cs="Times New Roman"/>
                <w:sz w:val="20"/>
                <w:szCs w:val="20"/>
              </w:rPr>
              <w:lastRenderedPageBreak/>
              <w:t xml:space="preserve">Отдел образования администрации Курского района  </w:t>
            </w:r>
            <w:r w:rsidRPr="003C6BF5">
              <w:rPr>
                <w:rFonts w:cs="Times New Roman"/>
                <w:sz w:val="20"/>
                <w:szCs w:val="20"/>
              </w:rPr>
              <w:lastRenderedPageBreak/>
              <w:t>(г.Курск, Белинского,21)</w:t>
            </w:r>
          </w:p>
          <w:p w:rsidR="003C6BF5" w:rsidRPr="003C6BF5" w:rsidRDefault="003C6BF5" w:rsidP="003C6BF5">
            <w:pPr>
              <w:rPr>
                <w:rFonts w:cs="Times New Roman"/>
                <w:sz w:val="20"/>
                <w:szCs w:val="20"/>
              </w:rPr>
            </w:pP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lastRenderedPageBreak/>
              <w:t>6</w:t>
            </w:r>
          </w:p>
        </w:tc>
        <w:tc>
          <w:tcPr>
            <w:tcW w:w="1538" w:type="dxa"/>
          </w:tcPr>
          <w:p w:rsidR="003C6BF5" w:rsidRPr="003C6BF5" w:rsidRDefault="003C6BF5" w:rsidP="003C6BF5">
            <w:pPr>
              <w:rPr>
                <w:rFonts w:cs="Times New Roman"/>
                <w:sz w:val="20"/>
                <w:szCs w:val="20"/>
              </w:rPr>
            </w:pPr>
            <w:r w:rsidRPr="003C6BF5">
              <w:rPr>
                <w:rFonts w:cs="Times New Roman"/>
                <w:sz w:val="20"/>
                <w:szCs w:val="20"/>
              </w:rPr>
              <w:t>Курчатовский</w:t>
            </w:r>
          </w:p>
        </w:tc>
        <w:tc>
          <w:tcPr>
            <w:tcW w:w="1679" w:type="dxa"/>
          </w:tcPr>
          <w:p w:rsidR="003C6BF5" w:rsidRPr="003C6BF5" w:rsidRDefault="003C6BF5" w:rsidP="003C6BF5">
            <w:pPr>
              <w:rPr>
                <w:rFonts w:cs="Times New Roman"/>
                <w:sz w:val="20"/>
                <w:szCs w:val="20"/>
              </w:rPr>
            </w:pPr>
            <w:r w:rsidRPr="003C6BF5">
              <w:rPr>
                <w:rFonts w:cs="Times New Roman"/>
                <w:sz w:val="20"/>
                <w:szCs w:val="20"/>
              </w:rPr>
              <w:t>Прибытие железнодорожным путем ст. «Лукашовка» Орловско-Курского отделения Московской железной дороги ОАО РЖД</w:t>
            </w:r>
          </w:p>
        </w:tc>
        <w:tc>
          <w:tcPr>
            <w:tcW w:w="1400" w:type="dxa"/>
          </w:tcPr>
          <w:p w:rsidR="003C6BF5" w:rsidRPr="003C6BF5" w:rsidRDefault="003C6BF5" w:rsidP="003C6BF5">
            <w:pPr>
              <w:rPr>
                <w:rFonts w:cs="Times New Roman"/>
                <w:sz w:val="20"/>
                <w:szCs w:val="20"/>
              </w:rPr>
            </w:pPr>
            <w:r w:rsidRPr="003C6BF5">
              <w:rPr>
                <w:rFonts w:cs="Times New Roman"/>
                <w:sz w:val="20"/>
                <w:szCs w:val="20"/>
              </w:rPr>
              <w:t xml:space="preserve">г. Курчатов, ул. Набережная, 4; </w:t>
            </w:r>
          </w:p>
          <w:p w:rsidR="003C6BF5" w:rsidRPr="003C6BF5" w:rsidRDefault="003C6BF5" w:rsidP="003C6BF5">
            <w:pPr>
              <w:rPr>
                <w:rFonts w:cs="Times New Roman"/>
                <w:sz w:val="20"/>
                <w:szCs w:val="20"/>
              </w:rPr>
            </w:pPr>
          </w:p>
        </w:tc>
        <w:tc>
          <w:tcPr>
            <w:tcW w:w="2137" w:type="dxa"/>
            <w:gridSpan w:val="2"/>
            <w:tcBorders>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Гостиница «Россия»  ООО «Курская АЭС- сервис» г.Курчатов, пр-кт Коммунистический, 27</w:t>
            </w:r>
          </w:p>
        </w:tc>
        <w:tc>
          <w:tcPr>
            <w:tcW w:w="1231" w:type="dxa"/>
            <w:gridSpan w:val="3"/>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600-2300</w:t>
            </w:r>
          </w:p>
        </w:tc>
        <w:tc>
          <w:tcPr>
            <w:tcW w:w="1210" w:type="dxa"/>
          </w:tcPr>
          <w:p w:rsidR="003C6BF5" w:rsidRPr="003C6BF5" w:rsidRDefault="003C6BF5" w:rsidP="003C6BF5">
            <w:pPr>
              <w:rPr>
                <w:rFonts w:cs="Times New Roman"/>
                <w:sz w:val="20"/>
                <w:szCs w:val="20"/>
              </w:rPr>
            </w:pPr>
            <w:r w:rsidRPr="003C6BF5">
              <w:rPr>
                <w:rFonts w:cs="Times New Roman"/>
                <w:sz w:val="20"/>
                <w:szCs w:val="20"/>
              </w:rPr>
              <w:t>г. Курчатов, ул. Ленинградская, д. 1</w:t>
            </w:r>
          </w:p>
        </w:tc>
        <w:tc>
          <w:tcPr>
            <w:tcW w:w="1479" w:type="dxa"/>
          </w:tcPr>
          <w:p w:rsidR="003C6BF5" w:rsidRPr="003C6BF5" w:rsidRDefault="003C6BF5" w:rsidP="003C6BF5">
            <w:pPr>
              <w:rPr>
                <w:rFonts w:cs="Times New Roman"/>
                <w:sz w:val="20"/>
                <w:szCs w:val="20"/>
              </w:rPr>
            </w:pPr>
            <w:r w:rsidRPr="003C6BF5">
              <w:rPr>
                <w:rFonts w:cs="Times New Roman"/>
                <w:sz w:val="20"/>
                <w:szCs w:val="20"/>
              </w:rPr>
              <w:t>Военный комиссариат г.Курчатова, Курчатовского и Октябрьского районов по адресу: ул. Молодежная, 5-а, каб.3</w:t>
            </w:r>
          </w:p>
        </w:tc>
        <w:tc>
          <w:tcPr>
            <w:tcW w:w="1479" w:type="dxa"/>
          </w:tcPr>
          <w:p w:rsidR="003C6BF5" w:rsidRPr="003C6BF5" w:rsidRDefault="003C6BF5" w:rsidP="003C6BF5">
            <w:pPr>
              <w:rPr>
                <w:rFonts w:cs="Times New Roman"/>
                <w:sz w:val="20"/>
                <w:szCs w:val="20"/>
              </w:rPr>
            </w:pPr>
            <w:r w:rsidRPr="003C6BF5">
              <w:rPr>
                <w:rFonts w:cs="Times New Roman"/>
                <w:sz w:val="20"/>
                <w:szCs w:val="20"/>
              </w:rPr>
              <w:t xml:space="preserve">Администрация Курчатовского района  (пр-кт Коммунистический,12) </w:t>
            </w:r>
          </w:p>
          <w:p w:rsidR="003C6BF5" w:rsidRPr="003C6BF5" w:rsidRDefault="003C6BF5" w:rsidP="003C6BF5">
            <w:pPr>
              <w:rPr>
                <w:rFonts w:cs="Times New Roman"/>
                <w:sz w:val="20"/>
                <w:szCs w:val="20"/>
              </w:rPr>
            </w:pPr>
          </w:p>
          <w:p w:rsidR="003C6BF5" w:rsidRPr="003C6BF5" w:rsidRDefault="003C6BF5" w:rsidP="003C6BF5">
            <w:pPr>
              <w:rPr>
                <w:rFonts w:cs="Times New Roman"/>
                <w:sz w:val="20"/>
                <w:szCs w:val="20"/>
              </w:rPr>
            </w:pPr>
            <w:r w:rsidRPr="003C6BF5">
              <w:rPr>
                <w:rFonts w:cs="Times New Roman"/>
                <w:sz w:val="20"/>
                <w:szCs w:val="20"/>
              </w:rPr>
              <w:t>Под вопросом</w:t>
            </w:r>
          </w:p>
        </w:tc>
        <w:tc>
          <w:tcPr>
            <w:tcW w:w="1479" w:type="dxa"/>
          </w:tcPr>
          <w:p w:rsidR="003C6BF5" w:rsidRPr="003C6BF5" w:rsidRDefault="003C6BF5" w:rsidP="003C6BF5">
            <w:pPr>
              <w:rPr>
                <w:rFonts w:cs="Times New Roman"/>
                <w:sz w:val="20"/>
                <w:szCs w:val="20"/>
              </w:rPr>
            </w:pPr>
            <w:r w:rsidRPr="003C6BF5">
              <w:rPr>
                <w:rFonts w:cs="Times New Roman"/>
                <w:sz w:val="20"/>
                <w:szCs w:val="20"/>
              </w:rPr>
              <w:t>Управление социальной защиты населения Администрации Курчатовского района по адресу: ул.Молодежная, 5-в</w:t>
            </w:r>
          </w:p>
        </w:tc>
        <w:tc>
          <w:tcPr>
            <w:tcW w:w="1479" w:type="dxa"/>
          </w:tcPr>
          <w:p w:rsidR="003C6BF5" w:rsidRPr="003C6BF5" w:rsidRDefault="003C6BF5" w:rsidP="003C6BF5">
            <w:pPr>
              <w:rPr>
                <w:rFonts w:cs="Times New Roman"/>
                <w:sz w:val="20"/>
                <w:szCs w:val="20"/>
              </w:rPr>
            </w:pPr>
            <w:r w:rsidRPr="003C6BF5">
              <w:rPr>
                <w:rFonts w:cs="Times New Roman"/>
                <w:sz w:val="20"/>
                <w:szCs w:val="20"/>
              </w:rPr>
              <w:t>Управление образования Администрации Курчатовского района по адресу: ул. Молодежная, д. 5-в</w:t>
            </w: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t>7</w:t>
            </w:r>
          </w:p>
        </w:tc>
        <w:tc>
          <w:tcPr>
            <w:tcW w:w="1538" w:type="dxa"/>
          </w:tcPr>
          <w:p w:rsidR="003C6BF5" w:rsidRPr="003C6BF5" w:rsidRDefault="003C6BF5" w:rsidP="003C6BF5">
            <w:pPr>
              <w:rPr>
                <w:rFonts w:cs="Times New Roman"/>
                <w:sz w:val="20"/>
                <w:szCs w:val="20"/>
              </w:rPr>
            </w:pPr>
            <w:r w:rsidRPr="003C6BF5">
              <w:rPr>
                <w:rFonts w:cs="Times New Roman"/>
                <w:sz w:val="20"/>
                <w:szCs w:val="20"/>
              </w:rPr>
              <w:t>Льговский</w:t>
            </w:r>
          </w:p>
        </w:tc>
        <w:tc>
          <w:tcPr>
            <w:tcW w:w="1679" w:type="dxa"/>
          </w:tcPr>
          <w:p w:rsidR="003C6BF5" w:rsidRPr="003C6BF5" w:rsidRDefault="003C6BF5" w:rsidP="003C6BF5">
            <w:pPr>
              <w:rPr>
                <w:rFonts w:cs="Times New Roman"/>
                <w:sz w:val="20"/>
                <w:szCs w:val="20"/>
              </w:rPr>
            </w:pPr>
            <w:r w:rsidRPr="003C6BF5">
              <w:rPr>
                <w:rFonts w:cs="Times New Roman"/>
                <w:sz w:val="20"/>
                <w:szCs w:val="20"/>
              </w:rPr>
              <w:t>Прибытие железнодорожным путем ст. «Льгов», Орловско-Курского отделения Московской железной дороги ОАО РЖД</w:t>
            </w:r>
          </w:p>
        </w:tc>
        <w:tc>
          <w:tcPr>
            <w:tcW w:w="1400" w:type="dxa"/>
          </w:tcPr>
          <w:p w:rsidR="003C6BF5" w:rsidRPr="003C6BF5" w:rsidRDefault="003C6BF5" w:rsidP="003C6BF5">
            <w:pPr>
              <w:rPr>
                <w:rFonts w:cs="Times New Roman"/>
                <w:sz w:val="20"/>
                <w:szCs w:val="20"/>
              </w:rPr>
            </w:pPr>
            <w:r w:rsidRPr="003C6BF5">
              <w:rPr>
                <w:rFonts w:cs="Times New Roman"/>
                <w:sz w:val="20"/>
                <w:szCs w:val="20"/>
              </w:rPr>
              <w:t>г. Льгов, ул. К.Маркса, 40</w:t>
            </w:r>
          </w:p>
        </w:tc>
        <w:tc>
          <w:tcPr>
            <w:tcW w:w="2137" w:type="dxa"/>
            <w:gridSpan w:val="2"/>
            <w:tcBorders>
              <w:bottom w:val="single" w:sz="4" w:space="0" w:color="auto"/>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Гостиница «Уют», г. Льгов, ул. К. Маркса, 4/2</w:t>
            </w:r>
          </w:p>
        </w:tc>
        <w:tc>
          <w:tcPr>
            <w:tcW w:w="1231" w:type="dxa"/>
            <w:gridSpan w:val="3"/>
            <w:tcBorders>
              <w:left w:val="single" w:sz="4" w:space="0" w:color="auto"/>
              <w:bottom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160-450</w:t>
            </w:r>
          </w:p>
        </w:tc>
        <w:tc>
          <w:tcPr>
            <w:tcW w:w="1210" w:type="dxa"/>
          </w:tcPr>
          <w:p w:rsidR="003C6BF5" w:rsidRPr="003C6BF5" w:rsidRDefault="003C6BF5" w:rsidP="003C6BF5">
            <w:pPr>
              <w:rPr>
                <w:rFonts w:cs="Times New Roman"/>
                <w:sz w:val="20"/>
                <w:szCs w:val="20"/>
              </w:rPr>
            </w:pPr>
            <w:r w:rsidRPr="003C6BF5">
              <w:rPr>
                <w:rFonts w:cs="Times New Roman"/>
                <w:sz w:val="20"/>
                <w:szCs w:val="20"/>
              </w:rPr>
              <w:t>г. Льгов, ул. Ленина, д. 33</w:t>
            </w:r>
          </w:p>
        </w:tc>
        <w:tc>
          <w:tcPr>
            <w:tcW w:w="1479" w:type="dxa"/>
          </w:tcPr>
          <w:p w:rsidR="003C6BF5" w:rsidRPr="003C6BF5" w:rsidRDefault="003C6BF5" w:rsidP="003C6BF5">
            <w:pPr>
              <w:rPr>
                <w:rFonts w:cs="Times New Roman"/>
                <w:sz w:val="20"/>
                <w:szCs w:val="20"/>
              </w:rPr>
            </w:pPr>
            <w:r w:rsidRPr="003C6BF5">
              <w:rPr>
                <w:rFonts w:cs="Times New Roman"/>
                <w:sz w:val="20"/>
                <w:szCs w:val="20"/>
              </w:rPr>
              <w:t xml:space="preserve">Объединённый военный комиссариат г. Льгова Курской области – Курская область, г. Льгов, ул. Советская, д. </w:t>
            </w:r>
            <w:r w:rsidRPr="003C6BF5">
              <w:rPr>
                <w:rFonts w:cs="Times New Roman"/>
                <w:sz w:val="20"/>
                <w:szCs w:val="20"/>
              </w:rPr>
              <w:lastRenderedPageBreak/>
              <w:t>29</w:t>
            </w:r>
          </w:p>
        </w:tc>
        <w:tc>
          <w:tcPr>
            <w:tcW w:w="1479" w:type="dxa"/>
          </w:tcPr>
          <w:p w:rsidR="003C6BF5" w:rsidRPr="003C6BF5" w:rsidRDefault="003C6BF5" w:rsidP="003C6BF5">
            <w:pPr>
              <w:rPr>
                <w:rFonts w:cs="Times New Roman"/>
                <w:sz w:val="20"/>
                <w:szCs w:val="20"/>
              </w:rPr>
            </w:pPr>
            <w:r w:rsidRPr="003C6BF5">
              <w:rPr>
                <w:rFonts w:cs="Times New Roman"/>
                <w:sz w:val="20"/>
                <w:szCs w:val="20"/>
              </w:rPr>
              <w:lastRenderedPageBreak/>
              <w:t>Администрация Льговского района, г. Льгов, Красная площадь, 4 б</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социальной защиты населения Администрации Льговского района, (г. Льгов, ул. Красная Площадь 4Б);</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образования Льговского района, (г.Льгов, ул.Красная Площадь 4Б)</w:t>
            </w:r>
          </w:p>
        </w:tc>
      </w:tr>
      <w:tr w:rsidR="003C6BF5" w:rsidRPr="003C6BF5" w:rsidTr="003C6BF5">
        <w:trPr>
          <w:trHeight w:val="400"/>
        </w:trPr>
        <w:tc>
          <w:tcPr>
            <w:tcW w:w="388" w:type="dxa"/>
          </w:tcPr>
          <w:p w:rsidR="003C6BF5" w:rsidRPr="003C6BF5" w:rsidRDefault="003C6BF5" w:rsidP="003C6BF5">
            <w:pPr>
              <w:rPr>
                <w:rFonts w:cs="Times New Roman"/>
                <w:sz w:val="20"/>
                <w:szCs w:val="20"/>
              </w:rPr>
            </w:pPr>
            <w:r w:rsidRPr="003C6BF5">
              <w:rPr>
                <w:rFonts w:cs="Times New Roman"/>
                <w:sz w:val="20"/>
                <w:szCs w:val="20"/>
              </w:rPr>
              <w:lastRenderedPageBreak/>
              <w:t>8</w:t>
            </w:r>
          </w:p>
        </w:tc>
        <w:tc>
          <w:tcPr>
            <w:tcW w:w="1538" w:type="dxa"/>
          </w:tcPr>
          <w:p w:rsidR="003C6BF5" w:rsidRPr="003C6BF5" w:rsidRDefault="003C6BF5" w:rsidP="003C6BF5">
            <w:pPr>
              <w:rPr>
                <w:rFonts w:cs="Times New Roman"/>
                <w:sz w:val="20"/>
                <w:szCs w:val="20"/>
              </w:rPr>
            </w:pPr>
            <w:r w:rsidRPr="003C6BF5">
              <w:rPr>
                <w:rFonts w:cs="Times New Roman"/>
                <w:sz w:val="20"/>
                <w:szCs w:val="20"/>
              </w:rPr>
              <w:t>Октябрьский</w:t>
            </w:r>
          </w:p>
        </w:tc>
        <w:tc>
          <w:tcPr>
            <w:tcW w:w="1679" w:type="dxa"/>
          </w:tcPr>
          <w:p w:rsidR="003C6BF5" w:rsidRPr="003C6BF5" w:rsidRDefault="003C6BF5" w:rsidP="003C6BF5">
            <w:pPr>
              <w:rPr>
                <w:rFonts w:cs="Times New Roman"/>
                <w:sz w:val="20"/>
                <w:szCs w:val="20"/>
              </w:rPr>
            </w:pPr>
            <w:r w:rsidRPr="003C6BF5">
              <w:rPr>
                <w:rFonts w:cs="Times New Roman"/>
                <w:sz w:val="20"/>
                <w:szCs w:val="20"/>
              </w:rPr>
              <w:t>Прибытие железнодорожным путем ст. «Дьяконово»  Орловско-Курского отделения Московской железной дороги ОАО РЖД.</w:t>
            </w:r>
          </w:p>
          <w:p w:rsidR="003C6BF5" w:rsidRPr="003C6BF5" w:rsidRDefault="003C6BF5" w:rsidP="003C6BF5">
            <w:pPr>
              <w:rPr>
                <w:rFonts w:cs="Times New Roman"/>
                <w:sz w:val="20"/>
                <w:szCs w:val="20"/>
              </w:rPr>
            </w:pPr>
          </w:p>
        </w:tc>
        <w:tc>
          <w:tcPr>
            <w:tcW w:w="1400" w:type="dxa"/>
          </w:tcPr>
          <w:p w:rsidR="003C6BF5" w:rsidRPr="003C6BF5" w:rsidRDefault="003C6BF5" w:rsidP="003C6BF5">
            <w:pPr>
              <w:rPr>
                <w:rFonts w:cs="Times New Roman"/>
                <w:sz w:val="20"/>
                <w:szCs w:val="20"/>
              </w:rPr>
            </w:pPr>
            <w:r w:rsidRPr="003C6BF5">
              <w:rPr>
                <w:rFonts w:cs="Times New Roman"/>
                <w:sz w:val="20"/>
                <w:szCs w:val="20"/>
              </w:rPr>
              <w:t>п. Прямицыно, ул. Октябрьская, 134.</w:t>
            </w:r>
          </w:p>
          <w:p w:rsidR="003C6BF5" w:rsidRPr="003C6BF5" w:rsidRDefault="003C6BF5" w:rsidP="003C6BF5">
            <w:pPr>
              <w:rPr>
                <w:rFonts w:cs="Times New Roman"/>
                <w:sz w:val="20"/>
                <w:szCs w:val="20"/>
              </w:rPr>
            </w:pPr>
          </w:p>
        </w:tc>
        <w:tc>
          <w:tcPr>
            <w:tcW w:w="2137" w:type="dxa"/>
            <w:gridSpan w:val="2"/>
            <w:tcBorders>
              <w:right w:val="single" w:sz="4" w:space="0" w:color="auto"/>
            </w:tcBorders>
          </w:tcPr>
          <w:p w:rsidR="003C6BF5" w:rsidRPr="003C6BF5" w:rsidRDefault="003C6BF5" w:rsidP="003C6BF5">
            <w:pPr>
              <w:shd w:val="clear" w:color="auto" w:fill="FFFFFF"/>
              <w:tabs>
                <w:tab w:val="left" w:pos="630"/>
                <w:tab w:val="left" w:pos="4365"/>
              </w:tabs>
              <w:rPr>
                <w:rFonts w:cs="Times New Roman"/>
                <w:sz w:val="20"/>
                <w:szCs w:val="20"/>
              </w:rPr>
            </w:pPr>
            <w:r w:rsidRPr="003C6BF5">
              <w:rPr>
                <w:rFonts w:cs="Times New Roman"/>
                <w:sz w:val="20"/>
                <w:szCs w:val="20"/>
              </w:rPr>
              <w:t>Гостиница «Центральная», г. Курск, ул. Ленина, 2,</w:t>
            </w:r>
          </w:p>
          <w:p w:rsidR="003C6BF5" w:rsidRPr="003C6BF5" w:rsidRDefault="003C6BF5" w:rsidP="003C6BF5">
            <w:pPr>
              <w:shd w:val="clear" w:color="auto" w:fill="FFFFFF"/>
              <w:tabs>
                <w:tab w:val="left" w:pos="630"/>
                <w:tab w:val="left" w:pos="4365"/>
              </w:tabs>
              <w:outlineLvl w:val="0"/>
              <w:rPr>
                <w:rFonts w:cs="Times New Roman"/>
                <w:sz w:val="20"/>
                <w:szCs w:val="20"/>
              </w:rPr>
            </w:pPr>
            <w:r w:rsidRPr="003C6BF5">
              <w:rPr>
                <w:rFonts w:cs="Times New Roman"/>
                <w:sz w:val="20"/>
                <w:szCs w:val="20"/>
              </w:rPr>
              <w:t>Гостиница «Октябрьская», г. Курск, ул. Ленина, 72,</w:t>
            </w:r>
          </w:p>
          <w:p w:rsidR="003C6BF5" w:rsidRPr="003C6BF5" w:rsidRDefault="003C6BF5" w:rsidP="003C6BF5">
            <w:pPr>
              <w:shd w:val="clear" w:color="auto" w:fill="FFFFFF"/>
              <w:tabs>
                <w:tab w:val="left" w:pos="630"/>
                <w:tab w:val="left" w:pos="4365"/>
              </w:tabs>
              <w:outlineLvl w:val="0"/>
              <w:rPr>
                <w:rFonts w:cs="Times New Roman"/>
                <w:sz w:val="20"/>
                <w:szCs w:val="20"/>
              </w:rPr>
            </w:pPr>
            <w:r w:rsidRPr="003C6BF5">
              <w:rPr>
                <w:rFonts w:cs="Times New Roman"/>
                <w:sz w:val="20"/>
                <w:szCs w:val="20"/>
              </w:rPr>
              <w:t>Гостиница «Курск», г. Курск, ул. Ленина, 24,</w:t>
            </w:r>
          </w:p>
          <w:p w:rsidR="003C6BF5" w:rsidRPr="003C6BF5" w:rsidRDefault="003C6BF5" w:rsidP="003C6BF5">
            <w:pPr>
              <w:rPr>
                <w:rFonts w:cs="Times New Roman"/>
                <w:sz w:val="20"/>
                <w:szCs w:val="20"/>
              </w:rPr>
            </w:pPr>
          </w:p>
        </w:tc>
        <w:tc>
          <w:tcPr>
            <w:tcW w:w="1231" w:type="dxa"/>
            <w:gridSpan w:val="3"/>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750-5800</w:t>
            </w:r>
          </w:p>
        </w:tc>
        <w:tc>
          <w:tcPr>
            <w:tcW w:w="1210" w:type="dxa"/>
          </w:tcPr>
          <w:p w:rsidR="003C6BF5" w:rsidRPr="003C6BF5" w:rsidRDefault="003C6BF5" w:rsidP="003C6BF5">
            <w:pPr>
              <w:rPr>
                <w:rFonts w:cs="Times New Roman"/>
                <w:sz w:val="20"/>
                <w:szCs w:val="20"/>
              </w:rPr>
            </w:pPr>
            <w:r w:rsidRPr="003C6BF5">
              <w:rPr>
                <w:rFonts w:cs="Times New Roman"/>
                <w:sz w:val="20"/>
                <w:szCs w:val="20"/>
              </w:rPr>
              <w:t>пос. Прямицыно, ул. Коммунистическая, д. 30</w:t>
            </w:r>
          </w:p>
        </w:tc>
        <w:tc>
          <w:tcPr>
            <w:tcW w:w="1479" w:type="dxa"/>
          </w:tcPr>
          <w:p w:rsidR="003C6BF5" w:rsidRPr="003C6BF5" w:rsidRDefault="003C6BF5" w:rsidP="003C6BF5">
            <w:pPr>
              <w:rPr>
                <w:rFonts w:cs="Times New Roman"/>
                <w:sz w:val="20"/>
                <w:szCs w:val="20"/>
              </w:rPr>
            </w:pPr>
            <w:r w:rsidRPr="003C6BF5">
              <w:rPr>
                <w:rFonts w:cs="Times New Roman"/>
                <w:sz w:val="20"/>
                <w:szCs w:val="20"/>
              </w:rPr>
              <w:t>Объединенный военный комиссариат г. Курчатова Курской области – Курская область,  г. Курчатов,  ул. Молодёжная,  д. 5 б.</w:t>
            </w:r>
          </w:p>
          <w:p w:rsidR="003C6BF5" w:rsidRPr="003C6BF5" w:rsidRDefault="003C6BF5" w:rsidP="003C6BF5">
            <w:pPr>
              <w:rPr>
                <w:rFonts w:cs="Times New Roman"/>
                <w:sz w:val="20"/>
                <w:szCs w:val="20"/>
              </w:rPr>
            </w:pPr>
          </w:p>
        </w:tc>
        <w:tc>
          <w:tcPr>
            <w:tcW w:w="1479" w:type="dxa"/>
          </w:tcPr>
          <w:p w:rsidR="003C6BF5" w:rsidRPr="003C6BF5" w:rsidRDefault="003C6BF5" w:rsidP="003C6BF5">
            <w:pPr>
              <w:rPr>
                <w:rFonts w:cs="Times New Roman"/>
                <w:sz w:val="20"/>
                <w:szCs w:val="20"/>
              </w:rPr>
            </w:pPr>
            <w:r w:rsidRPr="003C6BF5">
              <w:rPr>
                <w:rFonts w:cs="Times New Roman"/>
                <w:sz w:val="20"/>
                <w:szCs w:val="20"/>
              </w:rPr>
              <w:t>Администрация Октябрьского района, п. Прямицыно Октябрьского района, ул. Октябрьская, 143</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социальной защиты населения Администрации Октябрьского района (пос. Прямицыно, ул.Октябрьская, 134)</w:t>
            </w:r>
          </w:p>
          <w:p w:rsidR="003C6BF5" w:rsidRPr="003C6BF5" w:rsidRDefault="003C6BF5" w:rsidP="003C6BF5">
            <w:pPr>
              <w:rPr>
                <w:rFonts w:cs="Times New Roman"/>
                <w:sz w:val="20"/>
                <w:szCs w:val="20"/>
              </w:rPr>
            </w:pP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образования администрации Октябрьского района  (пос. Прямицыно, ул. Коммунистическая,   д. 34)</w:t>
            </w:r>
          </w:p>
          <w:p w:rsidR="003C6BF5" w:rsidRPr="003C6BF5" w:rsidRDefault="003C6BF5" w:rsidP="003C6BF5">
            <w:pPr>
              <w:rPr>
                <w:rFonts w:cs="Times New Roman"/>
                <w:sz w:val="20"/>
                <w:szCs w:val="20"/>
              </w:rPr>
            </w:pP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t>9</w:t>
            </w:r>
          </w:p>
        </w:tc>
        <w:tc>
          <w:tcPr>
            <w:tcW w:w="1538" w:type="dxa"/>
          </w:tcPr>
          <w:p w:rsidR="003C6BF5" w:rsidRPr="003C6BF5" w:rsidRDefault="003C6BF5" w:rsidP="003C6BF5">
            <w:pPr>
              <w:rPr>
                <w:rFonts w:cs="Times New Roman"/>
                <w:sz w:val="20"/>
                <w:szCs w:val="20"/>
              </w:rPr>
            </w:pPr>
            <w:r w:rsidRPr="003C6BF5">
              <w:rPr>
                <w:rFonts w:cs="Times New Roman"/>
                <w:sz w:val="20"/>
                <w:szCs w:val="20"/>
              </w:rPr>
              <w:t>Поныровский</w:t>
            </w:r>
          </w:p>
        </w:tc>
        <w:tc>
          <w:tcPr>
            <w:tcW w:w="1679" w:type="dxa"/>
          </w:tcPr>
          <w:p w:rsidR="003C6BF5" w:rsidRPr="003C6BF5" w:rsidRDefault="003C6BF5" w:rsidP="003C6BF5">
            <w:pPr>
              <w:rPr>
                <w:rFonts w:cs="Times New Roman"/>
                <w:sz w:val="20"/>
                <w:szCs w:val="20"/>
              </w:rPr>
            </w:pPr>
            <w:r w:rsidRPr="003C6BF5">
              <w:rPr>
                <w:rFonts w:cs="Times New Roman"/>
                <w:sz w:val="20"/>
                <w:szCs w:val="20"/>
              </w:rPr>
              <w:t>Прибытие железнодорожным путем ст.Поныри Орловско-Курского отделения Московской железной дороги ОАО РЖД</w:t>
            </w:r>
          </w:p>
        </w:tc>
        <w:tc>
          <w:tcPr>
            <w:tcW w:w="1400" w:type="dxa"/>
          </w:tcPr>
          <w:p w:rsidR="003C6BF5" w:rsidRPr="003C6BF5" w:rsidRDefault="003C6BF5" w:rsidP="003C6BF5">
            <w:pPr>
              <w:rPr>
                <w:rFonts w:cs="Times New Roman"/>
                <w:sz w:val="20"/>
                <w:szCs w:val="20"/>
              </w:rPr>
            </w:pPr>
            <w:r w:rsidRPr="003C6BF5">
              <w:rPr>
                <w:rFonts w:cs="Times New Roman"/>
                <w:sz w:val="20"/>
                <w:szCs w:val="20"/>
              </w:rPr>
              <w:t>п. Поныри, ул. Маяковского, д.22</w:t>
            </w:r>
          </w:p>
        </w:tc>
        <w:tc>
          <w:tcPr>
            <w:tcW w:w="2137" w:type="dxa"/>
            <w:gridSpan w:val="2"/>
            <w:tcBorders>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Гостиниц нет</w:t>
            </w:r>
          </w:p>
        </w:tc>
        <w:tc>
          <w:tcPr>
            <w:tcW w:w="1231" w:type="dxa"/>
            <w:gridSpan w:val="3"/>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w:t>
            </w:r>
          </w:p>
        </w:tc>
        <w:tc>
          <w:tcPr>
            <w:tcW w:w="1210" w:type="dxa"/>
          </w:tcPr>
          <w:p w:rsidR="003C6BF5" w:rsidRPr="003C6BF5" w:rsidRDefault="003C6BF5" w:rsidP="003C6BF5">
            <w:pPr>
              <w:rPr>
                <w:rFonts w:cs="Times New Roman"/>
                <w:sz w:val="20"/>
                <w:szCs w:val="20"/>
              </w:rPr>
            </w:pPr>
            <w:r w:rsidRPr="003C6BF5">
              <w:rPr>
                <w:rFonts w:cs="Times New Roman"/>
                <w:sz w:val="20"/>
                <w:szCs w:val="20"/>
              </w:rPr>
              <w:t>п. Поныри, ул. Ленина, д.3</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военного комиссариата Курской области по Поныровскому району – Курская область, п. Поныри, ул Почтовая, д. 21</w:t>
            </w:r>
          </w:p>
        </w:tc>
        <w:tc>
          <w:tcPr>
            <w:tcW w:w="1479" w:type="dxa"/>
          </w:tcPr>
          <w:p w:rsidR="003C6BF5" w:rsidRPr="003C6BF5" w:rsidRDefault="003C6BF5" w:rsidP="003C6BF5">
            <w:pPr>
              <w:rPr>
                <w:rFonts w:cs="Times New Roman"/>
                <w:sz w:val="20"/>
                <w:szCs w:val="20"/>
              </w:rPr>
            </w:pP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социальной защиты населения Администрации Поныровского района (пос. Поныри, ул. Ленина, д. 2)</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образования администрации Поныровского района (пос. Поныри, ул. Веселая, д.16)</w:t>
            </w: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t>10</w:t>
            </w:r>
          </w:p>
        </w:tc>
        <w:tc>
          <w:tcPr>
            <w:tcW w:w="1538" w:type="dxa"/>
          </w:tcPr>
          <w:p w:rsidR="003C6BF5" w:rsidRPr="003C6BF5" w:rsidRDefault="003C6BF5" w:rsidP="003C6BF5">
            <w:pPr>
              <w:rPr>
                <w:rFonts w:cs="Times New Roman"/>
                <w:sz w:val="20"/>
                <w:szCs w:val="20"/>
              </w:rPr>
            </w:pPr>
            <w:r w:rsidRPr="003C6BF5">
              <w:rPr>
                <w:rFonts w:cs="Times New Roman"/>
                <w:sz w:val="20"/>
                <w:szCs w:val="20"/>
              </w:rPr>
              <w:t>Рыльский</w:t>
            </w:r>
          </w:p>
        </w:tc>
        <w:tc>
          <w:tcPr>
            <w:tcW w:w="1679" w:type="dxa"/>
          </w:tcPr>
          <w:p w:rsidR="003C6BF5" w:rsidRPr="003C6BF5" w:rsidRDefault="003C6BF5" w:rsidP="003C6BF5">
            <w:pPr>
              <w:autoSpaceDE w:val="0"/>
              <w:autoSpaceDN w:val="0"/>
              <w:adjustRightInd w:val="0"/>
              <w:rPr>
                <w:rFonts w:cs="Times New Roman"/>
                <w:sz w:val="20"/>
                <w:szCs w:val="20"/>
              </w:rPr>
            </w:pPr>
            <w:r w:rsidRPr="003C6BF5">
              <w:rPr>
                <w:rFonts w:cs="Times New Roman"/>
                <w:sz w:val="20"/>
                <w:szCs w:val="20"/>
              </w:rPr>
              <w:t xml:space="preserve">Прибытие автотранспортным путем – «Автовокзал» г.Рыльска, Курская </w:t>
            </w:r>
            <w:r w:rsidRPr="003C6BF5">
              <w:rPr>
                <w:rFonts w:cs="Times New Roman"/>
                <w:sz w:val="20"/>
                <w:szCs w:val="20"/>
              </w:rPr>
              <w:lastRenderedPageBreak/>
              <w:t>обл.,г.Рыльск, ул.Дзержинского,12</w:t>
            </w:r>
          </w:p>
          <w:p w:rsidR="003C6BF5" w:rsidRPr="003C6BF5" w:rsidRDefault="003C6BF5" w:rsidP="003C6BF5">
            <w:pPr>
              <w:rPr>
                <w:rFonts w:cs="Times New Roman"/>
                <w:sz w:val="20"/>
                <w:szCs w:val="20"/>
              </w:rPr>
            </w:pPr>
          </w:p>
        </w:tc>
        <w:tc>
          <w:tcPr>
            <w:tcW w:w="1400" w:type="dxa"/>
          </w:tcPr>
          <w:p w:rsidR="003C6BF5" w:rsidRPr="003C6BF5" w:rsidRDefault="003C6BF5" w:rsidP="003C6BF5">
            <w:pPr>
              <w:autoSpaceDE w:val="0"/>
              <w:autoSpaceDN w:val="0"/>
              <w:adjustRightInd w:val="0"/>
              <w:rPr>
                <w:rFonts w:cs="Times New Roman"/>
                <w:sz w:val="20"/>
                <w:szCs w:val="20"/>
              </w:rPr>
            </w:pPr>
            <w:r w:rsidRPr="003C6BF5">
              <w:rPr>
                <w:rFonts w:cs="Times New Roman"/>
                <w:sz w:val="20"/>
                <w:szCs w:val="20"/>
              </w:rPr>
              <w:lastRenderedPageBreak/>
              <w:t>г.Рыльск, ул. К.Либкнехта,д.16а</w:t>
            </w:r>
          </w:p>
          <w:p w:rsidR="003C6BF5" w:rsidRPr="003C6BF5" w:rsidRDefault="003C6BF5" w:rsidP="003C6BF5">
            <w:pPr>
              <w:rPr>
                <w:rFonts w:cs="Times New Roman"/>
                <w:sz w:val="20"/>
                <w:szCs w:val="20"/>
              </w:rPr>
            </w:pPr>
          </w:p>
        </w:tc>
        <w:tc>
          <w:tcPr>
            <w:tcW w:w="2137" w:type="dxa"/>
            <w:gridSpan w:val="2"/>
            <w:tcBorders>
              <w:right w:val="single" w:sz="4" w:space="0" w:color="auto"/>
            </w:tcBorders>
          </w:tcPr>
          <w:p w:rsidR="003C6BF5" w:rsidRPr="003C6BF5" w:rsidRDefault="003C6BF5" w:rsidP="003C6BF5">
            <w:pPr>
              <w:autoSpaceDE w:val="0"/>
              <w:autoSpaceDN w:val="0"/>
              <w:adjustRightInd w:val="0"/>
              <w:rPr>
                <w:rFonts w:cs="Times New Roman"/>
                <w:sz w:val="20"/>
                <w:szCs w:val="20"/>
              </w:rPr>
            </w:pPr>
            <w:r w:rsidRPr="003C6BF5">
              <w:rPr>
                <w:rFonts w:cs="Times New Roman"/>
                <w:sz w:val="20"/>
                <w:szCs w:val="20"/>
              </w:rPr>
              <w:t>«Общежитие повышения квалификации», Курская обл., г. Рыльск, ул. Дзержинского, д.18</w:t>
            </w:r>
          </w:p>
          <w:p w:rsidR="003C6BF5" w:rsidRPr="003C6BF5" w:rsidRDefault="003C6BF5" w:rsidP="003C6BF5">
            <w:pPr>
              <w:rPr>
                <w:rFonts w:cs="Times New Roman"/>
                <w:sz w:val="20"/>
                <w:szCs w:val="20"/>
              </w:rPr>
            </w:pPr>
          </w:p>
        </w:tc>
        <w:tc>
          <w:tcPr>
            <w:tcW w:w="1231" w:type="dxa"/>
            <w:gridSpan w:val="3"/>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lastRenderedPageBreak/>
              <w:t>200-300</w:t>
            </w:r>
          </w:p>
        </w:tc>
        <w:tc>
          <w:tcPr>
            <w:tcW w:w="1210" w:type="dxa"/>
          </w:tcPr>
          <w:p w:rsidR="003C6BF5" w:rsidRPr="003C6BF5" w:rsidRDefault="003C6BF5" w:rsidP="003C6BF5">
            <w:pPr>
              <w:rPr>
                <w:rFonts w:cs="Times New Roman"/>
                <w:sz w:val="20"/>
                <w:szCs w:val="20"/>
              </w:rPr>
            </w:pPr>
            <w:r w:rsidRPr="003C6BF5">
              <w:rPr>
                <w:rFonts w:cs="Times New Roman"/>
                <w:sz w:val="20"/>
                <w:szCs w:val="20"/>
              </w:rPr>
              <w:t>г.Рыльск, ул.Ленина, 77</w:t>
            </w:r>
          </w:p>
        </w:tc>
        <w:tc>
          <w:tcPr>
            <w:tcW w:w="1479" w:type="dxa"/>
          </w:tcPr>
          <w:p w:rsidR="003C6BF5" w:rsidRPr="003C6BF5" w:rsidRDefault="003C6BF5" w:rsidP="003C6BF5">
            <w:pPr>
              <w:rPr>
                <w:rFonts w:cs="Times New Roman"/>
                <w:sz w:val="20"/>
                <w:szCs w:val="20"/>
              </w:rPr>
            </w:pPr>
            <w:r w:rsidRPr="003C6BF5">
              <w:rPr>
                <w:rFonts w:cs="Times New Roman"/>
                <w:sz w:val="20"/>
                <w:szCs w:val="20"/>
              </w:rPr>
              <w:t xml:space="preserve">Отдел военного комиссариата Курской области по Рыльскому </w:t>
            </w:r>
            <w:r w:rsidRPr="003C6BF5">
              <w:rPr>
                <w:rFonts w:cs="Times New Roman"/>
                <w:sz w:val="20"/>
                <w:szCs w:val="20"/>
              </w:rPr>
              <w:lastRenderedPageBreak/>
              <w:t>району; Курская обл., г. Рыльск, ул.Советская пл.,26.</w:t>
            </w:r>
          </w:p>
          <w:p w:rsidR="003C6BF5" w:rsidRPr="003C6BF5" w:rsidRDefault="003C6BF5" w:rsidP="003C6BF5">
            <w:pPr>
              <w:rPr>
                <w:rFonts w:cs="Times New Roman"/>
                <w:sz w:val="20"/>
                <w:szCs w:val="20"/>
              </w:rPr>
            </w:pPr>
          </w:p>
        </w:tc>
        <w:tc>
          <w:tcPr>
            <w:tcW w:w="1479" w:type="dxa"/>
          </w:tcPr>
          <w:p w:rsidR="003C6BF5" w:rsidRPr="003C6BF5" w:rsidRDefault="003C6BF5" w:rsidP="003C6BF5">
            <w:pPr>
              <w:rPr>
                <w:rFonts w:cs="Times New Roman"/>
                <w:sz w:val="20"/>
                <w:szCs w:val="20"/>
              </w:rPr>
            </w:pPr>
            <w:r w:rsidRPr="003C6BF5">
              <w:rPr>
                <w:rFonts w:cs="Times New Roman"/>
                <w:sz w:val="20"/>
                <w:szCs w:val="20"/>
              </w:rPr>
              <w:lastRenderedPageBreak/>
              <w:t>г.Рыльск, ул.К.Либкнехта,21</w:t>
            </w:r>
          </w:p>
        </w:tc>
        <w:tc>
          <w:tcPr>
            <w:tcW w:w="1479" w:type="dxa"/>
          </w:tcPr>
          <w:p w:rsidR="003C6BF5" w:rsidRPr="003C6BF5" w:rsidRDefault="003C6BF5" w:rsidP="003C6BF5">
            <w:pPr>
              <w:rPr>
                <w:rFonts w:cs="Times New Roman"/>
                <w:sz w:val="20"/>
                <w:szCs w:val="20"/>
              </w:rPr>
            </w:pPr>
            <w:r w:rsidRPr="003C6BF5">
              <w:rPr>
                <w:rFonts w:cs="Times New Roman"/>
                <w:sz w:val="20"/>
                <w:szCs w:val="20"/>
              </w:rPr>
              <w:t xml:space="preserve">Управление социального обеспечения Администрации Рыльского района </w:t>
            </w:r>
            <w:r w:rsidRPr="003C6BF5">
              <w:rPr>
                <w:rFonts w:cs="Times New Roman"/>
                <w:sz w:val="20"/>
                <w:szCs w:val="20"/>
              </w:rPr>
              <w:lastRenderedPageBreak/>
              <w:t>Курской области, Курская обл., ул.К.Либкнехта,18</w:t>
            </w:r>
          </w:p>
        </w:tc>
        <w:tc>
          <w:tcPr>
            <w:tcW w:w="1479" w:type="dxa"/>
          </w:tcPr>
          <w:p w:rsidR="003C6BF5" w:rsidRPr="003C6BF5" w:rsidRDefault="003C6BF5" w:rsidP="003C6BF5">
            <w:pPr>
              <w:rPr>
                <w:rFonts w:cs="Times New Roman"/>
                <w:sz w:val="20"/>
                <w:szCs w:val="20"/>
              </w:rPr>
            </w:pPr>
            <w:r w:rsidRPr="003C6BF5">
              <w:rPr>
                <w:rFonts w:cs="Times New Roman"/>
                <w:sz w:val="20"/>
                <w:szCs w:val="20"/>
              </w:rPr>
              <w:lastRenderedPageBreak/>
              <w:t xml:space="preserve">Управление  образования Администрации Рыльского района Курской </w:t>
            </w:r>
            <w:r w:rsidRPr="003C6BF5">
              <w:rPr>
                <w:rFonts w:cs="Times New Roman"/>
                <w:sz w:val="20"/>
                <w:szCs w:val="20"/>
              </w:rPr>
              <w:lastRenderedPageBreak/>
              <w:t>области, Курская обл., г.Рыльск, ул. Урицкого,56.</w:t>
            </w:r>
          </w:p>
          <w:p w:rsidR="003C6BF5" w:rsidRPr="003C6BF5" w:rsidRDefault="003C6BF5" w:rsidP="003C6BF5">
            <w:pPr>
              <w:rPr>
                <w:rFonts w:cs="Times New Roman"/>
                <w:sz w:val="20"/>
                <w:szCs w:val="20"/>
              </w:rPr>
            </w:pP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lastRenderedPageBreak/>
              <w:t>11</w:t>
            </w:r>
          </w:p>
        </w:tc>
        <w:tc>
          <w:tcPr>
            <w:tcW w:w="1538" w:type="dxa"/>
          </w:tcPr>
          <w:p w:rsidR="003C6BF5" w:rsidRPr="003C6BF5" w:rsidRDefault="003C6BF5" w:rsidP="003C6BF5">
            <w:pPr>
              <w:rPr>
                <w:rFonts w:cs="Times New Roman"/>
                <w:sz w:val="20"/>
                <w:szCs w:val="20"/>
              </w:rPr>
            </w:pPr>
            <w:r w:rsidRPr="003C6BF5">
              <w:rPr>
                <w:rFonts w:cs="Times New Roman"/>
                <w:sz w:val="20"/>
                <w:szCs w:val="20"/>
              </w:rPr>
              <w:t>Фатежский</w:t>
            </w:r>
          </w:p>
        </w:tc>
        <w:tc>
          <w:tcPr>
            <w:tcW w:w="1679" w:type="dxa"/>
          </w:tcPr>
          <w:p w:rsidR="003C6BF5" w:rsidRPr="003C6BF5" w:rsidRDefault="003C6BF5" w:rsidP="003C6BF5">
            <w:pPr>
              <w:rPr>
                <w:rFonts w:cs="Times New Roman"/>
                <w:sz w:val="20"/>
                <w:szCs w:val="20"/>
              </w:rPr>
            </w:pPr>
            <w:r w:rsidRPr="003C6BF5">
              <w:rPr>
                <w:rFonts w:cs="Times New Roman"/>
                <w:sz w:val="20"/>
                <w:szCs w:val="20"/>
              </w:rPr>
              <w:t>Прибытие автомобильным транспортом г. Фатеж по автодороге Москва-Белгород</w:t>
            </w:r>
          </w:p>
        </w:tc>
        <w:tc>
          <w:tcPr>
            <w:tcW w:w="1400" w:type="dxa"/>
          </w:tcPr>
          <w:p w:rsidR="003C6BF5" w:rsidRPr="003C6BF5" w:rsidRDefault="003C6BF5" w:rsidP="003C6BF5">
            <w:pPr>
              <w:rPr>
                <w:rFonts w:cs="Times New Roman"/>
                <w:sz w:val="20"/>
                <w:szCs w:val="20"/>
              </w:rPr>
            </w:pPr>
            <w:r w:rsidRPr="003C6BF5">
              <w:rPr>
                <w:rFonts w:cs="Times New Roman"/>
                <w:sz w:val="20"/>
                <w:szCs w:val="20"/>
              </w:rPr>
              <w:t>г. Фатеж, ул. Советская, 19</w:t>
            </w:r>
          </w:p>
        </w:tc>
        <w:tc>
          <w:tcPr>
            <w:tcW w:w="2137" w:type="dxa"/>
            <w:gridSpan w:val="2"/>
            <w:tcBorders>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Гостиница «Фатеж», г. Фатеж, ул. Загородняя, д. 24</w:t>
            </w:r>
          </w:p>
          <w:p w:rsidR="003C6BF5" w:rsidRPr="003C6BF5" w:rsidRDefault="003C6BF5" w:rsidP="003C6BF5">
            <w:pPr>
              <w:rPr>
                <w:rFonts w:cs="Times New Roman"/>
                <w:sz w:val="20"/>
                <w:szCs w:val="20"/>
              </w:rPr>
            </w:pPr>
          </w:p>
        </w:tc>
        <w:tc>
          <w:tcPr>
            <w:tcW w:w="1231" w:type="dxa"/>
            <w:gridSpan w:val="3"/>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700-2500</w:t>
            </w:r>
          </w:p>
        </w:tc>
        <w:tc>
          <w:tcPr>
            <w:tcW w:w="1210" w:type="dxa"/>
          </w:tcPr>
          <w:p w:rsidR="003C6BF5" w:rsidRPr="003C6BF5" w:rsidRDefault="003C6BF5" w:rsidP="003C6BF5">
            <w:pPr>
              <w:rPr>
                <w:rFonts w:cs="Times New Roman"/>
                <w:sz w:val="20"/>
                <w:szCs w:val="20"/>
              </w:rPr>
            </w:pPr>
            <w:r w:rsidRPr="003C6BF5">
              <w:rPr>
                <w:rFonts w:cs="Times New Roman"/>
                <w:sz w:val="20"/>
                <w:szCs w:val="20"/>
              </w:rPr>
              <w:t>г. Фатеж, ул. К Маркса, д. 57</w:t>
            </w:r>
          </w:p>
        </w:tc>
        <w:tc>
          <w:tcPr>
            <w:tcW w:w="1479" w:type="dxa"/>
          </w:tcPr>
          <w:p w:rsidR="003C6BF5" w:rsidRPr="003C6BF5" w:rsidRDefault="003C6BF5" w:rsidP="003C6BF5">
            <w:pPr>
              <w:rPr>
                <w:rFonts w:cs="Times New Roman"/>
                <w:sz w:val="20"/>
                <w:szCs w:val="20"/>
              </w:rPr>
            </w:pPr>
            <w:r w:rsidRPr="003C6BF5">
              <w:rPr>
                <w:rFonts w:cs="Times New Roman"/>
                <w:sz w:val="20"/>
                <w:szCs w:val="20"/>
              </w:rPr>
              <w:t>Объединённый военный комиссариат г. Фатежа Курской области – Курская область, г. Фатеж, ул. Восточная, д. 40</w:t>
            </w:r>
          </w:p>
        </w:tc>
        <w:tc>
          <w:tcPr>
            <w:tcW w:w="1479" w:type="dxa"/>
          </w:tcPr>
          <w:p w:rsidR="003C6BF5" w:rsidRPr="003C6BF5" w:rsidRDefault="003C6BF5" w:rsidP="003C6BF5">
            <w:pPr>
              <w:rPr>
                <w:rFonts w:cs="Times New Roman"/>
                <w:sz w:val="20"/>
                <w:szCs w:val="20"/>
              </w:rPr>
            </w:pPr>
            <w:r w:rsidRPr="003C6BF5">
              <w:rPr>
                <w:rFonts w:cs="Times New Roman"/>
                <w:sz w:val="20"/>
                <w:szCs w:val="20"/>
              </w:rPr>
              <w:t>Администрация Фатежского района, г. Фатеж, ул. К.Маркса, д. 42</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социальной защиты населения администрации Фатежского  района (г. Фатеж, ул. Советская, д. 19)</w:t>
            </w:r>
          </w:p>
        </w:tc>
        <w:tc>
          <w:tcPr>
            <w:tcW w:w="1479" w:type="dxa"/>
          </w:tcPr>
          <w:p w:rsidR="003C6BF5" w:rsidRPr="003C6BF5" w:rsidRDefault="003C6BF5" w:rsidP="003C6BF5">
            <w:pPr>
              <w:rPr>
                <w:rFonts w:cs="Times New Roman"/>
                <w:sz w:val="20"/>
                <w:szCs w:val="20"/>
              </w:rPr>
            </w:pPr>
            <w:r w:rsidRPr="003C6BF5">
              <w:rPr>
                <w:rFonts w:cs="Times New Roman"/>
                <w:sz w:val="20"/>
                <w:szCs w:val="20"/>
              </w:rPr>
              <w:t>Управление образования администрации Фатежского района  (г. Фатеж ул. Урицкого,  д. 45)</w:t>
            </w: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t>12</w:t>
            </w:r>
          </w:p>
        </w:tc>
        <w:tc>
          <w:tcPr>
            <w:tcW w:w="1538" w:type="dxa"/>
          </w:tcPr>
          <w:p w:rsidR="003C6BF5" w:rsidRPr="003C6BF5" w:rsidRDefault="003C6BF5" w:rsidP="003C6BF5">
            <w:pPr>
              <w:rPr>
                <w:rFonts w:cs="Times New Roman"/>
                <w:sz w:val="20"/>
                <w:szCs w:val="20"/>
              </w:rPr>
            </w:pPr>
            <w:r w:rsidRPr="003C6BF5">
              <w:rPr>
                <w:rFonts w:cs="Times New Roman"/>
                <w:sz w:val="20"/>
                <w:szCs w:val="20"/>
              </w:rPr>
              <w:t>Хомутовский</w:t>
            </w:r>
          </w:p>
        </w:tc>
        <w:tc>
          <w:tcPr>
            <w:tcW w:w="1679" w:type="dxa"/>
          </w:tcPr>
          <w:p w:rsidR="003C6BF5" w:rsidRPr="003C6BF5" w:rsidRDefault="003C6BF5" w:rsidP="003C6BF5">
            <w:pPr>
              <w:rPr>
                <w:rFonts w:cs="Times New Roman"/>
                <w:sz w:val="20"/>
                <w:szCs w:val="20"/>
              </w:rPr>
            </w:pPr>
            <w:r w:rsidRPr="003C6BF5">
              <w:rPr>
                <w:rFonts w:cs="Times New Roman"/>
                <w:sz w:val="20"/>
                <w:szCs w:val="20"/>
              </w:rPr>
              <w:t xml:space="preserve">Прибытие автобусами пригородного сообщения от г.Курска или автомобильным транспортом </w:t>
            </w:r>
          </w:p>
        </w:tc>
        <w:tc>
          <w:tcPr>
            <w:tcW w:w="1400" w:type="dxa"/>
          </w:tcPr>
          <w:p w:rsidR="003C6BF5" w:rsidRPr="003C6BF5" w:rsidRDefault="003C6BF5" w:rsidP="003C6BF5">
            <w:pPr>
              <w:rPr>
                <w:rFonts w:cs="Times New Roman"/>
                <w:sz w:val="20"/>
                <w:szCs w:val="20"/>
              </w:rPr>
            </w:pPr>
            <w:r w:rsidRPr="003C6BF5">
              <w:rPr>
                <w:rFonts w:cs="Times New Roman"/>
                <w:sz w:val="20"/>
                <w:szCs w:val="20"/>
              </w:rPr>
              <w:t>п. Хомутовка, ул. Советская, 14</w:t>
            </w:r>
          </w:p>
          <w:p w:rsidR="003C6BF5" w:rsidRPr="003C6BF5" w:rsidRDefault="003C6BF5" w:rsidP="003C6BF5">
            <w:pPr>
              <w:rPr>
                <w:rFonts w:cs="Times New Roman"/>
                <w:sz w:val="20"/>
                <w:szCs w:val="20"/>
              </w:rPr>
            </w:pPr>
          </w:p>
        </w:tc>
        <w:tc>
          <w:tcPr>
            <w:tcW w:w="2137" w:type="dxa"/>
            <w:gridSpan w:val="2"/>
            <w:tcBorders>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Гостиница ПО «Хомутовское», п. Хомутовка, ул. Советская, 1</w:t>
            </w:r>
          </w:p>
          <w:p w:rsidR="003C6BF5" w:rsidRPr="003C6BF5" w:rsidRDefault="003C6BF5" w:rsidP="003C6BF5">
            <w:pPr>
              <w:rPr>
                <w:rFonts w:cs="Times New Roman"/>
                <w:sz w:val="20"/>
                <w:szCs w:val="20"/>
              </w:rPr>
            </w:pPr>
          </w:p>
        </w:tc>
        <w:tc>
          <w:tcPr>
            <w:tcW w:w="1231" w:type="dxa"/>
            <w:gridSpan w:val="3"/>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200-450</w:t>
            </w:r>
          </w:p>
        </w:tc>
        <w:tc>
          <w:tcPr>
            <w:tcW w:w="1210" w:type="dxa"/>
          </w:tcPr>
          <w:p w:rsidR="003C6BF5" w:rsidRPr="003C6BF5" w:rsidRDefault="003C6BF5" w:rsidP="003C6BF5">
            <w:pPr>
              <w:rPr>
                <w:rFonts w:cs="Times New Roman"/>
                <w:sz w:val="20"/>
                <w:szCs w:val="20"/>
              </w:rPr>
            </w:pPr>
            <w:r w:rsidRPr="003C6BF5">
              <w:rPr>
                <w:rFonts w:cs="Times New Roman"/>
                <w:sz w:val="20"/>
                <w:szCs w:val="20"/>
              </w:rPr>
              <w:t>п. Хомутовка, ул. Советская, д. 13</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военного комиссариата области по Хомутовскому району - Курская область,  п. Хомутовка, ул. Калинина, д. 7</w:t>
            </w:r>
          </w:p>
        </w:tc>
        <w:tc>
          <w:tcPr>
            <w:tcW w:w="1479" w:type="dxa"/>
          </w:tcPr>
          <w:p w:rsidR="003C6BF5" w:rsidRPr="003C6BF5" w:rsidRDefault="003C6BF5" w:rsidP="003C6BF5">
            <w:pPr>
              <w:rPr>
                <w:rFonts w:cs="Times New Roman"/>
                <w:sz w:val="20"/>
                <w:szCs w:val="20"/>
              </w:rPr>
            </w:pPr>
            <w:r w:rsidRPr="003C6BF5">
              <w:rPr>
                <w:rFonts w:cs="Times New Roman"/>
                <w:sz w:val="20"/>
                <w:szCs w:val="20"/>
              </w:rPr>
              <w:t xml:space="preserve">Администрация Хомутовского района, п. Хомутовка, ул. Калинина, д.3; Администрация п. Хомутовка, п. Хомутовка, ул. Память Ильича, </w:t>
            </w:r>
          </w:p>
          <w:p w:rsidR="003C6BF5" w:rsidRPr="003C6BF5" w:rsidRDefault="003C6BF5" w:rsidP="003C6BF5">
            <w:pPr>
              <w:rPr>
                <w:rFonts w:cs="Times New Roman"/>
                <w:sz w:val="20"/>
                <w:szCs w:val="20"/>
              </w:rPr>
            </w:pPr>
            <w:r w:rsidRPr="003C6BF5">
              <w:rPr>
                <w:rFonts w:cs="Times New Roman"/>
                <w:sz w:val="20"/>
                <w:szCs w:val="20"/>
              </w:rPr>
              <w:t>д. 176</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социальной защиты населения администрации Хомутовского района (п. Хомутовка, ул. Советская, 14)</w:t>
            </w:r>
          </w:p>
        </w:tc>
        <w:tc>
          <w:tcPr>
            <w:tcW w:w="1479" w:type="dxa"/>
          </w:tcPr>
          <w:p w:rsidR="003C6BF5" w:rsidRPr="003C6BF5" w:rsidRDefault="003C6BF5" w:rsidP="003C6BF5">
            <w:pPr>
              <w:rPr>
                <w:rFonts w:cs="Times New Roman"/>
                <w:sz w:val="20"/>
                <w:szCs w:val="20"/>
              </w:rPr>
            </w:pPr>
            <w:r w:rsidRPr="003C6BF5">
              <w:rPr>
                <w:rFonts w:cs="Times New Roman"/>
                <w:sz w:val="20"/>
                <w:szCs w:val="20"/>
              </w:rPr>
              <w:t>Управление образования администрации Хомутовского района (п. Хомутовка, ул. Память Ильича, д. 85)</w:t>
            </w: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lastRenderedPageBreak/>
              <w:t>13</w:t>
            </w:r>
          </w:p>
        </w:tc>
        <w:tc>
          <w:tcPr>
            <w:tcW w:w="1538" w:type="dxa"/>
          </w:tcPr>
          <w:p w:rsidR="003C6BF5" w:rsidRPr="003C6BF5" w:rsidRDefault="003C6BF5" w:rsidP="003C6BF5">
            <w:pPr>
              <w:rPr>
                <w:rFonts w:cs="Times New Roman"/>
                <w:sz w:val="20"/>
                <w:szCs w:val="20"/>
              </w:rPr>
            </w:pPr>
            <w:r w:rsidRPr="003C6BF5">
              <w:rPr>
                <w:rFonts w:cs="Times New Roman"/>
                <w:sz w:val="20"/>
                <w:szCs w:val="20"/>
              </w:rPr>
              <w:t>Щигровский</w:t>
            </w:r>
          </w:p>
        </w:tc>
        <w:tc>
          <w:tcPr>
            <w:tcW w:w="1679" w:type="dxa"/>
          </w:tcPr>
          <w:p w:rsidR="003C6BF5" w:rsidRPr="003C6BF5" w:rsidRDefault="003C6BF5" w:rsidP="003C6BF5">
            <w:pPr>
              <w:rPr>
                <w:rFonts w:cs="Times New Roman"/>
                <w:sz w:val="20"/>
                <w:szCs w:val="20"/>
              </w:rPr>
            </w:pPr>
            <w:r w:rsidRPr="003C6BF5">
              <w:rPr>
                <w:rFonts w:cs="Times New Roman"/>
                <w:sz w:val="20"/>
                <w:szCs w:val="20"/>
              </w:rPr>
              <w:t>Прибытие железнодорожным путем  ст. «Щигры», Орловско-Курского отделения Московской железной дороги ОАО РЖД</w:t>
            </w:r>
          </w:p>
        </w:tc>
        <w:tc>
          <w:tcPr>
            <w:tcW w:w="1400" w:type="dxa"/>
          </w:tcPr>
          <w:p w:rsidR="003C6BF5" w:rsidRPr="003C6BF5" w:rsidRDefault="003C6BF5" w:rsidP="003C6BF5">
            <w:pPr>
              <w:rPr>
                <w:rFonts w:cs="Times New Roman"/>
                <w:sz w:val="20"/>
                <w:szCs w:val="20"/>
              </w:rPr>
            </w:pPr>
            <w:r w:rsidRPr="003C6BF5">
              <w:rPr>
                <w:rFonts w:cs="Times New Roman"/>
                <w:sz w:val="20"/>
                <w:szCs w:val="20"/>
              </w:rPr>
              <w:t>г. Щигры, ул. Ленина, 17</w:t>
            </w:r>
          </w:p>
        </w:tc>
        <w:tc>
          <w:tcPr>
            <w:tcW w:w="2137" w:type="dxa"/>
            <w:gridSpan w:val="2"/>
            <w:tcBorders>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Гостиница,  г. Щигры, ул. Красная, 33.</w:t>
            </w:r>
          </w:p>
        </w:tc>
        <w:tc>
          <w:tcPr>
            <w:tcW w:w="1231" w:type="dxa"/>
            <w:gridSpan w:val="3"/>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280-350</w:t>
            </w:r>
          </w:p>
        </w:tc>
        <w:tc>
          <w:tcPr>
            <w:tcW w:w="1210" w:type="dxa"/>
          </w:tcPr>
          <w:p w:rsidR="003C6BF5" w:rsidRPr="003C6BF5" w:rsidRDefault="003C6BF5" w:rsidP="003C6BF5">
            <w:pPr>
              <w:rPr>
                <w:rFonts w:cs="Times New Roman"/>
                <w:sz w:val="20"/>
                <w:szCs w:val="20"/>
              </w:rPr>
            </w:pPr>
            <w:r w:rsidRPr="003C6BF5">
              <w:rPr>
                <w:rFonts w:cs="Times New Roman"/>
                <w:sz w:val="20"/>
                <w:szCs w:val="20"/>
              </w:rPr>
              <w:t>г. Щигры, ул.  Дзержинского, д. 8</w:t>
            </w:r>
          </w:p>
        </w:tc>
        <w:tc>
          <w:tcPr>
            <w:tcW w:w="1479" w:type="dxa"/>
          </w:tcPr>
          <w:p w:rsidR="003C6BF5" w:rsidRPr="003C6BF5" w:rsidRDefault="003C6BF5" w:rsidP="003C6BF5">
            <w:pPr>
              <w:rPr>
                <w:rFonts w:cs="Times New Roman"/>
                <w:sz w:val="20"/>
                <w:szCs w:val="20"/>
              </w:rPr>
            </w:pPr>
            <w:r w:rsidRPr="003C6BF5">
              <w:rPr>
                <w:rFonts w:cs="Times New Roman"/>
                <w:sz w:val="20"/>
                <w:szCs w:val="20"/>
              </w:rPr>
              <w:t>Объединённый военный комиссариат г. Щигры Курской области  – Курская область,  г. Щигры, ул. Черняховского, д.7</w:t>
            </w:r>
          </w:p>
        </w:tc>
        <w:tc>
          <w:tcPr>
            <w:tcW w:w="1479" w:type="dxa"/>
          </w:tcPr>
          <w:p w:rsidR="003C6BF5" w:rsidRPr="003C6BF5" w:rsidRDefault="003C6BF5" w:rsidP="003C6BF5">
            <w:pPr>
              <w:rPr>
                <w:rFonts w:cs="Times New Roman"/>
                <w:sz w:val="20"/>
                <w:szCs w:val="20"/>
              </w:rPr>
            </w:pPr>
            <w:r w:rsidRPr="003C6BF5">
              <w:rPr>
                <w:rFonts w:cs="Times New Roman"/>
                <w:sz w:val="20"/>
                <w:szCs w:val="20"/>
              </w:rPr>
              <w:t>Администрация Щигровского района,  г. Щигры, ул. Октябрьская , 35</w:t>
            </w:r>
          </w:p>
          <w:p w:rsidR="003C6BF5" w:rsidRPr="003C6BF5" w:rsidRDefault="003C6BF5" w:rsidP="003C6BF5">
            <w:pPr>
              <w:rPr>
                <w:rFonts w:cs="Times New Roman"/>
                <w:sz w:val="20"/>
                <w:szCs w:val="20"/>
              </w:rPr>
            </w:pPr>
          </w:p>
        </w:tc>
        <w:tc>
          <w:tcPr>
            <w:tcW w:w="1479" w:type="dxa"/>
          </w:tcPr>
          <w:p w:rsidR="003C6BF5" w:rsidRPr="003C6BF5" w:rsidRDefault="003C6BF5" w:rsidP="003C6BF5">
            <w:pPr>
              <w:rPr>
                <w:rFonts w:cs="Times New Roman"/>
                <w:sz w:val="20"/>
                <w:szCs w:val="20"/>
              </w:rPr>
            </w:pPr>
            <w:r w:rsidRPr="003C6BF5">
              <w:rPr>
                <w:rFonts w:cs="Times New Roman"/>
                <w:sz w:val="20"/>
                <w:szCs w:val="20"/>
              </w:rPr>
              <w:t>Управление социального обеспечения администрации Щигровского района (г. Щигры, ул. Октябрьская, 35)</w:t>
            </w:r>
          </w:p>
        </w:tc>
        <w:tc>
          <w:tcPr>
            <w:tcW w:w="1479" w:type="dxa"/>
          </w:tcPr>
          <w:p w:rsidR="003C6BF5" w:rsidRPr="003C6BF5" w:rsidRDefault="003C6BF5" w:rsidP="003C6BF5">
            <w:pPr>
              <w:rPr>
                <w:rFonts w:cs="Times New Roman"/>
                <w:sz w:val="20"/>
                <w:szCs w:val="20"/>
              </w:rPr>
            </w:pPr>
            <w:r w:rsidRPr="003C6BF5">
              <w:rPr>
                <w:rFonts w:cs="Times New Roman"/>
                <w:sz w:val="20"/>
                <w:szCs w:val="20"/>
              </w:rPr>
              <w:t>Управление образования администрации Щигровского района (г. Щигры, ул. Октябрьская,35)</w:t>
            </w: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t>14</w:t>
            </w:r>
          </w:p>
        </w:tc>
        <w:tc>
          <w:tcPr>
            <w:tcW w:w="1538" w:type="dxa"/>
          </w:tcPr>
          <w:p w:rsidR="003C6BF5" w:rsidRPr="003C6BF5" w:rsidRDefault="003C6BF5" w:rsidP="003C6BF5">
            <w:pPr>
              <w:rPr>
                <w:rFonts w:cs="Times New Roman"/>
                <w:sz w:val="20"/>
                <w:szCs w:val="20"/>
              </w:rPr>
            </w:pPr>
            <w:r w:rsidRPr="003C6BF5">
              <w:rPr>
                <w:rFonts w:cs="Times New Roman"/>
                <w:sz w:val="20"/>
                <w:szCs w:val="20"/>
              </w:rPr>
              <w:t>Г. Курск</w:t>
            </w:r>
          </w:p>
        </w:tc>
        <w:tc>
          <w:tcPr>
            <w:tcW w:w="1679" w:type="dxa"/>
          </w:tcPr>
          <w:p w:rsidR="003C6BF5" w:rsidRPr="003C6BF5" w:rsidRDefault="003C6BF5" w:rsidP="003C6BF5">
            <w:pPr>
              <w:rPr>
                <w:rFonts w:cs="Times New Roman"/>
                <w:sz w:val="20"/>
                <w:szCs w:val="20"/>
              </w:rPr>
            </w:pPr>
            <w:r w:rsidRPr="003C6BF5">
              <w:rPr>
                <w:rFonts w:cs="Times New Roman"/>
                <w:sz w:val="20"/>
                <w:szCs w:val="20"/>
              </w:rPr>
              <w:t>Прибытие железнодорожным путем – ст. «Курск», Орловско-Курского отделения Московской железной дороги ОАО РЖД</w:t>
            </w:r>
          </w:p>
        </w:tc>
        <w:tc>
          <w:tcPr>
            <w:tcW w:w="1400" w:type="dxa"/>
          </w:tcPr>
          <w:p w:rsidR="003C6BF5" w:rsidRPr="003C6BF5" w:rsidRDefault="003C6BF5" w:rsidP="003C6BF5">
            <w:pPr>
              <w:rPr>
                <w:rFonts w:cs="Times New Roman"/>
                <w:sz w:val="20"/>
                <w:szCs w:val="20"/>
              </w:rPr>
            </w:pPr>
            <w:r w:rsidRPr="003C6BF5">
              <w:rPr>
                <w:rFonts w:cs="Times New Roman"/>
                <w:sz w:val="20"/>
                <w:szCs w:val="20"/>
              </w:rPr>
              <w:t>Центр занятости населения г. Курска,     г. Курск,  ул.  Димитрова, 73, ул.Ленина, 90/2</w:t>
            </w:r>
          </w:p>
        </w:tc>
        <w:tc>
          <w:tcPr>
            <w:tcW w:w="2137" w:type="dxa"/>
            <w:gridSpan w:val="2"/>
            <w:tcBorders>
              <w:right w:val="single" w:sz="4" w:space="0" w:color="auto"/>
            </w:tcBorders>
          </w:tcPr>
          <w:p w:rsidR="003C6BF5" w:rsidRPr="003C6BF5" w:rsidRDefault="003C6BF5" w:rsidP="003C6BF5">
            <w:pPr>
              <w:tabs>
                <w:tab w:val="left" w:pos="630"/>
                <w:tab w:val="left" w:pos="4365"/>
              </w:tabs>
              <w:rPr>
                <w:rFonts w:cs="Times New Roman"/>
                <w:sz w:val="20"/>
                <w:szCs w:val="20"/>
              </w:rPr>
            </w:pPr>
            <w:r w:rsidRPr="003C6BF5">
              <w:rPr>
                <w:rFonts w:cs="Times New Roman"/>
                <w:sz w:val="20"/>
                <w:szCs w:val="20"/>
              </w:rPr>
              <w:t>Гостиница «Центральная», г. Курск, ул. Ленина, 2,</w:t>
            </w:r>
          </w:p>
          <w:p w:rsidR="003C6BF5" w:rsidRPr="003C6BF5" w:rsidRDefault="003C6BF5" w:rsidP="003C6BF5">
            <w:pPr>
              <w:tabs>
                <w:tab w:val="left" w:pos="630"/>
                <w:tab w:val="left" w:pos="4365"/>
              </w:tabs>
              <w:outlineLvl w:val="0"/>
              <w:rPr>
                <w:rFonts w:cs="Times New Roman"/>
                <w:sz w:val="20"/>
                <w:szCs w:val="20"/>
              </w:rPr>
            </w:pPr>
            <w:r w:rsidRPr="003C6BF5">
              <w:rPr>
                <w:rFonts w:cs="Times New Roman"/>
                <w:sz w:val="20"/>
                <w:szCs w:val="20"/>
              </w:rPr>
              <w:t>Гостиница «Октябрьская», г. Курск, ул. Ленина, 72,</w:t>
            </w:r>
          </w:p>
          <w:p w:rsidR="003C6BF5" w:rsidRPr="003C6BF5" w:rsidRDefault="003C6BF5" w:rsidP="003C6BF5">
            <w:pPr>
              <w:tabs>
                <w:tab w:val="left" w:pos="630"/>
                <w:tab w:val="left" w:pos="4365"/>
              </w:tabs>
              <w:outlineLvl w:val="0"/>
              <w:rPr>
                <w:rFonts w:cs="Times New Roman"/>
                <w:sz w:val="20"/>
                <w:szCs w:val="20"/>
              </w:rPr>
            </w:pPr>
            <w:r w:rsidRPr="003C6BF5">
              <w:rPr>
                <w:rFonts w:cs="Times New Roman"/>
                <w:sz w:val="20"/>
                <w:szCs w:val="20"/>
              </w:rPr>
              <w:t>Гостиница «Курск», г. Курск, ул. Ленина, 24,</w:t>
            </w:r>
          </w:p>
          <w:p w:rsidR="003C6BF5" w:rsidRPr="003C6BF5" w:rsidRDefault="003C6BF5" w:rsidP="003C6BF5">
            <w:pPr>
              <w:rPr>
                <w:rFonts w:cs="Times New Roman"/>
                <w:sz w:val="20"/>
                <w:szCs w:val="20"/>
              </w:rPr>
            </w:pPr>
            <w:r w:rsidRPr="003C6BF5">
              <w:rPr>
                <w:rFonts w:cs="Times New Roman"/>
                <w:sz w:val="20"/>
                <w:szCs w:val="20"/>
              </w:rPr>
              <w:t>Гостиница «Соловьиная Роща», ул. Энгельса, 142-а</w:t>
            </w:r>
          </w:p>
        </w:tc>
        <w:tc>
          <w:tcPr>
            <w:tcW w:w="1231" w:type="dxa"/>
            <w:gridSpan w:val="3"/>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750-5800</w:t>
            </w:r>
          </w:p>
        </w:tc>
        <w:tc>
          <w:tcPr>
            <w:tcW w:w="1210" w:type="dxa"/>
          </w:tcPr>
          <w:p w:rsidR="003C6BF5" w:rsidRPr="003C6BF5" w:rsidRDefault="003C6BF5" w:rsidP="003C6BF5">
            <w:pPr>
              <w:rPr>
                <w:rFonts w:cs="Times New Roman"/>
                <w:sz w:val="20"/>
                <w:szCs w:val="20"/>
              </w:rPr>
            </w:pPr>
            <w:r w:rsidRPr="003C6BF5">
              <w:rPr>
                <w:rFonts w:cs="Times New Roman"/>
                <w:sz w:val="20"/>
                <w:szCs w:val="20"/>
              </w:rPr>
              <w:t>г. Курск, ул. 2-я Рабочая, д. 10-а/1; ул. Добролюбова, д. 21; ул. Энергетиков, 2/20)</w:t>
            </w:r>
          </w:p>
        </w:tc>
        <w:tc>
          <w:tcPr>
            <w:tcW w:w="1479" w:type="dxa"/>
          </w:tcPr>
          <w:p w:rsidR="003C6BF5" w:rsidRPr="003C6BF5" w:rsidRDefault="003C6BF5" w:rsidP="003C6BF5">
            <w:pPr>
              <w:rPr>
                <w:rFonts w:cs="Times New Roman"/>
                <w:sz w:val="20"/>
                <w:szCs w:val="20"/>
              </w:rPr>
            </w:pPr>
            <w:r w:rsidRPr="003C6BF5">
              <w:rPr>
                <w:rFonts w:cs="Times New Roman"/>
                <w:sz w:val="20"/>
                <w:szCs w:val="20"/>
              </w:rPr>
              <w:t xml:space="preserve">Военный комиссариат Железнодорожного округа г. Курска, Курского р.,  Курской обл. – г. Курск,  ул. 2-ая  Рабочая,  д. 20; военный комиссариат Центрального округа г. Курска  – г. Курск, ул. Димитрова, д.31;военный комиссариат Сеймского округа г. Курска  – г. </w:t>
            </w:r>
            <w:r w:rsidRPr="003C6BF5">
              <w:rPr>
                <w:rFonts w:cs="Times New Roman"/>
                <w:sz w:val="20"/>
                <w:szCs w:val="20"/>
              </w:rPr>
              <w:lastRenderedPageBreak/>
              <w:t>Курск,  Проспект Ленинского Комсомола,8</w:t>
            </w:r>
          </w:p>
        </w:tc>
        <w:tc>
          <w:tcPr>
            <w:tcW w:w="1479" w:type="dxa"/>
          </w:tcPr>
          <w:p w:rsidR="003C6BF5" w:rsidRPr="003C6BF5" w:rsidRDefault="003C6BF5" w:rsidP="003C6BF5">
            <w:pPr>
              <w:rPr>
                <w:rFonts w:cs="Times New Roman"/>
                <w:sz w:val="20"/>
                <w:szCs w:val="20"/>
              </w:rPr>
            </w:pPr>
            <w:r w:rsidRPr="003C6BF5">
              <w:rPr>
                <w:rFonts w:cs="Times New Roman"/>
                <w:sz w:val="20"/>
                <w:szCs w:val="20"/>
              </w:rPr>
              <w:lastRenderedPageBreak/>
              <w:t>Администрация г.Курска, г.Курск. ул.Ленина, 2, комитет по экономике и развитию г.Курска, Курское областное ипотечное агентство», г.Курск, ул.Горького, 50</w:t>
            </w:r>
          </w:p>
        </w:tc>
        <w:tc>
          <w:tcPr>
            <w:tcW w:w="1479" w:type="dxa"/>
          </w:tcPr>
          <w:p w:rsidR="003C6BF5" w:rsidRPr="003C6BF5" w:rsidRDefault="003C6BF5" w:rsidP="003C6BF5">
            <w:pPr>
              <w:rPr>
                <w:rFonts w:cs="Times New Roman"/>
                <w:sz w:val="20"/>
                <w:szCs w:val="20"/>
              </w:rPr>
            </w:pPr>
            <w:r w:rsidRPr="003C6BF5">
              <w:rPr>
                <w:rFonts w:cs="Times New Roman"/>
                <w:sz w:val="20"/>
                <w:szCs w:val="20"/>
              </w:rPr>
              <w:t>Комитет социальной защиты  г. Курска, (г. Курск, ул. Пигорева, 2/17)</w:t>
            </w:r>
          </w:p>
        </w:tc>
        <w:tc>
          <w:tcPr>
            <w:tcW w:w="1479" w:type="dxa"/>
          </w:tcPr>
          <w:p w:rsidR="003C6BF5" w:rsidRPr="003C6BF5" w:rsidRDefault="003C6BF5" w:rsidP="003C6BF5">
            <w:pPr>
              <w:rPr>
                <w:rFonts w:cs="Times New Roman"/>
                <w:sz w:val="20"/>
                <w:szCs w:val="20"/>
              </w:rPr>
            </w:pPr>
            <w:r w:rsidRPr="003C6BF5">
              <w:rPr>
                <w:rFonts w:cs="Times New Roman"/>
                <w:sz w:val="20"/>
                <w:szCs w:val="20"/>
              </w:rPr>
              <w:t>Комитет образования города Курска (г. Курск, ул. Радищева, 103)</w:t>
            </w: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lastRenderedPageBreak/>
              <w:t>15</w:t>
            </w:r>
          </w:p>
        </w:tc>
        <w:tc>
          <w:tcPr>
            <w:tcW w:w="1538" w:type="dxa"/>
          </w:tcPr>
          <w:p w:rsidR="003C6BF5" w:rsidRPr="003C6BF5" w:rsidRDefault="003C6BF5" w:rsidP="003C6BF5">
            <w:pPr>
              <w:rPr>
                <w:rFonts w:cs="Times New Roman"/>
                <w:sz w:val="20"/>
                <w:szCs w:val="20"/>
              </w:rPr>
            </w:pPr>
            <w:r w:rsidRPr="003C6BF5">
              <w:rPr>
                <w:rFonts w:cs="Times New Roman"/>
                <w:sz w:val="20"/>
                <w:szCs w:val="20"/>
              </w:rPr>
              <w:t>Г. Железногорск</w:t>
            </w:r>
          </w:p>
        </w:tc>
        <w:tc>
          <w:tcPr>
            <w:tcW w:w="1679" w:type="dxa"/>
          </w:tcPr>
          <w:p w:rsidR="003C6BF5" w:rsidRPr="003C6BF5" w:rsidRDefault="003C6BF5" w:rsidP="003C6BF5">
            <w:pPr>
              <w:rPr>
                <w:rFonts w:cs="Times New Roman"/>
                <w:sz w:val="20"/>
                <w:szCs w:val="20"/>
              </w:rPr>
            </w:pPr>
            <w:r w:rsidRPr="003C6BF5">
              <w:rPr>
                <w:rFonts w:cs="Times New Roman"/>
                <w:sz w:val="20"/>
                <w:szCs w:val="20"/>
              </w:rPr>
              <w:t>Прибытие железнодорожным путем - ст. «Михайловский рудник» Орловско-Курского отделения Московской железной дороги ОАО РЖД</w:t>
            </w:r>
          </w:p>
        </w:tc>
        <w:tc>
          <w:tcPr>
            <w:tcW w:w="1400" w:type="dxa"/>
          </w:tcPr>
          <w:p w:rsidR="003C6BF5" w:rsidRPr="003C6BF5" w:rsidRDefault="003C6BF5" w:rsidP="003C6BF5">
            <w:pPr>
              <w:rPr>
                <w:rFonts w:cs="Times New Roman"/>
                <w:sz w:val="20"/>
                <w:szCs w:val="20"/>
              </w:rPr>
            </w:pPr>
            <w:r w:rsidRPr="003C6BF5">
              <w:rPr>
                <w:rFonts w:cs="Times New Roman"/>
                <w:sz w:val="20"/>
                <w:szCs w:val="20"/>
              </w:rPr>
              <w:t xml:space="preserve">г. Железногорск, </w:t>
            </w:r>
          </w:p>
          <w:p w:rsidR="003C6BF5" w:rsidRPr="003C6BF5" w:rsidRDefault="003C6BF5" w:rsidP="003C6BF5">
            <w:pPr>
              <w:rPr>
                <w:rFonts w:cs="Times New Roman"/>
                <w:sz w:val="20"/>
                <w:szCs w:val="20"/>
              </w:rPr>
            </w:pPr>
            <w:r w:rsidRPr="003C6BF5">
              <w:rPr>
                <w:rFonts w:cs="Times New Roman"/>
                <w:sz w:val="20"/>
                <w:szCs w:val="20"/>
              </w:rPr>
              <w:t>ул. Гагарина, 10-а</w:t>
            </w:r>
          </w:p>
        </w:tc>
        <w:tc>
          <w:tcPr>
            <w:tcW w:w="2137" w:type="dxa"/>
            <w:gridSpan w:val="2"/>
            <w:tcBorders>
              <w:right w:val="single" w:sz="4" w:space="0" w:color="auto"/>
            </w:tcBorders>
          </w:tcPr>
          <w:p w:rsidR="003C6BF5" w:rsidRPr="003C6BF5" w:rsidRDefault="003C6BF5" w:rsidP="003C6BF5">
            <w:pPr>
              <w:shd w:val="clear" w:color="auto" w:fill="FFFFFF"/>
              <w:rPr>
                <w:rFonts w:cs="Times New Roman"/>
                <w:sz w:val="20"/>
                <w:szCs w:val="20"/>
              </w:rPr>
            </w:pPr>
            <w:r w:rsidRPr="003C6BF5">
              <w:rPr>
                <w:rFonts w:cs="Times New Roman"/>
                <w:sz w:val="20"/>
                <w:szCs w:val="20"/>
              </w:rPr>
              <w:t>Гостиница «Железногорск», г. Железногорск, ул. Ленина, 13,т.9-47-52</w:t>
            </w:r>
          </w:p>
          <w:p w:rsidR="003C6BF5" w:rsidRPr="003C6BF5" w:rsidRDefault="003C6BF5" w:rsidP="003C6BF5">
            <w:pPr>
              <w:shd w:val="clear" w:color="auto" w:fill="FFFFFF"/>
              <w:rPr>
                <w:rFonts w:cs="Times New Roman"/>
                <w:sz w:val="20"/>
                <w:szCs w:val="20"/>
              </w:rPr>
            </w:pPr>
            <w:r w:rsidRPr="003C6BF5">
              <w:rPr>
                <w:rFonts w:cs="Times New Roman"/>
                <w:sz w:val="20"/>
                <w:szCs w:val="20"/>
              </w:rPr>
              <w:t>Гостиница «Влтава», г. Железногорск, ул. Гагарина, 22,3-69-61</w:t>
            </w:r>
          </w:p>
          <w:p w:rsidR="003C6BF5" w:rsidRPr="003C6BF5" w:rsidRDefault="003C6BF5" w:rsidP="003C6BF5">
            <w:pPr>
              <w:rPr>
                <w:rFonts w:cs="Times New Roman"/>
                <w:sz w:val="20"/>
                <w:szCs w:val="20"/>
              </w:rPr>
            </w:pPr>
            <w:r w:rsidRPr="003C6BF5">
              <w:rPr>
                <w:rFonts w:cs="Times New Roman"/>
                <w:sz w:val="20"/>
                <w:szCs w:val="20"/>
              </w:rPr>
              <w:t>Отель «Премьер»,ул.Гайдара,1,т.4-76-17</w:t>
            </w:r>
          </w:p>
        </w:tc>
        <w:tc>
          <w:tcPr>
            <w:tcW w:w="1231" w:type="dxa"/>
            <w:gridSpan w:val="3"/>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850-1300</w:t>
            </w:r>
          </w:p>
        </w:tc>
        <w:tc>
          <w:tcPr>
            <w:tcW w:w="1210" w:type="dxa"/>
          </w:tcPr>
          <w:p w:rsidR="003C6BF5" w:rsidRPr="003C6BF5" w:rsidRDefault="003C6BF5" w:rsidP="003C6BF5">
            <w:pPr>
              <w:rPr>
                <w:rFonts w:cs="Times New Roman"/>
                <w:sz w:val="20"/>
                <w:szCs w:val="20"/>
              </w:rPr>
            </w:pPr>
            <w:r w:rsidRPr="003C6BF5">
              <w:rPr>
                <w:rFonts w:cs="Times New Roman"/>
                <w:sz w:val="20"/>
                <w:szCs w:val="20"/>
              </w:rPr>
              <w:t xml:space="preserve">г. Железногорск, </w:t>
            </w:r>
          </w:p>
          <w:p w:rsidR="003C6BF5" w:rsidRPr="003C6BF5" w:rsidRDefault="003C6BF5" w:rsidP="003C6BF5">
            <w:pPr>
              <w:rPr>
                <w:rFonts w:cs="Times New Roman"/>
                <w:sz w:val="20"/>
                <w:szCs w:val="20"/>
              </w:rPr>
            </w:pPr>
            <w:r w:rsidRPr="003C6BF5">
              <w:rPr>
                <w:rFonts w:cs="Times New Roman"/>
                <w:sz w:val="20"/>
                <w:szCs w:val="20"/>
              </w:rPr>
              <w:t>ул. Парковая, д. 6</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военного комиссариата  Курской области по г.Железногорск и Железногорскому району – Курская область, г. Железногорск, ул. Октябрьская, д. 30 а,</w:t>
            </w:r>
          </w:p>
        </w:tc>
        <w:tc>
          <w:tcPr>
            <w:tcW w:w="1479" w:type="dxa"/>
          </w:tcPr>
          <w:p w:rsidR="003C6BF5" w:rsidRPr="003C6BF5" w:rsidRDefault="003C6BF5" w:rsidP="003C6BF5">
            <w:pPr>
              <w:rPr>
                <w:rFonts w:cs="Times New Roman"/>
                <w:sz w:val="20"/>
                <w:szCs w:val="20"/>
              </w:rPr>
            </w:pPr>
            <w:r w:rsidRPr="003C6BF5">
              <w:rPr>
                <w:rFonts w:cs="Times New Roman"/>
                <w:sz w:val="20"/>
                <w:szCs w:val="20"/>
              </w:rPr>
              <w:t>Администрация г. Железногорска, г. Железногорск, ул. Ленина, 52</w:t>
            </w:r>
          </w:p>
        </w:tc>
        <w:tc>
          <w:tcPr>
            <w:tcW w:w="1479" w:type="dxa"/>
          </w:tcPr>
          <w:p w:rsidR="003C6BF5" w:rsidRPr="003C6BF5" w:rsidRDefault="003C6BF5" w:rsidP="003C6BF5">
            <w:pPr>
              <w:rPr>
                <w:rFonts w:cs="Times New Roman"/>
                <w:sz w:val="20"/>
                <w:szCs w:val="20"/>
              </w:rPr>
            </w:pPr>
            <w:r w:rsidRPr="003C6BF5">
              <w:rPr>
                <w:rFonts w:cs="Times New Roman"/>
                <w:sz w:val="20"/>
                <w:szCs w:val="20"/>
              </w:rPr>
              <w:t>Управление социальной защиты населения администрации города Железногорска (г. Железногорск, ул. Ленина, 52</w:t>
            </w:r>
          </w:p>
        </w:tc>
        <w:tc>
          <w:tcPr>
            <w:tcW w:w="1479" w:type="dxa"/>
          </w:tcPr>
          <w:p w:rsidR="003C6BF5" w:rsidRPr="003C6BF5" w:rsidRDefault="003C6BF5" w:rsidP="003C6BF5">
            <w:pPr>
              <w:rPr>
                <w:rFonts w:cs="Times New Roman"/>
                <w:sz w:val="20"/>
                <w:szCs w:val="20"/>
              </w:rPr>
            </w:pPr>
            <w:r w:rsidRPr="003C6BF5">
              <w:rPr>
                <w:rFonts w:cs="Times New Roman"/>
                <w:sz w:val="20"/>
                <w:szCs w:val="20"/>
              </w:rPr>
              <w:t>Управление образования администрации г.Железногорска  (г. Железногорск  ул. Ленина, д. 17)</w:t>
            </w: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t>16</w:t>
            </w:r>
          </w:p>
        </w:tc>
        <w:tc>
          <w:tcPr>
            <w:tcW w:w="1538" w:type="dxa"/>
          </w:tcPr>
          <w:p w:rsidR="003C6BF5" w:rsidRPr="003C6BF5" w:rsidRDefault="003C6BF5" w:rsidP="003C6BF5">
            <w:pPr>
              <w:rPr>
                <w:rFonts w:cs="Times New Roman"/>
                <w:sz w:val="20"/>
                <w:szCs w:val="20"/>
              </w:rPr>
            </w:pPr>
            <w:r w:rsidRPr="003C6BF5">
              <w:rPr>
                <w:rFonts w:cs="Times New Roman"/>
                <w:sz w:val="20"/>
                <w:szCs w:val="20"/>
              </w:rPr>
              <w:t>Г. Курчатов</w:t>
            </w:r>
          </w:p>
        </w:tc>
        <w:tc>
          <w:tcPr>
            <w:tcW w:w="1679" w:type="dxa"/>
          </w:tcPr>
          <w:p w:rsidR="003C6BF5" w:rsidRPr="003C6BF5" w:rsidRDefault="003C6BF5" w:rsidP="003C6BF5">
            <w:pPr>
              <w:rPr>
                <w:rFonts w:cs="Times New Roman"/>
                <w:sz w:val="20"/>
                <w:szCs w:val="20"/>
              </w:rPr>
            </w:pPr>
            <w:r w:rsidRPr="003C6BF5">
              <w:rPr>
                <w:rFonts w:cs="Times New Roman"/>
                <w:sz w:val="20"/>
                <w:szCs w:val="20"/>
              </w:rPr>
              <w:t>Прибытие железнодорожным путем – ст. «Курск», Орловско-Курского отделения Московской железной дороги ОАО РЖД;</w:t>
            </w:r>
          </w:p>
          <w:p w:rsidR="003C6BF5" w:rsidRPr="003C6BF5" w:rsidRDefault="003C6BF5" w:rsidP="003C6BF5">
            <w:pPr>
              <w:rPr>
                <w:rFonts w:cs="Times New Roman"/>
                <w:sz w:val="20"/>
                <w:szCs w:val="20"/>
              </w:rPr>
            </w:pPr>
            <w:r w:rsidRPr="003C6BF5">
              <w:rPr>
                <w:rFonts w:cs="Times New Roman"/>
                <w:sz w:val="20"/>
                <w:szCs w:val="20"/>
              </w:rPr>
              <w:t xml:space="preserve">   автобусное сообщение </w:t>
            </w:r>
            <w:r w:rsidRPr="003C6BF5">
              <w:rPr>
                <w:rFonts w:cs="Times New Roman"/>
                <w:sz w:val="20"/>
                <w:szCs w:val="20"/>
              </w:rPr>
              <w:lastRenderedPageBreak/>
              <w:t>«Курск-Курчатов»</w:t>
            </w:r>
          </w:p>
          <w:p w:rsidR="003C6BF5" w:rsidRPr="003C6BF5" w:rsidRDefault="003C6BF5" w:rsidP="003C6BF5">
            <w:pPr>
              <w:rPr>
                <w:rFonts w:cs="Times New Roman"/>
                <w:sz w:val="20"/>
                <w:szCs w:val="20"/>
              </w:rPr>
            </w:pPr>
            <w:r w:rsidRPr="003C6BF5">
              <w:rPr>
                <w:rFonts w:cs="Times New Roman"/>
                <w:sz w:val="20"/>
                <w:szCs w:val="20"/>
              </w:rPr>
              <w:t xml:space="preserve">  прибытие железнодорожным путем – ст. «Курчатов», Орловско-Курского отделения Московской железной дороги ОАО РЖД</w:t>
            </w:r>
          </w:p>
        </w:tc>
        <w:tc>
          <w:tcPr>
            <w:tcW w:w="1400" w:type="dxa"/>
          </w:tcPr>
          <w:p w:rsidR="003C6BF5" w:rsidRPr="003C6BF5" w:rsidRDefault="003C6BF5" w:rsidP="003C6BF5">
            <w:pPr>
              <w:rPr>
                <w:rFonts w:cs="Times New Roman"/>
                <w:sz w:val="20"/>
                <w:szCs w:val="20"/>
              </w:rPr>
            </w:pPr>
            <w:r w:rsidRPr="003C6BF5">
              <w:rPr>
                <w:rFonts w:cs="Times New Roman"/>
                <w:sz w:val="20"/>
                <w:szCs w:val="20"/>
              </w:rPr>
              <w:lastRenderedPageBreak/>
              <w:t>г. Курчатов, ул. Набережная, 4</w:t>
            </w:r>
          </w:p>
        </w:tc>
        <w:tc>
          <w:tcPr>
            <w:tcW w:w="2137" w:type="dxa"/>
            <w:gridSpan w:val="2"/>
            <w:tcBorders>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 xml:space="preserve">Гостиница  «Россия»  ООО «Курская АЭС-сервис», </w:t>
            </w:r>
          </w:p>
          <w:p w:rsidR="003C6BF5" w:rsidRPr="003C6BF5" w:rsidRDefault="003C6BF5" w:rsidP="003C6BF5">
            <w:pPr>
              <w:rPr>
                <w:rFonts w:cs="Times New Roman"/>
                <w:sz w:val="20"/>
                <w:szCs w:val="20"/>
              </w:rPr>
            </w:pPr>
            <w:r w:rsidRPr="003C6BF5">
              <w:rPr>
                <w:rFonts w:cs="Times New Roman"/>
                <w:sz w:val="20"/>
                <w:szCs w:val="20"/>
              </w:rPr>
              <w:t>г. Курчатов, проспект Коммунистический, 27</w:t>
            </w:r>
          </w:p>
        </w:tc>
        <w:tc>
          <w:tcPr>
            <w:tcW w:w="1231" w:type="dxa"/>
            <w:gridSpan w:val="3"/>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600-2300</w:t>
            </w:r>
          </w:p>
        </w:tc>
        <w:tc>
          <w:tcPr>
            <w:tcW w:w="1210" w:type="dxa"/>
          </w:tcPr>
          <w:p w:rsidR="003C6BF5" w:rsidRPr="003C6BF5" w:rsidRDefault="003C6BF5" w:rsidP="003C6BF5">
            <w:pPr>
              <w:rPr>
                <w:rFonts w:cs="Times New Roman"/>
                <w:sz w:val="20"/>
                <w:szCs w:val="20"/>
              </w:rPr>
            </w:pPr>
            <w:r w:rsidRPr="003C6BF5">
              <w:rPr>
                <w:rFonts w:cs="Times New Roman"/>
                <w:sz w:val="20"/>
                <w:szCs w:val="20"/>
              </w:rPr>
              <w:t>г. Курчатов, ул. Ленинградская, д. 1</w:t>
            </w:r>
          </w:p>
        </w:tc>
        <w:tc>
          <w:tcPr>
            <w:tcW w:w="1479" w:type="dxa"/>
          </w:tcPr>
          <w:p w:rsidR="003C6BF5" w:rsidRPr="003C6BF5" w:rsidRDefault="003C6BF5" w:rsidP="003C6BF5">
            <w:pPr>
              <w:rPr>
                <w:rFonts w:cs="Times New Roman"/>
                <w:sz w:val="20"/>
                <w:szCs w:val="20"/>
              </w:rPr>
            </w:pPr>
            <w:r w:rsidRPr="003C6BF5">
              <w:rPr>
                <w:rFonts w:cs="Times New Roman"/>
                <w:sz w:val="20"/>
                <w:szCs w:val="20"/>
              </w:rPr>
              <w:t xml:space="preserve">Отдел военного  комиссариата Курской области по  г. Курчатову, Курчатовскому и Октябрьскому районам  – Курская область, г. </w:t>
            </w:r>
            <w:r w:rsidRPr="003C6BF5">
              <w:rPr>
                <w:rFonts w:cs="Times New Roman"/>
                <w:sz w:val="20"/>
                <w:szCs w:val="20"/>
              </w:rPr>
              <w:lastRenderedPageBreak/>
              <w:t>Курчатов, ул. Молодёжная, д. 5 б</w:t>
            </w:r>
          </w:p>
        </w:tc>
        <w:tc>
          <w:tcPr>
            <w:tcW w:w="1479" w:type="dxa"/>
          </w:tcPr>
          <w:p w:rsidR="003C6BF5" w:rsidRPr="003C6BF5" w:rsidRDefault="003C6BF5" w:rsidP="003C6BF5">
            <w:pPr>
              <w:rPr>
                <w:rFonts w:cs="Times New Roman"/>
                <w:sz w:val="20"/>
                <w:szCs w:val="20"/>
              </w:rPr>
            </w:pPr>
            <w:r w:rsidRPr="003C6BF5">
              <w:rPr>
                <w:rFonts w:cs="Times New Roman"/>
                <w:sz w:val="20"/>
                <w:szCs w:val="20"/>
              </w:rPr>
              <w:lastRenderedPageBreak/>
              <w:t>Администрация Курчатовского района, г. Курчатов, пр-кт Коммунистический, 15</w:t>
            </w:r>
          </w:p>
        </w:tc>
        <w:tc>
          <w:tcPr>
            <w:tcW w:w="1479" w:type="dxa"/>
          </w:tcPr>
          <w:p w:rsidR="003C6BF5" w:rsidRPr="003C6BF5" w:rsidRDefault="003C6BF5" w:rsidP="003C6BF5">
            <w:pPr>
              <w:rPr>
                <w:rFonts w:cs="Times New Roman"/>
                <w:sz w:val="20"/>
                <w:szCs w:val="20"/>
              </w:rPr>
            </w:pPr>
            <w:r w:rsidRPr="003C6BF5">
              <w:rPr>
                <w:rFonts w:cs="Times New Roman"/>
                <w:sz w:val="20"/>
                <w:szCs w:val="20"/>
              </w:rPr>
              <w:t>Управление социального обеспечения г.Курчатова, (г.Курчатов, пр. Коммунистический ,33)</w:t>
            </w:r>
          </w:p>
        </w:tc>
        <w:tc>
          <w:tcPr>
            <w:tcW w:w="1479" w:type="dxa"/>
          </w:tcPr>
          <w:p w:rsidR="003C6BF5" w:rsidRPr="003C6BF5" w:rsidRDefault="003C6BF5" w:rsidP="003C6BF5">
            <w:pPr>
              <w:rPr>
                <w:rFonts w:cs="Times New Roman"/>
                <w:sz w:val="20"/>
                <w:szCs w:val="20"/>
              </w:rPr>
            </w:pPr>
            <w:r w:rsidRPr="003C6BF5">
              <w:rPr>
                <w:rFonts w:cs="Times New Roman"/>
                <w:sz w:val="20"/>
                <w:szCs w:val="20"/>
              </w:rPr>
              <w:t>Комитет образования г. Курчатова (г.Курчатов , пр-кт Коммунистический, 33)</w:t>
            </w: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lastRenderedPageBreak/>
              <w:t>17</w:t>
            </w:r>
          </w:p>
        </w:tc>
        <w:tc>
          <w:tcPr>
            <w:tcW w:w="1538" w:type="dxa"/>
          </w:tcPr>
          <w:p w:rsidR="003C6BF5" w:rsidRPr="003C6BF5" w:rsidRDefault="003C6BF5" w:rsidP="003C6BF5">
            <w:pPr>
              <w:rPr>
                <w:rFonts w:cs="Times New Roman"/>
                <w:sz w:val="20"/>
                <w:szCs w:val="20"/>
              </w:rPr>
            </w:pPr>
            <w:r w:rsidRPr="003C6BF5">
              <w:rPr>
                <w:rFonts w:cs="Times New Roman"/>
                <w:sz w:val="20"/>
                <w:szCs w:val="20"/>
              </w:rPr>
              <w:t>Г. Льгов</w:t>
            </w:r>
          </w:p>
        </w:tc>
        <w:tc>
          <w:tcPr>
            <w:tcW w:w="1679" w:type="dxa"/>
          </w:tcPr>
          <w:p w:rsidR="003C6BF5" w:rsidRPr="003C6BF5" w:rsidRDefault="003C6BF5" w:rsidP="003C6BF5">
            <w:pPr>
              <w:rPr>
                <w:rFonts w:cs="Times New Roman"/>
                <w:sz w:val="20"/>
                <w:szCs w:val="20"/>
              </w:rPr>
            </w:pPr>
            <w:r w:rsidRPr="003C6BF5">
              <w:rPr>
                <w:rFonts w:cs="Times New Roman"/>
                <w:sz w:val="20"/>
                <w:szCs w:val="20"/>
              </w:rPr>
              <w:t>Прибытие железнодорожным путем ст. «Льгов», Орловско-Курского отделения Московской железной дороги ОАО РЖД</w:t>
            </w:r>
          </w:p>
        </w:tc>
        <w:tc>
          <w:tcPr>
            <w:tcW w:w="1400" w:type="dxa"/>
          </w:tcPr>
          <w:p w:rsidR="003C6BF5" w:rsidRPr="003C6BF5" w:rsidRDefault="003C6BF5" w:rsidP="003C6BF5">
            <w:pPr>
              <w:rPr>
                <w:rFonts w:cs="Times New Roman"/>
                <w:sz w:val="20"/>
                <w:szCs w:val="20"/>
              </w:rPr>
            </w:pPr>
            <w:r w:rsidRPr="003C6BF5">
              <w:rPr>
                <w:rFonts w:cs="Times New Roman"/>
                <w:sz w:val="20"/>
                <w:szCs w:val="20"/>
              </w:rPr>
              <w:t>г. Льгов, ул. К.Маркса, 40</w:t>
            </w:r>
          </w:p>
        </w:tc>
        <w:tc>
          <w:tcPr>
            <w:tcW w:w="2137" w:type="dxa"/>
            <w:gridSpan w:val="2"/>
            <w:tcBorders>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Гостиница «Уют», г. Льгов, ул. К. Маркса, 4/2</w:t>
            </w:r>
          </w:p>
        </w:tc>
        <w:tc>
          <w:tcPr>
            <w:tcW w:w="1231" w:type="dxa"/>
            <w:gridSpan w:val="3"/>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160-450</w:t>
            </w:r>
          </w:p>
        </w:tc>
        <w:tc>
          <w:tcPr>
            <w:tcW w:w="1210" w:type="dxa"/>
          </w:tcPr>
          <w:p w:rsidR="003C6BF5" w:rsidRPr="003C6BF5" w:rsidRDefault="003C6BF5" w:rsidP="003C6BF5">
            <w:pPr>
              <w:rPr>
                <w:rFonts w:cs="Times New Roman"/>
                <w:sz w:val="20"/>
                <w:szCs w:val="20"/>
              </w:rPr>
            </w:pPr>
            <w:r w:rsidRPr="003C6BF5">
              <w:rPr>
                <w:rFonts w:cs="Times New Roman"/>
                <w:sz w:val="20"/>
                <w:szCs w:val="20"/>
              </w:rPr>
              <w:t>г. Льгов, ул. Ленина, д. 33</w:t>
            </w:r>
          </w:p>
        </w:tc>
        <w:tc>
          <w:tcPr>
            <w:tcW w:w="1479" w:type="dxa"/>
          </w:tcPr>
          <w:p w:rsidR="003C6BF5" w:rsidRPr="003C6BF5" w:rsidRDefault="003C6BF5" w:rsidP="003C6BF5">
            <w:pPr>
              <w:rPr>
                <w:rFonts w:cs="Times New Roman"/>
                <w:sz w:val="20"/>
                <w:szCs w:val="20"/>
              </w:rPr>
            </w:pPr>
            <w:r w:rsidRPr="003C6BF5">
              <w:rPr>
                <w:rFonts w:cs="Times New Roman"/>
                <w:sz w:val="20"/>
                <w:szCs w:val="20"/>
              </w:rPr>
              <w:t>Объединённый военный комиссариат г. Льгова Курской области – Курская область, г. Льгов, ул. Советская, д. 29</w:t>
            </w:r>
          </w:p>
        </w:tc>
        <w:tc>
          <w:tcPr>
            <w:tcW w:w="1479" w:type="dxa"/>
          </w:tcPr>
          <w:p w:rsidR="003C6BF5" w:rsidRPr="003C6BF5" w:rsidRDefault="003C6BF5" w:rsidP="003C6BF5">
            <w:pPr>
              <w:rPr>
                <w:rFonts w:cs="Times New Roman"/>
                <w:sz w:val="20"/>
                <w:szCs w:val="20"/>
              </w:rPr>
            </w:pPr>
            <w:r w:rsidRPr="003C6BF5">
              <w:rPr>
                <w:rFonts w:cs="Times New Roman"/>
                <w:sz w:val="20"/>
                <w:szCs w:val="20"/>
              </w:rPr>
              <w:t>Администрация г. Льгова, г. Льгов, Красная площадь, 13</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социальной защиты населения администрации  (г. Льгов, Красная площадь, 13)</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образования администрации г. Льгова Курской области (г. Льгов, Красная площадь, 13)</w:t>
            </w: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t>18</w:t>
            </w:r>
          </w:p>
        </w:tc>
        <w:tc>
          <w:tcPr>
            <w:tcW w:w="1538" w:type="dxa"/>
          </w:tcPr>
          <w:p w:rsidR="003C6BF5" w:rsidRPr="003C6BF5" w:rsidRDefault="003C6BF5" w:rsidP="003C6BF5">
            <w:pPr>
              <w:rPr>
                <w:rFonts w:cs="Times New Roman"/>
                <w:sz w:val="20"/>
                <w:szCs w:val="20"/>
              </w:rPr>
            </w:pPr>
            <w:r w:rsidRPr="003C6BF5">
              <w:rPr>
                <w:rFonts w:cs="Times New Roman"/>
                <w:sz w:val="20"/>
                <w:szCs w:val="20"/>
              </w:rPr>
              <w:t>Г. Щигры</w:t>
            </w:r>
          </w:p>
        </w:tc>
        <w:tc>
          <w:tcPr>
            <w:tcW w:w="1679" w:type="dxa"/>
          </w:tcPr>
          <w:p w:rsidR="003C6BF5" w:rsidRPr="003C6BF5" w:rsidRDefault="003C6BF5" w:rsidP="003C6BF5">
            <w:pPr>
              <w:rPr>
                <w:rFonts w:cs="Times New Roman"/>
                <w:sz w:val="20"/>
                <w:szCs w:val="20"/>
              </w:rPr>
            </w:pPr>
            <w:r w:rsidRPr="003C6BF5">
              <w:rPr>
                <w:rFonts w:cs="Times New Roman"/>
                <w:sz w:val="20"/>
                <w:szCs w:val="20"/>
              </w:rPr>
              <w:t xml:space="preserve">Прибытие железнодорожным путем  ст. «Щигры», Орловско-Курского отделения Московской </w:t>
            </w:r>
            <w:r w:rsidRPr="003C6BF5">
              <w:rPr>
                <w:rFonts w:cs="Times New Roman"/>
                <w:sz w:val="20"/>
                <w:szCs w:val="20"/>
              </w:rPr>
              <w:lastRenderedPageBreak/>
              <w:t>железной дороги ОАО РЖД</w:t>
            </w:r>
          </w:p>
        </w:tc>
        <w:tc>
          <w:tcPr>
            <w:tcW w:w="1400" w:type="dxa"/>
          </w:tcPr>
          <w:p w:rsidR="003C6BF5" w:rsidRPr="003C6BF5" w:rsidRDefault="003C6BF5" w:rsidP="003C6BF5">
            <w:pPr>
              <w:rPr>
                <w:rFonts w:cs="Times New Roman"/>
                <w:sz w:val="20"/>
                <w:szCs w:val="20"/>
              </w:rPr>
            </w:pPr>
            <w:r w:rsidRPr="003C6BF5">
              <w:rPr>
                <w:rFonts w:cs="Times New Roman"/>
                <w:sz w:val="20"/>
                <w:szCs w:val="20"/>
              </w:rPr>
              <w:lastRenderedPageBreak/>
              <w:t>Центр занятости населения г. Щигры;  Курская область, г. Щигры, ул. Ленина, 17</w:t>
            </w:r>
          </w:p>
        </w:tc>
        <w:tc>
          <w:tcPr>
            <w:tcW w:w="2137" w:type="dxa"/>
            <w:gridSpan w:val="2"/>
            <w:tcBorders>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Гостиница,  г. Щигры, ул. Красная, 33;                              размещение в частном секторе</w:t>
            </w:r>
          </w:p>
          <w:p w:rsidR="003C6BF5" w:rsidRPr="003C6BF5" w:rsidRDefault="003C6BF5" w:rsidP="003C6BF5">
            <w:pPr>
              <w:rPr>
                <w:rFonts w:cs="Times New Roman"/>
                <w:sz w:val="20"/>
                <w:szCs w:val="20"/>
              </w:rPr>
            </w:pPr>
          </w:p>
        </w:tc>
        <w:tc>
          <w:tcPr>
            <w:tcW w:w="1231" w:type="dxa"/>
            <w:gridSpan w:val="3"/>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280-350</w:t>
            </w:r>
          </w:p>
        </w:tc>
        <w:tc>
          <w:tcPr>
            <w:tcW w:w="1210" w:type="dxa"/>
          </w:tcPr>
          <w:p w:rsidR="003C6BF5" w:rsidRPr="003C6BF5" w:rsidRDefault="003C6BF5" w:rsidP="003C6BF5">
            <w:pPr>
              <w:rPr>
                <w:rFonts w:cs="Times New Roman"/>
                <w:sz w:val="20"/>
                <w:szCs w:val="20"/>
              </w:rPr>
            </w:pPr>
            <w:r w:rsidRPr="003C6BF5">
              <w:rPr>
                <w:rFonts w:cs="Times New Roman"/>
                <w:sz w:val="20"/>
                <w:szCs w:val="20"/>
              </w:rPr>
              <w:t>г. Щигры, ул.  Дзержинского, д. 8</w:t>
            </w:r>
          </w:p>
        </w:tc>
        <w:tc>
          <w:tcPr>
            <w:tcW w:w="1479" w:type="dxa"/>
          </w:tcPr>
          <w:p w:rsidR="003C6BF5" w:rsidRPr="003C6BF5" w:rsidRDefault="003C6BF5" w:rsidP="003C6BF5">
            <w:pPr>
              <w:rPr>
                <w:rFonts w:cs="Times New Roman"/>
                <w:sz w:val="20"/>
                <w:szCs w:val="20"/>
              </w:rPr>
            </w:pPr>
            <w:r w:rsidRPr="003C6BF5">
              <w:rPr>
                <w:rFonts w:cs="Times New Roman"/>
                <w:sz w:val="20"/>
                <w:szCs w:val="20"/>
              </w:rPr>
              <w:t xml:space="preserve">Объединённый военный комиссариат г. Щигры Курской области  – Курская область,  г. </w:t>
            </w:r>
            <w:r w:rsidRPr="003C6BF5">
              <w:rPr>
                <w:rFonts w:cs="Times New Roman"/>
                <w:sz w:val="20"/>
                <w:szCs w:val="20"/>
              </w:rPr>
              <w:lastRenderedPageBreak/>
              <w:t>Щигры, ул. Черняховского, д.7</w:t>
            </w:r>
          </w:p>
        </w:tc>
        <w:tc>
          <w:tcPr>
            <w:tcW w:w="1479" w:type="dxa"/>
          </w:tcPr>
          <w:p w:rsidR="003C6BF5" w:rsidRPr="003C6BF5" w:rsidRDefault="003C6BF5" w:rsidP="003C6BF5">
            <w:pPr>
              <w:rPr>
                <w:rFonts w:cs="Times New Roman"/>
                <w:sz w:val="20"/>
                <w:szCs w:val="20"/>
              </w:rPr>
            </w:pPr>
            <w:r w:rsidRPr="003C6BF5">
              <w:rPr>
                <w:rFonts w:cs="Times New Roman"/>
                <w:sz w:val="20"/>
                <w:szCs w:val="20"/>
              </w:rPr>
              <w:lastRenderedPageBreak/>
              <w:t>Администрация г. Щигры, ул. Большевиков, 22</w:t>
            </w:r>
          </w:p>
        </w:tc>
        <w:tc>
          <w:tcPr>
            <w:tcW w:w="1479" w:type="dxa"/>
          </w:tcPr>
          <w:p w:rsidR="003C6BF5" w:rsidRPr="003C6BF5" w:rsidRDefault="003C6BF5" w:rsidP="003C6BF5">
            <w:pPr>
              <w:rPr>
                <w:rFonts w:cs="Times New Roman"/>
                <w:sz w:val="20"/>
                <w:szCs w:val="20"/>
              </w:rPr>
            </w:pPr>
            <w:r w:rsidRPr="003C6BF5">
              <w:rPr>
                <w:rFonts w:cs="Times New Roman"/>
                <w:sz w:val="20"/>
                <w:szCs w:val="20"/>
              </w:rPr>
              <w:t xml:space="preserve">Отдел социальной защиты населения администрации (г. Щигры, ул. Большевиков </w:t>
            </w:r>
            <w:r w:rsidRPr="003C6BF5">
              <w:rPr>
                <w:rFonts w:cs="Times New Roman"/>
                <w:sz w:val="20"/>
                <w:szCs w:val="20"/>
              </w:rPr>
              <w:lastRenderedPageBreak/>
              <w:t>10 «А»)</w:t>
            </w:r>
          </w:p>
        </w:tc>
        <w:tc>
          <w:tcPr>
            <w:tcW w:w="1479" w:type="dxa"/>
          </w:tcPr>
          <w:p w:rsidR="003C6BF5" w:rsidRPr="003C6BF5" w:rsidRDefault="003C6BF5" w:rsidP="003C6BF5">
            <w:pPr>
              <w:rPr>
                <w:rFonts w:cs="Times New Roman"/>
                <w:sz w:val="20"/>
                <w:szCs w:val="20"/>
              </w:rPr>
            </w:pPr>
            <w:r w:rsidRPr="003C6BF5">
              <w:rPr>
                <w:rFonts w:cs="Times New Roman"/>
                <w:sz w:val="20"/>
                <w:szCs w:val="20"/>
              </w:rPr>
              <w:lastRenderedPageBreak/>
              <w:t xml:space="preserve">Отдел образования администрации г. Щигры Курской области  (г. Щигры, ул. Большевиков, </w:t>
            </w:r>
            <w:r w:rsidRPr="003C6BF5">
              <w:rPr>
                <w:rFonts w:cs="Times New Roman"/>
                <w:sz w:val="20"/>
                <w:szCs w:val="20"/>
              </w:rPr>
              <w:lastRenderedPageBreak/>
              <w:t>22)</w:t>
            </w:r>
          </w:p>
        </w:tc>
      </w:tr>
      <w:tr w:rsidR="003C6BF5" w:rsidRPr="003C6BF5" w:rsidTr="003C6BF5">
        <w:trPr>
          <w:trHeight w:val="188"/>
        </w:trPr>
        <w:tc>
          <w:tcPr>
            <w:tcW w:w="15499" w:type="dxa"/>
            <w:gridSpan w:val="14"/>
          </w:tcPr>
          <w:p w:rsidR="003C6BF5" w:rsidRPr="003C6BF5" w:rsidRDefault="003C6BF5" w:rsidP="003C6BF5">
            <w:pPr>
              <w:jc w:val="center"/>
              <w:rPr>
                <w:rFonts w:cs="Times New Roman"/>
                <w:sz w:val="20"/>
                <w:szCs w:val="20"/>
              </w:rPr>
            </w:pPr>
            <w:r w:rsidRPr="003C6BF5">
              <w:rPr>
                <w:rFonts w:cs="Times New Roman"/>
                <w:sz w:val="20"/>
                <w:szCs w:val="20"/>
              </w:rPr>
              <w:lastRenderedPageBreak/>
              <w:t>Проект переселения «Южный»</w:t>
            </w:r>
          </w:p>
        </w:tc>
      </w:tr>
      <w:tr w:rsidR="003C6BF5" w:rsidRPr="003C6BF5" w:rsidTr="003C6BF5">
        <w:trPr>
          <w:trHeight w:val="2627"/>
        </w:trPr>
        <w:tc>
          <w:tcPr>
            <w:tcW w:w="388" w:type="dxa"/>
          </w:tcPr>
          <w:p w:rsidR="003C6BF5" w:rsidRPr="003C6BF5" w:rsidRDefault="003C6BF5" w:rsidP="003C6BF5">
            <w:pPr>
              <w:rPr>
                <w:rFonts w:cs="Times New Roman"/>
                <w:sz w:val="20"/>
                <w:szCs w:val="20"/>
              </w:rPr>
            </w:pPr>
            <w:r w:rsidRPr="003C6BF5">
              <w:rPr>
                <w:rFonts w:cs="Times New Roman"/>
                <w:sz w:val="20"/>
                <w:szCs w:val="20"/>
              </w:rPr>
              <w:t>1</w:t>
            </w:r>
          </w:p>
        </w:tc>
        <w:tc>
          <w:tcPr>
            <w:tcW w:w="1538" w:type="dxa"/>
          </w:tcPr>
          <w:p w:rsidR="003C6BF5" w:rsidRPr="003C6BF5" w:rsidRDefault="003C6BF5" w:rsidP="003C6BF5">
            <w:pPr>
              <w:rPr>
                <w:rFonts w:cs="Times New Roman"/>
                <w:sz w:val="20"/>
                <w:szCs w:val="20"/>
              </w:rPr>
            </w:pPr>
            <w:r w:rsidRPr="003C6BF5">
              <w:rPr>
                <w:rFonts w:cs="Times New Roman"/>
                <w:sz w:val="20"/>
                <w:szCs w:val="20"/>
              </w:rPr>
              <w:t>Беловский</w:t>
            </w:r>
          </w:p>
        </w:tc>
        <w:tc>
          <w:tcPr>
            <w:tcW w:w="1679" w:type="dxa"/>
          </w:tcPr>
          <w:p w:rsidR="003C6BF5" w:rsidRPr="003C6BF5" w:rsidRDefault="003C6BF5" w:rsidP="003C6BF5">
            <w:pPr>
              <w:rPr>
                <w:rFonts w:cs="Times New Roman"/>
                <w:sz w:val="20"/>
                <w:szCs w:val="20"/>
              </w:rPr>
            </w:pPr>
            <w:r w:rsidRPr="003C6BF5">
              <w:rPr>
                <w:rFonts w:cs="Times New Roman"/>
                <w:bCs/>
                <w:sz w:val="20"/>
                <w:szCs w:val="20"/>
              </w:rPr>
              <w:t>Прибытие железнодорожным путем - ст. Псел Орловско-Курского отделения Московской железной дороги ОАО РЖД</w:t>
            </w:r>
          </w:p>
        </w:tc>
        <w:tc>
          <w:tcPr>
            <w:tcW w:w="1400" w:type="dxa"/>
          </w:tcPr>
          <w:p w:rsidR="003C6BF5" w:rsidRPr="003C6BF5" w:rsidRDefault="003C6BF5" w:rsidP="003C6BF5">
            <w:pPr>
              <w:rPr>
                <w:rFonts w:cs="Times New Roman"/>
                <w:sz w:val="20"/>
                <w:szCs w:val="20"/>
              </w:rPr>
            </w:pPr>
            <w:r w:rsidRPr="003C6BF5">
              <w:rPr>
                <w:rFonts w:cs="Times New Roman"/>
                <w:bCs/>
                <w:sz w:val="20"/>
                <w:szCs w:val="20"/>
              </w:rPr>
              <w:t>сл. Белая, Советская пл.38</w:t>
            </w:r>
          </w:p>
        </w:tc>
        <w:tc>
          <w:tcPr>
            <w:tcW w:w="2103" w:type="dxa"/>
          </w:tcPr>
          <w:p w:rsidR="003C6BF5" w:rsidRPr="003C6BF5" w:rsidRDefault="003C6BF5" w:rsidP="003C6BF5">
            <w:pPr>
              <w:autoSpaceDE w:val="0"/>
              <w:autoSpaceDN w:val="0"/>
              <w:adjustRightInd w:val="0"/>
              <w:outlineLvl w:val="2"/>
              <w:rPr>
                <w:rFonts w:cs="Times New Roman"/>
                <w:bCs/>
                <w:sz w:val="20"/>
                <w:szCs w:val="20"/>
              </w:rPr>
            </w:pPr>
            <w:r w:rsidRPr="003C6BF5">
              <w:rPr>
                <w:rFonts w:cs="Times New Roman"/>
                <w:bCs/>
                <w:sz w:val="20"/>
                <w:szCs w:val="20"/>
              </w:rPr>
              <w:t xml:space="preserve">Гостиница «Светлана» сл. Белая, Советская пл. 7 </w:t>
            </w:r>
          </w:p>
          <w:p w:rsidR="003C6BF5" w:rsidRPr="003C6BF5" w:rsidRDefault="003C6BF5" w:rsidP="003C6BF5">
            <w:pPr>
              <w:rPr>
                <w:rFonts w:cs="Times New Roman"/>
                <w:sz w:val="20"/>
                <w:szCs w:val="20"/>
              </w:rPr>
            </w:pPr>
          </w:p>
        </w:tc>
        <w:tc>
          <w:tcPr>
            <w:tcW w:w="1257" w:type="dxa"/>
            <w:gridSpan w:val="3"/>
            <w:tcBorders>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700-1850</w:t>
            </w:r>
          </w:p>
        </w:tc>
        <w:tc>
          <w:tcPr>
            <w:tcW w:w="1218" w:type="dxa"/>
            <w:gridSpan w:val="2"/>
            <w:tcBorders>
              <w:left w:val="single" w:sz="4" w:space="0" w:color="auto"/>
            </w:tcBorders>
          </w:tcPr>
          <w:p w:rsidR="003C6BF5" w:rsidRPr="003C6BF5" w:rsidRDefault="003C6BF5" w:rsidP="003C6BF5">
            <w:pPr>
              <w:rPr>
                <w:rFonts w:cs="Times New Roman"/>
                <w:sz w:val="20"/>
                <w:szCs w:val="20"/>
              </w:rPr>
            </w:pPr>
            <w:r w:rsidRPr="003C6BF5">
              <w:rPr>
                <w:rFonts w:cs="Times New Roman"/>
                <w:bCs/>
                <w:sz w:val="20"/>
                <w:szCs w:val="20"/>
              </w:rPr>
              <w:t>сл. Белая Советская пл.8)</w:t>
            </w:r>
          </w:p>
        </w:tc>
        <w:tc>
          <w:tcPr>
            <w:tcW w:w="1479" w:type="dxa"/>
          </w:tcPr>
          <w:p w:rsidR="003C6BF5" w:rsidRPr="003C6BF5" w:rsidRDefault="003C6BF5" w:rsidP="003C6BF5">
            <w:pPr>
              <w:autoSpaceDE w:val="0"/>
              <w:autoSpaceDN w:val="0"/>
              <w:adjustRightInd w:val="0"/>
              <w:outlineLvl w:val="2"/>
              <w:rPr>
                <w:rFonts w:cs="Times New Roman"/>
                <w:bCs/>
                <w:sz w:val="20"/>
                <w:szCs w:val="20"/>
              </w:rPr>
            </w:pPr>
            <w:r w:rsidRPr="003C6BF5">
              <w:rPr>
                <w:rFonts w:cs="Times New Roman"/>
                <w:bCs/>
                <w:sz w:val="20"/>
                <w:szCs w:val="20"/>
              </w:rPr>
              <w:t>Военный комиссариат Курская область сл. Белая, Советская пл. 41</w:t>
            </w:r>
          </w:p>
          <w:p w:rsidR="003C6BF5" w:rsidRPr="003C6BF5" w:rsidRDefault="003C6BF5" w:rsidP="003C6BF5">
            <w:pPr>
              <w:rPr>
                <w:rFonts w:cs="Times New Roman"/>
                <w:sz w:val="20"/>
                <w:szCs w:val="20"/>
              </w:rPr>
            </w:pPr>
          </w:p>
        </w:tc>
        <w:tc>
          <w:tcPr>
            <w:tcW w:w="1479" w:type="dxa"/>
          </w:tcPr>
          <w:p w:rsidR="003C6BF5" w:rsidRPr="003C6BF5" w:rsidRDefault="003C6BF5" w:rsidP="003C6BF5">
            <w:pPr>
              <w:autoSpaceDE w:val="0"/>
              <w:autoSpaceDN w:val="0"/>
              <w:adjustRightInd w:val="0"/>
              <w:outlineLvl w:val="2"/>
              <w:rPr>
                <w:rFonts w:cs="Times New Roman"/>
                <w:bCs/>
                <w:sz w:val="20"/>
                <w:szCs w:val="20"/>
              </w:rPr>
            </w:pPr>
            <w:r w:rsidRPr="003C6BF5">
              <w:rPr>
                <w:rFonts w:cs="Times New Roman"/>
                <w:bCs/>
                <w:sz w:val="20"/>
                <w:szCs w:val="20"/>
              </w:rPr>
              <w:t>Администрация Беловского района, сл. Белая, Советская пл.1</w:t>
            </w:r>
          </w:p>
          <w:p w:rsidR="003C6BF5" w:rsidRPr="003C6BF5" w:rsidRDefault="003C6BF5" w:rsidP="003C6BF5">
            <w:pPr>
              <w:rPr>
                <w:rFonts w:cs="Times New Roman"/>
                <w:sz w:val="20"/>
                <w:szCs w:val="20"/>
              </w:rPr>
            </w:pPr>
          </w:p>
        </w:tc>
        <w:tc>
          <w:tcPr>
            <w:tcW w:w="1479" w:type="dxa"/>
          </w:tcPr>
          <w:p w:rsidR="003C6BF5" w:rsidRPr="003C6BF5" w:rsidRDefault="003C6BF5" w:rsidP="003C6BF5">
            <w:pPr>
              <w:rPr>
                <w:rFonts w:cs="Times New Roman"/>
                <w:sz w:val="20"/>
                <w:szCs w:val="20"/>
              </w:rPr>
            </w:pPr>
            <w:r w:rsidRPr="003C6BF5">
              <w:rPr>
                <w:rFonts w:cs="Times New Roman"/>
                <w:bCs/>
                <w:sz w:val="20"/>
                <w:szCs w:val="20"/>
              </w:rPr>
              <w:t>Отдел социальной защиты населения администрации Беловского района  (сл. Белая, Советская пл. 8)</w:t>
            </w:r>
          </w:p>
        </w:tc>
        <w:tc>
          <w:tcPr>
            <w:tcW w:w="1479" w:type="dxa"/>
          </w:tcPr>
          <w:p w:rsidR="003C6BF5" w:rsidRPr="003C6BF5" w:rsidRDefault="003C6BF5" w:rsidP="003C6BF5">
            <w:pPr>
              <w:rPr>
                <w:rFonts w:cs="Times New Roman"/>
                <w:sz w:val="20"/>
                <w:szCs w:val="20"/>
              </w:rPr>
            </w:pPr>
            <w:r w:rsidRPr="003C6BF5">
              <w:rPr>
                <w:rFonts w:cs="Times New Roman"/>
                <w:sz w:val="20"/>
                <w:szCs w:val="20"/>
              </w:rPr>
              <w:t>Управление образования администрации Беловского района сл. Белая ул. Советская пл.</w:t>
            </w: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t>2</w:t>
            </w:r>
          </w:p>
        </w:tc>
        <w:tc>
          <w:tcPr>
            <w:tcW w:w="1538" w:type="dxa"/>
          </w:tcPr>
          <w:p w:rsidR="003C6BF5" w:rsidRPr="003C6BF5" w:rsidRDefault="003C6BF5" w:rsidP="003C6BF5">
            <w:pPr>
              <w:rPr>
                <w:rFonts w:cs="Times New Roman"/>
                <w:sz w:val="20"/>
                <w:szCs w:val="20"/>
              </w:rPr>
            </w:pPr>
            <w:r w:rsidRPr="003C6BF5">
              <w:rPr>
                <w:rFonts w:cs="Times New Roman"/>
                <w:sz w:val="20"/>
                <w:szCs w:val="20"/>
              </w:rPr>
              <w:t>Большесолдатский</w:t>
            </w:r>
          </w:p>
        </w:tc>
        <w:tc>
          <w:tcPr>
            <w:tcW w:w="1679" w:type="dxa"/>
          </w:tcPr>
          <w:p w:rsidR="003C6BF5" w:rsidRPr="003C6BF5" w:rsidRDefault="003C6BF5" w:rsidP="003C6BF5">
            <w:pPr>
              <w:rPr>
                <w:rFonts w:cs="Times New Roman"/>
                <w:sz w:val="20"/>
                <w:szCs w:val="20"/>
              </w:rPr>
            </w:pPr>
            <w:r w:rsidRPr="003C6BF5">
              <w:rPr>
                <w:rFonts w:cs="Times New Roman"/>
                <w:sz w:val="20"/>
                <w:szCs w:val="20"/>
              </w:rPr>
              <w:t>Прибытие по маршруту автобусного сообщения г.Курск «Автовокзал»   с.Большое Солдатское Большесолдатского района.</w:t>
            </w:r>
          </w:p>
          <w:p w:rsidR="003C6BF5" w:rsidRPr="003C6BF5" w:rsidRDefault="003C6BF5" w:rsidP="003C6BF5">
            <w:pPr>
              <w:rPr>
                <w:rFonts w:cs="Times New Roman"/>
                <w:sz w:val="20"/>
                <w:szCs w:val="20"/>
              </w:rPr>
            </w:pPr>
          </w:p>
        </w:tc>
        <w:tc>
          <w:tcPr>
            <w:tcW w:w="1400" w:type="dxa"/>
          </w:tcPr>
          <w:p w:rsidR="003C6BF5" w:rsidRPr="003C6BF5" w:rsidRDefault="003C6BF5" w:rsidP="003C6BF5">
            <w:pPr>
              <w:rPr>
                <w:rFonts w:cs="Times New Roman"/>
                <w:sz w:val="20"/>
                <w:szCs w:val="20"/>
              </w:rPr>
            </w:pPr>
            <w:r w:rsidRPr="003C6BF5">
              <w:rPr>
                <w:rFonts w:cs="Times New Roman"/>
                <w:sz w:val="20"/>
                <w:szCs w:val="20"/>
              </w:rPr>
              <w:t>с. Большое Солдатское  ул. Кооперативная №27</w:t>
            </w:r>
          </w:p>
        </w:tc>
        <w:tc>
          <w:tcPr>
            <w:tcW w:w="2103" w:type="dxa"/>
          </w:tcPr>
          <w:p w:rsidR="003C6BF5" w:rsidRPr="003C6BF5" w:rsidRDefault="003C6BF5" w:rsidP="003C6BF5">
            <w:pPr>
              <w:tabs>
                <w:tab w:val="left" w:pos="630"/>
                <w:tab w:val="left" w:pos="4365"/>
              </w:tabs>
              <w:rPr>
                <w:rFonts w:cs="Times New Roman"/>
                <w:sz w:val="20"/>
                <w:szCs w:val="20"/>
              </w:rPr>
            </w:pPr>
            <w:r w:rsidRPr="003C6BF5">
              <w:rPr>
                <w:rFonts w:cs="Times New Roman"/>
                <w:sz w:val="20"/>
                <w:szCs w:val="20"/>
              </w:rPr>
              <w:t>Администрация Волоконского сельсовета, с. Волоконск.</w:t>
            </w:r>
          </w:p>
          <w:p w:rsidR="003C6BF5" w:rsidRPr="003C6BF5" w:rsidRDefault="003C6BF5" w:rsidP="003C6BF5">
            <w:pPr>
              <w:tabs>
                <w:tab w:val="left" w:pos="630"/>
                <w:tab w:val="left" w:pos="4365"/>
              </w:tabs>
              <w:rPr>
                <w:rFonts w:cs="Times New Roman"/>
                <w:sz w:val="20"/>
                <w:szCs w:val="20"/>
              </w:rPr>
            </w:pPr>
            <w:r w:rsidRPr="003C6BF5">
              <w:rPr>
                <w:rFonts w:cs="Times New Roman"/>
                <w:sz w:val="20"/>
                <w:szCs w:val="20"/>
              </w:rPr>
              <w:t>Администрация Любимовского сельсовета, с. Любимовка.</w:t>
            </w:r>
          </w:p>
          <w:p w:rsidR="003C6BF5" w:rsidRPr="003C6BF5" w:rsidRDefault="003C6BF5" w:rsidP="003C6BF5">
            <w:pPr>
              <w:tabs>
                <w:tab w:val="left" w:pos="630"/>
                <w:tab w:val="left" w:pos="4365"/>
              </w:tabs>
              <w:rPr>
                <w:rFonts w:cs="Times New Roman"/>
                <w:sz w:val="20"/>
                <w:szCs w:val="20"/>
              </w:rPr>
            </w:pPr>
            <w:r w:rsidRPr="003C6BF5">
              <w:rPr>
                <w:rFonts w:cs="Times New Roman"/>
                <w:sz w:val="20"/>
                <w:szCs w:val="20"/>
              </w:rPr>
              <w:t>Администрация Саморядовского сельсовета, с. Саморядово.</w:t>
            </w:r>
          </w:p>
          <w:p w:rsidR="003C6BF5" w:rsidRPr="003C6BF5" w:rsidRDefault="003C6BF5" w:rsidP="003C6BF5">
            <w:pPr>
              <w:rPr>
                <w:rFonts w:cs="Times New Roman"/>
                <w:sz w:val="20"/>
                <w:szCs w:val="20"/>
              </w:rPr>
            </w:pPr>
            <w:r w:rsidRPr="003C6BF5">
              <w:rPr>
                <w:rFonts w:cs="Times New Roman"/>
                <w:sz w:val="20"/>
                <w:szCs w:val="20"/>
              </w:rPr>
              <w:t>Администрация Большесолдатского сельсовета, с. Большое Солдатское.</w:t>
            </w:r>
          </w:p>
        </w:tc>
        <w:tc>
          <w:tcPr>
            <w:tcW w:w="1257" w:type="dxa"/>
            <w:gridSpan w:val="3"/>
            <w:tcBorders>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500-850</w:t>
            </w:r>
          </w:p>
        </w:tc>
        <w:tc>
          <w:tcPr>
            <w:tcW w:w="1218" w:type="dxa"/>
            <w:gridSpan w:val="2"/>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с.Большое Солдатское, ул. Мира, 2.</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военного комиссариата Курской области Большесолдатскому району – с. Большое Солдатское, ул. Мира, д.3</w:t>
            </w:r>
          </w:p>
        </w:tc>
        <w:tc>
          <w:tcPr>
            <w:tcW w:w="1479" w:type="dxa"/>
          </w:tcPr>
          <w:p w:rsidR="003C6BF5" w:rsidRPr="003C6BF5" w:rsidRDefault="003C6BF5" w:rsidP="003C6BF5">
            <w:pPr>
              <w:rPr>
                <w:rFonts w:cs="Times New Roman"/>
                <w:sz w:val="20"/>
                <w:szCs w:val="20"/>
              </w:rPr>
            </w:pPr>
            <w:r w:rsidRPr="003C6BF5">
              <w:rPr>
                <w:rFonts w:cs="Times New Roman"/>
                <w:sz w:val="20"/>
                <w:szCs w:val="20"/>
              </w:rPr>
              <w:t>Администрация Большесолдатского района,  с.Большое Солдатское ул. Мира ,1</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социальной защиты населения Большесолдатского района (с.Большое Солдатское, ул. Кооперативная, д.21)</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образования администрации Большесолдатского района (с.Большое Солдатское, ул. Мира. д.1)</w:t>
            </w: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lastRenderedPageBreak/>
              <w:t>3</w:t>
            </w:r>
          </w:p>
        </w:tc>
        <w:tc>
          <w:tcPr>
            <w:tcW w:w="1538" w:type="dxa"/>
          </w:tcPr>
          <w:p w:rsidR="003C6BF5" w:rsidRPr="003C6BF5" w:rsidRDefault="003C6BF5" w:rsidP="003C6BF5">
            <w:pPr>
              <w:rPr>
                <w:rFonts w:cs="Times New Roman"/>
                <w:sz w:val="20"/>
                <w:szCs w:val="20"/>
              </w:rPr>
            </w:pPr>
            <w:r w:rsidRPr="003C6BF5">
              <w:rPr>
                <w:rFonts w:cs="Times New Roman"/>
                <w:sz w:val="20"/>
                <w:szCs w:val="20"/>
              </w:rPr>
              <w:t>Глушковский</w:t>
            </w:r>
          </w:p>
        </w:tc>
        <w:tc>
          <w:tcPr>
            <w:tcW w:w="1679" w:type="dxa"/>
          </w:tcPr>
          <w:p w:rsidR="003C6BF5" w:rsidRPr="003C6BF5" w:rsidRDefault="003C6BF5" w:rsidP="003C6BF5">
            <w:pPr>
              <w:rPr>
                <w:rFonts w:cs="Times New Roman"/>
                <w:sz w:val="20"/>
                <w:szCs w:val="20"/>
              </w:rPr>
            </w:pPr>
            <w:r w:rsidRPr="003C6BF5">
              <w:rPr>
                <w:rFonts w:cs="Times New Roman"/>
                <w:sz w:val="20"/>
                <w:szCs w:val="20"/>
              </w:rPr>
              <w:t>Прибытие железнодорожным путем ст. Глушково Орловско-Курского отделения Московской железной дороги ОАО РЖД</w:t>
            </w:r>
          </w:p>
          <w:p w:rsidR="003C6BF5" w:rsidRPr="003C6BF5" w:rsidRDefault="003C6BF5" w:rsidP="003C6BF5">
            <w:pPr>
              <w:rPr>
                <w:rFonts w:cs="Times New Roman"/>
                <w:sz w:val="20"/>
                <w:szCs w:val="20"/>
              </w:rPr>
            </w:pPr>
          </w:p>
          <w:p w:rsidR="003C6BF5" w:rsidRPr="003C6BF5" w:rsidRDefault="003C6BF5" w:rsidP="003C6BF5">
            <w:pPr>
              <w:rPr>
                <w:rFonts w:cs="Times New Roman"/>
                <w:sz w:val="20"/>
                <w:szCs w:val="20"/>
              </w:rPr>
            </w:pPr>
          </w:p>
        </w:tc>
        <w:tc>
          <w:tcPr>
            <w:tcW w:w="1400" w:type="dxa"/>
          </w:tcPr>
          <w:p w:rsidR="003C6BF5" w:rsidRPr="003C6BF5" w:rsidRDefault="003C6BF5" w:rsidP="003C6BF5">
            <w:pPr>
              <w:rPr>
                <w:rFonts w:cs="Times New Roman"/>
                <w:sz w:val="20"/>
                <w:szCs w:val="20"/>
              </w:rPr>
            </w:pPr>
            <w:r w:rsidRPr="003C6BF5">
              <w:rPr>
                <w:rFonts w:cs="Times New Roman"/>
                <w:sz w:val="20"/>
                <w:szCs w:val="20"/>
              </w:rPr>
              <w:t>п. Глушково, ул. Советская, 1</w:t>
            </w:r>
          </w:p>
        </w:tc>
        <w:tc>
          <w:tcPr>
            <w:tcW w:w="2103" w:type="dxa"/>
          </w:tcPr>
          <w:p w:rsidR="003C6BF5" w:rsidRPr="003C6BF5" w:rsidRDefault="003C6BF5" w:rsidP="003C6BF5">
            <w:pPr>
              <w:rPr>
                <w:rFonts w:cs="Times New Roman"/>
                <w:sz w:val="20"/>
                <w:szCs w:val="20"/>
              </w:rPr>
            </w:pPr>
            <w:r w:rsidRPr="003C6BF5">
              <w:rPr>
                <w:rFonts w:cs="Times New Roman"/>
                <w:sz w:val="20"/>
                <w:szCs w:val="20"/>
              </w:rPr>
              <w:t>Гостиница «Сейм», п. Глушково, ул. Советская, 8</w:t>
            </w:r>
          </w:p>
        </w:tc>
        <w:tc>
          <w:tcPr>
            <w:tcW w:w="1257" w:type="dxa"/>
            <w:gridSpan w:val="3"/>
            <w:tcBorders>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560-1250</w:t>
            </w:r>
          </w:p>
        </w:tc>
        <w:tc>
          <w:tcPr>
            <w:tcW w:w="1218" w:type="dxa"/>
            <w:gridSpan w:val="2"/>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 Глушково, ул. Ударная, д. 42</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военного комиссариата Курской области по Глушковскому району – Курская область, пос. Глушково, ул. М. Горького, д. 2</w:t>
            </w:r>
          </w:p>
        </w:tc>
        <w:tc>
          <w:tcPr>
            <w:tcW w:w="1479" w:type="dxa"/>
          </w:tcPr>
          <w:p w:rsidR="003C6BF5" w:rsidRPr="003C6BF5" w:rsidRDefault="003C6BF5" w:rsidP="003C6BF5">
            <w:pPr>
              <w:rPr>
                <w:rFonts w:cs="Times New Roman"/>
                <w:sz w:val="20"/>
                <w:szCs w:val="20"/>
              </w:rPr>
            </w:pPr>
            <w:r w:rsidRPr="003C6BF5">
              <w:rPr>
                <w:rFonts w:cs="Times New Roman"/>
                <w:sz w:val="20"/>
                <w:szCs w:val="20"/>
              </w:rPr>
              <w:t>Администрация Глушковского района, п. Глушково Глушковского района, ул. Советская, 3</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социальной защиты населения администрации Глушковского района (пос. Глушково, ул. Советская, 1)</w:t>
            </w:r>
          </w:p>
          <w:p w:rsidR="003C6BF5" w:rsidRPr="003C6BF5" w:rsidRDefault="003C6BF5" w:rsidP="003C6BF5">
            <w:pPr>
              <w:rPr>
                <w:rFonts w:cs="Times New Roman"/>
                <w:sz w:val="20"/>
                <w:szCs w:val="20"/>
              </w:rPr>
            </w:pPr>
          </w:p>
        </w:tc>
        <w:tc>
          <w:tcPr>
            <w:tcW w:w="1479" w:type="dxa"/>
          </w:tcPr>
          <w:p w:rsidR="003C6BF5" w:rsidRPr="003C6BF5" w:rsidRDefault="003C6BF5" w:rsidP="003C6BF5">
            <w:pPr>
              <w:rPr>
                <w:rFonts w:cs="Times New Roman"/>
                <w:sz w:val="20"/>
                <w:szCs w:val="20"/>
              </w:rPr>
            </w:pPr>
            <w:r w:rsidRPr="003C6BF5">
              <w:rPr>
                <w:rFonts w:cs="Times New Roman"/>
                <w:sz w:val="20"/>
                <w:szCs w:val="20"/>
              </w:rPr>
              <w:t xml:space="preserve">Отдел образования администрации Глушковского района (пос. Глушково, ул. Ленина, д. 25).                                                                                                                                                                                                                                                                                                                                                                                                                                                                                                                                                                                                                                                                                                                                                                                                                                                                                                                                                                                                                                                                                                                                                                                                                                                                                                                                                                                                                                                                                                                                                                                                                                                                                                                                                                                                                                                                                                                                                                                                                                                                                                                                                                                                                                                                                                                                                                                                                                                                                                                                                                                                                                                                                                                                                                                                                                                                                                                                                                                                                                                                                                                                                                                                                                                                                                                                                                                                                                                                                                                                                                                                                                                                                                                                                                                                                                                                                                                                                                                                                                                                                                                                                                                                                                                                                                                                                                                                                                                                                                                                                                                                                                                                                                                                                                                                                                                                                                                                                                                                                                                                                                                                                                                                                                                                                                                                                                                                                                                                                                                                                                                                                                                                                                                                                                                                                                                                                                                                                                                                                                                                                                                                                                                                                                                                                                                                                                                                                                                                                                                                                                                                                                                                                                                                                                                                                                                                                                                                                                                                                                                                                                                                                                                                                                                                                                                                                                                                                                                                                                                                                                                                                                                                                                                                                                                                                                                                                                                                                                                                                                                                                                                                                                                                                                                                                                                                                                                                                                                                                                                                                                                                                                                                                                                                                                                                                                                                                                                                                                                                                                                                                                                                                                                                                                                                                                                                                                                                                                                                                                                                                                                                                                                                                                                                                                                                                                                                                                                                                                                                                                                                                                                                                                                                                                                                                                                                                                                                                                                                                                                                                                                                                                                                                                                                                                                                                                                                                                                                                                                                                                                                                                                                                                                                                                                                                                                                                                                                                                                                                                                                                                                                                                                                                                                                                                                                                                                                                                                                                                                                                                                                                                                                                                                                                                                                                                                                                                                                                                                                                                                                                                                                                                                                                                                                                                                                                                                                                                                                                                                                                                                                                                                                                                                                                                                                                                                                                                                                                                                                                                                                                                                                                                                                                                                                                                                                                                                                                                                                                                                                                                   </w:t>
            </w:r>
          </w:p>
          <w:p w:rsidR="003C6BF5" w:rsidRPr="003C6BF5" w:rsidRDefault="003C6BF5" w:rsidP="003C6BF5">
            <w:pPr>
              <w:rPr>
                <w:rFonts w:cs="Times New Roman"/>
                <w:sz w:val="20"/>
                <w:szCs w:val="20"/>
              </w:rPr>
            </w:pP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t>4</w:t>
            </w:r>
          </w:p>
        </w:tc>
        <w:tc>
          <w:tcPr>
            <w:tcW w:w="1538" w:type="dxa"/>
          </w:tcPr>
          <w:p w:rsidR="003C6BF5" w:rsidRPr="003C6BF5" w:rsidRDefault="003C6BF5" w:rsidP="003C6BF5">
            <w:pPr>
              <w:rPr>
                <w:rFonts w:cs="Times New Roman"/>
                <w:sz w:val="20"/>
                <w:szCs w:val="20"/>
              </w:rPr>
            </w:pPr>
            <w:r w:rsidRPr="003C6BF5">
              <w:rPr>
                <w:rFonts w:cs="Times New Roman"/>
                <w:sz w:val="20"/>
                <w:szCs w:val="20"/>
              </w:rPr>
              <w:t>Горшеченский</w:t>
            </w:r>
          </w:p>
        </w:tc>
        <w:tc>
          <w:tcPr>
            <w:tcW w:w="1679" w:type="dxa"/>
            <w:tcBorders>
              <w:bottom w:val="single" w:sz="4" w:space="0" w:color="000000"/>
            </w:tcBorders>
          </w:tcPr>
          <w:p w:rsidR="003C6BF5" w:rsidRPr="003C6BF5" w:rsidRDefault="003C6BF5" w:rsidP="003C6BF5">
            <w:pPr>
              <w:rPr>
                <w:rFonts w:cs="Times New Roman"/>
                <w:sz w:val="20"/>
                <w:szCs w:val="20"/>
              </w:rPr>
            </w:pPr>
            <w:r w:rsidRPr="003C6BF5">
              <w:rPr>
                <w:rFonts w:cs="Times New Roman"/>
                <w:sz w:val="20"/>
                <w:szCs w:val="20"/>
              </w:rPr>
              <w:t>Прибытие железнодорожным путем – ст. «Горшечное» Белгородского отделения «Юго-Восточные железные дороги»</w:t>
            </w:r>
          </w:p>
        </w:tc>
        <w:tc>
          <w:tcPr>
            <w:tcW w:w="1400" w:type="dxa"/>
            <w:tcBorders>
              <w:bottom w:val="single" w:sz="4" w:space="0" w:color="000000"/>
            </w:tcBorders>
          </w:tcPr>
          <w:p w:rsidR="003C6BF5" w:rsidRPr="003C6BF5" w:rsidRDefault="003C6BF5" w:rsidP="003C6BF5">
            <w:pPr>
              <w:rPr>
                <w:rFonts w:cs="Times New Roman"/>
                <w:sz w:val="20"/>
                <w:szCs w:val="20"/>
              </w:rPr>
            </w:pPr>
            <w:r w:rsidRPr="003C6BF5">
              <w:rPr>
                <w:rFonts w:cs="Times New Roman"/>
                <w:sz w:val="20"/>
                <w:szCs w:val="20"/>
              </w:rPr>
              <w:t>п. Горшечное, ул.Строительная 1</w:t>
            </w:r>
          </w:p>
        </w:tc>
        <w:tc>
          <w:tcPr>
            <w:tcW w:w="2103" w:type="dxa"/>
            <w:tcBorders>
              <w:bottom w:val="single" w:sz="4" w:space="0" w:color="000000"/>
            </w:tcBorders>
          </w:tcPr>
          <w:p w:rsidR="003C6BF5" w:rsidRPr="003C6BF5" w:rsidRDefault="003C6BF5" w:rsidP="003C6BF5">
            <w:pPr>
              <w:rPr>
                <w:rFonts w:cs="Times New Roman"/>
                <w:sz w:val="20"/>
                <w:szCs w:val="20"/>
              </w:rPr>
            </w:pPr>
            <w:r w:rsidRPr="003C6BF5">
              <w:rPr>
                <w:rFonts w:cs="Times New Roman"/>
                <w:sz w:val="20"/>
                <w:szCs w:val="20"/>
              </w:rPr>
              <w:t>Гостиниц нет</w:t>
            </w:r>
          </w:p>
          <w:p w:rsidR="003C6BF5" w:rsidRPr="003C6BF5" w:rsidRDefault="003C6BF5" w:rsidP="003C6BF5">
            <w:pPr>
              <w:rPr>
                <w:rFonts w:cs="Times New Roman"/>
                <w:sz w:val="20"/>
                <w:szCs w:val="20"/>
              </w:rPr>
            </w:pPr>
          </w:p>
          <w:p w:rsidR="003C6BF5" w:rsidRPr="003C6BF5" w:rsidRDefault="003C6BF5" w:rsidP="003C6BF5">
            <w:pPr>
              <w:rPr>
                <w:rFonts w:cs="Times New Roman"/>
                <w:sz w:val="20"/>
                <w:szCs w:val="20"/>
              </w:rPr>
            </w:pPr>
          </w:p>
          <w:p w:rsidR="003C6BF5" w:rsidRPr="003C6BF5" w:rsidRDefault="003C6BF5" w:rsidP="003C6BF5">
            <w:pPr>
              <w:rPr>
                <w:rFonts w:cs="Times New Roman"/>
                <w:sz w:val="20"/>
                <w:szCs w:val="20"/>
              </w:rPr>
            </w:pPr>
          </w:p>
        </w:tc>
        <w:tc>
          <w:tcPr>
            <w:tcW w:w="1257" w:type="dxa"/>
            <w:gridSpan w:val="3"/>
            <w:tcBorders>
              <w:bottom w:val="single" w:sz="4" w:space="0" w:color="000000"/>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w:t>
            </w:r>
          </w:p>
        </w:tc>
        <w:tc>
          <w:tcPr>
            <w:tcW w:w="1218" w:type="dxa"/>
            <w:gridSpan w:val="2"/>
            <w:tcBorders>
              <w:left w:val="single" w:sz="4" w:space="0" w:color="auto"/>
              <w:bottom w:val="single" w:sz="4" w:space="0" w:color="000000"/>
            </w:tcBorders>
          </w:tcPr>
          <w:p w:rsidR="003C6BF5" w:rsidRPr="003C6BF5" w:rsidRDefault="003C6BF5" w:rsidP="003C6BF5">
            <w:pPr>
              <w:rPr>
                <w:rFonts w:cs="Times New Roman"/>
                <w:sz w:val="20"/>
                <w:szCs w:val="20"/>
              </w:rPr>
            </w:pPr>
            <w:r w:rsidRPr="003C6BF5">
              <w:rPr>
                <w:rFonts w:cs="Times New Roman"/>
                <w:sz w:val="20"/>
                <w:szCs w:val="20"/>
              </w:rPr>
              <w:t>п. Горшечное ,ул. Кирова, д. 22</w:t>
            </w:r>
          </w:p>
        </w:tc>
        <w:tc>
          <w:tcPr>
            <w:tcW w:w="1479" w:type="dxa"/>
            <w:tcBorders>
              <w:bottom w:val="single" w:sz="4" w:space="0" w:color="000000"/>
            </w:tcBorders>
          </w:tcPr>
          <w:p w:rsidR="003C6BF5" w:rsidRPr="003C6BF5" w:rsidRDefault="003C6BF5" w:rsidP="003C6BF5">
            <w:pPr>
              <w:rPr>
                <w:rFonts w:cs="Times New Roman"/>
                <w:sz w:val="20"/>
                <w:szCs w:val="20"/>
              </w:rPr>
            </w:pPr>
            <w:r w:rsidRPr="003C6BF5">
              <w:rPr>
                <w:rFonts w:cs="Times New Roman"/>
                <w:sz w:val="20"/>
                <w:szCs w:val="20"/>
              </w:rPr>
              <w:t>Отдел военного коммисариата Курской области по Горшеченскому, Касторенскому, Советскому районам ( п. Касторное, ул. Ленина. д. 111)</w:t>
            </w:r>
          </w:p>
        </w:tc>
        <w:tc>
          <w:tcPr>
            <w:tcW w:w="1479" w:type="dxa"/>
            <w:tcBorders>
              <w:bottom w:val="single" w:sz="4" w:space="0" w:color="000000"/>
            </w:tcBorders>
          </w:tcPr>
          <w:p w:rsidR="003C6BF5" w:rsidRPr="003C6BF5" w:rsidRDefault="003C6BF5" w:rsidP="003C6BF5">
            <w:pPr>
              <w:rPr>
                <w:rFonts w:cs="Times New Roman"/>
                <w:sz w:val="20"/>
                <w:szCs w:val="20"/>
              </w:rPr>
            </w:pPr>
            <w:r w:rsidRPr="003C6BF5">
              <w:rPr>
                <w:rFonts w:cs="Times New Roman"/>
                <w:sz w:val="20"/>
                <w:szCs w:val="20"/>
              </w:rPr>
              <w:t>Администрация Горшеченского района, п. Горшечное. ул. Кирова, д. 28</w:t>
            </w:r>
          </w:p>
        </w:tc>
        <w:tc>
          <w:tcPr>
            <w:tcW w:w="1479" w:type="dxa"/>
            <w:tcBorders>
              <w:bottom w:val="single" w:sz="4" w:space="0" w:color="000000"/>
            </w:tcBorders>
          </w:tcPr>
          <w:p w:rsidR="003C6BF5" w:rsidRPr="003C6BF5" w:rsidRDefault="003C6BF5" w:rsidP="003C6BF5">
            <w:pPr>
              <w:rPr>
                <w:rFonts w:cs="Times New Roman"/>
                <w:sz w:val="20"/>
                <w:szCs w:val="20"/>
              </w:rPr>
            </w:pPr>
            <w:r w:rsidRPr="003C6BF5">
              <w:rPr>
                <w:rFonts w:cs="Times New Roman"/>
                <w:sz w:val="20"/>
                <w:szCs w:val="20"/>
              </w:rPr>
              <w:t>Отдел социальной защиты населения Администрации Горшеченского района (п. Горшечное , ул. Кирова , д. 20)</w:t>
            </w:r>
          </w:p>
          <w:p w:rsidR="003C6BF5" w:rsidRPr="003C6BF5" w:rsidRDefault="003C6BF5" w:rsidP="003C6BF5">
            <w:pPr>
              <w:rPr>
                <w:rFonts w:cs="Times New Roman"/>
                <w:sz w:val="20"/>
                <w:szCs w:val="20"/>
              </w:rPr>
            </w:pPr>
          </w:p>
        </w:tc>
        <w:tc>
          <w:tcPr>
            <w:tcW w:w="1479" w:type="dxa"/>
            <w:tcBorders>
              <w:bottom w:val="single" w:sz="4" w:space="0" w:color="000000"/>
            </w:tcBorders>
          </w:tcPr>
          <w:p w:rsidR="003C6BF5" w:rsidRPr="003C6BF5" w:rsidRDefault="003C6BF5" w:rsidP="003C6BF5">
            <w:pPr>
              <w:rPr>
                <w:rFonts w:cs="Times New Roman"/>
                <w:sz w:val="20"/>
                <w:szCs w:val="20"/>
              </w:rPr>
            </w:pPr>
            <w:r w:rsidRPr="003C6BF5">
              <w:rPr>
                <w:rFonts w:cs="Times New Roman"/>
                <w:sz w:val="20"/>
                <w:szCs w:val="20"/>
              </w:rPr>
              <w:t>Отдел образования Администрации Горшеченского  района  (п. Горшечное, ул. Кирова , д 21)</w:t>
            </w:r>
          </w:p>
          <w:p w:rsidR="003C6BF5" w:rsidRPr="003C6BF5" w:rsidRDefault="003C6BF5" w:rsidP="003C6BF5">
            <w:pPr>
              <w:rPr>
                <w:rFonts w:cs="Times New Roman"/>
                <w:sz w:val="20"/>
                <w:szCs w:val="20"/>
              </w:rPr>
            </w:pP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t>5</w:t>
            </w:r>
          </w:p>
        </w:tc>
        <w:tc>
          <w:tcPr>
            <w:tcW w:w="1538" w:type="dxa"/>
          </w:tcPr>
          <w:p w:rsidR="003C6BF5" w:rsidRPr="003C6BF5" w:rsidRDefault="003C6BF5" w:rsidP="003C6BF5">
            <w:pPr>
              <w:rPr>
                <w:rFonts w:cs="Times New Roman"/>
                <w:sz w:val="20"/>
                <w:szCs w:val="20"/>
              </w:rPr>
            </w:pPr>
            <w:r w:rsidRPr="003C6BF5">
              <w:rPr>
                <w:rFonts w:cs="Times New Roman"/>
                <w:sz w:val="20"/>
                <w:szCs w:val="20"/>
              </w:rPr>
              <w:t>Касторенский</w:t>
            </w:r>
          </w:p>
        </w:tc>
        <w:tc>
          <w:tcPr>
            <w:tcW w:w="1679" w:type="dxa"/>
            <w:shd w:val="clear" w:color="auto" w:fill="FFFFFF"/>
          </w:tcPr>
          <w:p w:rsidR="003C6BF5" w:rsidRPr="003C6BF5" w:rsidRDefault="003C6BF5" w:rsidP="003C6BF5">
            <w:pPr>
              <w:rPr>
                <w:rFonts w:cs="Times New Roman"/>
                <w:sz w:val="20"/>
                <w:szCs w:val="20"/>
              </w:rPr>
            </w:pPr>
            <w:r w:rsidRPr="003C6BF5">
              <w:rPr>
                <w:rFonts w:cs="Times New Roman"/>
                <w:sz w:val="20"/>
                <w:szCs w:val="20"/>
              </w:rPr>
              <w:t>Прибытие железнодорожным путем ст. «Касторная-Новая», ст. «Касторная-</w:t>
            </w:r>
            <w:r w:rsidRPr="003C6BF5">
              <w:rPr>
                <w:rFonts w:cs="Times New Roman"/>
                <w:sz w:val="20"/>
                <w:szCs w:val="20"/>
              </w:rPr>
              <w:lastRenderedPageBreak/>
              <w:t>Курская», ст. «Касторная-Восточная» Елецкого отделения Юго-Восточной железной дороги ОАО РЖД</w:t>
            </w:r>
          </w:p>
        </w:tc>
        <w:tc>
          <w:tcPr>
            <w:tcW w:w="1400" w:type="dxa"/>
            <w:shd w:val="clear" w:color="auto" w:fill="FFFFFF"/>
          </w:tcPr>
          <w:p w:rsidR="003C6BF5" w:rsidRPr="003C6BF5" w:rsidRDefault="003C6BF5" w:rsidP="003C6BF5">
            <w:pPr>
              <w:rPr>
                <w:rFonts w:cs="Times New Roman"/>
                <w:sz w:val="20"/>
                <w:szCs w:val="20"/>
              </w:rPr>
            </w:pPr>
            <w:r w:rsidRPr="003C6BF5">
              <w:rPr>
                <w:rFonts w:cs="Times New Roman"/>
                <w:sz w:val="20"/>
                <w:szCs w:val="20"/>
              </w:rPr>
              <w:lastRenderedPageBreak/>
              <w:t>п. Касторное, ул. Ленина, 125</w:t>
            </w:r>
          </w:p>
        </w:tc>
        <w:tc>
          <w:tcPr>
            <w:tcW w:w="2103" w:type="dxa"/>
            <w:shd w:val="clear" w:color="auto" w:fill="FFFFFF"/>
          </w:tcPr>
          <w:p w:rsidR="003C6BF5" w:rsidRPr="003C6BF5" w:rsidRDefault="003C6BF5" w:rsidP="003C6BF5">
            <w:pPr>
              <w:rPr>
                <w:rFonts w:cs="Times New Roman"/>
                <w:sz w:val="20"/>
                <w:szCs w:val="20"/>
              </w:rPr>
            </w:pPr>
            <w:r w:rsidRPr="003C6BF5">
              <w:rPr>
                <w:rFonts w:cs="Times New Roman"/>
                <w:sz w:val="20"/>
                <w:szCs w:val="20"/>
              </w:rPr>
              <w:t>Гостиниц нет</w:t>
            </w:r>
          </w:p>
        </w:tc>
        <w:tc>
          <w:tcPr>
            <w:tcW w:w="1257" w:type="dxa"/>
            <w:gridSpan w:val="3"/>
            <w:tcBorders>
              <w:right w:val="single" w:sz="4" w:space="0" w:color="auto"/>
            </w:tcBorders>
            <w:shd w:val="clear" w:color="auto" w:fill="FFFFFF"/>
          </w:tcPr>
          <w:p w:rsidR="003C6BF5" w:rsidRPr="003C6BF5" w:rsidRDefault="003C6BF5" w:rsidP="003C6BF5">
            <w:pPr>
              <w:rPr>
                <w:rFonts w:cs="Times New Roman"/>
                <w:sz w:val="20"/>
                <w:szCs w:val="20"/>
              </w:rPr>
            </w:pPr>
            <w:r w:rsidRPr="003C6BF5">
              <w:rPr>
                <w:rFonts w:cs="Times New Roman"/>
                <w:sz w:val="20"/>
                <w:szCs w:val="20"/>
              </w:rPr>
              <w:t>-</w:t>
            </w:r>
          </w:p>
        </w:tc>
        <w:tc>
          <w:tcPr>
            <w:tcW w:w="1218" w:type="dxa"/>
            <w:gridSpan w:val="2"/>
            <w:tcBorders>
              <w:left w:val="single" w:sz="4" w:space="0" w:color="auto"/>
            </w:tcBorders>
            <w:shd w:val="clear" w:color="auto" w:fill="FFFFFF"/>
          </w:tcPr>
          <w:p w:rsidR="003C6BF5" w:rsidRPr="003C6BF5" w:rsidRDefault="003C6BF5" w:rsidP="003C6BF5">
            <w:pPr>
              <w:rPr>
                <w:rFonts w:cs="Times New Roman"/>
                <w:sz w:val="20"/>
                <w:szCs w:val="20"/>
              </w:rPr>
            </w:pPr>
            <w:r w:rsidRPr="003C6BF5">
              <w:rPr>
                <w:rFonts w:cs="Times New Roman"/>
                <w:sz w:val="20"/>
                <w:szCs w:val="20"/>
              </w:rPr>
              <w:t>п. Касторное, ул. Школьная, 16</w:t>
            </w:r>
          </w:p>
        </w:tc>
        <w:tc>
          <w:tcPr>
            <w:tcW w:w="1479" w:type="dxa"/>
            <w:shd w:val="clear" w:color="auto" w:fill="FFFFFF"/>
          </w:tcPr>
          <w:p w:rsidR="003C6BF5" w:rsidRPr="003C6BF5" w:rsidRDefault="003C6BF5" w:rsidP="003C6BF5">
            <w:pPr>
              <w:rPr>
                <w:rFonts w:cs="Times New Roman"/>
                <w:sz w:val="20"/>
                <w:szCs w:val="20"/>
              </w:rPr>
            </w:pPr>
            <w:r w:rsidRPr="003C6BF5">
              <w:rPr>
                <w:rFonts w:cs="Times New Roman"/>
                <w:sz w:val="20"/>
                <w:szCs w:val="20"/>
              </w:rPr>
              <w:t xml:space="preserve">Военный комиссариат Горшеченского, Касторенского и Советского </w:t>
            </w:r>
            <w:r w:rsidRPr="003C6BF5">
              <w:rPr>
                <w:rFonts w:cs="Times New Roman"/>
                <w:sz w:val="20"/>
                <w:szCs w:val="20"/>
              </w:rPr>
              <w:lastRenderedPageBreak/>
              <w:t>районов Курской области – Курская область, Касторенский район, п. Касторное, ул. Ленина, д. 111</w:t>
            </w:r>
          </w:p>
        </w:tc>
        <w:tc>
          <w:tcPr>
            <w:tcW w:w="1479" w:type="dxa"/>
            <w:shd w:val="clear" w:color="auto" w:fill="FFFFFF"/>
          </w:tcPr>
          <w:p w:rsidR="003C6BF5" w:rsidRPr="003C6BF5" w:rsidRDefault="003C6BF5" w:rsidP="003C6BF5">
            <w:pPr>
              <w:rPr>
                <w:rFonts w:cs="Times New Roman"/>
                <w:sz w:val="20"/>
                <w:szCs w:val="20"/>
              </w:rPr>
            </w:pPr>
            <w:r w:rsidRPr="003C6BF5">
              <w:rPr>
                <w:rFonts w:cs="Times New Roman"/>
                <w:sz w:val="20"/>
                <w:szCs w:val="20"/>
              </w:rPr>
              <w:lastRenderedPageBreak/>
              <w:t xml:space="preserve">Администрация Касторенского района, п. Касторное, ул. 50 лет </w:t>
            </w:r>
            <w:r w:rsidRPr="003C6BF5">
              <w:rPr>
                <w:rFonts w:cs="Times New Roman"/>
                <w:sz w:val="20"/>
                <w:szCs w:val="20"/>
              </w:rPr>
              <w:lastRenderedPageBreak/>
              <w:t>Октября, 6</w:t>
            </w:r>
          </w:p>
        </w:tc>
        <w:tc>
          <w:tcPr>
            <w:tcW w:w="1479" w:type="dxa"/>
            <w:shd w:val="clear" w:color="auto" w:fill="FFFFFF"/>
          </w:tcPr>
          <w:p w:rsidR="003C6BF5" w:rsidRPr="003C6BF5" w:rsidRDefault="003C6BF5" w:rsidP="003C6BF5">
            <w:pPr>
              <w:rPr>
                <w:rFonts w:cs="Times New Roman"/>
                <w:sz w:val="20"/>
                <w:szCs w:val="20"/>
              </w:rPr>
            </w:pPr>
            <w:r w:rsidRPr="003C6BF5">
              <w:rPr>
                <w:rFonts w:cs="Times New Roman"/>
                <w:sz w:val="20"/>
                <w:szCs w:val="20"/>
              </w:rPr>
              <w:lastRenderedPageBreak/>
              <w:t xml:space="preserve">Управление социальной защиты населения администрации </w:t>
            </w:r>
            <w:r w:rsidRPr="003C6BF5">
              <w:rPr>
                <w:rFonts w:cs="Times New Roman"/>
                <w:sz w:val="20"/>
                <w:szCs w:val="20"/>
              </w:rPr>
              <w:lastRenderedPageBreak/>
              <w:t>Касторенского района (пос. Касторное, ул. 50 лет Октября, 6)</w:t>
            </w:r>
          </w:p>
          <w:p w:rsidR="003C6BF5" w:rsidRPr="003C6BF5" w:rsidRDefault="003C6BF5" w:rsidP="003C6BF5">
            <w:pPr>
              <w:rPr>
                <w:rFonts w:cs="Times New Roman"/>
                <w:sz w:val="20"/>
                <w:szCs w:val="20"/>
              </w:rPr>
            </w:pPr>
          </w:p>
        </w:tc>
        <w:tc>
          <w:tcPr>
            <w:tcW w:w="1479" w:type="dxa"/>
            <w:shd w:val="clear" w:color="auto" w:fill="FFFFFF"/>
          </w:tcPr>
          <w:p w:rsidR="003C6BF5" w:rsidRPr="003C6BF5" w:rsidRDefault="003C6BF5" w:rsidP="003C6BF5">
            <w:pPr>
              <w:rPr>
                <w:rFonts w:cs="Times New Roman"/>
                <w:sz w:val="20"/>
                <w:szCs w:val="20"/>
              </w:rPr>
            </w:pPr>
            <w:r w:rsidRPr="003C6BF5">
              <w:rPr>
                <w:rFonts w:cs="Times New Roman"/>
                <w:sz w:val="20"/>
                <w:szCs w:val="20"/>
              </w:rPr>
              <w:lastRenderedPageBreak/>
              <w:t xml:space="preserve">Отдел образования администрации Касторенского района (пос. </w:t>
            </w:r>
            <w:r w:rsidRPr="003C6BF5">
              <w:rPr>
                <w:rFonts w:cs="Times New Roman"/>
                <w:sz w:val="20"/>
                <w:szCs w:val="20"/>
              </w:rPr>
              <w:lastRenderedPageBreak/>
              <w:t>Касторное, ул. Школьная, 28).</w:t>
            </w:r>
          </w:p>
          <w:p w:rsidR="003C6BF5" w:rsidRPr="003C6BF5" w:rsidRDefault="003C6BF5" w:rsidP="003C6BF5">
            <w:pPr>
              <w:rPr>
                <w:rFonts w:cs="Times New Roman"/>
                <w:sz w:val="20"/>
                <w:szCs w:val="20"/>
              </w:rPr>
            </w:pP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lastRenderedPageBreak/>
              <w:t>6</w:t>
            </w:r>
          </w:p>
        </w:tc>
        <w:tc>
          <w:tcPr>
            <w:tcW w:w="1538" w:type="dxa"/>
          </w:tcPr>
          <w:p w:rsidR="003C6BF5" w:rsidRPr="003C6BF5" w:rsidRDefault="003C6BF5" w:rsidP="003C6BF5">
            <w:pPr>
              <w:rPr>
                <w:rFonts w:cs="Times New Roman"/>
                <w:sz w:val="20"/>
                <w:szCs w:val="20"/>
              </w:rPr>
            </w:pPr>
            <w:r w:rsidRPr="003C6BF5">
              <w:rPr>
                <w:rFonts w:cs="Times New Roman"/>
                <w:sz w:val="20"/>
                <w:szCs w:val="20"/>
              </w:rPr>
              <w:t>Кореневский</w:t>
            </w:r>
          </w:p>
        </w:tc>
        <w:tc>
          <w:tcPr>
            <w:tcW w:w="1679" w:type="dxa"/>
          </w:tcPr>
          <w:p w:rsidR="003C6BF5" w:rsidRPr="003C6BF5" w:rsidRDefault="003C6BF5" w:rsidP="003C6BF5">
            <w:pPr>
              <w:rPr>
                <w:rFonts w:cs="Times New Roman"/>
                <w:sz w:val="20"/>
                <w:szCs w:val="20"/>
              </w:rPr>
            </w:pPr>
            <w:r w:rsidRPr="003C6BF5">
              <w:rPr>
                <w:rFonts w:cs="Times New Roman"/>
                <w:sz w:val="20"/>
                <w:szCs w:val="20"/>
              </w:rPr>
              <w:t>Прибытие железнодорожным путем ст. «Коренево»  Орловско-Курского отделения Московской железной дороги ОАО РЖД.</w:t>
            </w:r>
          </w:p>
          <w:p w:rsidR="003C6BF5" w:rsidRPr="003C6BF5" w:rsidRDefault="003C6BF5" w:rsidP="003C6BF5">
            <w:pPr>
              <w:rPr>
                <w:rFonts w:cs="Times New Roman"/>
                <w:sz w:val="20"/>
                <w:szCs w:val="20"/>
              </w:rPr>
            </w:pPr>
          </w:p>
        </w:tc>
        <w:tc>
          <w:tcPr>
            <w:tcW w:w="1400" w:type="dxa"/>
          </w:tcPr>
          <w:p w:rsidR="003C6BF5" w:rsidRPr="003C6BF5" w:rsidRDefault="003C6BF5" w:rsidP="003C6BF5">
            <w:pPr>
              <w:rPr>
                <w:rFonts w:cs="Times New Roman"/>
                <w:sz w:val="20"/>
                <w:szCs w:val="20"/>
              </w:rPr>
            </w:pPr>
            <w:r w:rsidRPr="003C6BF5">
              <w:rPr>
                <w:rFonts w:cs="Times New Roman"/>
                <w:sz w:val="20"/>
                <w:szCs w:val="20"/>
              </w:rPr>
              <w:t>п. Коренево, ул. 70 лет Октября, 14</w:t>
            </w:r>
          </w:p>
        </w:tc>
        <w:tc>
          <w:tcPr>
            <w:tcW w:w="2103" w:type="dxa"/>
          </w:tcPr>
          <w:p w:rsidR="003C6BF5" w:rsidRPr="003C6BF5" w:rsidRDefault="003C6BF5" w:rsidP="003C6BF5">
            <w:pPr>
              <w:rPr>
                <w:rFonts w:cs="Times New Roman"/>
                <w:sz w:val="20"/>
                <w:szCs w:val="20"/>
              </w:rPr>
            </w:pPr>
            <w:r w:rsidRPr="003C6BF5">
              <w:rPr>
                <w:rFonts w:cs="Times New Roman"/>
                <w:sz w:val="20"/>
                <w:szCs w:val="20"/>
              </w:rPr>
              <w:t>Гостиница, п. Коренево, ул. 70 лет Октября, 46</w:t>
            </w:r>
          </w:p>
        </w:tc>
        <w:tc>
          <w:tcPr>
            <w:tcW w:w="1237" w:type="dxa"/>
            <w:gridSpan w:val="2"/>
            <w:tcBorders>
              <w:top w:val="single" w:sz="4" w:space="0" w:color="auto"/>
            </w:tcBorders>
          </w:tcPr>
          <w:p w:rsidR="003C6BF5" w:rsidRPr="003C6BF5" w:rsidRDefault="003C6BF5" w:rsidP="003C6BF5">
            <w:pPr>
              <w:rPr>
                <w:rFonts w:cs="Times New Roman"/>
                <w:sz w:val="20"/>
                <w:szCs w:val="20"/>
              </w:rPr>
            </w:pPr>
            <w:r w:rsidRPr="003C6BF5">
              <w:rPr>
                <w:rFonts w:cs="Times New Roman"/>
                <w:sz w:val="20"/>
                <w:szCs w:val="20"/>
              </w:rPr>
              <w:t>700-2500</w:t>
            </w:r>
          </w:p>
        </w:tc>
        <w:tc>
          <w:tcPr>
            <w:tcW w:w="1238" w:type="dxa"/>
            <w:gridSpan w:val="3"/>
            <w:tcBorders>
              <w:top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пос. Коренево, ул. Октябрьская, д. 1-а</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военного комиссариата Курской области по Кореневскому району – Курская область,  п. Коренево,  ул. Октябрьская,  д. 1.</w:t>
            </w:r>
          </w:p>
        </w:tc>
        <w:tc>
          <w:tcPr>
            <w:tcW w:w="1479" w:type="dxa"/>
          </w:tcPr>
          <w:p w:rsidR="003C6BF5" w:rsidRPr="003C6BF5" w:rsidRDefault="003C6BF5" w:rsidP="003C6BF5">
            <w:pPr>
              <w:rPr>
                <w:rFonts w:cs="Times New Roman"/>
                <w:sz w:val="20"/>
                <w:szCs w:val="20"/>
              </w:rPr>
            </w:pPr>
            <w:r w:rsidRPr="003C6BF5">
              <w:rPr>
                <w:rFonts w:cs="Times New Roman"/>
                <w:sz w:val="20"/>
                <w:szCs w:val="20"/>
              </w:rPr>
              <w:t>Администрация Кореневского района, п. Коренево, ул. Школьная, 11</w:t>
            </w:r>
          </w:p>
          <w:p w:rsidR="003C6BF5" w:rsidRPr="003C6BF5" w:rsidRDefault="003C6BF5" w:rsidP="003C6BF5">
            <w:pPr>
              <w:rPr>
                <w:rFonts w:cs="Times New Roman"/>
                <w:sz w:val="20"/>
                <w:szCs w:val="20"/>
              </w:rPr>
            </w:pP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социальной защиты населения Администрации Кореневского района (пос. Коренево, ул. Ленина, 27)</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образования Администрации Кореневского района  (пос. Коренево, ул. Ленина,   д. 46)</w:t>
            </w: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t>7</w:t>
            </w:r>
          </w:p>
        </w:tc>
        <w:tc>
          <w:tcPr>
            <w:tcW w:w="1538" w:type="dxa"/>
          </w:tcPr>
          <w:p w:rsidR="003C6BF5" w:rsidRPr="003C6BF5" w:rsidRDefault="003C6BF5" w:rsidP="003C6BF5">
            <w:pPr>
              <w:rPr>
                <w:rFonts w:cs="Times New Roman"/>
                <w:sz w:val="20"/>
                <w:szCs w:val="20"/>
              </w:rPr>
            </w:pPr>
            <w:r w:rsidRPr="003C6BF5">
              <w:rPr>
                <w:rFonts w:cs="Times New Roman"/>
                <w:sz w:val="20"/>
                <w:szCs w:val="20"/>
              </w:rPr>
              <w:t>Мантуровский</w:t>
            </w:r>
          </w:p>
        </w:tc>
        <w:tc>
          <w:tcPr>
            <w:tcW w:w="1679" w:type="dxa"/>
          </w:tcPr>
          <w:p w:rsidR="003C6BF5" w:rsidRPr="003C6BF5" w:rsidRDefault="003C6BF5" w:rsidP="003C6BF5">
            <w:pPr>
              <w:rPr>
                <w:rFonts w:cs="Times New Roman"/>
                <w:sz w:val="20"/>
                <w:szCs w:val="20"/>
              </w:rPr>
            </w:pPr>
            <w:r w:rsidRPr="003C6BF5">
              <w:rPr>
                <w:rFonts w:cs="Times New Roman"/>
                <w:sz w:val="20"/>
                <w:szCs w:val="20"/>
              </w:rPr>
              <w:t>Прибытие автобусами пригородного сообщения от г.Курска или автомобильным транспортом</w:t>
            </w:r>
          </w:p>
        </w:tc>
        <w:tc>
          <w:tcPr>
            <w:tcW w:w="1400" w:type="dxa"/>
          </w:tcPr>
          <w:p w:rsidR="003C6BF5" w:rsidRPr="003C6BF5" w:rsidRDefault="003C6BF5" w:rsidP="003C6BF5">
            <w:pPr>
              <w:rPr>
                <w:rFonts w:cs="Times New Roman"/>
                <w:sz w:val="20"/>
                <w:szCs w:val="20"/>
              </w:rPr>
            </w:pPr>
            <w:r w:rsidRPr="003C6BF5">
              <w:rPr>
                <w:rFonts w:cs="Times New Roman"/>
                <w:sz w:val="20"/>
                <w:szCs w:val="20"/>
              </w:rPr>
              <w:t>с. Мантурово ул. Ленина,47</w:t>
            </w:r>
          </w:p>
        </w:tc>
        <w:tc>
          <w:tcPr>
            <w:tcW w:w="2103" w:type="dxa"/>
          </w:tcPr>
          <w:p w:rsidR="003C6BF5" w:rsidRPr="003C6BF5" w:rsidRDefault="003C6BF5" w:rsidP="003C6BF5">
            <w:pPr>
              <w:rPr>
                <w:rFonts w:cs="Times New Roman"/>
                <w:sz w:val="20"/>
                <w:szCs w:val="20"/>
              </w:rPr>
            </w:pPr>
            <w:r w:rsidRPr="003C6BF5">
              <w:rPr>
                <w:rFonts w:cs="Times New Roman"/>
                <w:sz w:val="20"/>
                <w:szCs w:val="20"/>
              </w:rPr>
              <w:t>Гостиница ООО  ЖКХ, с. Мантурово, ул.Маяковского ,4</w:t>
            </w:r>
          </w:p>
        </w:tc>
        <w:tc>
          <w:tcPr>
            <w:tcW w:w="1237" w:type="dxa"/>
            <w:gridSpan w:val="2"/>
          </w:tcPr>
          <w:p w:rsidR="003C6BF5" w:rsidRPr="003C6BF5" w:rsidRDefault="003C6BF5" w:rsidP="003C6BF5">
            <w:pPr>
              <w:rPr>
                <w:rFonts w:cs="Times New Roman"/>
                <w:sz w:val="20"/>
                <w:szCs w:val="20"/>
              </w:rPr>
            </w:pPr>
            <w:r w:rsidRPr="003C6BF5">
              <w:rPr>
                <w:rFonts w:cs="Times New Roman"/>
                <w:sz w:val="20"/>
                <w:szCs w:val="20"/>
              </w:rPr>
              <w:t>350-1700</w:t>
            </w:r>
          </w:p>
        </w:tc>
        <w:tc>
          <w:tcPr>
            <w:tcW w:w="1238" w:type="dxa"/>
            <w:gridSpan w:val="3"/>
          </w:tcPr>
          <w:p w:rsidR="003C6BF5" w:rsidRPr="003C6BF5" w:rsidRDefault="003C6BF5" w:rsidP="003C6BF5">
            <w:pPr>
              <w:rPr>
                <w:rFonts w:cs="Times New Roman"/>
                <w:sz w:val="20"/>
                <w:szCs w:val="20"/>
              </w:rPr>
            </w:pPr>
            <w:r w:rsidRPr="003C6BF5">
              <w:rPr>
                <w:rFonts w:cs="Times New Roman"/>
                <w:sz w:val="20"/>
                <w:szCs w:val="20"/>
              </w:rPr>
              <w:t>с. Мантурово ул.Коммунистическая,12</w:t>
            </w:r>
          </w:p>
        </w:tc>
        <w:tc>
          <w:tcPr>
            <w:tcW w:w="1479" w:type="dxa"/>
          </w:tcPr>
          <w:p w:rsidR="003C6BF5" w:rsidRPr="003C6BF5" w:rsidRDefault="003C6BF5" w:rsidP="003C6BF5">
            <w:pPr>
              <w:rPr>
                <w:rFonts w:cs="Times New Roman"/>
                <w:sz w:val="20"/>
                <w:szCs w:val="20"/>
              </w:rPr>
            </w:pPr>
            <w:r w:rsidRPr="003C6BF5">
              <w:rPr>
                <w:rFonts w:cs="Times New Roman"/>
                <w:sz w:val="20"/>
                <w:szCs w:val="20"/>
              </w:rPr>
              <w:t>с. Мантурово ул. Ленина,40</w:t>
            </w:r>
          </w:p>
        </w:tc>
        <w:tc>
          <w:tcPr>
            <w:tcW w:w="1479" w:type="dxa"/>
          </w:tcPr>
          <w:p w:rsidR="003C6BF5" w:rsidRPr="003C6BF5" w:rsidRDefault="003C6BF5" w:rsidP="003C6BF5">
            <w:pPr>
              <w:rPr>
                <w:rFonts w:cs="Times New Roman"/>
                <w:sz w:val="20"/>
                <w:szCs w:val="20"/>
              </w:rPr>
            </w:pPr>
            <w:r w:rsidRPr="003C6BF5">
              <w:rPr>
                <w:rFonts w:cs="Times New Roman"/>
                <w:sz w:val="20"/>
                <w:szCs w:val="20"/>
              </w:rPr>
              <w:t>Администрация Мантуровского района, с. Мантурово ул.Ленина,13</w:t>
            </w:r>
          </w:p>
          <w:p w:rsidR="003C6BF5" w:rsidRPr="003C6BF5" w:rsidRDefault="003C6BF5" w:rsidP="003C6BF5">
            <w:pPr>
              <w:rPr>
                <w:rFonts w:cs="Times New Roman"/>
                <w:sz w:val="20"/>
                <w:szCs w:val="20"/>
              </w:rPr>
            </w:pP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социальной защиты населения по Мантуровскому району, с. Мантурово ул. Ленина,13, телефон</w:t>
            </w:r>
          </w:p>
          <w:p w:rsidR="003C6BF5" w:rsidRPr="003C6BF5" w:rsidRDefault="003C6BF5" w:rsidP="003C6BF5">
            <w:pPr>
              <w:rPr>
                <w:rFonts w:cs="Times New Roman"/>
                <w:sz w:val="20"/>
                <w:szCs w:val="20"/>
              </w:rPr>
            </w:pPr>
            <w:r w:rsidRPr="003C6BF5">
              <w:rPr>
                <w:rFonts w:cs="Times New Roman"/>
                <w:sz w:val="20"/>
                <w:szCs w:val="20"/>
              </w:rPr>
              <w:tab/>
            </w:r>
          </w:p>
          <w:p w:rsidR="003C6BF5" w:rsidRPr="003C6BF5" w:rsidRDefault="003C6BF5" w:rsidP="003C6BF5">
            <w:pPr>
              <w:rPr>
                <w:rFonts w:cs="Times New Roman"/>
                <w:sz w:val="20"/>
                <w:szCs w:val="20"/>
              </w:rPr>
            </w:pPr>
          </w:p>
        </w:tc>
        <w:tc>
          <w:tcPr>
            <w:tcW w:w="1479" w:type="dxa"/>
          </w:tcPr>
          <w:p w:rsidR="003C6BF5" w:rsidRPr="003C6BF5" w:rsidRDefault="003C6BF5" w:rsidP="003C6BF5">
            <w:pPr>
              <w:rPr>
                <w:rFonts w:cs="Times New Roman"/>
                <w:sz w:val="20"/>
                <w:szCs w:val="20"/>
              </w:rPr>
            </w:pPr>
            <w:r w:rsidRPr="003C6BF5">
              <w:rPr>
                <w:rFonts w:cs="Times New Roman"/>
                <w:sz w:val="20"/>
                <w:szCs w:val="20"/>
              </w:rPr>
              <w:lastRenderedPageBreak/>
              <w:t>Управление образование по Мантуровскому району; с. Мантурово ул. Школьная, 1</w:t>
            </w: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lastRenderedPageBreak/>
              <w:t>8</w:t>
            </w:r>
          </w:p>
        </w:tc>
        <w:tc>
          <w:tcPr>
            <w:tcW w:w="1538" w:type="dxa"/>
          </w:tcPr>
          <w:p w:rsidR="003C6BF5" w:rsidRPr="003C6BF5" w:rsidRDefault="003C6BF5" w:rsidP="003C6BF5">
            <w:pPr>
              <w:rPr>
                <w:rFonts w:cs="Times New Roman"/>
                <w:sz w:val="20"/>
                <w:szCs w:val="20"/>
              </w:rPr>
            </w:pPr>
            <w:r w:rsidRPr="003C6BF5">
              <w:rPr>
                <w:rFonts w:cs="Times New Roman"/>
                <w:sz w:val="20"/>
                <w:szCs w:val="20"/>
              </w:rPr>
              <w:t>Медвенский</w:t>
            </w:r>
          </w:p>
        </w:tc>
        <w:tc>
          <w:tcPr>
            <w:tcW w:w="1679" w:type="dxa"/>
          </w:tcPr>
          <w:p w:rsidR="003C6BF5" w:rsidRPr="003C6BF5" w:rsidRDefault="003C6BF5" w:rsidP="003C6BF5">
            <w:pPr>
              <w:rPr>
                <w:rFonts w:cs="Times New Roman"/>
                <w:sz w:val="20"/>
                <w:szCs w:val="20"/>
              </w:rPr>
            </w:pPr>
            <w:r w:rsidRPr="003C6BF5">
              <w:rPr>
                <w:rFonts w:cs="Times New Roman"/>
                <w:sz w:val="20"/>
                <w:szCs w:val="20"/>
              </w:rPr>
              <w:t>Прибытие железнодорожным путем – ст. «Курск», Орловско-Курского отделения Московской железной дороги ОАО РЖД; автобусом до поселка Медвенка Медвенского района.</w:t>
            </w:r>
          </w:p>
          <w:p w:rsidR="003C6BF5" w:rsidRPr="003C6BF5" w:rsidRDefault="003C6BF5" w:rsidP="003C6BF5">
            <w:pPr>
              <w:rPr>
                <w:rFonts w:cs="Times New Roman"/>
                <w:sz w:val="20"/>
                <w:szCs w:val="20"/>
              </w:rPr>
            </w:pPr>
          </w:p>
        </w:tc>
        <w:tc>
          <w:tcPr>
            <w:tcW w:w="1400" w:type="dxa"/>
          </w:tcPr>
          <w:p w:rsidR="003C6BF5" w:rsidRPr="003C6BF5" w:rsidRDefault="003C6BF5" w:rsidP="003C6BF5">
            <w:pPr>
              <w:rPr>
                <w:rFonts w:cs="Times New Roman"/>
                <w:sz w:val="20"/>
                <w:szCs w:val="20"/>
              </w:rPr>
            </w:pPr>
            <w:r w:rsidRPr="003C6BF5">
              <w:rPr>
                <w:rFonts w:cs="Times New Roman"/>
                <w:sz w:val="20"/>
                <w:szCs w:val="20"/>
              </w:rPr>
              <w:t>п. Медвенка, ул. Советская, д. 28а</w:t>
            </w:r>
          </w:p>
        </w:tc>
        <w:tc>
          <w:tcPr>
            <w:tcW w:w="2103" w:type="dxa"/>
          </w:tcPr>
          <w:p w:rsidR="003C6BF5" w:rsidRPr="003C6BF5" w:rsidRDefault="003C6BF5" w:rsidP="003C6BF5">
            <w:pPr>
              <w:tabs>
                <w:tab w:val="left" w:pos="630"/>
                <w:tab w:val="left" w:pos="4365"/>
              </w:tabs>
              <w:rPr>
                <w:rFonts w:cs="Times New Roman"/>
                <w:sz w:val="20"/>
                <w:szCs w:val="20"/>
              </w:rPr>
            </w:pPr>
            <w:r w:rsidRPr="003C6BF5">
              <w:rPr>
                <w:rFonts w:cs="Times New Roman"/>
                <w:sz w:val="20"/>
                <w:szCs w:val="20"/>
              </w:rPr>
              <w:t>Гостиниц нет</w:t>
            </w:r>
          </w:p>
          <w:p w:rsidR="003C6BF5" w:rsidRPr="003C6BF5" w:rsidRDefault="003C6BF5" w:rsidP="003C6BF5">
            <w:pPr>
              <w:rPr>
                <w:rFonts w:cs="Times New Roman"/>
                <w:sz w:val="20"/>
                <w:szCs w:val="20"/>
              </w:rPr>
            </w:pPr>
          </w:p>
        </w:tc>
        <w:tc>
          <w:tcPr>
            <w:tcW w:w="1237" w:type="dxa"/>
            <w:gridSpan w:val="2"/>
          </w:tcPr>
          <w:p w:rsidR="003C6BF5" w:rsidRPr="003C6BF5" w:rsidRDefault="003C6BF5" w:rsidP="003C6BF5">
            <w:pPr>
              <w:rPr>
                <w:rFonts w:cs="Times New Roman"/>
                <w:sz w:val="20"/>
                <w:szCs w:val="20"/>
              </w:rPr>
            </w:pPr>
            <w:r w:rsidRPr="003C6BF5">
              <w:rPr>
                <w:rFonts w:cs="Times New Roman"/>
                <w:sz w:val="20"/>
                <w:szCs w:val="20"/>
              </w:rPr>
              <w:t>-</w:t>
            </w:r>
          </w:p>
        </w:tc>
        <w:tc>
          <w:tcPr>
            <w:tcW w:w="1238" w:type="dxa"/>
            <w:gridSpan w:val="3"/>
          </w:tcPr>
          <w:p w:rsidR="003C6BF5" w:rsidRPr="003C6BF5" w:rsidRDefault="003C6BF5" w:rsidP="003C6BF5">
            <w:pPr>
              <w:rPr>
                <w:rFonts w:cs="Times New Roman"/>
                <w:sz w:val="20"/>
                <w:szCs w:val="20"/>
              </w:rPr>
            </w:pPr>
            <w:r w:rsidRPr="003C6BF5">
              <w:rPr>
                <w:rFonts w:cs="Times New Roman"/>
                <w:sz w:val="20"/>
                <w:szCs w:val="20"/>
              </w:rPr>
              <w:t>пос. Медвенка, ул. Советская, д. 28а</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Отделение военного комиссариата по Медвенскому району – Курская обл., п.Медвенка, ул.Советская, д. 32а</w:t>
            </w:r>
          </w:p>
        </w:tc>
        <w:tc>
          <w:tcPr>
            <w:tcW w:w="1479" w:type="dxa"/>
          </w:tcPr>
          <w:p w:rsidR="003C6BF5" w:rsidRPr="003C6BF5" w:rsidRDefault="003C6BF5" w:rsidP="003C6BF5">
            <w:pPr>
              <w:rPr>
                <w:rFonts w:cs="Times New Roman"/>
                <w:sz w:val="20"/>
                <w:szCs w:val="20"/>
              </w:rPr>
            </w:pPr>
            <w:r w:rsidRPr="003C6BF5">
              <w:rPr>
                <w:rFonts w:cs="Times New Roman"/>
                <w:sz w:val="20"/>
                <w:szCs w:val="20"/>
              </w:rPr>
              <w:t>Администрация Медвенского района, Курская обл., п.Медвенка, ул.Советская, д.20</w:t>
            </w:r>
          </w:p>
        </w:tc>
        <w:tc>
          <w:tcPr>
            <w:tcW w:w="1479" w:type="dxa"/>
          </w:tcPr>
          <w:p w:rsidR="003C6BF5" w:rsidRPr="003C6BF5" w:rsidRDefault="003C6BF5" w:rsidP="003C6BF5">
            <w:pPr>
              <w:rPr>
                <w:rFonts w:cs="Times New Roman"/>
                <w:sz w:val="20"/>
                <w:szCs w:val="20"/>
              </w:rPr>
            </w:pPr>
            <w:r w:rsidRPr="003C6BF5">
              <w:rPr>
                <w:rFonts w:cs="Times New Roman"/>
                <w:sz w:val="20"/>
                <w:szCs w:val="20"/>
              </w:rPr>
              <w:t>Управление социальной защиты населения Медвенского района (Курская обл., пос. Медвенка, ул. Кирова, д.18)</w:t>
            </w:r>
          </w:p>
        </w:tc>
        <w:tc>
          <w:tcPr>
            <w:tcW w:w="1479" w:type="dxa"/>
          </w:tcPr>
          <w:p w:rsidR="003C6BF5" w:rsidRPr="003C6BF5" w:rsidRDefault="003C6BF5" w:rsidP="003C6BF5">
            <w:pPr>
              <w:rPr>
                <w:rFonts w:cs="Times New Roman"/>
                <w:sz w:val="20"/>
                <w:szCs w:val="20"/>
              </w:rPr>
            </w:pPr>
            <w:r w:rsidRPr="003C6BF5">
              <w:rPr>
                <w:rFonts w:cs="Times New Roman"/>
                <w:sz w:val="20"/>
                <w:szCs w:val="20"/>
              </w:rPr>
              <w:t>Управление образования Медвенского района (Курская обл., пос. Медвенка, ул. Советская, д.68)</w:t>
            </w: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t>9</w:t>
            </w:r>
          </w:p>
        </w:tc>
        <w:tc>
          <w:tcPr>
            <w:tcW w:w="1538" w:type="dxa"/>
          </w:tcPr>
          <w:p w:rsidR="003C6BF5" w:rsidRPr="003C6BF5" w:rsidRDefault="003C6BF5" w:rsidP="003C6BF5">
            <w:pPr>
              <w:rPr>
                <w:rFonts w:cs="Times New Roman"/>
                <w:sz w:val="20"/>
                <w:szCs w:val="20"/>
              </w:rPr>
            </w:pPr>
            <w:r w:rsidRPr="003C6BF5">
              <w:rPr>
                <w:rFonts w:cs="Times New Roman"/>
                <w:sz w:val="20"/>
                <w:szCs w:val="20"/>
              </w:rPr>
              <w:t>Обоянский</w:t>
            </w:r>
          </w:p>
        </w:tc>
        <w:tc>
          <w:tcPr>
            <w:tcW w:w="1679" w:type="dxa"/>
          </w:tcPr>
          <w:p w:rsidR="003C6BF5" w:rsidRPr="003C6BF5" w:rsidRDefault="003C6BF5" w:rsidP="003C6BF5">
            <w:pPr>
              <w:rPr>
                <w:rFonts w:cs="Times New Roman"/>
                <w:sz w:val="20"/>
                <w:szCs w:val="20"/>
              </w:rPr>
            </w:pPr>
            <w:r w:rsidRPr="003C6BF5">
              <w:rPr>
                <w:rFonts w:cs="Times New Roman"/>
                <w:sz w:val="20"/>
                <w:szCs w:val="20"/>
              </w:rPr>
              <w:t>Прибытие железнодорожным путем – ст. «Обоянь», Орловско-Курского отделения Московской железной дороги ОАО РЖД</w:t>
            </w:r>
          </w:p>
        </w:tc>
        <w:tc>
          <w:tcPr>
            <w:tcW w:w="1400" w:type="dxa"/>
          </w:tcPr>
          <w:p w:rsidR="003C6BF5" w:rsidRPr="003C6BF5" w:rsidRDefault="003C6BF5" w:rsidP="003C6BF5">
            <w:pPr>
              <w:rPr>
                <w:rFonts w:cs="Times New Roman"/>
                <w:sz w:val="20"/>
                <w:szCs w:val="20"/>
              </w:rPr>
            </w:pPr>
            <w:r w:rsidRPr="003C6BF5">
              <w:rPr>
                <w:rFonts w:cs="Times New Roman"/>
                <w:sz w:val="20"/>
                <w:szCs w:val="20"/>
              </w:rPr>
              <w:t>г. Обоянь, ул. Ленина, 28</w:t>
            </w:r>
          </w:p>
        </w:tc>
        <w:tc>
          <w:tcPr>
            <w:tcW w:w="2103" w:type="dxa"/>
          </w:tcPr>
          <w:p w:rsidR="003C6BF5" w:rsidRPr="003C6BF5" w:rsidRDefault="003C6BF5" w:rsidP="003C6BF5">
            <w:pPr>
              <w:rPr>
                <w:rFonts w:cs="Times New Roman"/>
                <w:sz w:val="20"/>
                <w:szCs w:val="20"/>
              </w:rPr>
            </w:pPr>
            <w:r w:rsidRPr="003C6BF5">
              <w:rPr>
                <w:rFonts w:cs="Times New Roman"/>
                <w:sz w:val="20"/>
                <w:szCs w:val="20"/>
              </w:rPr>
              <w:t>Гостиница «Обоянь», ул. Ленина,14;гостиница ОАО «Изоплит», ул. Ленина, 98</w:t>
            </w:r>
          </w:p>
        </w:tc>
        <w:tc>
          <w:tcPr>
            <w:tcW w:w="1237" w:type="dxa"/>
            <w:gridSpan w:val="2"/>
            <w:tcBorders>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650-1850</w:t>
            </w:r>
          </w:p>
        </w:tc>
        <w:tc>
          <w:tcPr>
            <w:tcW w:w="1238" w:type="dxa"/>
            <w:gridSpan w:val="3"/>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г. Обоянь, ул. Шмидта,8</w:t>
            </w:r>
          </w:p>
        </w:tc>
        <w:tc>
          <w:tcPr>
            <w:tcW w:w="1479" w:type="dxa"/>
          </w:tcPr>
          <w:p w:rsidR="003C6BF5" w:rsidRPr="003C6BF5" w:rsidRDefault="003C6BF5" w:rsidP="003C6BF5">
            <w:pPr>
              <w:rPr>
                <w:rFonts w:cs="Times New Roman"/>
                <w:sz w:val="20"/>
                <w:szCs w:val="20"/>
              </w:rPr>
            </w:pPr>
            <w:r w:rsidRPr="003C6BF5">
              <w:rPr>
                <w:rFonts w:cs="Times New Roman"/>
                <w:sz w:val="20"/>
                <w:szCs w:val="20"/>
              </w:rPr>
              <w:t>Объединённый военный комиссариат г.Обоянь Курской области  – Курская область,  г.Обоянь, ул.Дзержинского, 42</w:t>
            </w:r>
          </w:p>
        </w:tc>
        <w:tc>
          <w:tcPr>
            <w:tcW w:w="1479" w:type="dxa"/>
          </w:tcPr>
          <w:p w:rsidR="003C6BF5" w:rsidRPr="003C6BF5" w:rsidRDefault="003C6BF5" w:rsidP="003C6BF5">
            <w:pPr>
              <w:rPr>
                <w:rFonts w:cs="Times New Roman"/>
                <w:sz w:val="20"/>
                <w:szCs w:val="20"/>
              </w:rPr>
            </w:pPr>
            <w:r w:rsidRPr="003C6BF5">
              <w:rPr>
                <w:rFonts w:cs="Times New Roman"/>
                <w:sz w:val="20"/>
                <w:szCs w:val="20"/>
              </w:rPr>
              <w:t>Администрация Обоянского района, г. Обоянь, ул.Шмидта,6</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социальной защиты населения администрации р-на (г.Обоянь, ул. Ленина, 23)</w:t>
            </w:r>
          </w:p>
          <w:p w:rsidR="003C6BF5" w:rsidRPr="003C6BF5" w:rsidRDefault="003C6BF5" w:rsidP="003C6BF5">
            <w:pPr>
              <w:rPr>
                <w:rFonts w:cs="Times New Roman"/>
                <w:sz w:val="20"/>
                <w:szCs w:val="20"/>
              </w:rPr>
            </w:pP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образования администрации Обоянского района Курской области (г.Обоянь. ул. 1 Мая, 25)</w:t>
            </w:r>
          </w:p>
          <w:p w:rsidR="003C6BF5" w:rsidRPr="003C6BF5" w:rsidRDefault="003C6BF5" w:rsidP="003C6BF5">
            <w:pPr>
              <w:rPr>
                <w:rFonts w:cs="Times New Roman"/>
                <w:sz w:val="20"/>
                <w:szCs w:val="20"/>
              </w:rPr>
            </w:pP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t>10</w:t>
            </w:r>
          </w:p>
        </w:tc>
        <w:tc>
          <w:tcPr>
            <w:tcW w:w="1538" w:type="dxa"/>
          </w:tcPr>
          <w:p w:rsidR="003C6BF5" w:rsidRPr="003C6BF5" w:rsidRDefault="003C6BF5" w:rsidP="003C6BF5">
            <w:pPr>
              <w:rPr>
                <w:rFonts w:cs="Times New Roman"/>
                <w:sz w:val="20"/>
                <w:szCs w:val="20"/>
              </w:rPr>
            </w:pPr>
            <w:r w:rsidRPr="003C6BF5">
              <w:rPr>
                <w:rFonts w:cs="Times New Roman"/>
                <w:sz w:val="20"/>
                <w:szCs w:val="20"/>
              </w:rPr>
              <w:t>Пристенский</w:t>
            </w:r>
          </w:p>
        </w:tc>
        <w:tc>
          <w:tcPr>
            <w:tcW w:w="1679" w:type="dxa"/>
          </w:tcPr>
          <w:p w:rsidR="003C6BF5" w:rsidRPr="003C6BF5" w:rsidRDefault="003C6BF5" w:rsidP="003C6BF5">
            <w:pPr>
              <w:rPr>
                <w:rFonts w:cs="Times New Roman"/>
                <w:sz w:val="20"/>
                <w:szCs w:val="20"/>
              </w:rPr>
            </w:pPr>
            <w:r w:rsidRPr="003C6BF5">
              <w:rPr>
                <w:rFonts w:cs="Times New Roman"/>
                <w:sz w:val="20"/>
                <w:szCs w:val="20"/>
              </w:rPr>
              <w:t xml:space="preserve">Прибытие железнодорожным путем- ст. </w:t>
            </w:r>
            <w:r w:rsidRPr="003C6BF5">
              <w:rPr>
                <w:rFonts w:cs="Times New Roman"/>
                <w:sz w:val="20"/>
                <w:szCs w:val="20"/>
              </w:rPr>
              <w:lastRenderedPageBreak/>
              <w:t>Ржава Юговосточной железной дороги</w:t>
            </w:r>
          </w:p>
        </w:tc>
        <w:tc>
          <w:tcPr>
            <w:tcW w:w="1400" w:type="dxa"/>
          </w:tcPr>
          <w:p w:rsidR="003C6BF5" w:rsidRPr="003C6BF5" w:rsidRDefault="003C6BF5" w:rsidP="003C6BF5">
            <w:pPr>
              <w:rPr>
                <w:rFonts w:cs="Times New Roman"/>
                <w:sz w:val="20"/>
                <w:szCs w:val="20"/>
              </w:rPr>
            </w:pPr>
            <w:r w:rsidRPr="003C6BF5">
              <w:rPr>
                <w:rFonts w:cs="Times New Roman"/>
                <w:sz w:val="20"/>
                <w:szCs w:val="20"/>
              </w:rPr>
              <w:lastRenderedPageBreak/>
              <w:t>п. Пристень, ул. Ленина,д.5</w:t>
            </w:r>
          </w:p>
        </w:tc>
        <w:tc>
          <w:tcPr>
            <w:tcW w:w="2103" w:type="dxa"/>
          </w:tcPr>
          <w:p w:rsidR="003C6BF5" w:rsidRPr="003C6BF5" w:rsidRDefault="003C6BF5" w:rsidP="003C6BF5">
            <w:pPr>
              <w:rPr>
                <w:rFonts w:cs="Times New Roman"/>
                <w:sz w:val="20"/>
                <w:szCs w:val="20"/>
              </w:rPr>
            </w:pPr>
            <w:r w:rsidRPr="003C6BF5">
              <w:rPr>
                <w:rFonts w:cs="Times New Roman"/>
                <w:sz w:val="20"/>
                <w:szCs w:val="20"/>
              </w:rPr>
              <w:t>Гостиниц нет</w:t>
            </w:r>
          </w:p>
        </w:tc>
        <w:tc>
          <w:tcPr>
            <w:tcW w:w="1237" w:type="dxa"/>
            <w:gridSpan w:val="2"/>
            <w:tcBorders>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w:t>
            </w:r>
          </w:p>
        </w:tc>
        <w:tc>
          <w:tcPr>
            <w:tcW w:w="1238" w:type="dxa"/>
            <w:gridSpan w:val="3"/>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пос.Пристень, ул.Коммун</w:t>
            </w:r>
            <w:r w:rsidRPr="003C6BF5">
              <w:rPr>
                <w:rFonts w:cs="Times New Roman"/>
                <w:sz w:val="20"/>
                <w:szCs w:val="20"/>
              </w:rPr>
              <w:lastRenderedPageBreak/>
              <w:t>истическая,д.8</w:t>
            </w:r>
          </w:p>
        </w:tc>
        <w:tc>
          <w:tcPr>
            <w:tcW w:w="1479" w:type="dxa"/>
          </w:tcPr>
          <w:p w:rsidR="003C6BF5" w:rsidRPr="003C6BF5" w:rsidRDefault="003C6BF5" w:rsidP="003C6BF5">
            <w:pPr>
              <w:rPr>
                <w:rFonts w:cs="Times New Roman"/>
                <w:sz w:val="20"/>
                <w:szCs w:val="20"/>
              </w:rPr>
            </w:pPr>
            <w:r w:rsidRPr="003C6BF5">
              <w:rPr>
                <w:rFonts w:cs="Times New Roman"/>
                <w:sz w:val="20"/>
                <w:szCs w:val="20"/>
              </w:rPr>
              <w:lastRenderedPageBreak/>
              <w:t xml:space="preserve">Отдел Военного комиссариат </w:t>
            </w:r>
            <w:r w:rsidRPr="003C6BF5">
              <w:rPr>
                <w:rFonts w:cs="Times New Roman"/>
                <w:sz w:val="20"/>
                <w:szCs w:val="20"/>
              </w:rPr>
              <w:lastRenderedPageBreak/>
              <w:t>Курской области по Пристенскому району</w:t>
            </w:r>
          </w:p>
        </w:tc>
        <w:tc>
          <w:tcPr>
            <w:tcW w:w="1479" w:type="dxa"/>
          </w:tcPr>
          <w:p w:rsidR="003C6BF5" w:rsidRPr="003C6BF5" w:rsidRDefault="003C6BF5" w:rsidP="003C6BF5">
            <w:pPr>
              <w:rPr>
                <w:rFonts w:cs="Times New Roman"/>
                <w:sz w:val="20"/>
                <w:szCs w:val="20"/>
              </w:rPr>
            </w:pPr>
            <w:r w:rsidRPr="003C6BF5">
              <w:rPr>
                <w:rFonts w:cs="Times New Roman"/>
                <w:sz w:val="20"/>
                <w:szCs w:val="20"/>
              </w:rPr>
              <w:lastRenderedPageBreak/>
              <w:t xml:space="preserve">Администрация Пристенского </w:t>
            </w:r>
            <w:r w:rsidRPr="003C6BF5">
              <w:rPr>
                <w:rFonts w:cs="Times New Roman"/>
                <w:sz w:val="20"/>
                <w:szCs w:val="20"/>
              </w:rPr>
              <w:lastRenderedPageBreak/>
              <w:t>района, п. Пристень, ул.Ленина, д.5</w:t>
            </w:r>
          </w:p>
        </w:tc>
        <w:tc>
          <w:tcPr>
            <w:tcW w:w="1479" w:type="dxa"/>
          </w:tcPr>
          <w:p w:rsidR="003C6BF5" w:rsidRPr="003C6BF5" w:rsidRDefault="003C6BF5" w:rsidP="003C6BF5">
            <w:pPr>
              <w:rPr>
                <w:rFonts w:cs="Times New Roman"/>
                <w:sz w:val="20"/>
                <w:szCs w:val="20"/>
              </w:rPr>
            </w:pPr>
            <w:r w:rsidRPr="003C6BF5">
              <w:rPr>
                <w:rFonts w:cs="Times New Roman"/>
                <w:sz w:val="20"/>
                <w:szCs w:val="20"/>
              </w:rPr>
              <w:lastRenderedPageBreak/>
              <w:t xml:space="preserve">Отдел социальной защиты </w:t>
            </w:r>
            <w:r w:rsidRPr="003C6BF5">
              <w:rPr>
                <w:rFonts w:cs="Times New Roman"/>
                <w:sz w:val="20"/>
                <w:szCs w:val="20"/>
              </w:rPr>
              <w:lastRenderedPageBreak/>
              <w:t>населения администрации Пристенского района ( п.Пристень, ул.Советская,д.22)</w:t>
            </w:r>
          </w:p>
        </w:tc>
        <w:tc>
          <w:tcPr>
            <w:tcW w:w="1479" w:type="dxa"/>
          </w:tcPr>
          <w:p w:rsidR="003C6BF5" w:rsidRPr="003C6BF5" w:rsidRDefault="003C6BF5" w:rsidP="003C6BF5">
            <w:pPr>
              <w:rPr>
                <w:rFonts w:cs="Times New Roman"/>
                <w:sz w:val="20"/>
                <w:szCs w:val="20"/>
              </w:rPr>
            </w:pPr>
            <w:r w:rsidRPr="003C6BF5">
              <w:rPr>
                <w:rFonts w:cs="Times New Roman"/>
                <w:sz w:val="20"/>
                <w:szCs w:val="20"/>
              </w:rPr>
              <w:lastRenderedPageBreak/>
              <w:t>Отдел образования администраци</w:t>
            </w:r>
            <w:r w:rsidRPr="003C6BF5">
              <w:rPr>
                <w:rFonts w:cs="Times New Roman"/>
                <w:sz w:val="20"/>
                <w:szCs w:val="20"/>
              </w:rPr>
              <w:lastRenderedPageBreak/>
              <w:t>и Пристенского района (пос. Пристень, ул. Ленина,д.5)</w:t>
            </w: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lastRenderedPageBreak/>
              <w:t>11</w:t>
            </w:r>
          </w:p>
        </w:tc>
        <w:tc>
          <w:tcPr>
            <w:tcW w:w="1538" w:type="dxa"/>
          </w:tcPr>
          <w:p w:rsidR="003C6BF5" w:rsidRPr="003C6BF5" w:rsidRDefault="003C6BF5" w:rsidP="003C6BF5">
            <w:pPr>
              <w:rPr>
                <w:rFonts w:cs="Times New Roman"/>
                <w:sz w:val="20"/>
                <w:szCs w:val="20"/>
              </w:rPr>
            </w:pPr>
            <w:r w:rsidRPr="003C6BF5">
              <w:rPr>
                <w:rFonts w:cs="Times New Roman"/>
                <w:sz w:val="20"/>
                <w:szCs w:val="20"/>
              </w:rPr>
              <w:t>Советский</w:t>
            </w:r>
          </w:p>
        </w:tc>
        <w:tc>
          <w:tcPr>
            <w:tcW w:w="1679" w:type="dxa"/>
          </w:tcPr>
          <w:p w:rsidR="003C6BF5" w:rsidRPr="003C6BF5" w:rsidRDefault="003C6BF5" w:rsidP="003C6BF5">
            <w:pPr>
              <w:rPr>
                <w:rFonts w:cs="Times New Roman"/>
                <w:sz w:val="20"/>
                <w:szCs w:val="20"/>
              </w:rPr>
            </w:pPr>
            <w:r w:rsidRPr="003C6BF5">
              <w:rPr>
                <w:rFonts w:cs="Times New Roman"/>
                <w:sz w:val="20"/>
                <w:szCs w:val="20"/>
              </w:rPr>
              <w:t xml:space="preserve"> Прибытие железнодорожным путем ст. «Кшень»  Орловско-Курского отделения Московской железной дороги ОАО РЖД</w:t>
            </w:r>
          </w:p>
          <w:p w:rsidR="003C6BF5" w:rsidRPr="003C6BF5" w:rsidRDefault="003C6BF5" w:rsidP="003C6BF5">
            <w:pPr>
              <w:rPr>
                <w:rFonts w:cs="Times New Roman"/>
                <w:sz w:val="20"/>
                <w:szCs w:val="20"/>
              </w:rPr>
            </w:pPr>
          </w:p>
        </w:tc>
        <w:tc>
          <w:tcPr>
            <w:tcW w:w="1400" w:type="dxa"/>
          </w:tcPr>
          <w:p w:rsidR="003C6BF5" w:rsidRPr="003C6BF5" w:rsidRDefault="003C6BF5" w:rsidP="003C6BF5">
            <w:pPr>
              <w:rPr>
                <w:rFonts w:cs="Times New Roman"/>
                <w:sz w:val="20"/>
                <w:szCs w:val="20"/>
              </w:rPr>
            </w:pPr>
            <w:r w:rsidRPr="003C6BF5">
              <w:rPr>
                <w:rFonts w:cs="Times New Roman"/>
                <w:sz w:val="20"/>
                <w:szCs w:val="20"/>
              </w:rPr>
              <w:t>п. Кшенский, ул. Свердлова, 48</w:t>
            </w:r>
          </w:p>
          <w:p w:rsidR="003C6BF5" w:rsidRPr="003C6BF5" w:rsidRDefault="003C6BF5" w:rsidP="003C6BF5">
            <w:pPr>
              <w:rPr>
                <w:rFonts w:cs="Times New Roman"/>
                <w:sz w:val="20"/>
                <w:szCs w:val="20"/>
              </w:rPr>
            </w:pPr>
          </w:p>
        </w:tc>
        <w:tc>
          <w:tcPr>
            <w:tcW w:w="2103" w:type="dxa"/>
          </w:tcPr>
          <w:p w:rsidR="003C6BF5" w:rsidRPr="003C6BF5" w:rsidRDefault="003C6BF5" w:rsidP="003C6BF5">
            <w:pPr>
              <w:rPr>
                <w:rFonts w:cs="Times New Roman"/>
                <w:sz w:val="20"/>
                <w:szCs w:val="20"/>
              </w:rPr>
            </w:pPr>
            <w:r w:rsidRPr="003C6BF5">
              <w:rPr>
                <w:rFonts w:cs="Times New Roman"/>
                <w:sz w:val="20"/>
                <w:szCs w:val="20"/>
              </w:rPr>
              <w:t>Гостиниц нет</w:t>
            </w:r>
          </w:p>
        </w:tc>
        <w:tc>
          <w:tcPr>
            <w:tcW w:w="1257" w:type="dxa"/>
            <w:gridSpan w:val="3"/>
            <w:tcBorders>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w:t>
            </w:r>
          </w:p>
        </w:tc>
        <w:tc>
          <w:tcPr>
            <w:tcW w:w="1218" w:type="dxa"/>
            <w:gridSpan w:val="2"/>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 Кшенский, ул. Свердлова, д. 48</w:t>
            </w:r>
          </w:p>
        </w:tc>
        <w:tc>
          <w:tcPr>
            <w:tcW w:w="1479" w:type="dxa"/>
          </w:tcPr>
          <w:p w:rsidR="003C6BF5" w:rsidRPr="003C6BF5" w:rsidRDefault="003C6BF5" w:rsidP="003C6BF5">
            <w:pPr>
              <w:rPr>
                <w:rFonts w:cs="Times New Roman"/>
                <w:sz w:val="20"/>
                <w:szCs w:val="20"/>
              </w:rPr>
            </w:pPr>
            <w:r w:rsidRPr="003C6BF5">
              <w:rPr>
                <w:rFonts w:cs="Times New Roman"/>
                <w:sz w:val="20"/>
                <w:szCs w:val="20"/>
              </w:rPr>
              <w:t>Обединённый военный комиссариат п. Касторное Курской области – Курская область,  Касторенский район, п. Касторное, ул. Ленина,  д. 11</w:t>
            </w:r>
          </w:p>
        </w:tc>
        <w:tc>
          <w:tcPr>
            <w:tcW w:w="1479" w:type="dxa"/>
          </w:tcPr>
          <w:p w:rsidR="003C6BF5" w:rsidRPr="003C6BF5" w:rsidRDefault="003C6BF5" w:rsidP="003C6BF5">
            <w:pPr>
              <w:rPr>
                <w:rFonts w:cs="Times New Roman"/>
                <w:sz w:val="20"/>
                <w:szCs w:val="20"/>
              </w:rPr>
            </w:pPr>
            <w:r w:rsidRPr="003C6BF5">
              <w:rPr>
                <w:rFonts w:cs="Times New Roman"/>
                <w:sz w:val="20"/>
                <w:szCs w:val="20"/>
              </w:rPr>
              <w:t>Администрация Советского района, п. Кшенский, Советского района, ул. Пролетарская, д.45</w:t>
            </w:r>
          </w:p>
        </w:tc>
        <w:tc>
          <w:tcPr>
            <w:tcW w:w="1479" w:type="dxa"/>
          </w:tcPr>
          <w:p w:rsidR="003C6BF5" w:rsidRPr="003C6BF5" w:rsidRDefault="003C6BF5" w:rsidP="003C6BF5">
            <w:pPr>
              <w:rPr>
                <w:rFonts w:cs="Times New Roman"/>
                <w:sz w:val="20"/>
                <w:szCs w:val="20"/>
              </w:rPr>
            </w:pPr>
            <w:r w:rsidRPr="003C6BF5">
              <w:rPr>
                <w:rFonts w:cs="Times New Roman"/>
                <w:sz w:val="20"/>
                <w:szCs w:val="20"/>
              </w:rPr>
              <w:t>Управление социальной защиты населения администрации Советского района (пос. Кшенский, ул. Пролетарская, д. 45).</w:t>
            </w:r>
          </w:p>
          <w:p w:rsidR="003C6BF5" w:rsidRPr="003C6BF5" w:rsidRDefault="003C6BF5" w:rsidP="003C6BF5">
            <w:pPr>
              <w:rPr>
                <w:rFonts w:cs="Times New Roman"/>
                <w:sz w:val="20"/>
                <w:szCs w:val="20"/>
              </w:rPr>
            </w:pPr>
          </w:p>
        </w:tc>
        <w:tc>
          <w:tcPr>
            <w:tcW w:w="1479" w:type="dxa"/>
          </w:tcPr>
          <w:p w:rsidR="003C6BF5" w:rsidRPr="003C6BF5" w:rsidRDefault="003C6BF5" w:rsidP="003C6BF5">
            <w:pPr>
              <w:rPr>
                <w:rFonts w:cs="Times New Roman"/>
                <w:sz w:val="20"/>
                <w:szCs w:val="20"/>
              </w:rPr>
            </w:pPr>
            <w:r w:rsidRPr="003C6BF5">
              <w:rPr>
                <w:rFonts w:cs="Times New Roman"/>
                <w:sz w:val="20"/>
                <w:szCs w:val="20"/>
              </w:rPr>
              <w:t>Управление образования администрации Советского района  (пос. Кшенский, ул. Свердлова, д. 48)</w:t>
            </w: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t>12</w:t>
            </w:r>
          </w:p>
        </w:tc>
        <w:tc>
          <w:tcPr>
            <w:tcW w:w="1538" w:type="dxa"/>
          </w:tcPr>
          <w:p w:rsidR="003C6BF5" w:rsidRPr="003C6BF5" w:rsidRDefault="003C6BF5" w:rsidP="003C6BF5">
            <w:pPr>
              <w:rPr>
                <w:rFonts w:cs="Times New Roman"/>
                <w:sz w:val="20"/>
                <w:szCs w:val="20"/>
              </w:rPr>
            </w:pPr>
            <w:r w:rsidRPr="003C6BF5">
              <w:rPr>
                <w:rFonts w:cs="Times New Roman"/>
                <w:sz w:val="20"/>
                <w:szCs w:val="20"/>
              </w:rPr>
              <w:t>Солнцевский</w:t>
            </w:r>
          </w:p>
        </w:tc>
        <w:tc>
          <w:tcPr>
            <w:tcW w:w="1679" w:type="dxa"/>
          </w:tcPr>
          <w:p w:rsidR="003C6BF5" w:rsidRPr="003C6BF5" w:rsidRDefault="003C6BF5" w:rsidP="003C6BF5">
            <w:pPr>
              <w:rPr>
                <w:rFonts w:cs="Times New Roman"/>
                <w:sz w:val="20"/>
                <w:szCs w:val="20"/>
              </w:rPr>
            </w:pPr>
            <w:r w:rsidRPr="003C6BF5">
              <w:rPr>
                <w:rFonts w:cs="Times New Roman"/>
                <w:sz w:val="20"/>
                <w:szCs w:val="20"/>
              </w:rPr>
              <w:t>Прибытие железнодорожным путем ст. «Солнцево» Орловско-Курского отделения Московской железной дороги ОАО РЖД</w:t>
            </w:r>
          </w:p>
        </w:tc>
        <w:tc>
          <w:tcPr>
            <w:tcW w:w="1400" w:type="dxa"/>
          </w:tcPr>
          <w:p w:rsidR="003C6BF5" w:rsidRPr="003C6BF5" w:rsidRDefault="003C6BF5" w:rsidP="003C6BF5">
            <w:pPr>
              <w:rPr>
                <w:rFonts w:cs="Times New Roman"/>
                <w:sz w:val="20"/>
                <w:szCs w:val="20"/>
              </w:rPr>
            </w:pPr>
            <w:r w:rsidRPr="003C6BF5">
              <w:rPr>
                <w:rFonts w:cs="Times New Roman"/>
                <w:sz w:val="20"/>
                <w:szCs w:val="20"/>
              </w:rPr>
              <w:t>пос. Солнцево, ул. Ленина, 48</w:t>
            </w:r>
          </w:p>
        </w:tc>
        <w:tc>
          <w:tcPr>
            <w:tcW w:w="2103" w:type="dxa"/>
          </w:tcPr>
          <w:p w:rsidR="003C6BF5" w:rsidRPr="003C6BF5" w:rsidRDefault="003C6BF5" w:rsidP="003C6BF5">
            <w:pPr>
              <w:rPr>
                <w:rFonts w:cs="Times New Roman"/>
                <w:sz w:val="20"/>
                <w:szCs w:val="20"/>
              </w:rPr>
            </w:pPr>
            <w:r w:rsidRPr="003C6BF5">
              <w:rPr>
                <w:rFonts w:cs="Times New Roman"/>
                <w:sz w:val="20"/>
                <w:szCs w:val="20"/>
              </w:rPr>
              <w:t>Гостиница «Ивушка», пос.Солнцево, ул.Октябрьская, 62</w:t>
            </w:r>
          </w:p>
          <w:p w:rsidR="003C6BF5" w:rsidRPr="003C6BF5" w:rsidRDefault="003C6BF5" w:rsidP="003C6BF5">
            <w:pPr>
              <w:rPr>
                <w:rFonts w:cs="Times New Roman"/>
                <w:sz w:val="20"/>
                <w:szCs w:val="20"/>
              </w:rPr>
            </w:pPr>
          </w:p>
        </w:tc>
        <w:tc>
          <w:tcPr>
            <w:tcW w:w="1257" w:type="dxa"/>
            <w:gridSpan w:val="3"/>
            <w:tcBorders>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650-1700</w:t>
            </w:r>
          </w:p>
        </w:tc>
        <w:tc>
          <w:tcPr>
            <w:tcW w:w="1218" w:type="dxa"/>
            <w:gridSpan w:val="2"/>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пос. Солнцево, ул. Ленина, д. 37</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военного комиссариата Курской области по Солнцевскому району- Курская обл., п.Солнцево, ул.Ленина, 34</w:t>
            </w:r>
          </w:p>
        </w:tc>
        <w:tc>
          <w:tcPr>
            <w:tcW w:w="1479" w:type="dxa"/>
          </w:tcPr>
          <w:p w:rsidR="003C6BF5" w:rsidRPr="003C6BF5" w:rsidRDefault="003C6BF5" w:rsidP="003C6BF5">
            <w:pPr>
              <w:rPr>
                <w:rFonts w:cs="Times New Roman"/>
                <w:sz w:val="20"/>
                <w:szCs w:val="20"/>
              </w:rPr>
            </w:pPr>
            <w:r w:rsidRPr="003C6BF5">
              <w:rPr>
                <w:rFonts w:cs="Times New Roman"/>
                <w:sz w:val="20"/>
                <w:szCs w:val="20"/>
              </w:rPr>
              <w:t>Администрация Солнцевского района, п.Солнцево, ул.Ленина, 44.</w:t>
            </w:r>
          </w:p>
          <w:p w:rsidR="003C6BF5" w:rsidRPr="003C6BF5" w:rsidRDefault="003C6BF5" w:rsidP="003C6BF5">
            <w:pPr>
              <w:ind w:firstLine="709"/>
              <w:rPr>
                <w:rFonts w:cs="Times New Roman"/>
                <w:sz w:val="20"/>
                <w:szCs w:val="20"/>
              </w:rPr>
            </w:pPr>
          </w:p>
          <w:p w:rsidR="003C6BF5" w:rsidRPr="003C6BF5" w:rsidRDefault="003C6BF5" w:rsidP="003C6BF5">
            <w:pPr>
              <w:rPr>
                <w:rFonts w:cs="Times New Roman"/>
                <w:sz w:val="20"/>
                <w:szCs w:val="20"/>
              </w:rPr>
            </w:pPr>
          </w:p>
        </w:tc>
        <w:tc>
          <w:tcPr>
            <w:tcW w:w="1479" w:type="dxa"/>
          </w:tcPr>
          <w:p w:rsidR="003C6BF5" w:rsidRPr="003C6BF5" w:rsidRDefault="003C6BF5" w:rsidP="003C6BF5">
            <w:pPr>
              <w:rPr>
                <w:rFonts w:cs="Times New Roman"/>
                <w:sz w:val="20"/>
                <w:szCs w:val="20"/>
              </w:rPr>
            </w:pPr>
            <w:r w:rsidRPr="003C6BF5">
              <w:rPr>
                <w:rFonts w:cs="Times New Roman"/>
                <w:sz w:val="20"/>
                <w:szCs w:val="20"/>
              </w:rPr>
              <w:t>Управление социального обеспечения населения администрации Солнцевского района (п.Солнцево, ул.Ленина 48)</w:t>
            </w:r>
          </w:p>
          <w:p w:rsidR="003C6BF5" w:rsidRPr="003C6BF5" w:rsidRDefault="003C6BF5" w:rsidP="003C6BF5">
            <w:pPr>
              <w:rPr>
                <w:rFonts w:cs="Times New Roman"/>
                <w:sz w:val="20"/>
                <w:szCs w:val="20"/>
              </w:rPr>
            </w:pPr>
          </w:p>
        </w:tc>
        <w:tc>
          <w:tcPr>
            <w:tcW w:w="1479" w:type="dxa"/>
          </w:tcPr>
          <w:p w:rsidR="003C6BF5" w:rsidRPr="003C6BF5" w:rsidRDefault="003C6BF5" w:rsidP="003C6BF5">
            <w:pPr>
              <w:rPr>
                <w:rFonts w:cs="Times New Roman"/>
                <w:sz w:val="20"/>
                <w:szCs w:val="20"/>
              </w:rPr>
            </w:pPr>
            <w:r w:rsidRPr="003C6BF5">
              <w:rPr>
                <w:rFonts w:cs="Times New Roman"/>
                <w:sz w:val="20"/>
                <w:szCs w:val="20"/>
              </w:rPr>
              <w:t>Управление образования администрации Солнцевского района (пос. Солнцево, ул.Ленина, д.48)</w:t>
            </w:r>
          </w:p>
          <w:p w:rsidR="003C6BF5" w:rsidRPr="003C6BF5" w:rsidRDefault="003C6BF5" w:rsidP="003C6BF5">
            <w:pPr>
              <w:rPr>
                <w:rFonts w:cs="Times New Roman"/>
                <w:sz w:val="20"/>
                <w:szCs w:val="20"/>
              </w:rPr>
            </w:pP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lastRenderedPageBreak/>
              <w:t>13</w:t>
            </w:r>
          </w:p>
        </w:tc>
        <w:tc>
          <w:tcPr>
            <w:tcW w:w="1538" w:type="dxa"/>
          </w:tcPr>
          <w:p w:rsidR="003C6BF5" w:rsidRPr="003C6BF5" w:rsidRDefault="003C6BF5" w:rsidP="003C6BF5">
            <w:pPr>
              <w:rPr>
                <w:rFonts w:cs="Times New Roman"/>
                <w:sz w:val="20"/>
                <w:szCs w:val="20"/>
              </w:rPr>
            </w:pPr>
            <w:r w:rsidRPr="003C6BF5">
              <w:rPr>
                <w:rFonts w:cs="Times New Roman"/>
                <w:sz w:val="20"/>
                <w:szCs w:val="20"/>
              </w:rPr>
              <w:t>Суджанский</w:t>
            </w:r>
          </w:p>
        </w:tc>
        <w:tc>
          <w:tcPr>
            <w:tcW w:w="1679" w:type="dxa"/>
          </w:tcPr>
          <w:p w:rsidR="003C6BF5" w:rsidRPr="003C6BF5" w:rsidRDefault="003C6BF5" w:rsidP="003C6BF5">
            <w:pPr>
              <w:rPr>
                <w:rFonts w:cs="Times New Roman"/>
                <w:sz w:val="20"/>
                <w:szCs w:val="20"/>
              </w:rPr>
            </w:pPr>
            <w:r w:rsidRPr="003C6BF5">
              <w:rPr>
                <w:rFonts w:cs="Times New Roman"/>
                <w:sz w:val="20"/>
                <w:szCs w:val="20"/>
              </w:rPr>
              <w:t>Прибытие железнодорожным путем ст. «Суджа» Московско-Курского отделения Московской железной дороги ОАО РЖД</w:t>
            </w:r>
          </w:p>
          <w:p w:rsidR="003C6BF5" w:rsidRPr="003C6BF5" w:rsidRDefault="003C6BF5" w:rsidP="003C6BF5">
            <w:pPr>
              <w:rPr>
                <w:rFonts w:cs="Times New Roman"/>
                <w:sz w:val="20"/>
                <w:szCs w:val="20"/>
              </w:rPr>
            </w:pPr>
          </w:p>
        </w:tc>
        <w:tc>
          <w:tcPr>
            <w:tcW w:w="1400" w:type="dxa"/>
          </w:tcPr>
          <w:p w:rsidR="003C6BF5" w:rsidRPr="003C6BF5" w:rsidRDefault="003C6BF5" w:rsidP="003C6BF5">
            <w:pPr>
              <w:rPr>
                <w:rFonts w:cs="Times New Roman"/>
                <w:sz w:val="20"/>
                <w:szCs w:val="20"/>
              </w:rPr>
            </w:pPr>
            <w:r w:rsidRPr="003C6BF5">
              <w:rPr>
                <w:rFonts w:cs="Times New Roman"/>
                <w:sz w:val="20"/>
                <w:szCs w:val="20"/>
              </w:rPr>
              <w:t>г. Суджа,  Советская площадь, 15</w:t>
            </w:r>
          </w:p>
          <w:p w:rsidR="003C6BF5" w:rsidRPr="003C6BF5" w:rsidRDefault="003C6BF5" w:rsidP="003C6BF5">
            <w:pPr>
              <w:rPr>
                <w:rFonts w:cs="Times New Roman"/>
                <w:sz w:val="20"/>
                <w:szCs w:val="20"/>
              </w:rPr>
            </w:pPr>
          </w:p>
        </w:tc>
        <w:tc>
          <w:tcPr>
            <w:tcW w:w="2103" w:type="dxa"/>
          </w:tcPr>
          <w:p w:rsidR="003C6BF5" w:rsidRPr="003C6BF5" w:rsidRDefault="003C6BF5" w:rsidP="003C6BF5">
            <w:pPr>
              <w:shd w:val="clear" w:color="auto" w:fill="FFFFFF"/>
              <w:rPr>
                <w:rFonts w:cs="Times New Roman"/>
                <w:sz w:val="20"/>
                <w:szCs w:val="20"/>
              </w:rPr>
            </w:pPr>
            <w:r w:rsidRPr="003C6BF5">
              <w:rPr>
                <w:rFonts w:cs="Times New Roman"/>
                <w:sz w:val="20"/>
                <w:szCs w:val="20"/>
              </w:rPr>
              <w:t xml:space="preserve">Гостиница,   г. Суджа, ул. К. Либкнехта, 11, </w:t>
            </w:r>
          </w:p>
          <w:p w:rsidR="003C6BF5" w:rsidRPr="003C6BF5" w:rsidRDefault="003C6BF5" w:rsidP="003C6BF5">
            <w:pPr>
              <w:rPr>
                <w:rFonts w:cs="Times New Roman"/>
                <w:sz w:val="20"/>
                <w:szCs w:val="20"/>
              </w:rPr>
            </w:pPr>
            <w:r w:rsidRPr="003C6BF5">
              <w:rPr>
                <w:rFonts w:cs="Times New Roman"/>
                <w:sz w:val="20"/>
                <w:szCs w:val="20"/>
              </w:rPr>
              <w:t>Гостиница «Флагман», Суджанский р-н, с. Заолешенка, ул. Садовая</w:t>
            </w:r>
          </w:p>
        </w:tc>
        <w:tc>
          <w:tcPr>
            <w:tcW w:w="1257" w:type="dxa"/>
            <w:gridSpan w:val="3"/>
            <w:tcBorders>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650-1750</w:t>
            </w:r>
          </w:p>
        </w:tc>
        <w:tc>
          <w:tcPr>
            <w:tcW w:w="1218" w:type="dxa"/>
            <w:gridSpan w:val="2"/>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г. Суджа, ул. Р. Люксембург, д. 34</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военного комиссариата Курской области по Суджанскому району – Курская область,  г. Суджа,  ул. Ленина,  д. 8</w:t>
            </w:r>
          </w:p>
        </w:tc>
        <w:tc>
          <w:tcPr>
            <w:tcW w:w="1479" w:type="dxa"/>
          </w:tcPr>
          <w:p w:rsidR="003C6BF5" w:rsidRPr="003C6BF5" w:rsidRDefault="003C6BF5" w:rsidP="003C6BF5">
            <w:pPr>
              <w:rPr>
                <w:rFonts w:cs="Times New Roman"/>
                <w:sz w:val="20"/>
                <w:szCs w:val="20"/>
              </w:rPr>
            </w:pPr>
            <w:r w:rsidRPr="003C6BF5">
              <w:rPr>
                <w:rFonts w:cs="Times New Roman"/>
                <w:sz w:val="20"/>
                <w:szCs w:val="20"/>
              </w:rPr>
              <w:t>Администрация Суджанского района, г. Суджа, Ленина, 3</w:t>
            </w:r>
          </w:p>
        </w:tc>
        <w:tc>
          <w:tcPr>
            <w:tcW w:w="1479" w:type="dxa"/>
          </w:tcPr>
          <w:p w:rsidR="003C6BF5" w:rsidRPr="003C6BF5" w:rsidRDefault="003C6BF5" w:rsidP="003C6BF5">
            <w:pPr>
              <w:rPr>
                <w:rFonts w:cs="Times New Roman"/>
                <w:sz w:val="20"/>
                <w:szCs w:val="20"/>
              </w:rPr>
            </w:pPr>
            <w:r w:rsidRPr="003C6BF5">
              <w:rPr>
                <w:rFonts w:cs="Times New Roman"/>
                <w:sz w:val="20"/>
                <w:szCs w:val="20"/>
              </w:rPr>
              <w:t>Управление социального обеспечения Администрации Суджанского района (г. Суджа, Советская площадь, 1)</w:t>
            </w:r>
          </w:p>
          <w:p w:rsidR="003C6BF5" w:rsidRPr="003C6BF5" w:rsidRDefault="003C6BF5" w:rsidP="003C6BF5">
            <w:pPr>
              <w:rPr>
                <w:rFonts w:cs="Times New Roman"/>
                <w:sz w:val="20"/>
                <w:szCs w:val="20"/>
              </w:rPr>
            </w:pPr>
          </w:p>
        </w:tc>
        <w:tc>
          <w:tcPr>
            <w:tcW w:w="1479" w:type="dxa"/>
          </w:tcPr>
          <w:p w:rsidR="003C6BF5" w:rsidRPr="003C6BF5" w:rsidRDefault="003C6BF5" w:rsidP="003C6BF5">
            <w:pPr>
              <w:rPr>
                <w:rFonts w:cs="Times New Roman"/>
                <w:sz w:val="20"/>
                <w:szCs w:val="20"/>
              </w:rPr>
            </w:pPr>
            <w:r w:rsidRPr="003C6BF5">
              <w:rPr>
                <w:rFonts w:cs="Times New Roman"/>
                <w:sz w:val="20"/>
                <w:szCs w:val="20"/>
              </w:rPr>
              <w:t>Управление образования Администрации Курчатовского района  (г. Суджа ул. Ленина,  д. 15)</w:t>
            </w:r>
          </w:p>
          <w:p w:rsidR="003C6BF5" w:rsidRPr="003C6BF5" w:rsidRDefault="003C6BF5" w:rsidP="003C6BF5">
            <w:pPr>
              <w:rPr>
                <w:rFonts w:cs="Times New Roman"/>
                <w:sz w:val="20"/>
                <w:szCs w:val="20"/>
              </w:rPr>
            </w:pP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t>14</w:t>
            </w:r>
          </w:p>
        </w:tc>
        <w:tc>
          <w:tcPr>
            <w:tcW w:w="1538" w:type="dxa"/>
          </w:tcPr>
          <w:p w:rsidR="003C6BF5" w:rsidRPr="003C6BF5" w:rsidRDefault="003C6BF5" w:rsidP="003C6BF5">
            <w:pPr>
              <w:rPr>
                <w:rFonts w:cs="Times New Roman"/>
                <w:sz w:val="20"/>
                <w:szCs w:val="20"/>
              </w:rPr>
            </w:pPr>
            <w:r w:rsidRPr="003C6BF5">
              <w:rPr>
                <w:rFonts w:cs="Times New Roman"/>
                <w:sz w:val="20"/>
                <w:szCs w:val="20"/>
              </w:rPr>
              <w:t>Тимский</w:t>
            </w:r>
          </w:p>
        </w:tc>
        <w:tc>
          <w:tcPr>
            <w:tcW w:w="1679" w:type="dxa"/>
          </w:tcPr>
          <w:p w:rsidR="003C6BF5" w:rsidRPr="003C6BF5" w:rsidRDefault="003C6BF5" w:rsidP="003C6BF5">
            <w:pPr>
              <w:rPr>
                <w:rFonts w:cs="Times New Roman"/>
                <w:sz w:val="20"/>
                <w:szCs w:val="20"/>
              </w:rPr>
            </w:pPr>
            <w:r w:rsidRPr="003C6BF5">
              <w:rPr>
                <w:rFonts w:cs="Times New Roman"/>
                <w:sz w:val="20"/>
                <w:szCs w:val="20"/>
              </w:rPr>
              <w:t>Прибытие пригородным автобусом остановка п. Тим или автомобильным транспортом</w:t>
            </w:r>
          </w:p>
          <w:p w:rsidR="003C6BF5" w:rsidRPr="003C6BF5" w:rsidRDefault="003C6BF5" w:rsidP="003C6BF5">
            <w:pPr>
              <w:rPr>
                <w:rFonts w:cs="Times New Roman"/>
                <w:sz w:val="20"/>
                <w:szCs w:val="20"/>
              </w:rPr>
            </w:pPr>
          </w:p>
        </w:tc>
        <w:tc>
          <w:tcPr>
            <w:tcW w:w="1400" w:type="dxa"/>
          </w:tcPr>
          <w:p w:rsidR="003C6BF5" w:rsidRPr="003C6BF5" w:rsidRDefault="003C6BF5" w:rsidP="003C6BF5">
            <w:pPr>
              <w:rPr>
                <w:rFonts w:cs="Times New Roman"/>
                <w:sz w:val="20"/>
                <w:szCs w:val="20"/>
              </w:rPr>
            </w:pPr>
            <w:r w:rsidRPr="003C6BF5">
              <w:rPr>
                <w:rFonts w:cs="Times New Roman"/>
                <w:sz w:val="20"/>
                <w:szCs w:val="20"/>
              </w:rPr>
              <w:t>п. Тим, ул. Карла Маркса,60</w:t>
            </w:r>
          </w:p>
        </w:tc>
        <w:tc>
          <w:tcPr>
            <w:tcW w:w="2103" w:type="dxa"/>
          </w:tcPr>
          <w:p w:rsidR="003C6BF5" w:rsidRPr="003C6BF5" w:rsidRDefault="003C6BF5" w:rsidP="003C6BF5">
            <w:pPr>
              <w:rPr>
                <w:rFonts w:cs="Times New Roman"/>
                <w:sz w:val="20"/>
                <w:szCs w:val="20"/>
              </w:rPr>
            </w:pPr>
            <w:r w:rsidRPr="003C6BF5">
              <w:rPr>
                <w:rFonts w:cs="Times New Roman"/>
                <w:sz w:val="20"/>
                <w:szCs w:val="20"/>
              </w:rPr>
              <w:t>Гостиница, п. Тим, ул. Максима Горького,20</w:t>
            </w:r>
          </w:p>
          <w:p w:rsidR="003C6BF5" w:rsidRPr="003C6BF5" w:rsidRDefault="003C6BF5" w:rsidP="003C6BF5">
            <w:pPr>
              <w:rPr>
                <w:rFonts w:cs="Times New Roman"/>
                <w:sz w:val="20"/>
                <w:szCs w:val="20"/>
              </w:rPr>
            </w:pPr>
          </w:p>
        </w:tc>
        <w:tc>
          <w:tcPr>
            <w:tcW w:w="1257" w:type="dxa"/>
            <w:gridSpan w:val="3"/>
            <w:tcBorders>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260-600</w:t>
            </w:r>
          </w:p>
        </w:tc>
        <w:tc>
          <w:tcPr>
            <w:tcW w:w="1218" w:type="dxa"/>
            <w:gridSpan w:val="2"/>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Тимский район, с. 1-е Выгорное ул. Садовая д. 2</w:t>
            </w:r>
          </w:p>
        </w:tc>
        <w:tc>
          <w:tcPr>
            <w:tcW w:w="1479" w:type="dxa"/>
          </w:tcPr>
          <w:p w:rsidR="003C6BF5" w:rsidRPr="003C6BF5" w:rsidRDefault="003C6BF5" w:rsidP="003C6BF5">
            <w:pPr>
              <w:rPr>
                <w:rFonts w:cs="Times New Roman"/>
                <w:sz w:val="20"/>
                <w:szCs w:val="20"/>
              </w:rPr>
            </w:pPr>
            <w:r w:rsidRPr="003C6BF5">
              <w:rPr>
                <w:rFonts w:cs="Times New Roman"/>
                <w:sz w:val="20"/>
                <w:szCs w:val="20"/>
              </w:rPr>
              <w:t xml:space="preserve">Отдел военного комиссариата Курской области по Тимскому району, </w:t>
            </w:r>
          </w:p>
          <w:p w:rsidR="003C6BF5" w:rsidRPr="003C6BF5" w:rsidRDefault="003C6BF5" w:rsidP="003C6BF5">
            <w:pPr>
              <w:rPr>
                <w:rFonts w:cs="Times New Roman"/>
                <w:sz w:val="20"/>
                <w:szCs w:val="20"/>
              </w:rPr>
            </w:pPr>
            <w:r w:rsidRPr="003C6BF5">
              <w:rPr>
                <w:rFonts w:cs="Times New Roman"/>
                <w:sz w:val="20"/>
                <w:szCs w:val="20"/>
              </w:rPr>
              <w:t>п. Тим, ул. Красноармейская, д.58</w:t>
            </w:r>
          </w:p>
          <w:p w:rsidR="003C6BF5" w:rsidRPr="003C6BF5" w:rsidRDefault="003C6BF5" w:rsidP="003C6BF5">
            <w:pPr>
              <w:rPr>
                <w:rFonts w:cs="Times New Roman"/>
                <w:sz w:val="20"/>
                <w:szCs w:val="20"/>
              </w:rPr>
            </w:pPr>
          </w:p>
        </w:tc>
        <w:tc>
          <w:tcPr>
            <w:tcW w:w="1479" w:type="dxa"/>
          </w:tcPr>
          <w:p w:rsidR="003C6BF5" w:rsidRPr="003C6BF5" w:rsidRDefault="003C6BF5" w:rsidP="003C6BF5">
            <w:pPr>
              <w:rPr>
                <w:rFonts w:cs="Times New Roman"/>
                <w:sz w:val="20"/>
                <w:szCs w:val="20"/>
              </w:rPr>
            </w:pP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социальной защиты населения Администрации Тимского района  (пос. Тим, ул. Кирова, 53)</w:t>
            </w:r>
          </w:p>
          <w:p w:rsidR="003C6BF5" w:rsidRPr="003C6BF5" w:rsidRDefault="003C6BF5" w:rsidP="003C6BF5">
            <w:pPr>
              <w:ind w:firstLine="709"/>
              <w:rPr>
                <w:rFonts w:cs="Times New Roman"/>
                <w:sz w:val="20"/>
                <w:szCs w:val="20"/>
              </w:rPr>
            </w:pP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образования Администации Тимского района (пос. Тим, ул. Кирова, д. 51).</w:t>
            </w:r>
          </w:p>
          <w:p w:rsidR="003C6BF5" w:rsidRPr="003C6BF5" w:rsidRDefault="003C6BF5" w:rsidP="003C6BF5">
            <w:pPr>
              <w:rPr>
                <w:rFonts w:cs="Times New Roman"/>
                <w:sz w:val="20"/>
                <w:szCs w:val="20"/>
              </w:rPr>
            </w:pPr>
          </w:p>
        </w:tc>
      </w:tr>
      <w:tr w:rsidR="003C6BF5" w:rsidRPr="003C6BF5" w:rsidTr="003C6BF5">
        <w:tc>
          <w:tcPr>
            <w:tcW w:w="388" w:type="dxa"/>
          </w:tcPr>
          <w:p w:rsidR="003C6BF5" w:rsidRPr="003C6BF5" w:rsidRDefault="003C6BF5" w:rsidP="003C6BF5">
            <w:pPr>
              <w:rPr>
                <w:rFonts w:cs="Times New Roman"/>
                <w:sz w:val="20"/>
                <w:szCs w:val="20"/>
              </w:rPr>
            </w:pPr>
            <w:r w:rsidRPr="003C6BF5">
              <w:rPr>
                <w:rFonts w:cs="Times New Roman"/>
                <w:sz w:val="20"/>
                <w:szCs w:val="20"/>
              </w:rPr>
              <w:t>15</w:t>
            </w:r>
          </w:p>
        </w:tc>
        <w:tc>
          <w:tcPr>
            <w:tcW w:w="1538" w:type="dxa"/>
          </w:tcPr>
          <w:p w:rsidR="003C6BF5" w:rsidRPr="003C6BF5" w:rsidRDefault="003C6BF5" w:rsidP="003C6BF5">
            <w:pPr>
              <w:rPr>
                <w:rFonts w:cs="Times New Roman"/>
                <w:sz w:val="20"/>
                <w:szCs w:val="20"/>
              </w:rPr>
            </w:pPr>
            <w:r w:rsidRPr="003C6BF5">
              <w:rPr>
                <w:rFonts w:cs="Times New Roman"/>
                <w:sz w:val="20"/>
                <w:szCs w:val="20"/>
              </w:rPr>
              <w:t>Черемисиновский</w:t>
            </w:r>
          </w:p>
        </w:tc>
        <w:tc>
          <w:tcPr>
            <w:tcW w:w="1679" w:type="dxa"/>
          </w:tcPr>
          <w:p w:rsidR="003C6BF5" w:rsidRPr="003C6BF5" w:rsidRDefault="003C6BF5" w:rsidP="003C6BF5">
            <w:pPr>
              <w:autoSpaceDE w:val="0"/>
              <w:autoSpaceDN w:val="0"/>
              <w:adjustRightInd w:val="0"/>
              <w:rPr>
                <w:rFonts w:cs="Times New Roman"/>
                <w:sz w:val="20"/>
                <w:szCs w:val="20"/>
              </w:rPr>
            </w:pPr>
            <w:r w:rsidRPr="003C6BF5">
              <w:rPr>
                <w:rFonts w:cs="Times New Roman"/>
                <w:sz w:val="20"/>
                <w:szCs w:val="20"/>
              </w:rPr>
              <w:t xml:space="preserve">Прибытие железнодорожным путем – ст.Черемисиново Орловско-Курского  отделения Московской  железной дороги </w:t>
            </w:r>
            <w:r w:rsidRPr="003C6BF5">
              <w:rPr>
                <w:rFonts w:cs="Times New Roman"/>
                <w:sz w:val="20"/>
                <w:szCs w:val="20"/>
              </w:rPr>
              <w:lastRenderedPageBreak/>
              <w:t>ОАО «РЖД»</w:t>
            </w:r>
          </w:p>
          <w:p w:rsidR="003C6BF5" w:rsidRPr="003C6BF5" w:rsidRDefault="003C6BF5" w:rsidP="003C6BF5">
            <w:pPr>
              <w:rPr>
                <w:rFonts w:cs="Times New Roman"/>
                <w:sz w:val="20"/>
                <w:szCs w:val="20"/>
              </w:rPr>
            </w:pPr>
          </w:p>
        </w:tc>
        <w:tc>
          <w:tcPr>
            <w:tcW w:w="1400" w:type="dxa"/>
          </w:tcPr>
          <w:p w:rsidR="003C6BF5" w:rsidRPr="003C6BF5" w:rsidRDefault="003C6BF5" w:rsidP="003C6BF5">
            <w:pPr>
              <w:autoSpaceDE w:val="0"/>
              <w:autoSpaceDN w:val="0"/>
              <w:adjustRightInd w:val="0"/>
              <w:rPr>
                <w:rFonts w:cs="Times New Roman"/>
                <w:sz w:val="20"/>
                <w:szCs w:val="20"/>
              </w:rPr>
            </w:pPr>
            <w:r w:rsidRPr="003C6BF5">
              <w:rPr>
                <w:rFonts w:cs="Times New Roman"/>
                <w:sz w:val="20"/>
                <w:szCs w:val="20"/>
              </w:rPr>
              <w:lastRenderedPageBreak/>
              <w:t>п.Черемисиново ул.Советская, д.1.</w:t>
            </w:r>
          </w:p>
          <w:p w:rsidR="003C6BF5" w:rsidRPr="003C6BF5" w:rsidRDefault="003C6BF5" w:rsidP="003C6BF5">
            <w:pPr>
              <w:rPr>
                <w:rFonts w:cs="Times New Roman"/>
                <w:sz w:val="20"/>
                <w:szCs w:val="20"/>
              </w:rPr>
            </w:pPr>
          </w:p>
        </w:tc>
        <w:tc>
          <w:tcPr>
            <w:tcW w:w="2103" w:type="dxa"/>
          </w:tcPr>
          <w:p w:rsidR="003C6BF5" w:rsidRPr="003C6BF5" w:rsidRDefault="003C6BF5" w:rsidP="003C6BF5">
            <w:pPr>
              <w:autoSpaceDE w:val="0"/>
              <w:autoSpaceDN w:val="0"/>
              <w:adjustRightInd w:val="0"/>
              <w:rPr>
                <w:rFonts w:cs="Times New Roman"/>
                <w:sz w:val="20"/>
                <w:szCs w:val="20"/>
              </w:rPr>
            </w:pPr>
            <w:r w:rsidRPr="003C6BF5">
              <w:rPr>
                <w:rFonts w:cs="Times New Roman"/>
                <w:sz w:val="20"/>
                <w:szCs w:val="20"/>
              </w:rPr>
              <w:t>Гостиница   п.Черемисиново, ул.Советская 30</w:t>
            </w:r>
          </w:p>
          <w:p w:rsidR="003C6BF5" w:rsidRPr="003C6BF5" w:rsidRDefault="003C6BF5" w:rsidP="003C6BF5">
            <w:pPr>
              <w:rPr>
                <w:rFonts w:cs="Times New Roman"/>
                <w:sz w:val="20"/>
                <w:szCs w:val="20"/>
              </w:rPr>
            </w:pPr>
          </w:p>
        </w:tc>
        <w:tc>
          <w:tcPr>
            <w:tcW w:w="1257" w:type="dxa"/>
            <w:gridSpan w:val="3"/>
            <w:tcBorders>
              <w:righ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350-900</w:t>
            </w:r>
          </w:p>
        </w:tc>
        <w:tc>
          <w:tcPr>
            <w:tcW w:w="1218" w:type="dxa"/>
            <w:gridSpan w:val="2"/>
            <w:tcBorders>
              <w:left w:val="single" w:sz="4" w:space="0" w:color="auto"/>
            </w:tcBorders>
          </w:tcPr>
          <w:p w:rsidR="003C6BF5" w:rsidRPr="003C6BF5" w:rsidRDefault="003C6BF5" w:rsidP="003C6BF5">
            <w:pPr>
              <w:rPr>
                <w:rFonts w:cs="Times New Roman"/>
                <w:sz w:val="20"/>
                <w:szCs w:val="20"/>
              </w:rPr>
            </w:pPr>
            <w:r w:rsidRPr="003C6BF5">
              <w:rPr>
                <w:rFonts w:cs="Times New Roman"/>
                <w:sz w:val="20"/>
                <w:szCs w:val="20"/>
              </w:rPr>
              <w:t>п.Черемисиново ул.Комсомольская, д.2</w:t>
            </w:r>
          </w:p>
        </w:tc>
        <w:tc>
          <w:tcPr>
            <w:tcW w:w="1479" w:type="dxa"/>
          </w:tcPr>
          <w:p w:rsidR="003C6BF5" w:rsidRPr="003C6BF5" w:rsidRDefault="003C6BF5" w:rsidP="003C6BF5">
            <w:pPr>
              <w:rPr>
                <w:rFonts w:cs="Times New Roman"/>
                <w:sz w:val="20"/>
                <w:szCs w:val="20"/>
              </w:rPr>
            </w:pPr>
            <w:r w:rsidRPr="003C6BF5">
              <w:rPr>
                <w:rFonts w:cs="Times New Roman"/>
                <w:sz w:val="20"/>
                <w:szCs w:val="20"/>
              </w:rPr>
              <w:t>Отдел военного комиссариата  Курской области по Черемисиновскому району – Курская обл, п.Черемисино</w:t>
            </w:r>
            <w:r w:rsidRPr="003C6BF5">
              <w:rPr>
                <w:rFonts w:cs="Times New Roman"/>
                <w:sz w:val="20"/>
                <w:szCs w:val="20"/>
              </w:rPr>
              <w:lastRenderedPageBreak/>
              <w:t>во, ул. Почтовая, д.64.</w:t>
            </w:r>
          </w:p>
        </w:tc>
        <w:tc>
          <w:tcPr>
            <w:tcW w:w="1479" w:type="dxa"/>
          </w:tcPr>
          <w:p w:rsidR="003C6BF5" w:rsidRPr="003C6BF5" w:rsidRDefault="003C6BF5" w:rsidP="003C6BF5">
            <w:pPr>
              <w:rPr>
                <w:rFonts w:cs="Times New Roman"/>
                <w:sz w:val="20"/>
                <w:szCs w:val="20"/>
              </w:rPr>
            </w:pPr>
            <w:r w:rsidRPr="003C6BF5">
              <w:rPr>
                <w:rFonts w:cs="Times New Roman"/>
                <w:sz w:val="20"/>
                <w:szCs w:val="20"/>
              </w:rPr>
              <w:lastRenderedPageBreak/>
              <w:t>Администрация Черемисиновского района п.Черемисиново ул. Советская,д.2.</w:t>
            </w:r>
          </w:p>
        </w:tc>
        <w:tc>
          <w:tcPr>
            <w:tcW w:w="1479" w:type="dxa"/>
          </w:tcPr>
          <w:p w:rsidR="003C6BF5" w:rsidRPr="003C6BF5" w:rsidRDefault="003C6BF5" w:rsidP="003C6BF5">
            <w:pPr>
              <w:autoSpaceDE w:val="0"/>
              <w:autoSpaceDN w:val="0"/>
              <w:adjustRightInd w:val="0"/>
              <w:rPr>
                <w:rFonts w:cs="Times New Roman"/>
                <w:sz w:val="20"/>
                <w:szCs w:val="20"/>
              </w:rPr>
            </w:pPr>
            <w:r w:rsidRPr="003C6BF5">
              <w:rPr>
                <w:rFonts w:cs="Times New Roman"/>
                <w:sz w:val="20"/>
                <w:szCs w:val="20"/>
              </w:rPr>
              <w:t xml:space="preserve">Отдел социального обеспечения Администрации Черемисиновского района (п.Черемисиново, ул. </w:t>
            </w:r>
            <w:r w:rsidRPr="003C6BF5">
              <w:rPr>
                <w:rFonts w:cs="Times New Roman"/>
                <w:sz w:val="20"/>
                <w:szCs w:val="20"/>
              </w:rPr>
              <w:lastRenderedPageBreak/>
              <w:t>Советская, 2).</w:t>
            </w:r>
          </w:p>
          <w:p w:rsidR="003C6BF5" w:rsidRPr="003C6BF5" w:rsidRDefault="003C6BF5" w:rsidP="003C6BF5">
            <w:pPr>
              <w:rPr>
                <w:rFonts w:cs="Times New Roman"/>
                <w:sz w:val="20"/>
                <w:szCs w:val="20"/>
              </w:rPr>
            </w:pPr>
          </w:p>
        </w:tc>
        <w:tc>
          <w:tcPr>
            <w:tcW w:w="1479" w:type="dxa"/>
          </w:tcPr>
          <w:p w:rsidR="003C6BF5" w:rsidRPr="003C6BF5" w:rsidRDefault="003C6BF5" w:rsidP="003C6BF5">
            <w:pPr>
              <w:autoSpaceDE w:val="0"/>
              <w:autoSpaceDN w:val="0"/>
              <w:adjustRightInd w:val="0"/>
              <w:rPr>
                <w:rFonts w:cs="Times New Roman"/>
                <w:sz w:val="20"/>
                <w:szCs w:val="20"/>
              </w:rPr>
            </w:pPr>
            <w:r w:rsidRPr="003C6BF5">
              <w:rPr>
                <w:rFonts w:cs="Times New Roman"/>
                <w:sz w:val="20"/>
                <w:szCs w:val="20"/>
              </w:rPr>
              <w:lastRenderedPageBreak/>
              <w:t>Отдел образования  Администрации Черемисиновского района (п.Черемисиново, ул. Советская, 2).</w:t>
            </w:r>
          </w:p>
          <w:p w:rsidR="003C6BF5" w:rsidRPr="003C6BF5" w:rsidRDefault="003C6BF5" w:rsidP="003C6BF5">
            <w:pPr>
              <w:rPr>
                <w:rFonts w:cs="Times New Roman"/>
                <w:sz w:val="20"/>
                <w:szCs w:val="20"/>
              </w:rPr>
            </w:pPr>
          </w:p>
        </w:tc>
      </w:tr>
    </w:tbl>
    <w:p w:rsidR="003C6BF5" w:rsidRPr="003C6BF5" w:rsidRDefault="003C6BF5" w:rsidP="003C6BF5">
      <w:pPr>
        <w:rPr>
          <w:rFonts w:cs="Times New Roman"/>
          <w:sz w:val="24"/>
          <w:szCs w:val="24"/>
        </w:rPr>
      </w:pPr>
    </w:p>
    <w:p w:rsidR="003C6BF5" w:rsidRPr="003C6BF5" w:rsidRDefault="003C6BF5" w:rsidP="003C6BF5">
      <w:pPr>
        <w:ind w:left="6372" w:firstLine="708"/>
        <w:jc w:val="right"/>
        <w:rPr>
          <w:rFonts w:cs="Times New Roman"/>
          <w:sz w:val="20"/>
          <w:szCs w:val="20"/>
        </w:rPr>
      </w:pPr>
      <w:r w:rsidRPr="003C6BF5">
        <w:rPr>
          <w:rFonts w:cs="Times New Roman"/>
          <w:sz w:val="20"/>
          <w:szCs w:val="20"/>
        </w:rPr>
        <w:t>Приложение № 11.2.</w:t>
      </w:r>
    </w:p>
    <w:p w:rsidR="003C6BF5" w:rsidRPr="003C6BF5" w:rsidRDefault="003C6BF5" w:rsidP="003C6BF5">
      <w:pPr>
        <w:ind w:left="6372" w:firstLine="708"/>
        <w:jc w:val="right"/>
        <w:rPr>
          <w:rFonts w:cs="Times New Roman"/>
          <w:sz w:val="20"/>
          <w:szCs w:val="20"/>
        </w:rPr>
      </w:pPr>
      <w:r w:rsidRPr="003C6BF5">
        <w:rPr>
          <w:rFonts w:cs="Times New Roman"/>
          <w:sz w:val="20"/>
          <w:szCs w:val="20"/>
        </w:rPr>
        <w:t>к Регламенту</w:t>
      </w:r>
    </w:p>
    <w:p w:rsidR="003C6BF5" w:rsidRPr="003C6BF5" w:rsidRDefault="003C6BF5" w:rsidP="003C6BF5">
      <w:pPr>
        <w:jc w:val="center"/>
        <w:rPr>
          <w:rFonts w:cs="Times New Roman"/>
          <w:b/>
          <w:sz w:val="24"/>
          <w:szCs w:val="24"/>
        </w:rPr>
      </w:pPr>
      <w:r w:rsidRPr="003C6BF5">
        <w:rPr>
          <w:rFonts w:cs="Times New Roman"/>
          <w:b/>
          <w:sz w:val="24"/>
          <w:szCs w:val="24"/>
        </w:rPr>
        <w:t>Информация</w:t>
      </w:r>
    </w:p>
    <w:p w:rsidR="003C6BF5" w:rsidRPr="003C6BF5" w:rsidRDefault="003C6BF5" w:rsidP="003C6BF5">
      <w:pPr>
        <w:jc w:val="center"/>
        <w:rPr>
          <w:rFonts w:cs="Times New Roman"/>
          <w:b/>
          <w:sz w:val="24"/>
          <w:szCs w:val="24"/>
        </w:rPr>
      </w:pPr>
      <w:r w:rsidRPr="003C6BF5">
        <w:rPr>
          <w:rFonts w:cs="Times New Roman"/>
          <w:b/>
          <w:sz w:val="24"/>
          <w:szCs w:val="24"/>
        </w:rPr>
        <w:t xml:space="preserve">о ценах на жилье и аренду жилья в территориях вселения Курской области </w:t>
      </w:r>
    </w:p>
    <w:p w:rsidR="003C6BF5" w:rsidRPr="003C6BF5" w:rsidRDefault="003C6BF5" w:rsidP="003C6BF5">
      <w:pPr>
        <w:jc w:val="center"/>
        <w:rPr>
          <w:rFonts w:cs="Times New Roman"/>
          <w:sz w:val="24"/>
          <w:szCs w:val="24"/>
        </w:rPr>
      </w:pPr>
      <w:r w:rsidRPr="003C6BF5">
        <w:rPr>
          <w:rFonts w:cs="Times New Roman"/>
          <w:sz w:val="24"/>
          <w:szCs w:val="24"/>
        </w:rPr>
        <w:t>Информация</w:t>
      </w:r>
    </w:p>
    <w:p w:rsidR="003C6BF5" w:rsidRPr="003C6BF5" w:rsidRDefault="003C6BF5" w:rsidP="003C6BF5">
      <w:pPr>
        <w:jc w:val="center"/>
        <w:rPr>
          <w:rFonts w:cs="Times New Roman"/>
          <w:sz w:val="24"/>
          <w:szCs w:val="24"/>
        </w:rPr>
      </w:pPr>
      <w:r w:rsidRPr="003C6BF5">
        <w:rPr>
          <w:rFonts w:cs="Times New Roman"/>
          <w:sz w:val="24"/>
          <w:szCs w:val="24"/>
        </w:rPr>
        <w:t xml:space="preserve">о ценах на жилье и аренду жилья в территории вселения Курской области «Северная» </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134"/>
        <w:gridCol w:w="1134"/>
        <w:gridCol w:w="1701"/>
        <w:gridCol w:w="1418"/>
        <w:gridCol w:w="1134"/>
        <w:gridCol w:w="1275"/>
        <w:gridCol w:w="1701"/>
        <w:gridCol w:w="1418"/>
        <w:gridCol w:w="1701"/>
      </w:tblGrid>
      <w:tr w:rsidR="003C6BF5" w:rsidRPr="003C6BF5" w:rsidTr="003C6BF5">
        <w:trPr>
          <w:tblHeader/>
        </w:trPr>
        <w:tc>
          <w:tcPr>
            <w:tcW w:w="2518" w:type="dxa"/>
            <w:vMerge w:val="restart"/>
            <w:vAlign w:val="center"/>
          </w:tcPr>
          <w:p w:rsidR="003C6BF5" w:rsidRPr="003C6BF5" w:rsidRDefault="003C6BF5" w:rsidP="003C6BF5">
            <w:pPr>
              <w:jc w:val="center"/>
              <w:rPr>
                <w:rFonts w:cs="Times New Roman"/>
                <w:sz w:val="20"/>
                <w:szCs w:val="20"/>
              </w:rPr>
            </w:pPr>
            <w:r w:rsidRPr="003C6BF5">
              <w:rPr>
                <w:rFonts w:cs="Times New Roman"/>
                <w:sz w:val="20"/>
                <w:szCs w:val="20"/>
              </w:rPr>
              <w:t>Городской округ, муниципальный район</w:t>
            </w:r>
          </w:p>
        </w:tc>
        <w:tc>
          <w:tcPr>
            <w:tcW w:w="10915" w:type="dxa"/>
            <w:gridSpan w:val="8"/>
          </w:tcPr>
          <w:p w:rsidR="003C6BF5" w:rsidRPr="003C6BF5" w:rsidRDefault="003C6BF5" w:rsidP="003C6BF5">
            <w:pPr>
              <w:jc w:val="center"/>
              <w:rPr>
                <w:rFonts w:cs="Times New Roman"/>
                <w:sz w:val="20"/>
                <w:szCs w:val="20"/>
              </w:rPr>
            </w:pPr>
            <w:r w:rsidRPr="003C6BF5">
              <w:rPr>
                <w:rFonts w:cs="Times New Roman"/>
                <w:sz w:val="20"/>
                <w:szCs w:val="20"/>
              </w:rPr>
              <w:t>Качество и стоимость жилья, руб. за 1 кв.м.</w:t>
            </w:r>
          </w:p>
        </w:tc>
        <w:tc>
          <w:tcPr>
            <w:tcW w:w="1701" w:type="dxa"/>
            <w:vMerge w:val="restart"/>
          </w:tcPr>
          <w:p w:rsidR="003C6BF5" w:rsidRPr="003C6BF5" w:rsidRDefault="003C6BF5" w:rsidP="003C6BF5">
            <w:pPr>
              <w:jc w:val="center"/>
              <w:rPr>
                <w:rFonts w:cs="Times New Roman"/>
                <w:sz w:val="20"/>
                <w:szCs w:val="20"/>
              </w:rPr>
            </w:pPr>
            <w:r w:rsidRPr="003C6BF5">
              <w:rPr>
                <w:rFonts w:cs="Times New Roman"/>
                <w:sz w:val="20"/>
                <w:szCs w:val="20"/>
              </w:rPr>
              <w:t>Объем вводимого жилья, тыс. кв.м.</w:t>
            </w:r>
          </w:p>
        </w:tc>
      </w:tr>
      <w:tr w:rsidR="003C6BF5" w:rsidRPr="003C6BF5" w:rsidTr="003C6BF5">
        <w:trPr>
          <w:tblHeader/>
        </w:trPr>
        <w:tc>
          <w:tcPr>
            <w:tcW w:w="2518" w:type="dxa"/>
            <w:vMerge/>
          </w:tcPr>
          <w:p w:rsidR="003C6BF5" w:rsidRPr="003C6BF5" w:rsidRDefault="003C6BF5" w:rsidP="003C6BF5">
            <w:pPr>
              <w:rPr>
                <w:rFonts w:cs="Times New Roman"/>
                <w:sz w:val="20"/>
                <w:szCs w:val="20"/>
              </w:rPr>
            </w:pPr>
          </w:p>
        </w:tc>
        <w:tc>
          <w:tcPr>
            <w:tcW w:w="5387" w:type="dxa"/>
            <w:gridSpan w:val="4"/>
          </w:tcPr>
          <w:p w:rsidR="003C6BF5" w:rsidRPr="003C6BF5" w:rsidRDefault="003C6BF5" w:rsidP="003C6BF5">
            <w:pPr>
              <w:jc w:val="center"/>
              <w:rPr>
                <w:rFonts w:cs="Times New Roman"/>
                <w:sz w:val="20"/>
                <w:szCs w:val="20"/>
              </w:rPr>
            </w:pPr>
            <w:r w:rsidRPr="003C6BF5">
              <w:rPr>
                <w:rFonts w:cs="Times New Roman"/>
                <w:sz w:val="20"/>
                <w:szCs w:val="20"/>
              </w:rPr>
              <w:t>Районный центр</w:t>
            </w:r>
          </w:p>
        </w:tc>
        <w:tc>
          <w:tcPr>
            <w:tcW w:w="5528" w:type="dxa"/>
            <w:gridSpan w:val="4"/>
          </w:tcPr>
          <w:p w:rsidR="003C6BF5" w:rsidRPr="003C6BF5" w:rsidRDefault="003C6BF5" w:rsidP="003C6BF5">
            <w:pPr>
              <w:jc w:val="center"/>
              <w:rPr>
                <w:rFonts w:cs="Times New Roman"/>
                <w:sz w:val="20"/>
                <w:szCs w:val="20"/>
              </w:rPr>
            </w:pPr>
            <w:r w:rsidRPr="003C6BF5">
              <w:rPr>
                <w:rFonts w:cs="Times New Roman"/>
                <w:sz w:val="20"/>
                <w:szCs w:val="20"/>
              </w:rPr>
              <w:t>Село</w:t>
            </w:r>
          </w:p>
        </w:tc>
        <w:tc>
          <w:tcPr>
            <w:tcW w:w="1701" w:type="dxa"/>
            <w:vMerge/>
          </w:tcPr>
          <w:p w:rsidR="003C6BF5" w:rsidRPr="003C6BF5" w:rsidRDefault="003C6BF5" w:rsidP="003C6BF5">
            <w:pPr>
              <w:jc w:val="center"/>
              <w:rPr>
                <w:rFonts w:cs="Times New Roman"/>
                <w:sz w:val="20"/>
                <w:szCs w:val="20"/>
              </w:rPr>
            </w:pPr>
          </w:p>
        </w:tc>
      </w:tr>
      <w:tr w:rsidR="003C6BF5" w:rsidRPr="003C6BF5" w:rsidTr="003C6BF5">
        <w:trPr>
          <w:tblHeader/>
        </w:trPr>
        <w:tc>
          <w:tcPr>
            <w:tcW w:w="2518" w:type="dxa"/>
            <w:vMerge/>
          </w:tcPr>
          <w:p w:rsidR="003C6BF5" w:rsidRPr="003C6BF5" w:rsidRDefault="003C6BF5" w:rsidP="003C6BF5">
            <w:pPr>
              <w:rPr>
                <w:rFonts w:cs="Times New Roman"/>
                <w:sz w:val="20"/>
                <w:szCs w:val="20"/>
                <w:lang w:val="en-US"/>
              </w:rPr>
            </w:pP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 xml:space="preserve">Низкое </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Типовое</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Улучшенной планировки</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Стоимость аренды</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 xml:space="preserve">Низкое </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Типовое</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Улучшенной планировки</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Стоимость аренды</w:t>
            </w:r>
          </w:p>
        </w:tc>
        <w:tc>
          <w:tcPr>
            <w:tcW w:w="1701" w:type="dxa"/>
            <w:vMerge/>
          </w:tcPr>
          <w:p w:rsidR="003C6BF5" w:rsidRPr="003C6BF5" w:rsidRDefault="003C6BF5" w:rsidP="003C6BF5">
            <w:pPr>
              <w:jc w:val="center"/>
              <w:rPr>
                <w:rFonts w:cs="Times New Roman"/>
                <w:sz w:val="20"/>
                <w:szCs w:val="20"/>
              </w:rPr>
            </w:pPr>
          </w:p>
        </w:tc>
      </w:tr>
      <w:tr w:rsidR="003C6BF5" w:rsidRPr="003C6BF5" w:rsidTr="003C6BF5">
        <w:tc>
          <w:tcPr>
            <w:tcW w:w="2518" w:type="dxa"/>
          </w:tcPr>
          <w:p w:rsidR="003C6BF5" w:rsidRPr="003C6BF5" w:rsidRDefault="003C6BF5" w:rsidP="003C6BF5">
            <w:pPr>
              <w:rPr>
                <w:rFonts w:cs="Times New Roman"/>
                <w:i/>
                <w:sz w:val="20"/>
                <w:szCs w:val="20"/>
              </w:rPr>
            </w:pPr>
            <w:r w:rsidRPr="003C6BF5">
              <w:rPr>
                <w:rFonts w:cs="Times New Roman"/>
                <w:sz w:val="20"/>
                <w:szCs w:val="20"/>
              </w:rPr>
              <w:t>Дмитриевский</w:t>
            </w:r>
            <w:r w:rsidRPr="003C6BF5">
              <w:rPr>
                <w:rFonts w:cs="Times New Roman"/>
                <w:i/>
                <w:sz w:val="20"/>
                <w:szCs w:val="20"/>
              </w:rPr>
              <w:t xml:space="preserve"> </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8500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17500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40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6000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12000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20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0,35</w:t>
            </w:r>
          </w:p>
        </w:tc>
      </w:tr>
      <w:tr w:rsidR="003C6BF5" w:rsidRPr="003C6BF5" w:rsidTr="003C6BF5">
        <w:tc>
          <w:tcPr>
            <w:tcW w:w="2518" w:type="dxa"/>
          </w:tcPr>
          <w:p w:rsidR="003C6BF5" w:rsidRPr="003C6BF5" w:rsidRDefault="003C6BF5" w:rsidP="003C6BF5">
            <w:pPr>
              <w:rPr>
                <w:rFonts w:cs="Times New Roman"/>
                <w:sz w:val="20"/>
                <w:szCs w:val="20"/>
              </w:rPr>
            </w:pPr>
            <w:r w:rsidRPr="003C6BF5">
              <w:rPr>
                <w:rFonts w:cs="Times New Roman"/>
                <w:sz w:val="20"/>
                <w:szCs w:val="20"/>
              </w:rPr>
              <w:t xml:space="preserve">Железногорский </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10000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15000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23000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50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1,9</w:t>
            </w:r>
          </w:p>
        </w:tc>
      </w:tr>
      <w:tr w:rsidR="003C6BF5" w:rsidRPr="003C6BF5" w:rsidTr="003C6BF5">
        <w:tc>
          <w:tcPr>
            <w:tcW w:w="2518" w:type="dxa"/>
          </w:tcPr>
          <w:p w:rsidR="003C6BF5" w:rsidRPr="003C6BF5" w:rsidRDefault="003C6BF5" w:rsidP="003C6BF5">
            <w:pPr>
              <w:rPr>
                <w:rFonts w:cs="Times New Roman"/>
                <w:sz w:val="20"/>
                <w:szCs w:val="20"/>
              </w:rPr>
            </w:pPr>
            <w:r w:rsidRPr="003C6BF5">
              <w:rPr>
                <w:rFonts w:cs="Times New Roman"/>
                <w:sz w:val="20"/>
                <w:szCs w:val="20"/>
              </w:rPr>
              <w:t xml:space="preserve">Золотухинский </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3000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18000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20000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50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1000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10000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15000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20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2,9</w:t>
            </w:r>
          </w:p>
        </w:tc>
      </w:tr>
      <w:tr w:rsidR="003C6BF5" w:rsidRPr="003C6BF5" w:rsidTr="003C6BF5">
        <w:trPr>
          <w:trHeight w:val="340"/>
        </w:trPr>
        <w:tc>
          <w:tcPr>
            <w:tcW w:w="2518" w:type="dxa"/>
          </w:tcPr>
          <w:p w:rsidR="003C6BF5" w:rsidRPr="003C6BF5" w:rsidRDefault="003C6BF5" w:rsidP="003C6BF5">
            <w:pPr>
              <w:rPr>
                <w:rFonts w:cs="Times New Roman"/>
                <w:sz w:val="20"/>
                <w:szCs w:val="20"/>
              </w:rPr>
            </w:pPr>
            <w:r w:rsidRPr="003C6BF5">
              <w:rPr>
                <w:rFonts w:cs="Times New Roman"/>
                <w:sz w:val="20"/>
                <w:szCs w:val="20"/>
              </w:rPr>
              <w:t xml:space="preserve">Конышевский </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6500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13000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15000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30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500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1000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3000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10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0,21</w:t>
            </w:r>
          </w:p>
        </w:tc>
      </w:tr>
      <w:tr w:rsidR="003C6BF5" w:rsidRPr="003C6BF5" w:rsidTr="003C6BF5">
        <w:tc>
          <w:tcPr>
            <w:tcW w:w="2518" w:type="dxa"/>
          </w:tcPr>
          <w:p w:rsidR="003C6BF5" w:rsidRPr="003C6BF5" w:rsidRDefault="003C6BF5" w:rsidP="003C6BF5">
            <w:pPr>
              <w:rPr>
                <w:rFonts w:cs="Times New Roman"/>
                <w:sz w:val="20"/>
                <w:szCs w:val="20"/>
              </w:rPr>
            </w:pPr>
            <w:r w:rsidRPr="003C6BF5">
              <w:rPr>
                <w:rFonts w:cs="Times New Roman"/>
                <w:sz w:val="20"/>
                <w:szCs w:val="20"/>
              </w:rPr>
              <w:t>Курский</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10500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23500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29000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150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10,99</w:t>
            </w:r>
          </w:p>
        </w:tc>
      </w:tr>
      <w:tr w:rsidR="003C6BF5" w:rsidRPr="003C6BF5" w:rsidTr="003C6BF5">
        <w:tc>
          <w:tcPr>
            <w:tcW w:w="2518" w:type="dxa"/>
          </w:tcPr>
          <w:p w:rsidR="003C6BF5" w:rsidRPr="003C6BF5" w:rsidRDefault="003C6BF5" w:rsidP="003C6BF5">
            <w:pPr>
              <w:rPr>
                <w:rFonts w:cs="Times New Roman"/>
                <w:sz w:val="20"/>
                <w:szCs w:val="20"/>
              </w:rPr>
            </w:pPr>
            <w:r w:rsidRPr="003C6BF5">
              <w:rPr>
                <w:rFonts w:cs="Times New Roman"/>
                <w:sz w:val="20"/>
                <w:szCs w:val="20"/>
              </w:rPr>
              <w:t>Курчатовский</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2000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18000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30000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100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2,68</w:t>
            </w:r>
          </w:p>
        </w:tc>
      </w:tr>
      <w:tr w:rsidR="003C6BF5" w:rsidRPr="003C6BF5" w:rsidTr="003C6BF5">
        <w:tc>
          <w:tcPr>
            <w:tcW w:w="2518" w:type="dxa"/>
          </w:tcPr>
          <w:p w:rsidR="003C6BF5" w:rsidRPr="003C6BF5" w:rsidRDefault="003C6BF5" w:rsidP="003C6BF5">
            <w:pPr>
              <w:rPr>
                <w:rFonts w:cs="Times New Roman"/>
                <w:sz w:val="20"/>
                <w:szCs w:val="20"/>
              </w:rPr>
            </w:pPr>
            <w:r w:rsidRPr="003C6BF5">
              <w:rPr>
                <w:rFonts w:cs="Times New Roman"/>
                <w:sz w:val="20"/>
                <w:szCs w:val="20"/>
              </w:rPr>
              <w:t>Льговский</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1000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4000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8000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25</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18" w:type="dxa"/>
          </w:tcPr>
          <w:p w:rsidR="003C6BF5" w:rsidRPr="003C6BF5" w:rsidRDefault="003C6BF5" w:rsidP="003C6BF5">
            <w:pPr>
              <w:rPr>
                <w:rFonts w:cs="Times New Roman"/>
                <w:sz w:val="20"/>
                <w:szCs w:val="20"/>
              </w:rPr>
            </w:pPr>
            <w:r w:rsidRPr="003C6BF5">
              <w:rPr>
                <w:rFonts w:cs="Times New Roman"/>
                <w:sz w:val="20"/>
                <w:szCs w:val="20"/>
              </w:rPr>
              <w:t>Октябрьский</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2500</w:t>
            </w:r>
          </w:p>
        </w:tc>
        <w:tc>
          <w:tcPr>
            <w:tcW w:w="1134" w:type="dxa"/>
            <w:tcBorders>
              <w:bottom w:val="single" w:sz="4" w:space="0" w:color="000000"/>
            </w:tcBorders>
          </w:tcPr>
          <w:p w:rsidR="003C6BF5" w:rsidRPr="003C6BF5" w:rsidRDefault="003C6BF5" w:rsidP="003C6BF5">
            <w:pPr>
              <w:jc w:val="center"/>
              <w:rPr>
                <w:rFonts w:cs="Times New Roman"/>
                <w:sz w:val="20"/>
                <w:szCs w:val="20"/>
              </w:rPr>
            </w:pPr>
            <w:r w:rsidRPr="003C6BF5">
              <w:rPr>
                <w:rFonts w:cs="Times New Roman"/>
                <w:sz w:val="20"/>
                <w:szCs w:val="20"/>
              </w:rPr>
              <w:t>12000</w:t>
            </w:r>
          </w:p>
        </w:tc>
        <w:tc>
          <w:tcPr>
            <w:tcW w:w="1701" w:type="dxa"/>
            <w:tcBorders>
              <w:bottom w:val="single" w:sz="4" w:space="0" w:color="000000"/>
            </w:tcBorders>
          </w:tcPr>
          <w:p w:rsidR="003C6BF5" w:rsidRPr="003C6BF5" w:rsidRDefault="003C6BF5" w:rsidP="003C6BF5">
            <w:pPr>
              <w:jc w:val="center"/>
              <w:rPr>
                <w:rFonts w:cs="Times New Roman"/>
                <w:sz w:val="20"/>
                <w:szCs w:val="20"/>
              </w:rPr>
            </w:pPr>
            <w:r w:rsidRPr="003C6BF5">
              <w:rPr>
                <w:rFonts w:cs="Times New Roman"/>
                <w:sz w:val="20"/>
                <w:szCs w:val="20"/>
              </w:rPr>
              <w:t>17000</w:t>
            </w:r>
          </w:p>
        </w:tc>
        <w:tc>
          <w:tcPr>
            <w:tcW w:w="1418" w:type="dxa"/>
            <w:tcBorders>
              <w:bottom w:val="single" w:sz="4" w:space="0" w:color="000000"/>
            </w:tcBorders>
          </w:tcPr>
          <w:p w:rsidR="003C6BF5" w:rsidRPr="003C6BF5" w:rsidRDefault="003C6BF5" w:rsidP="003C6BF5">
            <w:pPr>
              <w:jc w:val="center"/>
              <w:rPr>
                <w:rFonts w:cs="Times New Roman"/>
                <w:sz w:val="20"/>
                <w:szCs w:val="20"/>
              </w:rPr>
            </w:pPr>
            <w:r w:rsidRPr="003C6BF5">
              <w:rPr>
                <w:rFonts w:cs="Times New Roman"/>
                <w:sz w:val="20"/>
                <w:szCs w:val="20"/>
              </w:rPr>
              <w:t>80</w:t>
            </w:r>
          </w:p>
        </w:tc>
        <w:tc>
          <w:tcPr>
            <w:tcW w:w="1134" w:type="dxa"/>
            <w:tcBorders>
              <w:bottom w:val="single" w:sz="4" w:space="0" w:color="000000"/>
            </w:tcBorders>
          </w:tcPr>
          <w:p w:rsidR="003C6BF5" w:rsidRPr="003C6BF5" w:rsidRDefault="003C6BF5" w:rsidP="003C6BF5">
            <w:pPr>
              <w:jc w:val="center"/>
              <w:rPr>
                <w:rFonts w:cs="Times New Roman"/>
                <w:sz w:val="20"/>
                <w:szCs w:val="20"/>
              </w:rPr>
            </w:pPr>
            <w:r w:rsidRPr="003C6BF5">
              <w:rPr>
                <w:rFonts w:cs="Times New Roman"/>
                <w:sz w:val="20"/>
                <w:szCs w:val="20"/>
              </w:rPr>
              <w:t>2000</w:t>
            </w:r>
          </w:p>
        </w:tc>
        <w:tc>
          <w:tcPr>
            <w:tcW w:w="1275" w:type="dxa"/>
            <w:tcBorders>
              <w:bottom w:val="single" w:sz="4" w:space="0" w:color="000000"/>
            </w:tcBorders>
          </w:tcPr>
          <w:p w:rsidR="003C6BF5" w:rsidRPr="003C6BF5" w:rsidRDefault="003C6BF5" w:rsidP="003C6BF5">
            <w:pPr>
              <w:jc w:val="center"/>
              <w:rPr>
                <w:rFonts w:cs="Times New Roman"/>
                <w:sz w:val="20"/>
                <w:szCs w:val="20"/>
              </w:rPr>
            </w:pPr>
            <w:r w:rsidRPr="003C6BF5">
              <w:rPr>
                <w:rFonts w:cs="Times New Roman"/>
                <w:sz w:val="20"/>
                <w:szCs w:val="20"/>
              </w:rPr>
              <w:t>10000</w:t>
            </w:r>
          </w:p>
        </w:tc>
        <w:tc>
          <w:tcPr>
            <w:tcW w:w="1701" w:type="dxa"/>
            <w:tcBorders>
              <w:bottom w:val="single" w:sz="4" w:space="0" w:color="000000"/>
            </w:tcBorders>
          </w:tcPr>
          <w:p w:rsidR="003C6BF5" w:rsidRPr="003C6BF5" w:rsidRDefault="003C6BF5" w:rsidP="003C6BF5">
            <w:pPr>
              <w:jc w:val="center"/>
              <w:rPr>
                <w:rFonts w:cs="Times New Roman"/>
                <w:sz w:val="20"/>
                <w:szCs w:val="20"/>
              </w:rPr>
            </w:pPr>
            <w:r w:rsidRPr="003C6BF5">
              <w:rPr>
                <w:rFonts w:cs="Times New Roman"/>
                <w:sz w:val="20"/>
                <w:szCs w:val="20"/>
              </w:rPr>
              <w:t>16000</w:t>
            </w:r>
          </w:p>
        </w:tc>
        <w:tc>
          <w:tcPr>
            <w:tcW w:w="1418" w:type="dxa"/>
            <w:tcBorders>
              <w:bottom w:val="single" w:sz="4" w:space="0" w:color="000000"/>
            </w:tcBorders>
          </w:tcPr>
          <w:p w:rsidR="003C6BF5" w:rsidRPr="003C6BF5" w:rsidRDefault="003C6BF5" w:rsidP="003C6BF5">
            <w:pPr>
              <w:jc w:val="center"/>
              <w:rPr>
                <w:rFonts w:cs="Times New Roman"/>
                <w:sz w:val="20"/>
                <w:szCs w:val="20"/>
              </w:rPr>
            </w:pPr>
            <w:r w:rsidRPr="003C6BF5">
              <w:rPr>
                <w:rFonts w:cs="Times New Roman"/>
                <w:sz w:val="20"/>
                <w:szCs w:val="20"/>
              </w:rPr>
              <w:t>70</w:t>
            </w:r>
          </w:p>
        </w:tc>
        <w:tc>
          <w:tcPr>
            <w:tcW w:w="1701" w:type="dxa"/>
            <w:tcBorders>
              <w:bottom w:val="single" w:sz="4" w:space="0" w:color="000000"/>
            </w:tcBorders>
          </w:tcPr>
          <w:p w:rsidR="003C6BF5" w:rsidRPr="003C6BF5" w:rsidRDefault="003C6BF5" w:rsidP="003C6BF5">
            <w:pPr>
              <w:jc w:val="center"/>
              <w:rPr>
                <w:rFonts w:cs="Times New Roman"/>
                <w:sz w:val="20"/>
                <w:szCs w:val="20"/>
              </w:rPr>
            </w:pPr>
            <w:r w:rsidRPr="003C6BF5">
              <w:rPr>
                <w:rFonts w:cs="Times New Roman"/>
                <w:sz w:val="20"/>
                <w:szCs w:val="20"/>
              </w:rPr>
              <w:t>5,01</w:t>
            </w:r>
          </w:p>
        </w:tc>
      </w:tr>
      <w:tr w:rsidR="003C6BF5" w:rsidRPr="003C6BF5" w:rsidTr="003C6BF5">
        <w:tc>
          <w:tcPr>
            <w:tcW w:w="2518" w:type="dxa"/>
          </w:tcPr>
          <w:p w:rsidR="003C6BF5" w:rsidRPr="003C6BF5" w:rsidRDefault="003C6BF5" w:rsidP="003C6BF5">
            <w:pPr>
              <w:rPr>
                <w:rFonts w:cs="Times New Roman"/>
                <w:sz w:val="20"/>
                <w:szCs w:val="20"/>
              </w:rPr>
            </w:pPr>
            <w:r w:rsidRPr="003C6BF5">
              <w:rPr>
                <w:rFonts w:cs="Times New Roman"/>
                <w:sz w:val="20"/>
                <w:szCs w:val="20"/>
              </w:rPr>
              <w:t>Поныровский</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8000</w:t>
            </w:r>
          </w:p>
        </w:tc>
        <w:tc>
          <w:tcPr>
            <w:tcW w:w="1134" w:type="dxa"/>
            <w:shd w:val="clear" w:color="auto" w:fill="FFFFFF"/>
          </w:tcPr>
          <w:p w:rsidR="003C6BF5" w:rsidRPr="003C6BF5" w:rsidRDefault="003C6BF5" w:rsidP="003C6BF5">
            <w:pPr>
              <w:jc w:val="center"/>
              <w:rPr>
                <w:rFonts w:cs="Times New Roman"/>
                <w:sz w:val="20"/>
                <w:szCs w:val="20"/>
              </w:rPr>
            </w:pPr>
            <w:r w:rsidRPr="003C6BF5">
              <w:rPr>
                <w:rFonts w:cs="Times New Roman"/>
                <w:sz w:val="20"/>
                <w:szCs w:val="20"/>
              </w:rPr>
              <w:t>15000</w:t>
            </w:r>
          </w:p>
        </w:tc>
        <w:tc>
          <w:tcPr>
            <w:tcW w:w="1701" w:type="dxa"/>
            <w:shd w:val="clear" w:color="auto" w:fill="FFFFFF"/>
          </w:tcPr>
          <w:p w:rsidR="003C6BF5" w:rsidRPr="003C6BF5" w:rsidRDefault="003C6BF5" w:rsidP="003C6BF5">
            <w:pPr>
              <w:jc w:val="center"/>
              <w:rPr>
                <w:rFonts w:cs="Times New Roman"/>
                <w:sz w:val="20"/>
                <w:szCs w:val="20"/>
              </w:rPr>
            </w:pPr>
            <w:r w:rsidRPr="003C6BF5">
              <w:rPr>
                <w:rFonts w:cs="Times New Roman"/>
                <w:sz w:val="20"/>
                <w:szCs w:val="20"/>
              </w:rPr>
              <w:t>19000</w:t>
            </w:r>
          </w:p>
        </w:tc>
        <w:tc>
          <w:tcPr>
            <w:tcW w:w="1418" w:type="dxa"/>
            <w:shd w:val="clear" w:color="auto" w:fill="FFFFFF"/>
          </w:tcPr>
          <w:p w:rsidR="003C6BF5" w:rsidRPr="003C6BF5" w:rsidRDefault="003C6BF5" w:rsidP="003C6BF5">
            <w:pPr>
              <w:jc w:val="center"/>
              <w:rPr>
                <w:rFonts w:cs="Times New Roman"/>
                <w:sz w:val="20"/>
                <w:szCs w:val="20"/>
              </w:rPr>
            </w:pPr>
            <w:r w:rsidRPr="003C6BF5">
              <w:rPr>
                <w:rFonts w:cs="Times New Roman"/>
                <w:sz w:val="20"/>
                <w:szCs w:val="20"/>
              </w:rPr>
              <w:t>40</w:t>
            </w:r>
          </w:p>
        </w:tc>
        <w:tc>
          <w:tcPr>
            <w:tcW w:w="1134" w:type="dxa"/>
            <w:shd w:val="clear" w:color="auto" w:fill="FFFFFF"/>
          </w:tcPr>
          <w:p w:rsidR="003C6BF5" w:rsidRPr="003C6BF5" w:rsidRDefault="003C6BF5" w:rsidP="003C6BF5">
            <w:pPr>
              <w:jc w:val="center"/>
              <w:rPr>
                <w:rFonts w:cs="Times New Roman"/>
                <w:sz w:val="20"/>
                <w:szCs w:val="20"/>
              </w:rPr>
            </w:pPr>
            <w:r w:rsidRPr="003C6BF5">
              <w:rPr>
                <w:rFonts w:cs="Times New Roman"/>
                <w:sz w:val="20"/>
                <w:szCs w:val="20"/>
              </w:rPr>
              <w:t>2000</w:t>
            </w:r>
          </w:p>
        </w:tc>
        <w:tc>
          <w:tcPr>
            <w:tcW w:w="1275" w:type="dxa"/>
            <w:shd w:val="clear" w:color="auto" w:fill="FFFFFF"/>
          </w:tcPr>
          <w:p w:rsidR="003C6BF5" w:rsidRPr="003C6BF5" w:rsidRDefault="003C6BF5" w:rsidP="003C6BF5">
            <w:pPr>
              <w:jc w:val="center"/>
              <w:rPr>
                <w:rFonts w:cs="Times New Roman"/>
                <w:sz w:val="20"/>
                <w:szCs w:val="20"/>
              </w:rPr>
            </w:pPr>
            <w:r w:rsidRPr="003C6BF5">
              <w:rPr>
                <w:rFonts w:cs="Times New Roman"/>
                <w:sz w:val="20"/>
                <w:szCs w:val="20"/>
              </w:rPr>
              <w:t>4000</w:t>
            </w:r>
          </w:p>
        </w:tc>
        <w:tc>
          <w:tcPr>
            <w:tcW w:w="1701" w:type="dxa"/>
            <w:shd w:val="clear" w:color="auto" w:fill="FFFFFF"/>
          </w:tcPr>
          <w:p w:rsidR="003C6BF5" w:rsidRPr="003C6BF5" w:rsidRDefault="003C6BF5" w:rsidP="003C6BF5">
            <w:pPr>
              <w:jc w:val="center"/>
              <w:rPr>
                <w:rFonts w:cs="Times New Roman"/>
                <w:sz w:val="20"/>
                <w:szCs w:val="20"/>
              </w:rPr>
            </w:pPr>
            <w:r w:rsidRPr="003C6BF5">
              <w:rPr>
                <w:rFonts w:cs="Times New Roman"/>
                <w:sz w:val="20"/>
                <w:szCs w:val="20"/>
              </w:rPr>
              <w:t>6000</w:t>
            </w:r>
          </w:p>
        </w:tc>
        <w:tc>
          <w:tcPr>
            <w:tcW w:w="1418" w:type="dxa"/>
            <w:shd w:val="clear" w:color="auto" w:fill="FFFFFF"/>
          </w:tcPr>
          <w:p w:rsidR="003C6BF5" w:rsidRPr="003C6BF5" w:rsidRDefault="003C6BF5" w:rsidP="003C6BF5">
            <w:pPr>
              <w:jc w:val="center"/>
              <w:rPr>
                <w:rFonts w:cs="Times New Roman"/>
                <w:sz w:val="20"/>
                <w:szCs w:val="20"/>
              </w:rPr>
            </w:pPr>
            <w:r w:rsidRPr="003C6BF5">
              <w:rPr>
                <w:rFonts w:cs="Times New Roman"/>
                <w:sz w:val="20"/>
                <w:szCs w:val="20"/>
              </w:rPr>
              <w:t>20</w:t>
            </w:r>
          </w:p>
        </w:tc>
        <w:tc>
          <w:tcPr>
            <w:tcW w:w="1701" w:type="dxa"/>
            <w:shd w:val="clear" w:color="auto" w:fill="FFFFFF"/>
          </w:tcPr>
          <w:p w:rsidR="003C6BF5" w:rsidRPr="003C6BF5" w:rsidRDefault="003C6BF5" w:rsidP="003C6BF5">
            <w:pPr>
              <w:jc w:val="center"/>
              <w:rPr>
                <w:rFonts w:cs="Times New Roman"/>
                <w:sz w:val="20"/>
                <w:szCs w:val="20"/>
              </w:rPr>
            </w:pPr>
            <w:r w:rsidRPr="003C6BF5">
              <w:rPr>
                <w:rFonts w:cs="Times New Roman"/>
                <w:sz w:val="20"/>
                <w:szCs w:val="20"/>
              </w:rPr>
              <w:t>1,08</w:t>
            </w:r>
          </w:p>
        </w:tc>
      </w:tr>
      <w:tr w:rsidR="003C6BF5" w:rsidRPr="003C6BF5" w:rsidTr="003C6BF5">
        <w:tc>
          <w:tcPr>
            <w:tcW w:w="2518" w:type="dxa"/>
          </w:tcPr>
          <w:p w:rsidR="003C6BF5" w:rsidRPr="003C6BF5" w:rsidRDefault="003C6BF5" w:rsidP="003C6BF5">
            <w:pPr>
              <w:rPr>
                <w:rFonts w:cs="Times New Roman"/>
                <w:sz w:val="20"/>
                <w:szCs w:val="20"/>
              </w:rPr>
            </w:pPr>
            <w:r w:rsidRPr="003C6BF5">
              <w:rPr>
                <w:rFonts w:cs="Times New Roman"/>
                <w:sz w:val="20"/>
                <w:szCs w:val="20"/>
              </w:rPr>
              <w:t>Рыльский</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9000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24000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26000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130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1500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3000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12000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35</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2,37</w:t>
            </w:r>
          </w:p>
        </w:tc>
      </w:tr>
      <w:tr w:rsidR="003C6BF5" w:rsidRPr="003C6BF5" w:rsidTr="003C6BF5">
        <w:tc>
          <w:tcPr>
            <w:tcW w:w="2518" w:type="dxa"/>
          </w:tcPr>
          <w:p w:rsidR="003C6BF5" w:rsidRPr="003C6BF5" w:rsidRDefault="003C6BF5" w:rsidP="003C6BF5">
            <w:pPr>
              <w:rPr>
                <w:rFonts w:cs="Times New Roman"/>
                <w:sz w:val="20"/>
                <w:szCs w:val="20"/>
              </w:rPr>
            </w:pPr>
            <w:r w:rsidRPr="003C6BF5">
              <w:rPr>
                <w:rFonts w:cs="Times New Roman"/>
                <w:sz w:val="20"/>
                <w:szCs w:val="20"/>
              </w:rPr>
              <w:t>Фатежский</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12000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20000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25000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65</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3000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12000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18000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30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0,64</w:t>
            </w:r>
          </w:p>
        </w:tc>
      </w:tr>
      <w:tr w:rsidR="003C6BF5" w:rsidRPr="003C6BF5" w:rsidTr="003C6BF5">
        <w:tc>
          <w:tcPr>
            <w:tcW w:w="2518" w:type="dxa"/>
          </w:tcPr>
          <w:p w:rsidR="003C6BF5" w:rsidRPr="003C6BF5" w:rsidRDefault="003C6BF5" w:rsidP="003C6BF5">
            <w:pPr>
              <w:rPr>
                <w:rFonts w:cs="Times New Roman"/>
                <w:sz w:val="20"/>
                <w:szCs w:val="20"/>
              </w:rPr>
            </w:pPr>
            <w:r w:rsidRPr="003C6BF5">
              <w:rPr>
                <w:rFonts w:cs="Times New Roman"/>
                <w:sz w:val="20"/>
                <w:szCs w:val="20"/>
              </w:rPr>
              <w:t>Хомутовский</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5000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9000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12000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55</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850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2000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35000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40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0,43</w:t>
            </w:r>
          </w:p>
        </w:tc>
      </w:tr>
      <w:tr w:rsidR="003C6BF5" w:rsidRPr="003C6BF5" w:rsidTr="003C6BF5">
        <w:trPr>
          <w:trHeight w:val="227"/>
        </w:trPr>
        <w:tc>
          <w:tcPr>
            <w:tcW w:w="2518" w:type="dxa"/>
          </w:tcPr>
          <w:p w:rsidR="003C6BF5" w:rsidRPr="003C6BF5" w:rsidRDefault="003C6BF5" w:rsidP="003C6BF5">
            <w:pPr>
              <w:rPr>
                <w:rFonts w:cs="Times New Roman"/>
                <w:sz w:val="20"/>
                <w:szCs w:val="20"/>
              </w:rPr>
            </w:pPr>
            <w:r w:rsidRPr="003C6BF5">
              <w:rPr>
                <w:rFonts w:cs="Times New Roman"/>
                <w:sz w:val="20"/>
                <w:szCs w:val="20"/>
              </w:rPr>
              <w:t>Щигровский</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3000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7000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14500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70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0,49</w:t>
            </w:r>
          </w:p>
        </w:tc>
      </w:tr>
      <w:tr w:rsidR="003C6BF5" w:rsidRPr="003C6BF5" w:rsidTr="003C6BF5">
        <w:trPr>
          <w:trHeight w:val="335"/>
        </w:trPr>
        <w:tc>
          <w:tcPr>
            <w:tcW w:w="2518" w:type="dxa"/>
          </w:tcPr>
          <w:p w:rsidR="003C6BF5" w:rsidRPr="003C6BF5" w:rsidRDefault="003C6BF5" w:rsidP="003C6BF5">
            <w:pPr>
              <w:rPr>
                <w:rFonts w:cs="Times New Roman"/>
                <w:sz w:val="20"/>
                <w:szCs w:val="20"/>
              </w:rPr>
            </w:pPr>
            <w:r w:rsidRPr="003C6BF5">
              <w:rPr>
                <w:rFonts w:cs="Times New Roman"/>
                <w:sz w:val="20"/>
                <w:szCs w:val="20"/>
              </w:rPr>
              <w:t>г. Железногорск</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20000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23900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25300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150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53,2</w:t>
            </w:r>
          </w:p>
        </w:tc>
      </w:tr>
      <w:tr w:rsidR="003C6BF5" w:rsidRPr="003C6BF5" w:rsidTr="003C6BF5">
        <w:trPr>
          <w:trHeight w:val="299"/>
        </w:trPr>
        <w:tc>
          <w:tcPr>
            <w:tcW w:w="2518" w:type="dxa"/>
          </w:tcPr>
          <w:p w:rsidR="003C6BF5" w:rsidRPr="003C6BF5" w:rsidRDefault="003C6BF5" w:rsidP="003C6BF5">
            <w:pPr>
              <w:rPr>
                <w:rFonts w:cs="Times New Roman"/>
                <w:sz w:val="20"/>
                <w:szCs w:val="20"/>
              </w:rPr>
            </w:pPr>
            <w:r w:rsidRPr="003C6BF5">
              <w:rPr>
                <w:rFonts w:cs="Times New Roman"/>
                <w:sz w:val="20"/>
                <w:szCs w:val="20"/>
              </w:rPr>
              <w:t>г. Курск</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25000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28500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30000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170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348,7</w:t>
            </w:r>
          </w:p>
        </w:tc>
      </w:tr>
      <w:tr w:rsidR="003C6BF5" w:rsidRPr="003C6BF5" w:rsidTr="003C6BF5">
        <w:tc>
          <w:tcPr>
            <w:tcW w:w="2518" w:type="dxa"/>
          </w:tcPr>
          <w:p w:rsidR="003C6BF5" w:rsidRPr="003C6BF5" w:rsidRDefault="003C6BF5" w:rsidP="003C6BF5">
            <w:pPr>
              <w:rPr>
                <w:rFonts w:cs="Times New Roman"/>
                <w:sz w:val="20"/>
                <w:szCs w:val="20"/>
              </w:rPr>
            </w:pPr>
            <w:r w:rsidRPr="003C6BF5">
              <w:rPr>
                <w:rFonts w:cs="Times New Roman"/>
                <w:sz w:val="20"/>
                <w:szCs w:val="20"/>
              </w:rPr>
              <w:t>г. Курчатов</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25000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28000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30000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140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3,9</w:t>
            </w:r>
          </w:p>
        </w:tc>
      </w:tr>
      <w:tr w:rsidR="003C6BF5" w:rsidRPr="003C6BF5" w:rsidTr="003C6BF5">
        <w:trPr>
          <w:trHeight w:val="262"/>
        </w:trPr>
        <w:tc>
          <w:tcPr>
            <w:tcW w:w="2518" w:type="dxa"/>
          </w:tcPr>
          <w:p w:rsidR="003C6BF5" w:rsidRPr="003C6BF5" w:rsidRDefault="003C6BF5" w:rsidP="003C6BF5">
            <w:pPr>
              <w:rPr>
                <w:rFonts w:cs="Times New Roman"/>
                <w:sz w:val="20"/>
                <w:szCs w:val="20"/>
              </w:rPr>
            </w:pPr>
            <w:r w:rsidRPr="003C6BF5">
              <w:rPr>
                <w:rFonts w:cs="Times New Roman"/>
                <w:sz w:val="20"/>
                <w:szCs w:val="20"/>
              </w:rPr>
              <w:t>г. Льгов</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12000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17000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21000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65</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0,75</w:t>
            </w:r>
          </w:p>
        </w:tc>
      </w:tr>
      <w:tr w:rsidR="003C6BF5" w:rsidRPr="003C6BF5" w:rsidTr="003C6BF5">
        <w:trPr>
          <w:trHeight w:val="90"/>
        </w:trPr>
        <w:tc>
          <w:tcPr>
            <w:tcW w:w="2518" w:type="dxa"/>
          </w:tcPr>
          <w:p w:rsidR="003C6BF5" w:rsidRPr="003C6BF5" w:rsidRDefault="003C6BF5" w:rsidP="003C6BF5">
            <w:pPr>
              <w:rPr>
                <w:rFonts w:cs="Times New Roman"/>
                <w:sz w:val="20"/>
                <w:szCs w:val="20"/>
              </w:rPr>
            </w:pPr>
            <w:r w:rsidRPr="003C6BF5">
              <w:rPr>
                <w:rFonts w:cs="Times New Roman"/>
                <w:sz w:val="20"/>
                <w:szCs w:val="20"/>
              </w:rPr>
              <w:t>г. Щигры</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12900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15400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21900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120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w:t>
            </w:r>
          </w:p>
        </w:tc>
      </w:tr>
    </w:tbl>
    <w:p w:rsidR="003C6BF5" w:rsidRPr="003C6BF5" w:rsidRDefault="003C6BF5" w:rsidP="003C6BF5">
      <w:pPr>
        <w:rPr>
          <w:rFonts w:cs="Times New Roman"/>
          <w:sz w:val="24"/>
          <w:szCs w:val="24"/>
        </w:rPr>
      </w:pPr>
    </w:p>
    <w:p w:rsidR="003C6BF5" w:rsidRPr="003C6BF5" w:rsidRDefault="003C6BF5" w:rsidP="003C6BF5">
      <w:pPr>
        <w:jc w:val="center"/>
        <w:rPr>
          <w:rFonts w:cs="Times New Roman"/>
          <w:sz w:val="24"/>
          <w:szCs w:val="24"/>
        </w:rPr>
      </w:pPr>
      <w:r w:rsidRPr="003C6BF5">
        <w:rPr>
          <w:rFonts w:cs="Times New Roman"/>
          <w:sz w:val="24"/>
          <w:szCs w:val="24"/>
        </w:rPr>
        <w:t>Информация</w:t>
      </w:r>
    </w:p>
    <w:p w:rsidR="003C6BF5" w:rsidRPr="003C6BF5" w:rsidRDefault="003C6BF5" w:rsidP="003C6BF5">
      <w:pPr>
        <w:jc w:val="center"/>
        <w:rPr>
          <w:rFonts w:cs="Times New Roman"/>
          <w:sz w:val="24"/>
          <w:szCs w:val="24"/>
        </w:rPr>
      </w:pPr>
      <w:r w:rsidRPr="003C6BF5">
        <w:rPr>
          <w:rFonts w:cs="Times New Roman"/>
          <w:sz w:val="24"/>
          <w:szCs w:val="24"/>
        </w:rPr>
        <w:t>о ценах на жилье и аренду жилья в территории вселения Курской области «Южная»</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134"/>
        <w:gridCol w:w="1134"/>
        <w:gridCol w:w="1701"/>
        <w:gridCol w:w="1418"/>
        <w:gridCol w:w="1134"/>
        <w:gridCol w:w="1275"/>
        <w:gridCol w:w="1701"/>
        <w:gridCol w:w="1418"/>
        <w:gridCol w:w="1701"/>
      </w:tblGrid>
      <w:tr w:rsidR="003C6BF5" w:rsidRPr="003C6BF5" w:rsidTr="003C6BF5">
        <w:trPr>
          <w:tblHeader/>
        </w:trPr>
        <w:tc>
          <w:tcPr>
            <w:tcW w:w="2518" w:type="dxa"/>
            <w:vMerge w:val="restart"/>
            <w:vAlign w:val="center"/>
          </w:tcPr>
          <w:p w:rsidR="003C6BF5" w:rsidRPr="003C6BF5" w:rsidRDefault="003C6BF5" w:rsidP="003C6BF5">
            <w:pPr>
              <w:jc w:val="center"/>
              <w:rPr>
                <w:rFonts w:cs="Times New Roman"/>
                <w:sz w:val="20"/>
                <w:szCs w:val="20"/>
              </w:rPr>
            </w:pPr>
            <w:r w:rsidRPr="003C6BF5">
              <w:rPr>
                <w:rFonts w:cs="Times New Roman"/>
                <w:sz w:val="20"/>
                <w:szCs w:val="20"/>
              </w:rPr>
              <w:t>Городской округ, муниципальный район</w:t>
            </w:r>
          </w:p>
        </w:tc>
        <w:tc>
          <w:tcPr>
            <w:tcW w:w="10915" w:type="dxa"/>
            <w:gridSpan w:val="8"/>
          </w:tcPr>
          <w:p w:rsidR="003C6BF5" w:rsidRPr="003C6BF5" w:rsidRDefault="003C6BF5" w:rsidP="003C6BF5">
            <w:pPr>
              <w:jc w:val="center"/>
              <w:rPr>
                <w:rFonts w:cs="Times New Roman"/>
                <w:sz w:val="20"/>
                <w:szCs w:val="20"/>
              </w:rPr>
            </w:pPr>
            <w:r w:rsidRPr="003C6BF5">
              <w:rPr>
                <w:rFonts w:cs="Times New Roman"/>
                <w:sz w:val="20"/>
                <w:szCs w:val="20"/>
              </w:rPr>
              <w:t>Качество и стоимость жилья, руб. за 1 кв.м.</w:t>
            </w:r>
          </w:p>
        </w:tc>
        <w:tc>
          <w:tcPr>
            <w:tcW w:w="1701" w:type="dxa"/>
            <w:vMerge w:val="restart"/>
          </w:tcPr>
          <w:p w:rsidR="003C6BF5" w:rsidRPr="003C6BF5" w:rsidRDefault="003C6BF5" w:rsidP="003C6BF5">
            <w:pPr>
              <w:jc w:val="center"/>
              <w:rPr>
                <w:rFonts w:cs="Times New Roman"/>
                <w:sz w:val="20"/>
                <w:szCs w:val="20"/>
              </w:rPr>
            </w:pPr>
            <w:r w:rsidRPr="003C6BF5">
              <w:rPr>
                <w:rFonts w:cs="Times New Roman"/>
                <w:sz w:val="20"/>
                <w:szCs w:val="20"/>
              </w:rPr>
              <w:t>Объем вводимого жилья, тыс. кв.м.</w:t>
            </w:r>
          </w:p>
        </w:tc>
      </w:tr>
      <w:tr w:rsidR="003C6BF5" w:rsidRPr="003C6BF5" w:rsidTr="003C6BF5">
        <w:trPr>
          <w:tblHeader/>
        </w:trPr>
        <w:tc>
          <w:tcPr>
            <w:tcW w:w="2518" w:type="dxa"/>
            <w:vMerge/>
          </w:tcPr>
          <w:p w:rsidR="003C6BF5" w:rsidRPr="003C6BF5" w:rsidRDefault="003C6BF5" w:rsidP="003C6BF5">
            <w:pPr>
              <w:rPr>
                <w:rFonts w:cs="Times New Roman"/>
                <w:sz w:val="20"/>
                <w:szCs w:val="20"/>
              </w:rPr>
            </w:pPr>
          </w:p>
        </w:tc>
        <w:tc>
          <w:tcPr>
            <w:tcW w:w="5387" w:type="dxa"/>
            <w:gridSpan w:val="4"/>
          </w:tcPr>
          <w:p w:rsidR="003C6BF5" w:rsidRPr="003C6BF5" w:rsidRDefault="003C6BF5" w:rsidP="003C6BF5">
            <w:pPr>
              <w:jc w:val="center"/>
              <w:rPr>
                <w:rFonts w:cs="Times New Roman"/>
                <w:sz w:val="20"/>
                <w:szCs w:val="20"/>
              </w:rPr>
            </w:pPr>
            <w:r w:rsidRPr="003C6BF5">
              <w:rPr>
                <w:rFonts w:cs="Times New Roman"/>
                <w:sz w:val="20"/>
                <w:szCs w:val="20"/>
              </w:rPr>
              <w:t>Районный центр</w:t>
            </w:r>
          </w:p>
        </w:tc>
        <w:tc>
          <w:tcPr>
            <w:tcW w:w="5528" w:type="dxa"/>
            <w:gridSpan w:val="4"/>
          </w:tcPr>
          <w:p w:rsidR="003C6BF5" w:rsidRPr="003C6BF5" w:rsidRDefault="003C6BF5" w:rsidP="003C6BF5">
            <w:pPr>
              <w:jc w:val="center"/>
              <w:rPr>
                <w:rFonts w:cs="Times New Roman"/>
                <w:sz w:val="20"/>
                <w:szCs w:val="20"/>
              </w:rPr>
            </w:pPr>
            <w:r w:rsidRPr="003C6BF5">
              <w:rPr>
                <w:rFonts w:cs="Times New Roman"/>
                <w:sz w:val="20"/>
                <w:szCs w:val="20"/>
              </w:rPr>
              <w:t>Село</w:t>
            </w:r>
          </w:p>
        </w:tc>
        <w:tc>
          <w:tcPr>
            <w:tcW w:w="1701" w:type="dxa"/>
            <w:vMerge/>
          </w:tcPr>
          <w:p w:rsidR="003C6BF5" w:rsidRPr="003C6BF5" w:rsidRDefault="003C6BF5" w:rsidP="003C6BF5">
            <w:pPr>
              <w:jc w:val="center"/>
              <w:rPr>
                <w:rFonts w:cs="Times New Roman"/>
                <w:sz w:val="20"/>
                <w:szCs w:val="20"/>
              </w:rPr>
            </w:pPr>
          </w:p>
        </w:tc>
      </w:tr>
      <w:tr w:rsidR="003C6BF5" w:rsidRPr="003C6BF5" w:rsidTr="003C6BF5">
        <w:trPr>
          <w:tblHeader/>
        </w:trPr>
        <w:tc>
          <w:tcPr>
            <w:tcW w:w="2518" w:type="dxa"/>
            <w:vMerge/>
          </w:tcPr>
          <w:p w:rsidR="003C6BF5" w:rsidRPr="003C6BF5" w:rsidRDefault="003C6BF5" w:rsidP="003C6BF5">
            <w:pPr>
              <w:rPr>
                <w:rFonts w:cs="Times New Roman"/>
                <w:sz w:val="20"/>
                <w:szCs w:val="20"/>
                <w:lang w:val="en-US"/>
              </w:rPr>
            </w:pP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 xml:space="preserve">Низкое </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Типовое</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Улучшенной планировки</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Стоимость аренды</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 xml:space="preserve">Низкое </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Типовое</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Улучшенной планировки</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Стоимость аренды</w:t>
            </w:r>
          </w:p>
        </w:tc>
        <w:tc>
          <w:tcPr>
            <w:tcW w:w="1701" w:type="dxa"/>
            <w:vMerge/>
          </w:tcPr>
          <w:p w:rsidR="003C6BF5" w:rsidRPr="003C6BF5" w:rsidRDefault="003C6BF5" w:rsidP="003C6BF5">
            <w:pPr>
              <w:jc w:val="center"/>
              <w:rPr>
                <w:rFonts w:cs="Times New Roman"/>
                <w:sz w:val="20"/>
                <w:szCs w:val="20"/>
              </w:rPr>
            </w:pPr>
          </w:p>
        </w:tc>
      </w:tr>
      <w:tr w:rsidR="003C6BF5" w:rsidRPr="003C6BF5" w:rsidTr="003C6BF5">
        <w:trPr>
          <w:trHeight w:val="325"/>
        </w:trPr>
        <w:tc>
          <w:tcPr>
            <w:tcW w:w="2518" w:type="dxa"/>
          </w:tcPr>
          <w:p w:rsidR="003C6BF5" w:rsidRPr="003C6BF5" w:rsidRDefault="003C6BF5" w:rsidP="003C6BF5">
            <w:pPr>
              <w:rPr>
                <w:rFonts w:cs="Times New Roman"/>
                <w:sz w:val="20"/>
                <w:szCs w:val="20"/>
              </w:rPr>
            </w:pPr>
            <w:r w:rsidRPr="003C6BF5">
              <w:rPr>
                <w:rFonts w:cs="Times New Roman"/>
                <w:sz w:val="20"/>
                <w:szCs w:val="20"/>
              </w:rPr>
              <w:t>Беловский</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6200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14200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22000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40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1000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8000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18000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20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0,45</w:t>
            </w:r>
          </w:p>
        </w:tc>
      </w:tr>
      <w:tr w:rsidR="003C6BF5" w:rsidRPr="003C6BF5" w:rsidTr="003C6BF5">
        <w:tc>
          <w:tcPr>
            <w:tcW w:w="2518" w:type="dxa"/>
          </w:tcPr>
          <w:p w:rsidR="003C6BF5" w:rsidRPr="003C6BF5" w:rsidRDefault="003C6BF5" w:rsidP="003C6BF5">
            <w:pPr>
              <w:rPr>
                <w:rFonts w:cs="Times New Roman"/>
                <w:sz w:val="20"/>
                <w:szCs w:val="20"/>
              </w:rPr>
            </w:pPr>
            <w:r w:rsidRPr="003C6BF5">
              <w:rPr>
                <w:rFonts w:cs="Times New Roman"/>
                <w:sz w:val="20"/>
                <w:szCs w:val="20"/>
              </w:rPr>
              <w:t>Большесолдатский</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2500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12000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17000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47</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600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1000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3000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20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0,55</w:t>
            </w:r>
          </w:p>
        </w:tc>
      </w:tr>
      <w:tr w:rsidR="003C6BF5" w:rsidRPr="003C6BF5" w:rsidTr="003C6BF5">
        <w:trPr>
          <w:trHeight w:val="76"/>
        </w:trPr>
        <w:tc>
          <w:tcPr>
            <w:tcW w:w="2518" w:type="dxa"/>
          </w:tcPr>
          <w:p w:rsidR="003C6BF5" w:rsidRPr="003C6BF5" w:rsidRDefault="003C6BF5" w:rsidP="003C6BF5">
            <w:pPr>
              <w:rPr>
                <w:rFonts w:cs="Times New Roman"/>
                <w:sz w:val="20"/>
                <w:szCs w:val="20"/>
              </w:rPr>
            </w:pPr>
            <w:r w:rsidRPr="003C6BF5">
              <w:rPr>
                <w:rFonts w:cs="Times New Roman"/>
                <w:sz w:val="20"/>
                <w:szCs w:val="20"/>
              </w:rPr>
              <w:t>Глушковский</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8000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12000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15000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80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900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1000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3000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40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1,4</w:t>
            </w:r>
          </w:p>
        </w:tc>
      </w:tr>
      <w:tr w:rsidR="003C6BF5" w:rsidRPr="003C6BF5" w:rsidTr="003C6BF5">
        <w:tc>
          <w:tcPr>
            <w:tcW w:w="2518" w:type="dxa"/>
          </w:tcPr>
          <w:p w:rsidR="003C6BF5" w:rsidRPr="003C6BF5" w:rsidRDefault="003C6BF5" w:rsidP="003C6BF5">
            <w:pPr>
              <w:rPr>
                <w:rFonts w:cs="Times New Roman"/>
                <w:sz w:val="20"/>
                <w:szCs w:val="20"/>
              </w:rPr>
            </w:pPr>
            <w:r w:rsidRPr="003C6BF5">
              <w:rPr>
                <w:rFonts w:cs="Times New Roman"/>
                <w:sz w:val="20"/>
                <w:szCs w:val="20"/>
              </w:rPr>
              <w:t>Горшеченский</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10200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18500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22600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60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6000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12000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18000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30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0,67</w:t>
            </w:r>
          </w:p>
        </w:tc>
      </w:tr>
      <w:tr w:rsidR="003C6BF5" w:rsidRPr="003C6BF5" w:rsidTr="003C6BF5">
        <w:tc>
          <w:tcPr>
            <w:tcW w:w="2518" w:type="dxa"/>
          </w:tcPr>
          <w:p w:rsidR="003C6BF5" w:rsidRPr="003C6BF5" w:rsidRDefault="003C6BF5" w:rsidP="003C6BF5">
            <w:pPr>
              <w:rPr>
                <w:rFonts w:cs="Times New Roman"/>
                <w:sz w:val="20"/>
                <w:szCs w:val="20"/>
              </w:rPr>
            </w:pPr>
            <w:r w:rsidRPr="003C6BF5">
              <w:rPr>
                <w:rFonts w:cs="Times New Roman"/>
                <w:sz w:val="20"/>
                <w:szCs w:val="20"/>
              </w:rPr>
              <w:t>Касторенский</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2500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18000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22000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97</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1000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10000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40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rPr>
          <w:trHeight w:val="348"/>
        </w:trPr>
        <w:tc>
          <w:tcPr>
            <w:tcW w:w="2518" w:type="dxa"/>
          </w:tcPr>
          <w:p w:rsidR="003C6BF5" w:rsidRPr="003C6BF5" w:rsidRDefault="003C6BF5" w:rsidP="003C6BF5">
            <w:pPr>
              <w:rPr>
                <w:rFonts w:cs="Times New Roman"/>
                <w:sz w:val="20"/>
                <w:szCs w:val="20"/>
              </w:rPr>
            </w:pPr>
            <w:r w:rsidRPr="003C6BF5">
              <w:rPr>
                <w:rFonts w:cs="Times New Roman"/>
                <w:sz w:val="20"/>
                <w:szCs w:val="20"/>
              </w:rPr>
              <w:t>Кореневский</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14000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17000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19000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50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1700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3000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6000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25</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1,5</w:t>
            </w:r>
          </w:p>
        </w:tc>
      </w:tr>
      <w:tr w:rsidR="003C6BF5" w:rsidRPr="003C6BF5" w:rsidTr="003C6BF5">
        <w:tc>
          <w:tcPr>
            <w:tcW w:w="2518" w:type="dxa"/>
          </w:tcPr>
          <w:p w:rsidR="003C6BF5" w:rsidRPr="003C6BF5" w:rsidRDefault="003C6BF5" w:rsidP="003C6BF5">
            <w:pPr>
              <w:rPr>
                <w:rFonts w:cs="Times New Roman"/>
                <w:sz w:val="20"/>
                <w:szCs w:val="20"/>
              </w:rPr>
            </w:pPr>
            <w:r w:rsidRPr="003C6BF5">
              <w:rPr>
                <w:rFonts w:cs="Times New Roman"/>
                <w:sz w:val="20"/>
                <w:szCs w:val="20"/>
              </w:rPr>
              <w:t>Мантуровский</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10000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16500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50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8100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10300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25</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2,83</w:t>
            </w:r>
          </w:p>
        </w:tc>
      </w:tr>
      <w:tr w:rsidR="003C6BF5" w:rsidRPr="003C6BF5" w:rsidTr="003C6BF5">
        <w:tc>
          <w:tcPr>
            <w:tcW w:w="2518" w:type="dxa"/>
          </w:tcPr>
          <w:p w:rsidR="003C6BF5" w:rsidRPr="003C6BF5" w:rsidRDefault="003C6BF5" w:rsidP="003C6BF5">
            <w:pPr>
              <w:rPr>
                <w:rFonts w:cs="Times New Roman"/>
                <w:sz w:val="20"/>
                <w:szCs w:val="20"/>
              </w:rPr>
            </w:pPr>
            <w:r w:rsidRPr="003C6BF5">
              <w:rPr>
                <w:rFonts w:cs="Times New Roman"/>
                <w:sz w:val="20"/>
                <w:szCs w:val="20"/>
              </w:rPr>
              <w:t>Медвенский</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12000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18000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70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1000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12000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50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0,53</w:t>
            </w:r>
          </w:p>
        </w:tc>
      </w:tr>
      <w:tr w:rsidR="003C6BF5" w:rsidRPr="003C6BF5" w:rsidTr="003C6BF5">
        <w:tc>
          <w:tcPr>
            <w:tcW w:w="2518" w:type="dxa"/>
          </w:tcPr>
          <w:p w:rsidR="003C6BF5" w:rsidRPr="003C6BF5" w:rsidRDefault="003C6BF5" w:rsidP="003C6BF5">
            <w:pPr>
              <w:rPr>
                <w:rFonts w:cs="Times New Roman"/>
                <w:sz w:val="20"/>
                <w:szCs w:val="20"/>
              </w:rPr>
            </w:pPr>
            <w:r w:rsidRPr="003C6BF5">
              <w:rPr>
                <w:rFonts w:cs="Times New Roman"/>
                <w:sz w:val="20"/>
                <w:szCs w:val="20"/>
              </w:rPr>
              <w:t>Обоянский</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5000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18500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22000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70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1500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13000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40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5,62</w:t>
            </w:r>
          </w:p>
        </w:tc>
      </w:tr>
      <w:tr w:rsidR="003C6BF5" w:rsidRPr="003C6BF5" w:rsidTr="003C6BF5">
        <w:tc>
          <w:tcPr>
            <w:tcW w:w="2518" w:type="dxa"/>
          </w:tcPr>
          <w:p w:rsidR="003C6BF5" w:rsidRPr="003C6BF5" w:rsidRDefault="003C6BF5" w:rsidP="003C6BF5">
            <w:pPr>
              <w:rPr>
                <w:rFonts w:cs="Times New Roman"/>
                <w:sz w:val="20"/>
                <w:szCs w:val="20"/>
              </w:rPr>
            </w:pPr>
            <w:r w:rsidRPr="003C6BF5">
              <w:rPr>
                <w:rFonts w:cs="Times New Roman"/>
                <w:sz w:val="20"/>
                <w:szCs w:val="20"/>
              </w:rPr>
              <w:t>Пристенский</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12000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15000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22700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100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300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1200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50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0,2</w:t>
            </w:r>
          </w:p>
        </w:tc>
      </w:tr>
      <w:tr w:rsidR="003C6BF5" w:rsidRPr="003C6BF5" w:rsidTr="003C6BF5">
        <w:trPr>
          <w:trHeight w:val="267"/>
        </w:trPr>
        <w:tc>
          <w:tcPr>
            <w:tcW w:w="2518" w:type="dxa"/>
          </w:tcPr>
          <w:p w:rsidR="003C6BF5" w:rsidRPr="003C6BF5" w:rsidRDefault="003C6BF5" w:rsidP="003C6BF5">
            <w:pPr>
              <w:rPr>
                <w:rFonts w:cs="Times New Roman"/>
                <w:sz w:val="20"/>
                <w:szCs w:val="20"/>
              </w:rPr>
            </w:pPr>
            <w:r w:rsidRPr="003C6BF5">
              <w:rPr>
                <w:rFonts w:cs="Times New Roman"/>
                <w:sz w:val="20"/>
                <w:szCs w:val="20"/>
              </w:rPr>
              <w:t>Советский</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2500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18000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20000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50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1250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9000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10000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25</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w:t>
            </w:r>
          </w:p>
        </w:tc>
      </w:tr>
      <w:tr w:rsidR="003C6BF5" w:rsidRPr="003C6BF5" w:rsidTr="003C6BF5">
        <w:tc>
          <w:tcPr>
            <w:tcW w:w="2518" w:type="dxa"/>
          </w:tcPr>
          <w:p w:rsidR="003C6BF5" w:rsidRPr="003C6BF5" w:rsidRDefault="003C6BF5" w:rsidP="003C6BF5">
            <w:pPr>
              <w:rPr>
                <w:rFonts w:cs="Times New Roman"/>
                <w:sz w:val="20"/>
                <w:szCs w:val="20"/>
              </w:rPr>
            </w:pPr>
            <w:r w:rsidRPr="003C6BF5">
              <w:rPr>
                <w:rFonts w:cs="Times New Roman"/>
                <w:sz w:val="20"/>
                <w:szCs w:val="20"/>
              </w:rPr>
              <w:t>Солнцевский</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10000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19000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22700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60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4000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15000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23000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30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0,67</w:t>
            </w:r>
          </w:p>
        </w:tc>
      </w:tr>
      <w:tr w:rsidR="003C6BF5" w:rsidRPr="003C6BF5" w:rsidTr="003C6BF5">
        <w:tc>
          <w:tcPr>
            <w:tcW w:w="2518" w:type="dxa"/>
          </w:tcPr>
          <w:p w:rsidR="003C6BF5" w:rsidRPr="003C6BF5" w:rsidRDefault="003C6BF5" w:rsidP="003C6BF5">
            <w:pPr>
              <w:rPr>
                <w:rFonts w:cs="Times New Roman"/>
                <w:sz w:val="20"/>
                <w:szCs w:val="20"/>
              </w:rPr>
            </w:pPr>
            <w:r w:rsidRPr="003C6BF5">
              <w:rPr>
                <w:rFonts w:cs="Times New Roman"/>
                <w:sz w:val="20"/>
                <w:szCs w:val="20"/>
              </w:rPr>
              <w:t>Суджанский</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15000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22000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25000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95</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4000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17000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25000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50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2,08</w:t>
            </w:r>
          </w:p>
        </w:tc>
      </w:tr>
      <w:tr w:rsidR="003C6BF5" w:rsidRPr="003C6BF5" w:rsidTr="003C6BF5">
        <w:tc>
          <w:tcPr>
            <w:tcW w:w="2518" w:type="dxa"/>
          </w:tcPr>
          <w:p w:rsidR="003C6BF5" w:rsidRPr="003C6BF5" w:rsidRDefault="003C6BF5" w:rsidP="003C6BF5">
            <w:pPr>
              <w:rPr>
                <w:rFonts w:cs="Times New Roman"/>
                <w:sz w:val="20"/>
                <w:szCs w:val="20"/>
              </w:rPr>
            </w:pPr>
            <w:r w:rsidRPr="003C6BF5">
              <w:rPr>
                <w:rFonts w:cs="Times New Roman"/>
                <w:sz w:val="20"/>
                <w:szCs w:val="20"/>
              </w:rPr>
              <w:t>Тимский</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10000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15000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17000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65</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5000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10000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15000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30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1,54</w:t>
            </w:r>
          </w:p>
        </w:tc>
      </w:tr>
      <w:tr w:rsidR="003C6BF5" w:rsidRPr="003C6BF5" w:rsidTr="003C6BF5">
        <w:tc>
          <w:tcPr>
            <w:tcW w:w="2518" w:type="dxa"/>
          </w:tcPr>
          <w:p w:rsidR="003C6BF5" w:rsidRPr="003C6BF5" w:rsidRDefault="003C6BF5" w:rsidP="003C6BF5">
            <w:pPr>
              <w:rPr>
                <w:rFonts w:cs="Times New Roman"/>
                <w:sz w:val="20"/>
                <w:szCs w:val="20"/>
              </w:rPr>
            </w:pPr>
            <w:r w:rsidRPr="003C6BF5">
              <w:rPr>
                <w:rFonts w:cs="Times New Roman"/>
                <w:sz w:val="20"/>
                <w:szCs w:val="20"/>
              </w:rPr>
              <w:t>Черемисиновский</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11000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20000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24000</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30</w:t>
            </w:r>
          </w:p>
        </w:tc>
        <w:tc>
          <w:tcPr>
            <w:tcW w:w="1134" w:type="dxa"/>
          </w:tcPr>
          <w:p w:rsidR="003C6BF5" w:rsidRPr="003C6BF5" w:rsidRDefault="003C6BF5" w:rsidP="003C6BF5">
            <w:pPr>
              <w:jc w:val="center"/>
              <w:rPr>
                <w:rFonts w:cs="Times New Roman"/>
                <w:sz w:val="20"/>
                <w:szCs w:val="20"/>
              </w:rPr>
            </w:pPr>
            <w:r w:rsidRPr="003C6BF5">
              <w:rPr>
                <w:rFonts w:cs="Times New Roman"/>
                <w:sz w:val="20"/>
                <w:szCs w:val="20"/>
              </w:rPr>
              <w:t>8000</w:t>
            </w:r>
          </w:p>
        </w:tc>
        <w:tc>
          <w:tcPr>
            <w:tcW w:w="1275" w:type="dxa"/>
          </w:tcPr>
          <w:p w:rsidR="003C6BF5" w:rsidRPr="003C6BF5" w:rsidRDefault="003C6BF5" w:rsidP="003C6BF5">
            <w:pPr>
              <w:jc w:val="center"/>
              <w:rPr>
                <w:rFonts w:cs="Times New Roman"/>
                <w:sz w:val="20"/>
                <w:szCs w:val="20"/>
              </w:rPr>
            </w:pPr>
            <w:r w:rsidRPr="003C6BF5">
              <w:rPr>
                <w:rFonts w:cs="Times New Roman"/>
                <w:sz w:val="20"/>
                <w:szCs w:val="20"/>
              </w:rPr>
              <w:t>16000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нет</w:t>
            </w:r>
          </w:p>
        </w:tc>
        <w:tc>
          <w:tcPr>
            <w:tcW w:w="1418" w:type="dxa"/>
          </w:tcPr>
          <w:p w:rsidR="003C6BF5" w:rsidRPr="003C6BF5" w:rsidRDefault="003C6BF5" w:rsidP="003C6BF5">
            <w:pPr>
              <w:jc w:val="center"/>
              <w:rPr>
                <w:rFonts w:cs="Times New Roman"/>
                <w:sz w:val="20"/>
                <w:szCs w:val="20"/>
              </w:rPr>
            </w:pPr>
            <w:r w:rsidRPr="003C6BF5">
              <w:rPr>
                <w:rFonts w:cs="Times New Roman"/>
                <w:sz w:val="20"/>
                <w:szCs w:val="20"/>
              </w:rPr>
              <w:t>20</w:t>
            </w:r>
          </w:p>
        </w:tc>
        <w:tc>
          <w:tcPr>
            <w:tcW w:w="1701" w:type="dxa"/>
          </w:tcPr>
          <w:p w:rsidR="003C6BF5" w:rsidRPr="003C6BF5" w:rsidRDefault="003C6BF5" w:rsidP="003C6BF5">
            <w:pPr>
              <w:jc w:val="center"/>
              <w:rPr>
                <w:rFonts w:cs="Times New Roman"/>
                <w:sz w:val="20"/>
                <w:szCs w:val="20"/>
              </w:rPr>
            </w:pPr>
            <w:r w:rsidRPr="003C6BF5">
              <w:rPr>
                <w:rFonts w:cs="Times New Roman"/>
                <w:sz w:val="20"/>
                <w:szCs w:val="20"/>
              </w:rPr>
              <w:t>1,35</w:t>
            </w:r>
          </w:p>
        </w:tc>
      </w:tr>
    </w:tbl>
    <w:p w:rsidR="003C6BF5" w:rsidRPr="003C6BF5" w:rsidRDefault="003C6BF5" w:rsidP="003C6BF5">
      <w:pPr>
        <w:rPr>
          <w:rFonts w:cs="Times New Roman"/>
          <w:sz w:val="20"/>
          <w:szCs w:val="20"/>
        </w:rPr>
      </w:pPr>
      <w:r w:rsidRPr="003C6BF5">
        <w:rPr>
          <w:rFonts w:cs="Times New Roman"/>
          <w:sz w:val="20"/>
          <w:szCs w:val="20"/>
        </w:rPr>
        <w:t>Общий объем вводимого жилья по проекту «Северный», тыс.кв.м.: 436,76</w:t>
      </w:r>
    </w:p>
    <w:p w:rsidR="003C6BF5" w:rsidRPr="003C6BF5" w:rsidRDefault="003C6BF5" w:rsidP="003C6BF5">
      <w:pPr>
        <w:rPr>
          <w:rFonts w:cs="Times New Roman"/>
          <w:sz w:val="20"/>
          <w:szCs w:val="20"/>
        </w:rPr>
      </w:pPr>
      <w:r w:rsidRPr="003C6BF5">
        <w:rPr>
          <w:rFonts w:cs="Times New Roman"/>
          <w:sz w:val="20"/>
          <w:szCs w:val="20"/>
        </w:rPr>
        <w:t>Общий объем вводимого жилья по проекту «Южный», тыс.кв.м.: 19,39</w:t>
      </w:r>
    </w:p>
    <w:p w:rsidR="003C6BF5" w:rsidRPr="003C6BF5" w:rsidRDefault="003C6BF5" w:rsidP="003C6BF5">
      <w:pPr>
        <w:rPr>
          <w:rFonts w:cs="Times New Roman"/>
          <w:sz w:val="20"/>
          <w:szCs w:val="20"/>
        </w:rPr>
      </w:pPr>
      <w:r w:rsidRPr="003C6BF5">
        <w:rPr>
          <w:rFonts w:cs="Times New Roman"/>
          <w:sz w:val="20"/>
          <w:szCs w:val="20"/>
        </w:rPr>
        <w:t>Итого, тыс.кв.м.: 456,15</w:t>
      </w:r>
    </w:p>
    <w:p w:rsidR="00504D8D" w:rsidRDefault="00504D8D" w:rsidP="00BD7E37"/>
    <w:sectPr w:rsidR="00504D8D" w:rsidSect="00EC4EAE">
      <w:headerReference w:type="default" r:id="rId32"/>
      <w:pgSz w:w="16838" w:h="11906" w:orient="landscape"/>
      <w:pgMar w:top="1559" w:right="1134" w:bottom="1276"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5AC" w:rsidRDefault="001D35AC" w:rsidP="00522F10">
      <w:r>
        <w:separator/>
      </w:r>
    </w:p>
  </w:endnote>
  <w:endnote w:type="continuationSeparator" w:id="0">
    <w:p w:rsidR="001D35AC" w:rsidRDefault="001D35AC" w:rsidP="0052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fornian FB">
    <w:panose1 w:val="0207040306080B030204"/>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5AC" w:rsidRDefault="001D35AC" w:rsidP="00522F10">
      <w:r>
        <w:separator/>
      </w:r>
    </w:p>
  </w:footnote>
  <w:footnote w:type="continuationSeparator" w:id="0">
    <w:p w:rsidR="001D35AC" w:rsidRDefault="001D35AC" w:rsidP="00522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AC" w:rsidRDefault="001D35AC" w:rsidP="003C6BF5">
    <w:pPr>
      <w:pStyle w:val="a4"/>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end"/>
    </w:r>
  </w:p>
  <w:p w:rsidR="001D35AC" w:rsidRDefault="001D35AC">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691403"/>
      <w:docPartObj>
        <w:docPartGallery w:val="Page Numbers (Top of Page)"/>
        <w:docPartUnique/>
      </w:docPartObj>
    </w:sdtPr>
    <w:sdtEndPr/>
    <w:sdtContent>
      <w:p w:rsidR="001D35AC" w:rsidRDefault="001D35AC">
        <w:pPr>
          <w:pStyle w:val="a4"/>
          <w:jc w:val="center"/>
        </w:pPr>
        <w:r>
          <w:fldChar w:fldCharType="begin"/>
        </w:r>
        <w:r>
          <w:instrText>PAGE   \* MERGEFORMAT</w:instrText>
        </w:r>
        <w:r>
          <w:fldChar w:fldCharType="separate"/>
        </w:r>
        <w:r w:rsidR="00E470B2">
          <w:rPr>
            <w:noProof/>
          </w:rPr>
          <w:t>283</w:t>
        </w:r>
        <w:r>
          <w:rPr>
            <w:noProof/>
          </w:rPr>
          <w:fldChar w:fldCharType="end"/>
        </w:r>
      </w:p>
    </w:sdtContent>
  </w:sdt>
  <w:p w:rsidR="001D35AC" w:rsidRDefault="001D35A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AC" w:rsidRDefault="001D35AC" w:rsidP="003C6BF5">
    <w:pPr>
      <w:pStyle w:val="a4"/>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separate"/>
    </w:r>
    <w:r w:rsidR="00E470B2">
      <w:rPr>
        <w:rStyle w:val="affb"/>
        <w:noProof/>
      </w:rPr>
      <w:t>84</w:t>
    </w:r>
    <w:r>
      <w:rPr>
        <w:rStyle w:val="affb"/>
      </w:rPr>
      <w:fldChar w:fldCharType="end"/>
    </w:r>
  </w:p>
  <w:p w:rsidR="001D35AC" w:rsidRDefault="001D35A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AC" w:rsidRDefault="001D35AC" w:rsidP="003C6BF5">
    <w:pPr>
      <w:pStyle w:val="a4"/>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AC" w:rsidRDefault="001D35AC" w:rsidP="003C6BF5">
    <w:pPr>
      <w:pStyle w:val="a4"/>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end"/>
    </w:r>
  </w:p>
  <w:p w:rsidR="001D35AC" w:rsidRDefault="001D35AC">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AC" w:rsidRDefault="001D35AC" w:rsidP="003C6BF5">
    <w:pPr>
      <w:pStyle w:val="a4"/>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separate"/>
    </w:r>
    <w:r w:rsidR="00E470B2">
      <w:rPr>
        <w:rStyle w:val="affb"/>
        <w:noProof/>
      </w:rPr>
      <w:t>101</w:t>
    </w:r>
    <w:r>
      <w:rPr>
        <w:rStyle w:val="affb"/>
      </w:rPr>
      <w:fldChar w:fldCharType="end"/>
    </w:r>
  </w:p>
  <w:p w:rsidR="001D35AC" w:rsidRDefault="001D35AC">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AC" w:rsidRDefault="001D35AC" w:rsidP="003C6BF5">
    <w:pPr>
      <w:pStyle w:val="a4"/>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end"/>
    </w:r>
  </w:p>
  <w:p w:rsidR="001D35AC" w:rsidRDefault="001D35AC">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AC" w:rsidRDefault="001D35AC" w:rsidP="003C6BF5">
    <w:pPr>
      <w:pStyle w:val="a4"/>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separate"/>
    </w:r>
    <w:r w:rsidR="00E470B2">
      <w:rPr>
        <w:rStyle w:val="affb"/>
        <w:noProof/>
      </w:rPr>
      <w:t>249</w:t>
    </w:r>
    <w:r>
      <w:rPr>
        <w:rStyle w:val="affb"/>
      </w:rPr>
      <w:fldChar w:fldCharType="end"/>
    </w:r>
  </w:p>
  <w:p w:rsidR="001D35AC" w:rsidRDefault="001D35AC">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AC" w:rsidRDefault="001D35AC" w:rsidP="003C6BF5">
    <w:pPr>
      <w:pStyle w:val="a4"/>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end"/>
    </w:r>
  </w:p>
  <w:p w:rsidR="001D35AC" w:rsidRDefault="001D35AC">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AC" w:rsidRDefault="001D35AC" w:rsidP="003C6BF5">
    <w:pPr>
      <w:pStyle w:val="a4"/>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separate"/>
    </w:r>
    <w:r w:rsidR="00E470B2">
      <w:rPr>
        <w:rStyle w:val="affb"/>
        <w:noProof/>
      </w:rPr>
      <w:t>269</w:t>
    </w:r>
    <w:r>
      <w:rPr>
        <w:rStyle w:val="affb"/>
      </w:rPr>
      <w:fldChar w:fldCharType="end"/>
    </w:r>
  </w:p>
  <w:p w:rsidR="001D35AC" w:rsidRDefault="001D35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E0530E"/>
    <w:multiLevelType w:val="multilevel"/>
    <w:tmpl w:val="4128FE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813FBB"/>
    <w:multiLevelType w:val="singleLevel"/>
    <w:tmpl w:val="989AC592"/>
    <w:lvl w:ilvl="0">
      <w:start w:val="20"/>
      <w:numFmt w:val="bullet"/>
      <w:lvlText w:val="-"/>
      <w:lvlJc w:val="left"/>
      <w:pPr>
        <w:tabs>
          <w:tab w:val="num" w:pos="360"/>
        </w:tabs>
        <w:ind w:left="360" w:hanging="360"/>
      </w:pPr>
    </w:lvl>
  </w:abstractNum>
  <w:abstractNum w:abstractNumId="3">
    <w:nsid w:val="134A1EF6"/>
    <w:multiLevelType w:val="hybridMultilevel"/>
    <w:tmpl w:val="1B061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13F85"/>
    <w:multiLevelType w:val="singleLevel"/>
    <w:tmpl w:val="989AC592"/>
    <w:lvl w:ilvl="0">
      <w:start w:val="12"/>
      <w:numFmt w:val="bullet"/>
      <w:lvlText w:val="-"/>
      <w:lvlJc w:val="left"/>
      <w:pPr>
        <w:tabs>
          <w:tab w:val="num" w:pos="360"/>
        </w:tabs>
        <w:ind w:left="360" w:hanging="360"/>
      </w:pPr>
    </w:lvl>
  </w:abstractNum>
  <w:abstractNum w:abstractNumId="5">
    <w:nsid w:val="16033832"/>
    <w:multiLevelType w:val="hybridMultilevel"/>
    <w:tmpl w:val="136C97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B251CD"/>
    <w:multiLevelType w:val="hybridMultilevel"/>
    <w:tmpl w:val="623049C0"/>
    <w:lvl w:ilvl="0" w:tplc="CAA00B52">
      <w:start w:val="1"/>
      <w:numFmt w:val="decimal"/>
      <w:lvlText w:val="%1."/>
      <w:lvlJc w:val="left"/>
      <w:pPr>
        <w:tabs>
          <w:tab w:val="num" w:pos="720"/>
        </w:tabs>
        <w:ind w:left="720" w:hanging="360"/>
      </w:pPr>
      <w:rPr>
        <w:rFonts w:ascii="Times New Roman" w:eastAsia="Times New Roman" w:hAnsi="Times New Roman" w:cs="Times New Roman"/>
      </w:rPr>
    </w:lvl>
    <w:lvl w:ilvl="1" w:tplc="8BC0B4CA">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6405D5"/>
    <w:multiLevelType w:val="hybridMultilevel"/>
    <w:tmpl w:val="C70C9802"/>
    <w:lvl w:ilvl="0" w:tplc="B720FD4C">
      <w:start w:val="6"/>
      <w:numFmt w:val="bullet"/>
      <w:lvlText w:val="-"/>
      <w:lvlJc w:val="left"/>
      <w:pPr>
        <w:tabs>
          <w:tab w:val="num" w:pos="1539"/>
        </w:tabs>
        <w:ind w:left="153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867513"/>
    <w:multiLevelType w:val="hybridMultilevel"/>
    <w:tmpl w:val="0150BBCA"/>
    <w:lvl w:ilvl="0" w:tplc="F6608118">
      <w:start w:val="23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2C6C16"/>
    <w:multiLevelType w:val="hybridMultilevel"/>
    <w:tmpl w:val="6034113C"/>
    <w:lvl w:ilvl="0" w:tplc="53207578">
      <w:start w:val="1"/>
      <w:numFmt w:val="decimal"/>
      <w:lvlText w:val="%1."/>
      <w:lvlJc w:val="left"/>
      <w:pPr>
        <w:tabs>
          <w:tab w:val="num" w:pos="1699"/>
        </w:tabs>
        <w:ind w:left="1699" w:hanging="990"/>
      </w:pPr>
    </w:lvl>
    <w:lvl w:ilvl="1" w:tplc="0419000F">
      <w:start w:val="1"/>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2D1803"/>
    <w:multiLevelType w:val="hybridMultilevel"/>
    <w:tmpl w:val="C4CC5B0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F935A25"/>
    <w:multiLevelType w:val="hybridMultilevel"/>
    <w:tmpl w:val="775C76C4"/>
    <w:lvl w:ilvl="0" w:tplc="ACBAEB84">
      <w:start w:val="1"/>
      <w:numFmt w:val="decimal"/>
      <w:lvlText w:val="%1."/>
      <w:lvlJc w:val="left"/>
      <w:pPr>
        <w:tabs>
          <w:tab w:val="num" w:pos="780"/>
        </w:tabs>
        <w:ind w:left="780" w:hanging="420"/>
      </w:pPr>
    </w:lvl>
    <w:lvl w:ilvl="1" w:tplc="B55C2E3E">
      <w:numFmt w:val="none"/>
      <w:lvlText w:val=""/>
      <w:lvlJc w:val="left"/>
      <w:pPr>
        <w:tabs>
          <w:tab w:val="num" w:pos="360"/>
        </w:tabs>
        <w:ind w:left="0" w:firstLine="0"/>
      </w:pPr>
    </w:lvl>
    <w:lvl w:ilvl="2" w:tplc="643CE49C">
      <w:numFmt w:val="none"/>
      <w:lvlText w:val=""/>
      <w:lvlJc w:val="left"/>
      <w:pPr>
        <w:tabs>
          <w:tab w:val="num" w:pos="360"/>
        </w:tabs>
        <w:ind w:left="0" w:firstLine="0"/>
      </w:pPr>
    </w:lvl>
    <w:lvl w:ilvl="3" w:tplc="CDDABA00">
      <w:numFmt w:val="none"/>
      <w:lvlText w:val=""/>
      <w:lvlJc w:val="left"/>
      <w:pPr>
        <w:tabs>
          <w:tab w:val="num" w:pos="360"/>
        </w:tabs>
        <w:ind w:left="0" w:firstLine="0"/>
      </w:pPr>
    </w:lvl>
    <w:lvl w:ilvl="4" w:tplc="28F00160">
      <w:numFmt w:val="none"/>
      <w:lvlText w:val=""/>
      <w:lvlJc w:val="left"/>
      <w:pPr>
        <w:tabs>
          <w:tab w:val="num" w:pos="360"/>
        </w:tabs>
        <w:ind w:left="0" w:firstLine="0"/>
      </w:pPr>
    </w:lvl>
    <w:lvl w:ilvl="5" w:tplc="3472550A">
      <w:numFmt w:val="none"/>
      <w:lvlText w:val=""/>
      <w:lvlJc w:val="left"/>
      <w:pPr>
        <w:tabs>
          <w:tab w:val="num" w:pos="360"/>
        </w:tabs>
        <w:ind w:left="0" w:firstLine="0"/>
      </w:pPr>
    </w:lvl>
    <w:lvl w:ilvl="6" w:tplc="E9FAB7EC">
      <w:numFmt w:val="none"/>
      <w:lvlText w:val=""/>
      <w:lvlJc w:val="left"/>
      <w:pPr>
        <w:tabs>
          <w:tab w:val="num" w:pos="360"/>
        </w:tabs>
        <w:ind w:left="0" w:firstLine="0"/>
      </w:pPr>
    </w:lvl>
    <w:lvl w:ilvl="7" w:tplc="70B2E968">
      <w:numFmt w:val="none"/>
      <w:lvlText w:val=""/>
      <w:lvlJc w:val="left"/>
      <w:pPr>
        <w:tabs>
          <w:tab w:val="num" w:pos="360"/>
        </w:tabs>
        <w:ind w:left="0" w:firstLine="0"/>
      </w:pPr>
    </w:lvl>
    <w:lvl w:ilvl="8" w:tplc="FE861810">
      <w:numFmt w:val="none"/>
      <w:lvlText w:val=""/>
      <w:lvlJc w:val="left"/>
      <w:pPr>
        <w:tabs>
          <w:tab w:val="num" w:pos="360"/>
        </w:tabs>
        <w:ind w:left="0" w:firstLine="0"/>
      </w:pPr>
    </w:lvl>
  </w:abstractNum>
  <w:abstractNum w:abstractNumId="12">
    <w:nsid w:val="34461063"/>
    <w:multiLevelType w:val="singleLevel"/>
    <w:tmpl w:val="989AC592"/>
    <w:lvl w:ilvl="0">
      <w:start w:val="20"/>
      <w:numFmt w:val="bullet"/>
      <w:lvlText w:val="-"/>
      <w:lvlJc w:val="left"/>
      <w:pPr>
        <w:tabs>
          <w:tab w:val="num" w:pos="360"/>
        </w:tabs>
        <w:ind w:left="360" w:hanging="360"/>
      </w:pPr>
    </w:lvl>
  </w:abstractNum>
  <w:abstractNum w:abstractNumId="13">
    <w:nsid w:val="356223CD"/>
    <w:multiLevelType w:val="hybridMultilevel"/>
    <w:tmpl w:val="32D448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184AB6"/>
    <w:multiLevelType w:val="hybridMultilevel"/>
    <w:tmpl w:val="E556C08E"/>
    <w:lvl w:ilvl="0" w:tplc="088C1C6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3FD77D1"/>
    <w:multiLevelType w:val="hybridMultilevel"/>
    <w:tmpl w:val="6D8AD07E"/>
    <w:lvl w:ilvl="0" w:tplc="012EBB42">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6">
    <w:nsid w:val="44AA7F9F"/>
    <w:multiLevelType w:val="multilevel"/>
    <w:tmpl w:val="9F448D6C"/>
    <w:lvl w:ilvl="0">
      <w:start w:val="5"/>
      <w:numFmt w:val="decimal"/>
      <w:lvlText w:val="%1.......㌰"/>
      <w:lvlJc w:val="left"/>
      <w:pPr>
        <w:tabs>
          <w:tab w:val="num" w:pos="2160"/>
        </w:tabs>
        <w:ind w:left="2160" w:hanging="2160"/>
      </w:pPr>
      <w:rPr>
        <w:rFonts w:cs="Times New Roman" w:hint="default"/>
        <w:b w:val="0"/>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7104"/>
        </w:tabs>
        <w:ind w:left="7104" w:hanging="1440"/>
      </w:pPr>
      <w:rPr>
        <w:rFonts w:cs="Times New Roman" w:hint="default"/>
        <w:b w:val="0"/>
        <w:sz w:val="22"/>
      </w:rPr>
    </w:lvl>
  </w:abstractNum>
  <w:abstractNum w:abstractNumId="17">
    <w:nsid w:val="45A17815"/>
    <w:multiLevelType w:val="hybridMultilevel"/>
    <w:tmpl w:val="4CC8EC54"/>
    <w:lvl w:ilvl="0" w:tplc="0CC07794">
      <w:start w:val="1"/>
      <w:numFmt w:val="decimal"/>
      <w:lvlText w:val="%1."/>
      <w:lvlJc w:val="left"/>
      <w:pPr>
        <w:tabs>
          <w:tab w:val="num" w:pos="786"/>
        </w:tabs>
        <w:ind w:left="786" w:hanging="360"/>
      </w:pPr>
      <w:rPr>
        <w:rFonts w:hint="default"/>
        <w:b w:val="0"/>
        <w:i w:val="0"/>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18">
    <w:nsid w:val="466F5012"/>
    <w:multiLevelType w:val="hybridMultilevel"/>
    <w:tmpl w:val="1FA418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834480"/>
    <w:multiLevelType w:val="multilevel"/>
    <w:tmpl w:val="549EADDE"/>
    <w:styleLink w:val="1"/>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0">
    <w:nsid w:val="505065C0"/>
    <w:multiLevelType w:val="hybridMultilevel"/>
    <w:tmpl w:val="962CA0F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30D68FA"/>
    <w:multiLevelType w:val="hybridMultilevel"/>
    <w:tmpl w:val="FBE0761C"/>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6B02B8"/>
    <w:multiLevelType w:val="hybridMultilevel"/>
    <w:tmpl w:val="0260684C"/>
    <w:lvl w:ilvl="0" w:tplc="5B3C6FB6">
      <w:start w:val="100"/>
      <w:numFmt w:val="bullet"/>
      <w:lvlText w:val="-"/>
      <w:lvlJc w:val="left"/>
      <w:pPr>
        <w:tabs>
          <w:tab w:val="num" w:pos="585"/>
        </w:tabs>
        <w:ind w:left="585" w:hanging="52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44526FD"/>
    <w:multiLevelType w:val="hybridMultilevel"/>
    <w:tmpl w:val="659ECC3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A2095D"/>
    <w:multiLevelType w:val="hybridMultilevel"/>
    <w:tmpl w:val="2F9A906A"/>
    <w:lvl w:ilvl="0" w:tplc="0419000F">
      <w:start w:val="2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BE07DA"/>
    <w:multiLevelType w:val="hybridMultilevel"/>
    <w:tmpl w:val="C82A937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
    <w:nsid w:val="68F25242"/>
    <w:multiLevelType w:val="hybridMultilevel"/>
    <w:tmpl w:val="FB5EE79E"/>
    <w:lvl w:ilvl="0" w:tplc="23385E9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37F143B"/>
    <w:multiLevelType w:val="hybridMultilevel"/>
    <w:tmpl w:val="081EA876"/>
    <w:lvl w:ilvl="0" w:tplc="5E5207EA">
      <w:start w:val="1"/>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51568CA"/>
    <w:multiLevelType w:val="hybridMultilevel"/>
    <w:tmpl w:val="47E45F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187C17"/>
    <w:multiLevelType w:val="multilevel"/>
    <w:tmpl w:val="B4AA54A0"/>
    <w:lvl w:ilvl="0">
      <w:start w:val="8"/>
      <w:numFmt w:val="decimal"/>
      <w:lvlText w:val="%1."/>
      <w:lvlJc w:val="left"/>
      <w:pPr>
        <w:tabs>
          <w:tab w:val="num" w:pos="705"/>
        </w:tabs>
        <w:ind w:left="705" w:hanging="705"/>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0">
    <w:nsid w:val="763804C5"/>
    <w:multiLevelType w:val="hybridMultilevel"/>
    <w:tmpl w:val="EF5E92D4"/>
    <w:lvl w:ilvl="0" w:tplc="088C1C6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7F5400F"/>
    <w:multiLevelType w:val="hybridMultilevel"/>
    <w:tmpl w:val="08088B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C506875"/>
    <w:multiLevelType w:val="multilevel"/>
    <w:tmpl w:val="390A9C4C"/>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3">
    <w:nsid w:val="7F0B14D3"/>
    <w:multiLevelType w:val="hybridMultilevel"/>
    <w:tmpl w:val="47A0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2"/>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8"/>
  </w:num>
  <w:num w:numId="23">
    <w:abstractNumId w:val="24"/>
  </w:num>
  <w:num w:numId="24">
    <w:abstractNumId w:val="27"/>
  </w:num>
  <w:num w:numId="25">
    <w:abstractNumId w:val="2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0"/>
  </w:num>
  <w:num w:numId="30">
    <w:abstractNumId w:val="13"/>
  </w:num>
  <w:num w:numId="31">
    <w:abstractNumId w:val="7"/>
  </w:num>
  <w:num w:numId="32">
    <w:abstractNumId w:val="0"/>
  </w:num>
  <w:num w:numId="33">
    <w:abstractNumId w:val="32"/>
  </w:num>
  <w:num w:numId="34">
    <w:abstractNumId w:val="3"/>
  </w:num>
  <w:num w:numId="35">
    <w:abstractNumId w:val="3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32D2"/>
    <w:rsid w:val="0002090B"/>
    <w:rsid w:val="000D516E"/>
    <w:rsid w:val="00116823"/>
    <w:rsid w:val="001429D9"/>
    <w:rsid w:val="001674A7"/>
    <w:rsid w:val="001B4D7E"/>
    <w:rsid w:val="001D1BD9"/>
    <w:rsid w:val="001D35AC"/>
    <w:rsid w:val="00272CF3"/>
    <w:rsid w:val="0029311A"/>
    <w:rsid w:val="003432D2"/>
    <w:rsid w:val="00392908"/>
    <w:rsid w:val="003C6BF5"/>
    <w:rsid w:val="00441CAE"/>
    <w:rsid w:val="0045429F"/>
    <w:rsid w:val="004743C7"/>
    <w:rsid w:val="004848C3"/>
    <w:rsid w:val="004A0590"/>
    <w:rsid w:val="004A2107"/>
    <w:rsid w:val="004C7F09"/>
    <w:rsid w:val="00501ED4"/>
    <w:rsid w:val="00504D8D"/>
    <w:rsid w:val="00522F10"/>
    <w:rsid w:val="00563AFA"/>
    <w:rsid w:val="005E1C43"/>
    <w:rsid w:val="00601761"/>
    <w:rsid w:val="006367A3"/>
    <w:rsid w:val="006571E7"/>
    <w:rsid w:val="006946E7"/>
    <w:rsid w:val="006B3C7E"/>
    <w:rsid w:val="006D7052"/>
    <w:rsid w:val="00704A68"/>
    <w:rsid w:val="00780744"/>
    <w:rsid w:val="007D311B"/>
    <w:rsid w:val="00821BEA"/>
    <w:rsid w:val="008722BC"/>
    <w:rsid w:val="00874B8A"/>
    <w:rsid w:val="008954C9"/>
    <w:rsid w:val="008B7370"/>
    <w:rsid w:val="008C6DDA"/>
    <w:rsid w:val="008E51C3"/>
    <w:rsid w:val="00917065"/>
    <w:rsid w:val="009F5130"/>
    <w:rsid w:val="00A13C2C"/>
    <w:rsid w:val="00B27428"/>
    <w:rsid w:val="00B475E5"/>
    <w:rsid w:val="00B932FF"/>
    <w:rsid w:val="00BB782C"/>
    <w:rsid w:val="00BD7E37"/>
    <w:rsid w:val="00C331E2"/>
    <w:rsid w:val="00CB36F4"/>
    <w:rsid w:val="00CF3370"/>
    <w:rsid w:val="00D04CA1"/>
    <w:rsid w:val="00D61D21"/>
    <w:rsid w:val="00D77CC8"/>
    <w:rsid w:val="00DD5485"/>
    <w:rsid w:val="00DE5A44"/>
    <w:rsid w:val="00E10492"/>
    <w:rsid w:val="00E470B2"/>
    <w:rsid w:val="00E511B1"/>
    <w:rsid w:val="00E9396A"/>
    <w:rsid w:val="00EA75F6"/>
    <w:rsid w:val="00EC4EAE"/>
    <w:rsid w:val="00F12A66"/>
    <w:rsid w:val="00F3763A"/>
    <w:rsid w:val="00F42DA0"/>
    <w:rsid w:val="00F731DF"/>
    <w:rsid w:val="00F73758"/>
    <w:rsid w:val="00FA5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hone"/>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A66"/>
    <w:rPr>
      <w:rFonts w:ascii="Times New Roman" w:eastAsia="Times New Roman" w:hAnsi="Times New Roman" w:cs="Calibri"/>
      <w:sz w:val="28"/>
      <w:szCs w:val="28"/>
      <w:lang w:eastAsia="ru-RU"/>
    </w:rPr>
  </w:style>
  <w:style w:type="paragraph" w:styleId="10">
    <w:name w:val="heading 1"/>
    <w:basedOn w:val="a"/>
    <w:next w:val="a"/>
    <w:link w:val="11"/>
    <w:qFormat/>
    <w:rsid w:val="003C6BF5"/>
    <w:pPr>
      <w:keepNext/>
      <w:ind w:right="1060"/>
      <w:jc w:val="right"/>
      <w:outlineLvl w:val="0"/>
    </w:pPr>
    <w:rPr>
      <w:rFonts w:cs="Times New Roman"/>
      <w:sz w:val="24"/>
      <w:szCs w:val="20"/>
    </w:rPr>
  </w:style>
  <w:style w:type="paragraph" w:styleId="2">
    <w:name w:val="heading 2"/>
    <w:basedOn w:val="a"/>
    <w:next w:val="a"/>
    <w:link w:val="20"/>
    <w:qFormat/>
    <w:rsid w:val="003C6BF5"/>
    <w:pPr>
      <w:keepNext/>
      <w:spacing w:before="240" w:after="60"/>
      <w:outlineLvl w:val="1"/>
    </w:pPr>
    <w:rPr>
      <w:rFonts w:ascii="Arial" w:hAnsi="Arial" w:cs="Arial"/>
      <w:b/>
      <w:bCs/>
      <w:i/>
      <w:iCs/>
    </w:rPr>
  </w:style>
  <w:style w:type="paragraph" w:styleId="3">
    <w:name w:val="heading 3"/>
    <w:basedOn w:val="a"/>
    <w:next w:val="a"/>
    <w:link w:val="30"/>
    <w:qFormat/>
    <w:rsid w:val="003C6BF5"/>
    <w:pPr>
      <w:keepNext/>
      <w:spacing w:before="240" w:after="60"/>
      <w:outlineLvl w:val="2"/>
    </w:pPr>
    <w:rPr>
      <w:rFonts w:ascii="Arial" w:hAnsi="Arial" w:cs="Arial"/>
      <w:b/>
      <w:bCs/>
      <w:sz w:val="26"/>
      <w:szCs w:val="26"/>
    </w:rPr>
  </w:style>
  <w:style w:type="paragraph" w:styleId="4">
    <w:name w:val="heading 4"/>
    <w:basedOn w:val="a"/>
    <w:next w:val="a"/>
    <w:link w:val="40"/>
    <w:qFormat/>
    <w:rsid w:val="003C6BF5"/>
    <w:pPr>
      <w:keepNext/>
      <w:spacing w:before="240" w:after="60"/>
      <w:outlineLvl w:val="3"/>
    </w:pPr>
    <w:rPr>
      <w:rFonts w:cs="Times New Roman"/>
      <w:b/>
      <w:bCs/>
    </w:rPr>
  </w:style>
  <w:style w:type="paragraph" w:styleId="5">
    <w:name w:val="heading 5"/>
    <w:basedOn w:val="a"/>
    <w:next w:val="a"/>
    <w:link w:val="50"/>
    <w:qFormat/>
    <w:rsid w:val="003C6BF5"/>
    <w:pPr>
      <w:spacing w:before="240" w:after="60"/>
      <w:outlineLvl w:val="4"/>
    </w:pPr>
    <w:rPr>
      <w:rFonts w:cs="Times New Roman"/>
      <w:b/>
      <w:bCs/>
      <w:i/>
      <w:iCs/>
      <w:sz w:val="26"/>
      <w:szCs w:val="26"/>
    </w:rPr>
  </w:style>
  <w:style w:type="paragraph" w:styleId="6">
    <w:name w:val="heading 6"/>
    <w:basedOn w:val="a"/>
    <w:next w:val="a"/>
    <w:link w:val="60"/>
    <w:qFormat/>
    <w:rsid w:val="003C6BF5"/>
    <w:pPr>
      <w:overflowPunct w:val="0"/>
      <w:autoSpaceDE w:val="0"/>
      <w:autoSpaceDN w:val="0"/>
      <w:adjustRightInd w:val="0"/>
      <w:spacing w:before="240" w:after="60"/>
      <w:outlineLvl w:val="5"/>
    </w:pPr>
    <w:rPr>
      <w:rFonts w:cs="Times New Roman"/>
      <w:b/>
      <w:bCs/>
      <w:sz w:val="22"/>
      <w:szCs w:val="22"/>
    </w:rPr>
  </w:style>
  <w:style w:type="paragraph" w:styleId="7">
    <w:name w:val="heading 7"/>
    <w:basedOn w:val="a"/>
    <w:next w:val="a"/>
    <w:link w:val="70"/>
    <w:qFormat/>
    <w:rsid w:val="003C6BF5"/>
    <w:pPr>
      <w:spacing w:before="240" w:after="60"/>
      <w:outlineLvl w:val="6"/>
    </w:pPr>
    <w:rPr>
      <w:rFonts w:cs="Times New Roman"/>
      <w:sz w:val="24"/>
      <w:szCs w:val="24"/>
    </w:rPr>
  </w:style>
  <w:style w:type="paragraph" w:styleId="8">
    <w:name w:val="heading 8"/>
    <w:basedOn w:val="a"/>
    <w:next w:val="a"/>
    <w:link w:val="80"/>
    <w:qFormat/>
    <w:rsid w:val="003C6BF5"/>
    <w:pPr>
      <w:spacing w:before="240" w:after="60"/>
      <w:outlineLvl w:val="7"/>
    </w:pPr>
    <w:rPr>
      <w:rFonts w:cs="Times New Roman"/>
      <w:i/>
      <w:iCs/>
      <w:sz w:val="24"/>
      <w:szCs w:val="24"/>
    </w:rPr>
  </w:style>
  <w:style w:type="paragraph" w:styleId="9">
    <w:name w:val="heading 9"/>
    <w:basedOn w:val="a"/>
    <w:next w:val="a"/>
    <w:link w:val="90"/>
    <w:qFormat/>
    <w:rsid w:val="003C6BF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12A66"/>
    <w:pPr>
      <w:ind w:left="720"/>
      <w:contextualSpacing/>
    </w:pPr>
  </w:style>
  <w:style w:type="paragraph" w:styleId="a4">
    <w:name w:val="header"/>
    <w:aliases w:val="ВерхКолонтитул"/>
    <w:basedOn w:val="a"/>
    <w:link w:val="a5"/>
    <w:unhideWhenUsed/>
    <w:rsid w:val="00522F10"/>
    <w:pPr>
      <w:tabs>
        <w:tab w:val="center" w:pos="4677"/>
        <w:tab w:val="right" w:pos="9355"/>
      </w:tabs>
    </w:pPr>
  </w:style>
  <w:style w:type="character" w:customStyle="1" w:styleId="a5">
    <w:name w:val="Верхний колонтитул Знак"/>
    <w:aliases w:val="ВерхКолонтитул Знак"/>
    <w:basedOn w:val="a0"/>
    <w:link w:val="a4"/>
    <w:rsid w:val="00522F10"/>
    <w:rPr>
      <w:rFonts w:ascii="Times New Roman" w:eastAsia="Times New Roman" w:hAnsi="Times New Roman" w:cs="Calibri"/>
      <w:sz w:val="28"/>
      <w:szCs w:val="28"/>
      <w:lang w:eastAsia="ru-RU"/>
    </w:rPr>
  </w:style>
  <w:style w:type="paragraph" w:styleId="a6">
    <w:name w:val="footer"/>
    <w:basedOn w:val="a"/>
    <w:link w:val="a7"/>
    <w:unhideWhenUsed/>
    <w:rsid w:val="00522F10"/>
    <w:pPr>
      <w:tabs>
        <w:tab w:val="center" w:pos="4677"/>
        <w:tab w:val="right" w:pos="9355"/>
      </w:tabs>
    </w:pPr>
  </w:style>
  <w:style w:type="character" w:customStyle="1" w:styleId="a7">
    <w:name w:val="Нижний колонтитул Знак"/>
    <w:basedOn w:val="a0"/>
    <w:link w:val="a6"/>
    <w:uiPriority w:val="99"/>
    <w:rsid w:val="00522F10"/>
    <w:rPr>
      <w:rFonts w:ascii="Times New Roman" w:eastAsia="Times New Roman" w:hAnsi="Times New Roman" w:cs="Calibri"/>
      <w:sz w:val="28"/>
      <w:szCs w:val="28"/>
      <w:lang w:eastAsia="ru-RU"/>
    </w:rPr>
  </w:style>
  <w:style w:type="paragraph" w:styleId="a8">
    <w:name w:val="Balloon Text"/>
    <w:basedOn w:val="a"/>
    <w:link w:val="a9"/>
    <w:semiHidden/>
    <w:unhideWhenUsed/>
    <w:rsid w:val="00601761"/>
    <w:rPr>
      <w:rFonts w:ascii="Tahoma" w:hAnsi="Tahoma" w:cs="Tahoma"/>
      <w:sz w:val="16"/>
      <w:szCs w:val="16"/>
    </w:rPr>
  </w:style>
  <w:style w:type="character" w:customStyle="1" w:styleId="a9">
    <w:name w:val="Текст выноски Знак"/>
    <w:basedOn w:val="a0"/>
    <w:link w:val="a8"/>
    <w:uiPriority w:val="99"/>
    <w:semiHidden/>
    <w:rsid w:val="00601761"/>
    <w:rPr>
      <w:rFonts w:ascii="Tahoma" w:eastAsia="Times New Roman" w:hAnsi="Tahoma" w:cs="Tahoma"/>
      <w:sz w:val="16"/>
      <w:szCs w:val="16"/>
      <w:lang w:eastAsia="ru-RU"/>
    </w:rPr>
  </w:style>
  <w:style w:type="character" w:customStyle="1" w:styleId="11">
    <w:name w:val="Заголовок 1 Знак"/>
    <w:basedOn w:val="a0"/>
    <w:link w:val="10"/>
    <w:rsid w:val="003C6BF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C6BF5"/>
    <w:rPr>
      <w:rFonts w:ascii="Arial" w:eastAsia="Times New Roman" w:hAnsi="Arial" w:cs="Arial"/>
      <w:b/>
      <w:bCs/>
      <w:i/>
      <w:iCs/>
      <w:sz w:val="28"/>
      <w:szCs w:val="28"/>
      <w:lang w:eastAsia="ru-RU"/>
    </w:rPr>
  </w:style>
  <w:style w:type="character" w:customStyle="1" w:styleId="30">
    <w:name w:val="Заголовок 3 Знак"/>
    <w:basedOn w:val="a0"/>
    <w:link w:val="3"/>
    <w:rsid w:val="003C6BF5"/>
    <w:rPr>
      <w:rFonts w:ascii="Arial" w:eastAsia="Times New Roman" w:hAnsi="Arial" w:cs="Arial"/>
      <w:b/>
      <w:bCs/>
      <w:sz w:val="26"/>
      <w:szCs w:val="26"/>
      <w:lang w:eastAsia="ru-RU"/>
    </w:rPr>
  </w:style>
  <w:style w:type="character" w:customStyle="1" w:styleId="40">
    <w:name w:val="Заголовок 4 Знак"/>
    <w:basedOn w:val="a0"/>
    <w:link w:val="4"/>
    <w:rsid w:val="003C6BF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C6BF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C6BF5"/>
    <w:rPr>
      <w:rFonts w:ascii="Times New Roman" w:eastAsia="Times New Roman" w:hAnsi="Times New Roman" w:cs="Times New Roman"/>
      <w:b/>
      <w:bCs/>
      <w:lang w:eastAsia="ru-RU"/>
    </w:rPr>
  </w:style>
  <w:style w:type="character" w:customStyle="1" w:styleId="70">
    <w:name w:val="Заголовок 7 Знак"/>
    <w:basedOn w:val="a0"/>
    <w:link w:val="7"/>
    <w:rsid w:val="003C6BF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C6BF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C6BF5"/>
    <w:rPr>
      <w:rFonts w:ascii="Arial" w:eastAsia="Times New Roman" w:hAnsi="Arial" w:cs="Arial"/>
      <w:lang w:eastAsia="ru-RU"/>
    </w:rPr>
  </w:style>
  <w:style w:type="numbering" w:customStyle="1" w:styleId="12">
    <w:name w:val="Нет списка1"/>
    <w:next w:val="a2"/>
    <w:uiPriority w:val="99"/>
    <w:semiHidden/>
    <w:rsid w:val="003C6BF5"/>
  </w:style>
  <w:style w:type="paragraph" w:styleId="aa">
    <w:name w:val="Normal (Web)"/>
    <w:basedOn w:val="a"/>
    <w:rsid w:val="003C6BF5"/>
    <w:rPr>
      <w:rFonts w:cs="Times New Roman"/>
      <w:sz w:val="24"/>
      <w:szCs w:val="24"/>
    </w:rPr>
  </w:style>
  <w:style w:type="character" w:customStyle="1" w:styleId="a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Знак"/>
    <w:link w:val="ac"/>
    <w:semiHidden/>
    <w:locked/>
    <w:rsid w:val="003C6BF5"/>
    <w:rPr>
      <w:lang w:eastAsia="ru-RU"/>
    </w:rPr>
  </w:style>
  <w:style w:type="paragraph" w:styleId="a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b"/>
    <w:semiHidden/>
    <w:rsid w:val="003C6BF5"/>
    <w:rPr>
      <w:rFonts w:asciiTheme="minorHAnsi" w:eastAsiaTheme="minorHAnsi" w:hAnsiTheme="minorHAnsi" w:cstheme="minorBidi"/>
      <w:sz w:val="22"/>
      <w:szCs w:val="22"/>
    </w:rPr>
  </w:style>
  <w:style w:type="character" w:customStyle="1" w:styleId="13">
    <w:name w:val="Текст сноски Знак1"/>
    <w:basedOn w:val="a0"/>
    <w:uiPriority w:val="99"/>
    <w:semiHidden/>
    <w:rsid w:val="003C6BF5"/>
    <w:rPr>
      <w:rFonts w:ascii="Times New Roman" w:eastAsia="Times New Roman" w:hAnsi="Times New Roman" w:cs="Calibri"/>
      <w:sz w:val="20"/>
      <w:szCs w:val="20"/>
      <w:lang w:eastAsia="ru-RU"/>
    </w:rPr>
  </w:style>
  <w:style w:type="paragraph" w:styleId="ad">
    <w:name w:val="endnote text"/>
    <w:basedOn w:val="a"/>
    <w:link w:val="ae"/>
    <w:semiHidden/>
    <w:rsid w:val="003C6BF5"/>
    <w:rPr>
      <w:rFonts w:cs="Times New Roman"/>
      <w:sz w:val="20"/>
      <w:szCs w:val="20"/>
    </w:rPr>
  </w:style>
  <w:style w:type="character" w:customStyle="1" w:styleId="ae">
    <w:name w:val="Текст концевой сноски Знак"/>
    <w:basedOn w:val="a0"/>
    <w:link w:val="ad"/>
    <w:semiHidden/>
    <w:rsid w:val="003C6BF5"/>
    <w:rPr>
      <w:rFonts w:ascii="Times New Roman" w:eastAsia="Times New Roman" w:hAnsi="Times New Roman" w:cs="Times New Roman"/>
      <w:sz w:val="20"/>
      <w:szCs w:val="20"/>
      <w:lang w:eastAsia="ru-RU"/>
    </w:rPr>
  </w:style>
  <w:style w:type="paragraph" w:styleId="af">
    <w:name w:val="Title"/>
    <w:basedOn w:val="a"/>
    <w:link w:val="af0"/>
    <w:qFormat/>
    <w:rsid w:val="003C6BF5"/>
    <w:pPr>
      <w:jc w:val="center"/>
    </w:pPr>
    <w:rPr>
      <w:rFonts w:cs="Times New Roman"/>
      <w:szCs w:val="20"/>
    </w:rPr>
  </w:style>
  <w:style w:type="character" w:customStyle="1" w:styleId="af0">
    <w:name w:val="Название Знак"/>
    <w:basedOn w:val="a0"/>
    <w:link w:val="af"/>
    <w:rsid w:val="003C6BF5"/>
    <w:rPr>
      <w:rFonts w:ascii="Times New Roman" w:eastAsia="Times New Roman" w:hAnsi="Times New Roman" w:cs="Times New Roman"/>
      <w:sz w:val="28"/>
      <w:szCs w:val="20"/>
      <w:lang w:eastAsia="ru-RU"/>
    </w:rPr>
  </w:style>
  <w:style w:type="paragraph" w:styleId="af1">
    <w:name w:val="Body Text"/>
    <w:basedOn w:val="a"/>
    <w:link w:val="af2"/>
    <w:rsid w:val="003C6BF5"/>
    <w:pPr>
      <w:spacing w:after="120"/>
    </w:pPr>
    <w:rPr>
      <w:rFonts w:cs="Times New Roman"/>
      <w:sz w:val="24"/>
      <w:szCs w:val="24"/>
    </w:rPr>
  </w:style>
  <w:style w:type="character" w:customStyle="1" w:styleId="af2">
    <w:name w:val="Основной текст Знак"/>
    <w:basedOn w:val="a0"/>
    <w:link w:val="af1"/>
    <w:rsid w:val="003C6BF5"/>
    <w:rPr>
      <w:rFonts w:ascii="Times New Roman" w:eastAsia="Times New Roman" w:hAnsi="Times New Roman" w:cs="Times New Roman"/>
      <w:sz w:val="24"/>
      <w:szCs w:val="24"/>
      <w:lang w:eastAsia="ru-RU"/>
    </w:rPr>
  </w:style>
  <w:style w:type="paragraph" w:styleId="af3">
    <w:name w:val="Body Text Indent"/>
    <w:aliases w:val="Основной текст 1"/>
    <w:basedOn w:val="a"/>
    <w:link w:val="af4"/>
    <w:rsid w:val="003C6BF5"/>
    <w:pPr>
      <w:spacing w:after="120"/>
      <w:ind w:left="283"/>
    </w:pPr>
    <w:rPr>
      <w:rFonts w:cs="Times New Roman"/>
      <w:sz w:val="24"/>
      <w:szCs w:val="24"/>
    </w:rPr>
  </w:style>
  <w:style w:type="character" w:customStyle="1" w:styleId="af4">
    <w:name w:val="Основной текст с отступом Знак"/>
    <w:aliases w:val="Основной текст 1 Знак"/>
    <w:basedOn w:val="a0"/>
    <w:link w:val="af3"/>
    <w:rsid w:val="003C6BF5"/>
    <w:rPr>
      <w:rFonts w:ascii="Times New Roman" w:eastAsia="Times New Roman" w:hAnsi="Times New Roman" w:cs="Times New Roman"/>
      <w:sz w:val="24"/>
      <w:szCs w:val="24"/>
      <w:lang w:eastAsia="ru-RU"/>
    </w:rPr>
  </w:style>
  <w:style w:type="paragraph" w:styleId="af5">
    <w:name w:val="Subtitle"/>
    <w:basedOn w:val="a"/>
    <w:link w:val="af6"/>
    <w:qFormat/>
    <w:rsid w:val="003C6BF5"/>
    <w:pPr>
      <w:jc w:val="center"/>
    </w:pPr>
    <w:rPr>
      <w:rFonts w:cs="Times New Roman"/>
      <w:szCs w:val="20"/>
      <w:u w:val="single"/>
    </w:rPr>
  </w:style>
  <w:style w:type="character" w:customStyle="1" w:styleId="af6">
    <w:name w:val="Подзаголовок Знак"/>
    <w:basedOn w:val="a0"/>
    <w:link w:val="af5"/>
    <w:rsid w:val="003C6BF5"/>
    <w:rPr>
      <w:rFonts w:ascii="Times New Roman" w:eastAsia="Times New Roman" w:hAnsi="Times New Roman" w:cs="Times New Roman"/>
      <w:sz w:val="28"/>
      <w:szCs w:val="20"/>
      <w:u w:val="single"/>
      <w:lang w:eastAsia="ru-RU"/>
    </w:rPr>
  </w:style>
  <w:style w:type="character" w:customStyle="1" w:styleId="21">
    <w:name w:val="Основной текст 2 Знак"/>
    <w:link w:val="22"/>
    <w:locked/>
    <w:rsid w:val="003C6BF5"/>
    <w:rPr>
      <w:sz w:val="24"/>
      <w:szCs w:val="24"/>
      <w:lang w:eastAsia="ru-RU"/>
    </w:rPr>
  </w:style>
  <w:style w:type="paragraph" w:styleId="22">
    <w:name w:val="Body Text 2"/>
    <w:basedOn w:val="a"/>
    <w:link w:val="21"/>
    <w:rsid w:val="003C6BF5"/>
    <w:pPr>
      <w:spacing w:after="120" w:line="480" w:lineRule="auto"/>
    </w:pPr>
    <w:rPr>
      <w:rFonts w:asciiTheme="minorHAnsi" w:eastAsiaTheme="minorHAnsi" w:hAnsiTheme="minorHAnsi" w:cstheme="minorBidi"/>
      <w:sz w:val="24"/>
      <w:szCs w:val="24"/>
    </w:rPr>
  </w:style>
  <w:style w:type="character" w:customStyle="1" w:styleId="210">
    <w:name w:val="Основной текст 2 Знак1"/>
    <w:basedOn w:val="a0"/>
    <w:uiPriority w:val="99"/>
    <w:semiHidden/>
    <w:rsid w:val="003C6BF5"/>
    <w:rPr>
      <w:rFonts w:ascii="Times New Roman" w:eastAsia="Times New Roman" w:hAnsi="Times New Roman" w:cs="Calibri"/>
      <w:sz w:val="28"/>
      <w:szCs w:val="28"/>
      <w:lang w:eastAsia="ru-RU"/>
    </w:rPr>
  </w:style>
  <w:style w:type="paragraph" w:styleId="31">
    <w:name w:val="Body Text 3"/>
    <w:basedOn w:val="a"/>
    <w:link w:val="32"/>
    <w:rsid w:val="003C6BF5"/>
    <w:pPr>
      <w:spacing w:after="120"/>
    </w:pPr>
    <w:rPr>
      <w:rFonts w:cs="Times New Roman"/>
      <w:sz w:val="16"/>
      <w:szCs w:val="16"/>
    </w:rPr>
  </w:style>
  <w:style w:type="character" w:customStyle="1" w:styleId="32">
    <w:name w:val="Основной текст 3 Знак"/>
    <w:basedOn w:val="a0"/>
    <w:link w:val="31"/>
    <w:rsid w:val="003C6BF5"/>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3C6BF5"/>
    <w:rPr>
      <w:sz w:val="24"/>
      <w:szCs w:val="24"/>
      <w:lang w:eastAsia="ru-RU"/>
    </w:rPr>
  </w:style>
  <w:style w:type="paragraph" w:styleId="24">
    <w:name w:val="Body Text Indent 2"/>
    <w:basedOn w:val="a"/>
    <w:link w:val="23"/>
    <w:rsid w:val="003C6BF5"/>
    <w:pPr>
      <w:spacing w:after="120" w:line="480" w:lineRule="auto"/>
      <w:ind w:left="283"/>
    </w:pPr>
    <w:rPr>
      <w:rFonts w:asciiTheme="minorHAnsi" w:eastAsiaTheme="minorHAnsi" w:hAnsiTheme="minorHAnsi" w:cstheme="minorBidi"/>
      <w:sz w:val="24"/>
      <w:szCs w:val="24"/>
    </w:rPr>
  </w:style>
  <w:style w:type="character" w:customStyle="1" w:styleId="211">
    <w:name w:val="Основной текст с отступом 2 Знак1"/>
    <w:basedOn w:val="a0"/>
    <w:uiPriority w:val="99"/>
    <w:semiHidden/>
    <w:rsid w:val="003C6BF5"/>
    <w:rPr>
      <w:rFonts w:ascii="Times New Roman" w:eastAsia="Times New Roman" w:hAnsi="Times New Roman" w:cs="Calibri"/>
      <w:sz w:val="28"/>
      <w:szCs w:val="28"/>
      <w:lang w:eastAsia="ru-RU"/>
    </w:rPr>
  </w:style>
  <w:style w:type="paragraph" w:styleId="33">
    <w:name w:val="Body Text Indent 3"/>
    <w:basedOn w:val="a"/>
    <w:link w:val="34"/>
    <w:rsid w:val="003C6BF5"/>
    <w:pPr>
      <w:spacing w:after="120"/>
      <w:ind w:left="283"/>
    </w:pPr>
    <w:rPr>
      <w:rFonts w:cs="Times New Roman"/>
      <w:sz w:val="16"/>
      <w:szCs w:val="16"/>
    </w:rPr>
  </w:style>
  <w:style w:type="character" w:customStyle="1" w:styleId="34">
    <w:name w:val="Основной текст с отступом 3 Знак"/>
    <w:basedOn w:val="a0"/>
    <w:link w:val="33"/>
    <w:rsid w:val="003C6BF5"/>
    <w:rPr>
      <w:rFonts w:ascii="Times New Roman" w:eastAsia="Times New Roman" w:hAnsi="Times New Roman" w:cs="Times New Roman"/>
      <w:sz w:val="16"/>
      <w:szCs w:val="16"/>
      <w:lang w:eastAsia="ru-RU"/>
    </w:rPr>
  </w:style>
  <w:style w:type="paragraph" w:styleId="af7">
    <w:name w:val="Document Map"/>
    <w:basedOn w:val="a"/>
    <w:link w:val="af8"/>
    <w:semiHidden/>
    <w:rsid w:val="003C6BF5"/>
    <w:pPr>
      <w:shd w:val="clear" w:color="auto" w:fill="000080"/>
    </w:pPr>
    <w:rPr>
      <w:rFonts w:ascii="Tahoma" w:hAnsi="Tahoma" w:cs="Tahoma"/>
      <w:sz w:val="20"/>
      <w:szCs w:val="20"/>
    </w:rPr>
  </w:style>
  <w:style w:type="character" w:customStyle="1" w:styleId="af8">
    <w:name w:val="Схема документа Знак"/>
    <w:basedOn w:val="a0"/>
    <w:link w:val="af7"/>
    <w:semiHidden/>
    <w:rsid w:val="003C6BF5"/>
    <w:rPr>
      <w:rFonts w:ascii="Tahoma" w:eastAsia="Times New Roman" w:hAnsi="Tahoma" w:cs="Tahoma"/>
      <w:sz w:val="20"/>
      <w:szCs w:val="20"/>
      <w:shd w:val="clear" w:color="auto" w:fill="000080"/>
      <w:lang w:eastAsia="ru-RU"/>
    </w:rPr>
  </w:style>
  <w:style w:type="paragraph" w:customStyle="1" w:styleId="ConsNormal">
    <w:name w:val="ConsNormal"/>
    <w:rsid w:val="003C6BF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Cell">
    <w:name w:val="ConsCell"/>
    <w:rsid w:val="003C6BF5"/>
    <w:pPr>
      <w:widowControl w:val="0"/>
      <w:autoSpaceDE w:val="0"/>
      <w:autoSpaceDN w:val="0"/>
      <w:adjustRightInd w:val="0"/>
    </w:pPr>
    <w:rPr>
      <w:rFonts w:ascii="Arial" w:eastAsia="Times New Roman" w:hAnsi="Arial" w:cs="Arial"/>
      <w:sz w:val="20"/>
      <w:szCs w:val="20"/>
      <w:lang w:eastAsia="ru-RU"/>
    </w:rPr>
  </w:style>
  <w:style w:type="paragraph" w:customStyle="1" w:styleId="130">
    <w:name w:val="Обычный + 13 пт"/>
    <w:aliases w:val="По ширине,Первая строка:  1,25 см,Междустр.интервал:  множ...,полужирный,Междустр.инт...,Обычный + 13 pt,по ширине"/>
    <w:basedOn w:val="a"/>
    <w:rsid w:val="003C6BF5"/>
    <w:pPr>
      <w:spacing w:line="264" w:lineRule="auto"/>
      <w:ind w:firstLine="709"/>
      <w:jc w:val="both"/>
    </w:pPr>
    <w:rPr>
      <w:rFonts w:cs="Times New Roman"/>
      <w:sz w:val="26"/>
      <w:szCs w:val="26"/>
    </w:rPr>
  </w:style>
  <w:style w:type="paragraph" w:customStyle="1" w:styleId="af9">
    <w:name w:val="Обычный + По ширине"/>
    <w:aliases w:val="Первая строка:  0,75 см,Междустр.интервал:  множитель 1...,27 см"/>
    <w:basedOn w:val="a"/>
    <w:rsid w:val="003C6BF5"/>
    <w:pPr>
      <w:widowControl w:val="0"/>
      <w:spacing w:line="264" w:lineRule="auto"/>
      <w:ind w:firstLine="425"/>
      <w:jc w:val="both"/>
    </w:pPr>
    <w:rPr>
      <w:rFonts w:cs="Times New Roman"/>
      <w:sz w:val="26"/>
      <w:szCs w:val="26"/>
    </w:rPr>
  </w:style>
  <w:style w:type="paragraph" w:customStyle="1" w:styleId="afa">
    <w:name w:val="ТекстНумерованный"/>
    <w:basedOn w:val="a"/>
    <w:rsid w:val="003C6BF5"/>
    <w:pPr>
      <w:tabs>
        <w:tab w:val="left" w:pos="510"/>
        <w:tab w:val="left" w:pos="907"/>
        <w:tab w:val="left" w:pos="1134"/>
        <w:tab w:val="num" w:pos="1220"/>
      </w:tabs>
      <w:spacing w:before="100"/>
      <w:ind w:left="540"/>
      <w:jc w:val="both"/>
    </w:pPr>
    <w:rPr>
      <w:rFonts w:cs="Times New Roman"/>
      <w:sz w:val="24"/>
      <w:szCs w:val="24"/>
    </w:rPr>
  </w:style>
  <w:style w:type="paragraph" w:customStyle="1" w:styleId="212">
    <w:name w:val="Основной текст с отступом 21"/>
    <w:basedOn w:val="a"/>
    <w:rsid w:val="003C6BF5"/>
    <w:pPr>
      <w:ind w:right="-1333" w:firstLine="851"/>
      <w:jc w:val="both"/>
    </w:pPr>
    <w:rPr>
      <w:rFonts w:cs="Times New Roman"/>
      <w:sz w:val="26"/>
      <w:szCs w:val="20"/>
    </w:rPr>
  </w:style>
  <w:style w:type="paragraph" w:customStyle="1" w:styleId="71">
    <w:name w:val="Стиль7"/>
    <w:basedOn w:val="a"/>
    <w:rsid w:val="003C6BF5"/>
    <w:pPr>
      <w:tabs>
        <w:tab w:val="num" w:pos="720"/>
      </w:tabs>
      <w:ind w:left="720" w:hanging="360"/>
      <w:jc w:val="center"/>
    </w:pPr>
    <w:rPr>
      <w:rFonts w:ascii="Arial" w:hAnsi="Arial" w:cs="Times New Roman"/>
      <w:b/>
      <w:szCs w:val="20"/>
    </w:rPr>
  </w:style>
  <w:style w:type="paragraph" w:customStyle="1" w:styleId="afb">
    <w:name w:val="Таблицы (моноширинный)"/>
    <w:basedOn w:val="a"/>
    <w:next w:val="a"/>
    <w:rsid w:val="003C6BF5"/>
    <w:pPr>
      <w:widowControl w:val="0"/>
      <w:autoSpaceDE w:val="0"/>
      <w:autoSpaceDN w:val="0"/>
      <w:adjustRightInd w:val="0"/>
      <w:jc w:val="both"/>
    </w:pPr>
    <w:rPr>
      <w:rFonts w:ascii="Courier New" w:hAnsi="Courier New" w:cs="Courier New"/>
      <w:sz w:val="20"/>
      <w:szCs w:val="20"/>
    </w:rPr>
  </w:style>
  <w:style w:type="paragraph" w:customStyle="1" w:styleId="afc">
    <w:name w:val="Уважение"/>
    <w:basedOn w:val="a"/>
    <w:rsid w:val="003C6BF5"/>
    <w:pPr>
      <w:jc w:val="center"/>
    </w:pPr>
    <w:rPr>
      <w:rFonts w:cs="Times New Roman"/>
      <w:szCs w:val="24"/>
    </w:rPr>
  </w:style>
  <w:style w:type="paragraph" w:customStyle="1" w:styleId="14">
    <w:name w:val="Основной текст1"/>
    <w:basedOn w:val="a"/>
    <w:rsid w:val="003C6BF5"/>
    <w:pPr>
      <w:jc w:val="both"/>
    </w:pPr>
    <w:rPr>
      <w:rFonts w:cs="Times New Roman"/>
      <w:szCs w:val="20"/>
    </w:rPr>
  </w:style>
  <w:style w:type="paragraph" w:customStyle="1" w:styleId="BodyTextIndent21">
    <w:name w:val="Body Text Indent 21"/>
    <w:basedOn w:val="a"/>
    <w:rsid w:val="003C6BF5"/>
    <w:pPr>
      <w:ind w:firstLine="720"/>
      <w:jc w:val="both"/>
    </w:pPr>
    <w:rPr>
      <w:rFonts w:cs="Times New Roman"/>
      <w:sz w:val="24"/>
      <w:szCs w:val="20"/>
    </w:rPr>
  </w:style>
  <w:style w:type="paragraph" w:customStyle="1" w:styleId="15">
    <w:name w:val="1"/>
    <w:basedOn w:val="a"/>
    <w:next w:val="aa"/>
    <w:rsid w:val="003C6BF5"/>
    <w:pPr>
      <w:spacing w:before="100" w:beforeAutospacing="1" w:after="100" w:afterAutospacing="1"/>
    </w:pPr>
    <w:rPr>
      <w:rFonts w:ascii="Verdana" w:eastAsia="Arial Unicode MS" w:hAnsi="Verdana" w:cs="Arial Unicode MS"/>
      <w:color w:val="000000"/>
      <w:sz w:val="24"/>
      <w:szCs w:val="24"/>
    </w:rPr>
  </w:style>
  <w:style w:type="paragraph" w:customStyle="1" w:styleId="213">
    <w:name w:val="Основной текст 21"/>
    <w:basedOn w:val="a"/>
    <w:rsid w:val="003C6BF5"/>
    <w:pPr>
      <w:overflowPunct w:val="0"/>
      <w:autoSpaceDE w:val="0"/>
      <w:autoSpaceDN w:val="0"/>
      <w:adjustRightInd w:val="0"/>
      <w:ind w:firstLine="900"/>
      <w:jc w:val="both"/>
    </w:pPr>
    <w:rPr>
      <w:rFonts w:cs="Times New Roman"/>
      <w:szCs w:val="20"/>
    </w:rPr>
  </w:style>
  <w:style w:type="paragraph" w:customStyle="1" w:styleId="npr">
    <w:name w:val="npr"/>
    <w:basedOn w:val="a"/>
    <w:next w:val="a"/>
    <w:rsid w:val="003C6BF5"/>
    <w:pPr>
      <w:autoSpaceDE w:val="0"/>
      <w:autoSpaceDN w:val="0"/>
      <w:jc w:val="center"/>
    </w:pPr>
    <w:rPr>
      <w:rFonts w:cs="Times New Roman"/>
      <w:b/>
      <w:bCs/>
      <w:sz w:val="24"/>
      <w:szCs w:val="24"/>
    </w:rPr>
  </w:style>
  <w:style w:type="paragraph" w:customStyle="1" w:styleId="FR2">
    <w:name w:val="FR2"/>
    <w:rsid w:val="003C6BF5"/>
    <w:pPr>
      <w:widowControl w:val="0"/>
      <w:snapToGrid w:val="0"/>
      <w:jc w:val="both"/>
    </w:pPr>
    <w:rPr>
      <w:rFonts w:ascii="Times New Roman" w:eastAsia="Times New Roman" w:hAnsi="Times New Roman" w:cs="Times New Roman"/>
      <w:b/>
      <w:i/>
      <w:sz w:val="12"/>
      <w:szCs w:val="20"/>
      <w:lang w:eastAsia="ru-RU"/>
    </w:rPr>
  </w:style>
  <w:style w:type="paragraph" w:customStyle="1" w:styleId="afd">
    <w:name w:val="Содержимое таблицы"/>
    <w:basedOn w:val="a"/>
    <w:rsid w:val="003C6BF5"/>
    <w:pPr>
      <w:widowControl w:val="0"/>
      <w:suppressLineNumbers/>
      <w:suppressAutoHyphens/>
    </w:pPr>
    <w:rPr>
      <w:rFonts w:eastAsia="Lucida Sans Unicode" w:cs="Times New Roman"/>
      <w:sz w:val="24"/>
      <w:szCs w:val="24"/>
    </w:rPr>
  </w:style>
  <w:style w:type="paragraph" w:customStyle="1" w:styleId="afe">
    <w:name w:val="Заголовок таблицы"/>
    <w:basedOn w:val="afd"/>
    <w:rsid w:val="003C6BF5"/>
    <w:pPr>
      <w:jc w:val="center"/>
    </w:pPr>
    <w:rPr>
      <w:b/>
      <w:bCs/>
      <w:i/>
      <w:iCs/>
    </w:rPr>
  </w:style>
  <w:style w:type="paragraph" w:customStyle="1" w:styleId="text">
    <w:name w:val="text"/>
    <w:basedOn w:val="a"/>
    <w:rsid w:val="003C6BF5"/>
    <w:pPr>
      <w:spacing w:before="90"/>
      <w:ind w:firstLine="450"/>
      <w:jc w:val="both"/>
    </w:pPr>
    <w:rPr>
      <w:rFonts w:cs="Times New Roman"/>
      <w:sz w:val="21"/>
      <w:szCs w:val="21"/>
    </w:rPr>
  </w:style>
  <w:style w:type="paragraph" w:customStyle="1" w:styleId="ConsPlusNormal">
    <w:name w:val="ConsPlusNormal"/>
    <w:rsid w:val="003C6BF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
    <w:name w:val="ТекстИнструкции"/>
    <w:basedOn w:val="a"/>
    <w:rsid w:val="003C6BF5"/>
    <w:pPr>
      <w:widowControl w:val="0"/>
      <w:tabs>
        <w:tab w:val="left" w:pos="567"/>
        <w:tab w:val="left" w:pos="1134"/>
      </w:tabs>
      <w:snapToGrid w:val="0"/>
      <w:spacing w:after="60"/>
      <w:jc w:val="both"/>
    </w:pPr>
    <w:rPr>
      <w:rFonts w:ascii="Arial" w:hAnsi="Arial" w:cs="Times New Roman"/>
      <w:sz w:val="20"/>
      <w:szCs w:val="20"/>
    </w:rPr>
  </w:style>
  <w:style w:type="paragraph" w:customStyle="1" w:styleId="ConsNonformat">
    <w:name w:val="ConsNonformat"/>
    <w:rsid w:val="003C6BF5"/>
    <w:pPr>
      <w:snapToGrid w:val="0"/>
      <w:ind w:right="19772"/>
    </w:pPr>
    <w:rPr>
      <w:rFonts w:ascii="Courier New" w:eastAsia="Times New Roman" w:hAnsi="Courier New" w:cs="Times New Roman"/>
      <w:sz w:val="20"/>
      <w:szCs w:val="20"/>
      <w:lang w:eastAsia="ru-RU"/>
    </w:rPr>
  </w:style>
  <w:style w:type="paragraph" w:customStyle="1" w:styleId="aff0">
    <w:name w:val="Постановление"/>
    <w:basedOn w:val="a"/>
    <w:rsid w:val="003C6BF5"/>
    <w:pPr>
      <w:jc w:val="center"/>
    </w:pPr>
    <w:rPr>
      <w:rFonts w:cs="Times New Roman"/>
      <w:spacing w:val="-14"/>
      <w:sz w:val="30"/>
      <w:szCs w:val="20"/>
    </w:rPr>
  </w:style>
  <w:style w:type="paragraph" w:customStyle="1" w:styleId="aff1">
    <w:name w:val="Вертикальный отступ"/>
    <w:basedOn w:val="a"/>
    <w:rsid w:val="003C6BF5"/>
    <w:pPr>
      <w:jc w:val="center"/>
    </w:pPr>
    <w:rPr>
      <w:rFonts w:cs="Times New Roman"/>
      <w:szCs w:val="20"/>
      <w:lang w:val="en-US"/>
    </w:rPr>
  </w:style>
  <w:style w:type="paragraph" w:customStyle="1" w:styleId="25">
    <w:name w:val="Вертикальный отступ 2"/>
    <w:basedOn w:val="a"/>
    <w:rsid w:val="003C6BF5"/>
    <w:pPr>
      <w:spacing w:line="180" w:lineRule="exact"/>
      <w:jc w:val="center"/>
    </w:pPr>
    <w:rPr>
      <w:rFonts w:cs="Times New Roman"/>
      <w:b/>
      <w:sz w:val="26"/>
      <w:szCs w:val="20"/>
    </w:rPr>
  </w:style>
  <w:style w:type="paragraph" w:customStyle="1" w:styleId="16">
    <w:name w:val="Вертикальный отступ 1"/>
    <w:basedOn w:val="a"/>
    <w:rsid w:val="003C6BF5"/>
    <w:pPr>
      <w:jc w:val="center"/>
    </w:pPr>
    <w:rPr>
      <w:rFonts w:cs="Times New Roman"/>
      <w:smallCaps/>
      <w:spacing w:val="14"/>
      <w:sz w:val="20"/>
      <w:szCs w:val="20"/>
    </w:rPr>
  </w:style>
  <w:style w:type="paragraph" w:customStyle="1" w:styleId="aff2">
    <w:name w:val="Номер"/>
    <w:basedOn w:val="a"/>
    <w:rsid w:val="003C6BF5"/>
    <w:pPr>
      <w:jc w:val="center"/>
    </w:pPr>
    <w:rPr>
      <w:rFonts w:cs="Times New Roman"/>
      <w:szCs w:val="20"/>
    </w:rPr>
  </w:style>
  <w:style w:type="paragraph" w:customStyle="1" w:styleId="35">
    <w:name w:val="Вертикальный отступ 3"/>
    <w:basedOn w:val="25"/>
    <w:rsid w:val="003C6BF5"/>
    <w:pPr>
      <w:spacing w:line="360" w:lineRule="atLeast"/>
    </w:pPr>
    <w:rPr>
      <w:sz w:val="28"/>
    </w:rPr>
  </w:style>
  <w:style w:type="paragraph" w:customStyle="1" w:styleId="41">
    <w:name w:val="Вертикальный отступ 4"/>
    <w:basedOn w:val="16"/>
    <w:rsid w:val="003C6BF5"/>
    <w:pPr>
      <w:spacing w:line="360" w:lineRule="atLeast"/>
    </w:pPr>
    <w:rPr>
      <w:smallCaps w:val="0"/>
      <w:spacing w:val="0"/>
      <w:sz w:val="22"/>
      <w:lang w:val="en-US"/>
    </w:rPr>
  </w:style>
  <w:style w:type="paragraph" w:customStyle="1" w:styleId="aff3">
    <w:name w:val="Заголовок документа"/>
    <w:basedOn w:val="a"/>
    <w:rsid w:val="003C6BF5"/>
    <w:pPr>
      <w:spacing w:line="100" w:lineRule="atLeast"/>
      <w:jc w:val="center"/>
    </w:pPr>
    <w:rPr>
      <w:rFonts w:cs="Times New Roman"/>
      <w:b/>
      <w:szCs w:val="20"/>
    </w:rPr>
  </w:style>
  <w:style w:type="paragraph" w:customStyle="1" w:styleId="aff4">
    <w:name w:val="Наименование"/>
    <w:basedOn w:val="a"/>
    <w:rsid w:val="003C6BF5"/>
    <w:pPr>
      <w:spacing w:line="360" w:lineRule="atLeast"/>
      <w:jc w:val="center"/>
    </w:pPr>
    <w:rPr>
      <w:rFonts w:cs="Times New Roman"/>
      <w:b/>
      <w:spacing w:val="-2"/>
      <w:szCs w:val="20"/>
    </w:rPr>
  </w:style>
  <w:style w:type="paragraph" w:styleId="aff5">
    <w:name w:val="No Spacing"/>
    <w:qFormat/>
    <w:rsid w:val="003C6BF5"/>
    <w:rPr>
      <w:rFonts w:ascii="Calibri" w:eastAsia="Times New Roman" w:hAnsi="Calibri" w:cs="Times New Roman"/>
      <w:lang w:eastAsia="ru-RU"/>
    </w:rPr>
  </w:style>
  <w:style w:type="paragraph" w:customStyle="1" w:styleId="aff6">
    <w:name w:val="Знак Знак Знак"/>
    <w:basedOn w:val="a"/>
    <w:rsid w:val="003C6BF5"/>
    <w:pPr>
      <w:spacing w:before="100" w:beforeAutospacing="1" w:after="100" w:afterAutospacing="1"/>
    </w:pPr>
    <w:rPr>
      <w:rFonts w:ascii="Tahoma" w:hAnsi="Tahoma" w:cs="Times New Roman"/>
      <w:sz w:val="20"/>
      <w:szCs w:val="20"/>
      <w:lang w:val="en-US" w:eastAsia="en-US"/>
    </w:rPr>
  </w:style>
  <w:style w:type="paragraph" w:customStyle="1" w:styleId="BodyText21">
    <w:name w:val="Body Text 21"/>
    <w:basedOn w:val="a"/>
    <w:rsid w:val="003C6BF5"/>
    <w:pPr>
      <w:snapToGrid w:val="0"/>
      <w:ind w:firstLine="720"/>
      <w:jc w:val="both"/>
    </w:pPr>
    <w:rPr>
      <w:rFonts w:cs="Times New Roman"/>
      <w:szCs w:val="20"/>
    </w:rPr>
  </w:style>
  <w:style w:type="character" w:styleId="aff7">
    <w:name w:val="footnote reference"/>
    <w:semiHidden/>
    <w:rsid w:val="003C6BF5"/>
    <w:rPr>
      <w:vertAlign w:val="superscript"/>
    </w:rPr>
  </w:style>
  <w:style w:type="character" w:styleId="aff8">
    <w:name w:val="annotation reference"/>
    <w:semiHidden/>
    <w:rsid w:val="003C6BF5"/>
    <w:rPr>
      <w:sz w:val="16"/>
      <w:szCs w:val="16"/>
    </w:rPr>
  </w:style>
  <w:style w:type="character" w:styleId="aff9">
    <w:name w:val="endnote reference"/>
    <w:semiHidden/>
    <w:rsid w:val="003C6BF5"/>
    <w:rPr>
      <w:vertAlign w:val="superscript"/>
    </w:rPr>
  </w:style>
  <w:style w:type="character" w:customStyle="1" w:styleId="72">
    <w:name w:val="Знак Знак7"/>
    <w:rsid w:val="003C6BF5"/>
    <w:rPr>
      <w:sz w:val="24"/>
      <w:szCs w:val="24"/>
      <w:lang w:val="ru-RU" w:eastAsia="ru-RU" w:bidi="ar-SA"/>
    </w:rPr>
  </w:style>
  <w:style w:type="table" w:styleId="affa">
    <w:name w:val="Table Grid"/>
    <w:basedOn w:val="a1"/>
    <w:rsid w:val="003C6BF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3C6BF5"/>
    <w:pPr>
      <w:numPr>
        <w:numId w:val="18"/>
      </w:numPr>
    </w:pPr>
  </w:style>
  <w:style w:type="character" w:styleId="affb">
    <w:name w:val="page number"/>
    <w:basedOn w:val="a0"/>
    <w:rsid w:val="003C6BF5"/>
  </w:style>
  <w:style w:type="character" w:customStyle="1" w:styleId="17">
    <w:name w:val="Знак Знак1"/>
    <w:rsid w:val="003C6BF5"/>
    <w:rPr>
      <w:sz w:val="24"/>
      <w:szCs w:val="24"/>
      <w:lang w:val="ru-RU" w:eastAsia="ru-RU" w:bidi="ar-SA"/>
    </w:rPr>
  </w:style>
  <w:style w:type="paragraph" w:customStyle="1" w:styleId="26">
    <w:name w:val="Знак2"/>
    <w:basedOn w:val="a"/>
    <w:rsid w:val="003C6BF5"/>
    <w:pPr>
      <w:spacing w:before="100" w:beforeAutospacing="1" w:after="100" w:afterAutospacing="1"/>
    </w:pPr>
    <w:rPr>
      <w:rFonts w:ascii="Tahoma" w:hAnsi="Tahoma" w:cs="Times New Roman"/>
      <w:sz w:val="20"/>
      <w:szCs w:val="20"/>
      <w:lang w:val="en-US" w:eastAsia="en-US"/>
    </w:rPr>
  </w:style>
  <w:style w:type="paragraph" w:customStyle="1" w:styleId="ConsPlusTitle">
    <w:name w:val="ConsPlusTitle"/>
    <w:uiPriority w:val="99"/>
    <w:rsid w:val="003C6BF5"/>
    <w:pPr>
      <w:widowControl w:val="0"/>
    </w:pPr>
    <w:rPr>
      <w:rFonts w:ascii="Arial" w:eastAsia="Times New Roman" w:hAnsi="Arial" w:cs="Times New Roman"/>
      <w:b/>
      <w:sz w:val="20"/>
      <w:szCs w:val="20"/>
      <w:lang w:eastAsia="ru-RU"/>
    </w:rPr>
  </w:style>
  <w:style w:type="character" w:customStyle="1" w:styleId="affc">
    <w:name w:val="Знак Знак"/>
    <w:rsid w:val="003C6BF5"/>
    <w:rPr>
      <w:sz w:val="24"/>
      <w:szCs w:val="24"/>
      <w:lang w:val="ru-RU" w:eastAsia="ru-RU" w:bidi="ar-SA"/>
    </w:rPr>
  </w:style>
  <w:style w:type="character" w:customStyle="1" w:styleId="27">
    <w:name w:val="Знак Знак2"/>
    <w:rsid w:val="003C6BF5"/>
    <w:rPr>
      <w:rFonts w:ascii="Arial" w:hAnsi="Arial" w:cs="Arial"/>
      <w:sz w:val="22"/>
      <w:szCs w:val="22"/>
      <w:lang w:val="ru-RU" w:eastAsia="ru-RU" w:bidi="ar-SA"/>
    </w:rPr>
  </w:style>
  <w:style w:type="paragraph" w:customStyle="1" w:styleId="affd">
    <w:name w:val="Знак Знак Знак"/>
    <w:basedOn w:val="a"/>
    <w:rsid w:val="003C6BF5"/>
    <w:pPr>
      <w:spacing w:before="100" w:beforeAutospacing="1" w:after="100" w:afterAutospacing="1"/>
    </w:pPr>
    <w:rPr>
      <w:rFonts w:ascii="Tahoma" w:hAnsi="Tahoma" w:cs="Times New Roman"/>
      <w:sz w:val="20"/>
      <w:szCs w:val="20"/>
      <w:lang w:val="en-US" w:eastAsia="en-US"/>
    </w:rPr>
  </w:style>
  <w:style w:type="character" w:customStyle="1" w:styleId="73">
    <w:name w:val="Знак Знак7"/>
    <w:rsid w:val="003C6BF5"/>
    <w:rPr>
      <w:sz w:val="24"/>
      <w:szCs w:val="24"/>
      <w:lang w:val="ru-RU" w:eastAsia="ru-RU" w:bidi="ar-SA"/>
    </w:rPr>
  </w:style>
  <w:style w:type="character" w:styleId="affe">
    <w:name w:val="Hyperlink"/>
    <w:rsid w:val="003C6BF5"/>
    <w:rPr>
      <w:color w:val="0000FF"/>
      <w:u w:val="single"/>
    </w:rPr>
  </w:style>
  <w:style w:type="paragraph" w:customStyle="1" w:styleId="ConsPlusCell">
    <w:name w:val="ConsPlusCell"/>
    <w:uiPriority w:val="99"/>
    <w:rsid w:val="003C6BF5"/>
    <w:pPr>
      <w:widowControl w:val="0"/>
      <w:autoSpaceDE w:val="0"/>
      <w:autoSpaceDN w:val="0"/>
      <w:adjustRightInd w:val="0"/>
    </w:pPr>
    <w:rPr>
      <w:rFonts w:ascii="Arial" w:eastAsia="Times New Roman" w:hAnsi="Arial" w:cs="Arial"/>
      <w:sz w:val="20"/>
      <w:szCs w:val="20"/>
      <w:lang w:eastAsia="ru-RU"/>
    </w:rPr>
  </w:style>
  <w:style w:type="paragraph" w:customStyle="1" w:styleId="afff">
    <w:name w:val="Знак Знак Знак Знак"/>
    <w:basedOn w:val="a"/>
    <w:rsid w:val="003C6BF5"/>
    <w:pPr>
      <w:spacing w:before="100" w:beforeAutospacing="1" w:after="100" w:afterAutospacing="1"/>
    </w:pPr>
    <w:rPr>
      <w:rFonts w:ascii="Tahoma" w:hAnsi="Tahoma" w:cs="Times New Roman"/>
      <w:sz w:val="20"/>
      <w:szCs w:val="20"/>
      <w:lang w:val="en-US" w:eastAsia="en-US"/>
    </w:rPr>
  </w:style>
  <w:style w:type="paragraph" w:customStyle="1" w:styleId="18">
    <w:name w:val="Знак1"/>
    <w:basedOn w:val="a"/>
    <w:rsid w:val="003C6BF5"/>
    <w:pPr>
      <w:spacing w:before="100" w:beforeAutospacing="1" w:after="100" w:afterAutospacing="1"/>
    </w:pPr>
    <w:rPr>
      <w:rFonts w:ascii="Tahoma" w:hAnsi="Tahoma" w:cs="Times New Roman"/>
      <w:sz w:val="20"/>
      <w:szCs w:val="20"/>
      <w:lang w:val="en-US" w:eastAsia="en-US"/>
    </w:rPr>
  </w:style>
  <w:style w:type="paragraph" w:customStyle="1" w:styleId="afff0">
    <w:name w:val="Знак Знак Знак Знак Знак Знак Знак"/>
    <w:basedOn w:val="a"/>
    <w:rsid w:val="003C6BF5"/>
    <w:pPr>
      <w:spacing w:before="100" w:beforeAutospacing="1" w:after="100" w:afterAutospacing="1"/>
    </w:pPr>
    <w:rPr>
      <w:rFonts w:ascii="Tahoma" w:hAnsi="Tahoma" w:cs="Times New Roman"/>
      <w:sz w:val="20"/>
      <w:szCs w:val="20"/>
      <w:lang w:val="en-US" w:eastAsia="en-US"/>
    </w:rPr>
  </w:style>
  <w:style w:type="paragraph" w:customStyle="1" w:styleId="19">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3C6BF5"/>
    <w:pPr>
      <w:spacing w:before="100" w:beforeAutospacing="1" w:after="100" w:afterAutospacing="1"/>
    </w:pPr>
    <w:rPr>
      <w:rFonts w:ascii="Tahoma" w:hAnsi="Tahoma" w:cs="Times New Roman"/>
      <w:sz w:val="20"/>
      <w:szCs w:val="20"/>
      <w:lang w:val="en-US" w:eastAsia="en-US"/>
    </w:rPr>
  </w:style>
  <w:style w:type="paragraph" w:customStyle="1" w:styleId="214">
    <w:name w:val="Основной текст с отступом 21"/>
    <w:basedOn w:val="a"/>
    <w:rsid w:val="003C6BF5"/>
    <w:pPr>
      <w:suppressAutoHyphens/>
      <w:spacing w:after="120" w:line="480" w:lineRule="auto"/>
      <w:ind w:left="283"/>
    </w:pPr>
    <w:rPr>
      <w:rFonts w:cs="Times New Roman"/>
      <w:sz w:val="24"/>
      <w:szCs w:val="24"/>
      <w:lang w:eastAsia="ar-SA"/>
    </w:rPr>
  </w:style>
  <w:style w:type="paragraph" w:customStyle="1" w:styleId="140">
    <w:name w:val="14"/>
    <w:basedOn w:val="af1"/>
    <w:rsid w:val="003C6BF5"/>
    <w:pPr>
      <w:spacing w:after="0"/>
      <w:jc w:val="center"/>
    </w:pPr>
    <w:rPr>
      <w:b/>
      <w:bCs/>
      <w:sz w:val="28"/>
      <w:lang w:eastAsia="ar-SA"/>
    </w:rPr>
  </w:style>
  <w:style w:type="paragraph" w:styleId="afff1">
    <w:name w:val="Plain Text"/>
    <w:aliases w:val="Знак"/>
    <w:basedOn w:val="a"/>
    <w:link w:val="afff2"/>
    <w:rsid w:val="003C6BF5"/>
    <w:rPr>
      <w:rFonts w:ascii="Courier New" w:hAnsi="Courier New" w:cs="Times New Roman"/>
      <w:sz w:val="24"/>
      <w:szCs w:val="24"/>
    </w:rPr>
  </w:style>
  <w:style w:type="character" w:customStyle="1" w:styleId="afff2">
    <w:name w:val="Текст Знак"/>
    <w:aliases w:val="Знак Знак3"/>
    <w:basedOn w:val="a0"/>
    <w:link w:val="afff1"/>
    <w:rsid w:val="003C6BF5"/>
    <w:rPr>
      <w:rFonts w:ascii="Courier New" w:eastAsia="Times New Roman" w:hAnsi="Courier New" w:cs="Times New Roman"/>
      <w:sz w:val="24"/>
      <w:szCs w:val="24"/>
      <w:lang w:eastAsia="ru-RU"/>
    </w:rPr>
  </w:style>
  <w:style w:type="paragraph" w:customStyle="1" w:styleId="ConsPlusNonformat">
    <w:name w:val="ConsPlusNonformat"/>
    <w:uiPriority w:val="99"/>
    <w:rsid w:val="003C6BF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f3">
    <w:name w:val="Основной"/>
    <w:basedOn w:val="a"/>
    <w:locked/>
    <w:rsid w:val="003C6BF5"/>
    <w:pPr>
      <w:spacing w:after="20" w:line="360" w:lineRule="auto"/>
      <w:ind w:firstLine="709"/>
      <w:jc w:val="both"/>
    </w:pPr>
    <w:rPr>
      <w:rFonts w:cs="Times New Roman"/>
      <w:szCs w:val="20"/>
    </w:rPr>
  </w:style>
  <w:style w:type="paragraph" w:customStyle="1" w:styleId="afff4">
    <w:name w:val="Знак"/>
    <w:basedOn w:val="a"/>
    <w:rsid w:val="003C6BF5"/>
    <w:pPr>
      <w:spacing w:after="160" w:line="240" w:lineRule="exact"/>
    </w:pPr>
    <w:rPr>
      <w:rFonts w:ascii="Verdana" w:hAnsi="Verdana" w:cs="Times New Roman"/>
      <w:sz w:val="20"/>
      <w:szCs w:val="20"/>
      <w:lang w:val="en-US" w:eastAsia="en-US"/>
    </w:rPr>
  </w:style>
  <w:style w:type="character" w:customStyle="1" w:styleId="51">
    <w:name w:val="Знак Знак5"/>
    <w:locked/>
    <w:rsid w:val="003C6BF5"/>
    <w:rPr>
      <w:rFonts w:ascii="Arial" w:hAnsi="Arial" w:cs="Arial"/>
      <w:sz w:val="22"/>
      <w:szCs w:val="22"/>
      <w:lang w:val="ru-RU" w:eastAsia="ru-RU" w:bidi="ar-SA"/>
    </w:rPr>
  </w:style>
  <w:style w:type="character" w:customStyle="1" w:styleId="42">
    <w:name w:val="Знак Знак4"/>
    <w:locked/>
    <w:rsid w:val="003C6BF5"/>
    <w:rPr>
      <w:sz w:val="24"/>
      <w:szCs w:val="24"/>
      <w:lang w:val="ru-RU" w:eastAsia="ru-RU" w:bidi="ar-SA"/>
    </w:rPr>
  </w:style>
  <w:style w:type="paragraph" w:customStyle="1" w:styleId="36">
    <w:name w:val="Знак3"/>
    <w:basedOn w:val="a"/>
    <w:rsid w:val="003C6BF5"/>
    <w:pPr>
      <w:spacing w:before="100" w:beforeAutospacing="1" w:after="100" w:afterAutospacing="1"/>
    </w:pPr>
    <w:rPr>
      <w:rFonts w:ascii="Tahoma" w:hAnsi="Tahoma" w:cs="Times New Roman"/>
      <w:sz w:val="20"/>
      <w:szCs w:val="20"/>
      <w:lang w:val="en-US" w:eastAsia="en-US"/>
    </w:rPr>
  </w:style>
  <w:style w:type="character" w:customStyle="1" w:styleId="WW-Absatz-Standardschriftart1">
    <w:name w:val="WW-Absatz-Standardschriftart1"/>
    <w:rsid w:val="003C6BF5"/>
  </w:style>
  <w:style w:type="character" w:customStyle="1" w:styleId="1a">
    <w:name w:val="Основной шрифт абзаца1"/>
    <w:rsid w:val="003C6BF5"/>
  </w:style>
  <w:style w:type="paragraph" w:customStyle="1" w:styleId="Style221">
    <w:name w:val="Style221"/>
    <w:basedOn w:val="a"/>
    <w:rsid w:val="003C6BF5"/>
    <w:pPr>
      <w:spacing w:line="276" w:lineRule="exact"/>
      <w:jc w:val="right"/>
    </w:pPr>
    <w:rPr>
      <w:rFonts w:cs="Times New Roman"/>
      <w:sz w:val="20"/>
      <w:szCs w:val="20"/>
    </w:rPr>
  </w:style>
  <w:style w:type="paragraph" w:customStyle="1" w:styleId="1b">
    <w:name w:val="Обычный1"/>
    <w:rsid w:val="003C6BF5"/>
    <w:rPr>
      <w:rFonts w:ascii="Times New Roman" w:eastAsia="Times New Roman" w:hAnsi="Times New Roman" w:cs="Times New Roman"/>
      <w:sz w:val="20"/>
      <w:szCs w:val="20"/>
      <w:lang w:eastAsia="ru-RU"/>
    </w:rPr>
  </w:style>
  <w:style w:type="paragraph" w:customStyle="1" w:styleId="afff5">
    <w:name w:val="Таблица"/>
    <w:basedOn w:val="afff6"/>
    <w:link w:val="afff7"/>
    <w:rsid w:val="003C6BF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lang w:val="en-US" w:eastAsia="en-US" w:bidi="en-US"/>
    </w:rPr>
  </w:style>
  <w:style w:type="character" w:customStyle="1" w:styleId="afff7">
    <w:name w:val="Таблица Знак"/>
    <w:link w:val="afff5"/>
    <w:locked/>
    <w:rsid w:val="003C6BF5"/>
    <w:rPr>
      <w:rFonts w:ascii="Arial" w:eastAsia="Times New Roman" w:hAnsi="Arial" w:cs="Arial"/>
      <w:sz w:val="20"/>
      <w:szCs w:val="20"/>
      <w:lang w:val="en-US" w:bidi="en-US"/>
    </w:rPr>
  </w:style>
  <w:style w:type="paragraph" w:customStyle="1" w:styleId="afff8">
    <w:name w:val="Таблотст"/>
    <w:basedOn w:val="afff5"/>
    <w:rsid w:val="003C6BF5"/>
    <w:pPr>
      <w:ind w:left="85"/>
    </w:pPr>
  </w:style>
  <w:style w:type="paragraph" w:styleId="afff6">
    <w:name w:val="Message Header"/>
    <w:basedOn w:val="a"/>
    <w:link w:val="afff9"/>
    <w:rsid w:val="003C6B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f9">
    <w:name w:val="Шапка Знак"/>
    <w:basedOn w:val="a0"/>
    <w:link w:val="afff6"/>
    <w:rsid w:val="003C6BF5"/>
    <w:rPr>
      <w:rFonts w:ascii="Arial" w:eastAsia="Times New Roman" w:hAnsi="Arial" w:cs="Arial"/>
      <w:sz w:val="24"/>
      <w:szCs w:val="24"/>
      <w:shd w:val="pct20" w:color="auto" w:fill="auto"/>
      <w:lang w:eastAsia="ru-RU"/>
    </w:rPr>
  </w:style>
  <w:style w:type="paragraph" w:styleId="afffa">
    <w:name w:val="caption"/>
    <w:basedOn w:val="a"/>
    <w:qFormat/>
    <w:rsid w:val="003C6BF5"/>
    <w:pPr>
      <w:jc w:val="center"/>
    </w:pPr>
    <w:rPr>
      <w:rFonts w:cs="Times New Roman"/>
      <w:szCs w:val="20"/>
    </w:rPr>
  </w:style>
  <w:style w:type="character" w:customStyle="1" w:styleId="28">
    <w:name w:val="Текст сноски Знак Знак Знак2"/>
    <w:aliases w:val="Текст сноски Знак Знак Знак Знак Знак1,Table_Footnote_last Знак1 Знак1,Table_Footnote_last Знак Знак Знак Знак Знак1,Table_Footnote_last Знак Знак Знак1,Текст сноски Знак1 Знак1 Знак1,Текст сноски Знак Знак Знак1 Знак1"/>
    <w:basedOn w:val="a0"/>
    <w:rsid w:val="003C6BF5"/>
  </w:style>
  <w:style w:type="paragraph" w:styleId="HTML">
    <w:name w:val="HTML Preformatted"/>
    <w:basedOn w:val="a"/>
    <w:link w:val="HTML0"/>
    <w:rsid w:val="003C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C6BF5"/>
    <w:rPr>
      <w:rFonts w:ascii="Courier New" w:eastAsia="Times New Roman" w:hAnsi="Courier New" w:cs="Courier New"/>
      <w:sz w:val="20"/>
      <w:szCs w:val="20"/>
      <w:lang w:eastAsia="ru-RU"/>
    </w:rPr>
  </w:style>
  <w:style w:type="character" w:customStyle="1" w:styleId="61">
    <w:name w:val="Знак Знак6"/>
    <w:locked/>
    <w:rsid w:val="003C6BF5"/>
    <w:rPr>
      <w:rFonts w:ascii="Arial" w:hAnsi="Arial" w:cs="Arial"/>
      <w:sz w:val="22"/>
      <w:szCs w:val="22"/>
      <w:lang w:val="ru-RU" w:eastAsia="ru-RU" w:bidi="ar-SA"/>
    </w:rPr>
  </w:style>
  <w:style w:type="character" w:customStyle="1" w:styleId="52">
    <w:name w:val="Основной текст (5)_"/>
    <w:link w:val="53"/>
    <w:rsid w:val="003C6BF5"/>
    <w:rPr>
      <w:spacing w:val="-6"/>
      <w:sz w:val="17"/>
      <w:szCs w:val="17"/>
    </w:rPr>
  </w:style>
  <w:style w:type="character" w:customStyle="1" w:styleId="afffb">
    <w:name w:val="Основной текст_"/>
    <w:link w:val="1c"/>
    <w:rsid w:val="003C6BF5"/>
    <w:rPr>
      <w:spacing w:val="-7"/>
      <w:sz w:val="15"/>
      <w:szCs w:val="15"/>
    </w:rPr>
  </w:style>
  <w:style w:type="paragraph" w:customStyle="1" w:styleId="53">
    <w:name w:val="Основной текст (5)"/>
    <w:basedOn w:val="a"/>
    <w:link w:val="52"/>
    <w:rsid w:val="003C6BF5"/>
    <w:pPr>
      <w:spacing w:line="0" w:lineRule="atLeast"/>
    </w:pPr>
    <w:rPr>
      <w:rFonts w:asciiTheme="minorHAnsi" w:eastAsiaTheme="minorHAnsi" w:hAnsiTheme="minorHAnsi" w:cstheme="minorBidi"/>
      <w:spacing w:val="-6"/>
      <w:sz w:val="17"/>
      <w:szCs w:val="17"/>
      <w:lang w:eastAsia="en-US"/>
    </w:rPr>
  </w:style>
  <w:style w:type="paragraph" w:customStyle="1" w:styleId="1c">
    <w:name w:val="Основной текст1"/>
    <w:basedOn w:val="a"/>
    <w:link w:val="afffb"/>
    <w:rsid w:val="003C6BF5"/>
    <w:pPr>
      <w:spacing w:line="0" w:lineRule="atLeast"/>
    </w:pPr>
    <w:rPr>
      <w:rFonts w:asciiTheme="minorHAnsi" w:eastAsiaTheme="minorHAnsi" w:hAnsiTheme="minorHAnsi" w:cstheme="minorBidi"/>
      <w:spacing w:val="-7"/>
      <w:sz w:val="15"/>
      <w:szCs w:val="15"/>
      <w:lang w:eastAsia="en-US"/>
    </w:rPr>
  </w:style>
  <w:style w:type="character" w:customStyle="1" w:styleId="CalifornianFB">
    <w:name w:val="Основной текст + Californian FB;Не полужирный;Курсив"/>
    <w:rsid w:val="003C6BF5"/>
    <w:rPr>
      <w:rFonts w:ascii="Californian FB" w:eastAsia="Californian FB" w:hAnsi="Californian FB" w:cs="Californian FB"/>
      <w:b/>
      <w:bCs/>
      <w:i/>
      <w:iCs/>
      <w:smallCaps w:val="0"/>
      <w:strike w:val="0"/>
      <w:spacing w:val="6"/>
      <w:sz w:val="14"/>
      <w:szCs w:val="14"/>
      <w:lang w:bidi="ar-SA"/>
    </w:rPr>
  </w:style>
  <w:style w:type="character" w:customStyle="1" w:styleId="57">
    <w:name w:val="Основной текст (57)_"/>
    <w:link w:val="570"/>
    <w:rsid w:val="003C6BF5"/>
    <w:rPr>
      <w:rFonts w:ascii="Californian FB" w:eastAsia="Californian FB" w:hAnsi="Californian FB"/>
      <w:spacing w:val="6"/>
      <w:sz w:val="14"/>
      <w:szCs w:val="14"/>
      <w:lang w:val="en-US"/>
    </w:rPr>
  </w:style>
  <w:style w:type="paragraph" w:customStyle="1" w:styleId="570">
    <w:name w:val="Основной текст (57)"/>
    <w:basedOn w:val="a"/>
    <w:link w:val="57"/>
    <w:rsid w:val="003C6BF5"/>
    <w:pPr>
      <w:spacing w:line="0" w:lineRule="atLeast"/>
    </w:pPr>
    <w:rPr>
      <w:rFonts w:ascii="Californian FB" w:eastAsia="Californian FB" w:hAnsi="Californian FB" w:cstheme="minorBidi"/>
      <w:spacing w:val="6"/>
      <w:sz w:val="14"/>
      <w:szCs w:val="14"/>
      <w:lang w:val="en-US" w:eastAsia="en-US"/>
    </w:rPr>
  </w:style>
  <w:style w:type="character" w:customStyle="1" w:styleId="110">
    <w:name w:val="Основной текст (11)_"/>
    <w:link w:val="111"/>
    <w:rsid w:val="003C6BF5"/>
    <w:rPr>
      <w:sz w:val="12"/>
      <w:szCs w:val="12"/>
    </w:rPr>
  </w:style>
  <w:style w:type="paragraph" w:customStyle="1" w:styleId="111">
    <w:name w:val="Основной текст (11)"/>
    <w:basedOn w:val="a"/>
    <w:link w:val="110"/>
    <w:rsid w:val="003C6BF5"/>
    <w:pPr>
      <w:spacing w:line="0" w:lineRule="atLeast"/>
    </w:pPr>
    <w:rPr>
      <w:rFonts w:asciiTheme="minorHAnsi" w:eastAsiaTheme="minorHAnsi" w:hAnsiTheme="minorHAnsi" w:cstheme="minorBidi"/>
      <w:sz w:val="12"/>
      <w:szCs w:val="12"/>
      <w:lang w:eastAsia="en-US"/>
    </w:rPr>
  </w:style>
  <w:style w:type="character" w:customStyle="1" w:styleId="Absatz-Standardschriftart">
    <w:name w:val="Absatz-Standardschriftart"/>
    <w:rsid w:val="003C6BF5"/>
  </w:style>
  <w:style w:type="character" w:customStyle="1" w:styleId="FontStyle12">
    <w:name w:val="Font Style12"/>
    <w:rsid w:val="003C6BF5"/>
    <w:rPr>
      <w:rFonts w:ascii="Times New Roman" w:hAnsi="Times New Roman" w:cs="Times New Roman"/>
      <w:sz w:val="22"/>
      <w:szCs w:val="22"/>
    </w:rPr>
  </w:style>
  <w:style w:type="paragraph" w:customStyle="1" w:styleId="1d">
    <w:name w:val="Название1"/>
    <w:basedOn w:val="a"/>
    <w:rsid w:val="003C6BF5"/>
    <w:pPr>
      <w:widowControl w:val="0"/>
      <w:suppressLineNumbers/>
      <w:suppressAutoHyphens/>
      <w:autoSpaceDE w:val="0"/>
      <w:spacing w:before="120" w:after="120"/>
    </w:pPr>
    <w:rPr>
      <w:rFonts w:ascii="Arial" w:hAnsi="Arial" w:cs="Tahoma"/>
      <w:i/>
      <w:iCs/>
      <w:sz w:val="24"/>
      <w:szCs w:val="24"/>
      <w:lang w:eastAsia="ar-SA"/>
    </w:rPr>
  </w:style>
  <w:style w:type="character" w:customStyle="1" w:styleId="29">
    <w:name w:val="Основной текст (2)_"/>
    <w:link w:val="2a"/>
    <w:rsid w:val="003C6BF5"/>
    <w:rPr>
      <w:spacing w:val="3"/>
    </w:rPr>
  </w:style>
  <w:style w:type="character" w:customStyle="1" w:styleId="1e">
    <w:name w:val="Заголовок №1"/>
    <w:rsid w:val="003C6BF5"/>
    <w:rPr>
      <w:b w:val="0"/>
      <w:bCs w:val="0"/>
      <w:i w:val="0"/>
      <w:iCs w:val="0"/>
      <w:smallCaps w:val="0"/>
      <w:strike w:val="0"/>
      <w:spacing w:val="9"/>
      <w:sz w:val="25"/>
      <w:szCs w:val="25"/>
    </w:rPr>
  </w:style>
  <w:style w:type="paragraph" w:customStyle="1" w:styleId="2a">
    <w:name w:val="Основной текст (2)"/>
    <w:basedOn w:val="a"/>
    <w:link w:val="29"/>
    <w:rsid w:val="003C6BF5"/>
    <w:pPr>
      <w:spacing w:line="0" w:lineRule="atLeast"/>
    </w:pPr>
    <w:rPr>
      <w:rFonts w:asciiTheme="minorHAnsi" w:eastAsiaTheme="minorHAnsi" w:hAnsiTheme="minorHAnsi" w:cstheme="minorBidi"/>
      <w:spacing w:val="3"/>
      <w:sz w:val="22"/>
      <w:szCs w:val="22"/>
      <w:lang w:eastAsia="en-US"/>
    </w:rPr>
  </w:style>
  <w:style w:type="character" w:customStyle="1" w:styleId="37">
    <w:name w:val="Основной текст (3)_"/>
    <w:link w:val="38"/>
    <w:rsid w:val="003C6BF5"/>
    <w:rPr>
      <w:spacing w:val="1"/>
    </w:rPr>
  </w:style>
  <w:style w:type="character" w:customStyle="1" w:styleId="39">
    <w:name w:val="Заголовок №3_"/>
    <w:link w:val="3a"/>
    <w:rsid w:val="003C6BF5"/>
    <w:rPr>
      <w:spacing w:val="2"/>
      <w:sz w:val="28"/>
      <w:szCs w:val="28"/>
    </w:rPr>
  </w:style>
  <w:style w:type="character" w:customStyle="1" w:styleId="91">
    <w:name w:val="Основной текст (9)_"/>
    <w:link w:val="92"/>
    <w:rsid w:val="003C6BF5"/>
    <w:rPr>
      <w:sz w:val="72"/>
      <w:szCs w:val="72"/>
    </w:rPr>
  </w:style>
  <w:style w:type="paragraph" w:customStyle="1" w:styleId="38">
    <w:name w:val="Основной текст (3)"/>
    <w:basedOn w:val="a"/>
    <w:link w:val="37"/>
    <w:rsid w:val="003C6BF5"/>
    <w:pPr>
      <w:spacing w:line="0" w:lineRule="atLeast"/>
    </w:pPr>
    <w:rPr>
      <w:rFonts w:asciiTheme="minorHAnsi" w:eastAsiaTheme="minorHAnsi" w:hAnsiTheme="minorHAnsi" w:cstheme="minorBidi"/>
      <w:spacing w:val="1"/>
      <w:sz w:val="22"/>
      <w:szCs w:val="22"/>
      <w:lang w:eastAsia="en-US"/>
    </w:rPr>
  </w:style>
  <w:style w:type="paragraph" w:customStyle="1" w:styleId="3a">
    <w:name w:val="Заголовок №3"/>
    <w:basedOn w:val="a"/>
    <w:link w:val="39"/>
    <w:rsid w:val="003C6BF5"/>
    <w:pPr>
      <w:spacing w:before="120" w:after="360" w:line="0" w:lineRule="atLeast"/>
      <w:outlineLvl w:val="2"/>
    </w:pPr>
    <w:rPr>
      <w:rFonts w:asciiTheme="minorHAnsi" w:eastAsiaTheme="minorHAnsi" w:hAnsiTheme="minorHAnsi" w:cstheme="minorBidi"/>
      <w:spacing w:val="2"/>
      <w:lang w:eastAsia="en-US"/>
    </w:rPr>
  </w:style>
  <w:style w:type="paragraph" w:customStyle="1" w:styleId="92">
    <w:name w:val="Основной текст (9)"/>
    <w:basedOn w:val="a"/>
    <w:link w:val="91"/>
    <w:rsid w:val="003C6BF5"/>
    <w:pPr>
      <w:spacing w:before="120" w:line="0" w:lineRule="atLeast"/>
    </w:pPr>
    <w:rPr>
      <w:rFonts w:asciiTheme="minorHAnsi" w:eastAsiaTheme="minorHAnsi" w:hAnsiTheme="minorHAnsi" w:cstheme="minorBidi"/>
      <w:sz w:val="72"/>
      <w:szCs w:val="72"/>
      <w:lang w:eastAsia="en-US"/>
    </w:rPr>
  </w:style>
  <w:style w:type="character" w:customStyle="1" w:styleId="150">
    <w:name w:val="Основной текст (15)_"/>
    <w:link w:val="151"/>
    <w:rsid w:val="003C6BF5"/>
    <w:rPr>
      <w:sz w:val="9"/>
      <w:szCs w:val="9"/>
    </w:rPr>
  </w:style>
  <w:style w:type="character" w:customStyle="1" w:styleId="131">
    <w:name w:val="Основной текст (13)_"/>
    <w:link w:val="132"/>
    <w:rsid w:val="003C6BF5"/>
    <w:rPr>
      <w:sz w:val="8"/>
      <w:szCs w:val="8"/>
    </w:rPr>
  </w:style>
  <w:style w:type="character" w:customStyle="1" w:styleId="215">
    <w:name w:val="Основной текст (21)_"/>
    <w:link w:val="216"/>
    <w:rsid w:val="003C6BF5"/>
    <w:rPr>
      <w:sz w:val="8"/>
      <w:szCs w:val="8"/>
    </w:rPr>
  </w:style>
  <w:style w:type="paragraph" w:customStyle="1" w:styleId="151">
    <w:name w:val="Основной текст (15)"/>
    <w:basedOn w:val="a"/>
    <w:link w:val="150"/>
    <w:rsid w:val="003C6BF5"/>
    <w:pPr>
      <w:spacing w:line="0" w:lineRule="atLeast"/>
    </w:pPr>
    <w:rPr>
      <w:rFonts w:asciiTheme="minorHAnsi" w:eastAsiaTheme="minorHAnsi" w:hAnsiTheme="minorHAnsi" w:cstheme="minorBidi"/>
      <w:sz w:val="9"/>
      <w:szCs w:val="9"/>
      <w:lang w:eastAsia="en-US"/>
    </w:rPr>
  </w:style>
  <w:style w:type="paragraph" w:customStyle="1" w:styleId="132">
    <w:name w:val="Основной текст (13)"/>
    <w:basedOn w:val="a"/>
    <w:link w:val="131"/>
    <w:rsid w:val="003C6BF5"/>
    <w:pPr>
      <w:spacing w:line="0" w:lineRule="atLeast"/>
    </w:pPr>
    <w:rPr>
      <w:rFonts w:asciiTheme="minorHAnsi" w:eastAsiaTheme="minorHAnsi" w:hAnsiTheme="minorHAnsi" w:cstheme="minorBidi"/>
      <w:sz w:val="8"/>
      <w:szCs w:val="8"/>
      <w:lang w:eastAsia="en-US"/>
    </w:rPr>
  </w:style>
  <w:style w:type="paragraph" w:customStyle="1" w:styleId="216">
    <w:name w:val="Основной текст (21)"/>
    <w:basedOn w:val="a"/>
    <w:link w:val="215"/>
    <w:rsid w:val="003C6BF5"/>
    <w:pPr>
      <w:spacing w:line="0" w:lineRule="atLeast"/>
    </w:pPr>
    <w:rPr>
      <w:rFonts w:asciiTheme="minorHAnsi" w:eastAsiaTheme="minorHAnsi" w:hAnsiTheme="minorHAnsi" w:cstheme="minorBidi"/>
      <w:sz w:val="8"/>
      <w:szCs w:val="8"/>
      <w:lang w:eastAsia="en-US"/>
    </w:rPr>
  </w:style>
  <w:style w:type="table" w:customStyle="1" w:styleId="1f">
    <w:name w:val="Стиль таблицы1"/>
    <w:basedOn w:val="affa"/>
    <w:rsid w:val="003C6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3C6BF5"/>
    <w:pPr>
      <w:widowControl w:val="0"/>
      <w:autoSpaceDE w:val="0"/>
      <w:autoSpaceDN w:val="0"/>
      <w:adjustRightInd w:val="0"/>
    </w:pPr>
    <w:rPr>
      <w:rFonts w:ascii="Calibri" w:hAnsi="Calibri" w:cs="Times New Roman"/>
      <w:sz w:val="24"/>
      <w:szCs w:val="24"/>
    </w:rPr>
  </w:style>
  <w:style w:type="paragraph" w:customStyle="1" w:styleId="Style3">
    <w:name w:val="Style3"/>
    <w:basedOn w:val="a"/>
    <w:rsid w:val="003C6BF5"/>
    <w:pPr>
      <w:widowControl w:val="0"/>
      <w:autoSpaceDE w:val="0"/>
      <w:autoSpaceDN w:val="0"/>
      <w:adjustRightInd w:val="0"/>
    </w:pPr>
    <w:rPr>
      <w:rFonts w:ascii="Calibri" w:hAnsi="Calibri" w:cs="Times New Roman"/>
      <w:sz w:val="24"/>
      <w:szCs w:val="24"/>
    </w:rPr>
  </w:style>
  <w:style w:type="paragraph" w:customStyle="1" w:styleId="Style4">
    <w:name w:val="Style4"/>
    <w:basedOn w:val="a"/>
    <w:rsid w:val="003C6BF5"/>
    <w:pPr>
      <w:widowControl w:val="0"/>
      <w:autoSpaceDE w:val="0"/>
      <w:autoSpaceDN w:val="0"/>
      <w:adjustRightInd w:val="0"/>
    </w:pPr>
    <w:rPr>
      <w:rFonts w:ascii="Calibri" w:hAnsi="Calibri" w:cs="Times New Roman"/>
      <w:sz w:val="24"/>
      <w:szCs w:val="24"/>
    </w:rPr>
  </w:style>
  <w:style w:type="paragraph" w:customStyle="1" w:styleId="Style6">
    <w:name w:val="Style6"/>
    <w:basedOn w:val="a"/>
    <w:rsid w:val="003C6BF5"/>
    <w:pPr>
      <w:widowControl w:val="0"/>
      <w:autoSpaceDE w:val="0"/>
      <w:autoSpaceDN w:val="0"/>
      <w:adjustRightInd w:val="0"/>
      <w:spacing w:line="228" w:lineRule="exact"/>
    </w:pPr>
    <w:rPr>
      <w:rFonts w:ascii="Calibri" w:hAnsi="Calibri" w:cs="Times New Roman"/>
      <w:sz w:val="24"/>
      <w:szCs w:val="24"/>
    </w:rPr>
  </w:style>
  <w:style w:type="paragraph" w:customStyle="1" w:styleId="Style7">
    <w:name w:val="Style7"/>
    <w:basedOn w:val="a"/>
    <w:rsid w:val="003C6BF5"/>
    <w:pPr>
      <w:widowControl w:val="0"/>
      <w:autoSpaceDE w:val="0"/>
      <w:autoSpaceDN w:val="0"/>
      <w:adjustRightInd w:val="0"/>
    </w:pPr>
    <w:rPr>
      <w:rFonts w:ascii="Calibri" w:hAnsi="Calibri" w:cs="Times New Roman"/>
      <w:sz w:val="24"/>
      <w:szCs w:val="24"/>
    </w:rPr>
  </w:style>
  <w:style w:type="paragraph" w:customStyle="1" w:styleId="Style8">
    <w:name w:val="Style8"/>
    <w:basedOn w:val="a"/>
    <w:rsid w:val="003C6BF5"/>
    <w:pPr>
      <w:widowControl w:val="0"/>
      <w:autoSpaceDE w:val="0"/>
      <w:autoSpaceDN w:val="0"/>
      <w:adjustRightInd w:val="0"/>
    </w:pPr>
    <w:rPr>
      <w:rFonts w:ascii="Calibri" w:hAnsi="Calibri" w:cs="Times New Roman"/>
      <w:sz w:val="24"/>
      <w:szCs w:val="24"/>
    </w:rPr>
  </w:style>
  <w:style w:type="paragraph" w:customStyle="1" w:styleId="Style9">
    <w:name w:val="Style9"/>
    <w:basedOn w:val="a"/>
    <w:rsid w:val="003C6BF5"/>
    <w:pPr>
      <w:widowControl w:val="0"/>
      <w:autoSpaceDE w:val="0"/>
      <w:autoSpaceDN w:val="0"/>
      <w:adjustRightInd w:val="0"/>
      <w:spacing w:line="230" w:lineRule="exact"/>
      <w:jc w:val="both"/>
    </w:pPr>
    <w:rPr>
      <w:rFonts w:ascii="Calibri" w:hAnsi="Calibri" w:cs="Times New Roman"/>
      <w:sz w:val="24"/>
      <w:szCs w:val="24"/>
    </w:rPr>
  </w:style>
  <w:style w:type="character" w:customStyle="1" w:styleId="FontStyle14">
    <w:name w:val="Font Style14"/>
    <w:rsid w:val="003C6BF5"/>
    <w:rPr>
      <w:rFonts w:ascii="Times New Roman" w:hAnsi="Times New Roman" w:cs="Times New Roman" w:hint="default"/>
      <w:sz w:val="20"/>
      <w:szCs w:val="20"/>
    </w:rPr>
  </w:style>
  <w:style w:type="character" w:customStyle="1" w:styleId="FontStyle15">
    <w:name w:val="Font Style15"/>
    <w:rsid w:val="003C6BF5"/>
    <w:rPr>
      <w:rFonts w:ascii="Times New Roman" w:hAnsi="Times New Roman" w:cs="Times New Roman" w:hint="default"/>
      <w:b/>
      <w:bCs/>
      <w:sz w:val="20"/>
      <w:szCs w:val="20"/>
    </w:rPr>
  </w:style>
  <w:style w:type="paragraph" w:customStyle="1" w:styleId="Style1">
    <w:name w:val="Style1"/>
    <w:basedOn w:val="a"/>
    <w:rsid w:val="003C6BF5"/>
    <w:pPr>
      <w:widowControl w:val="0"/>
      <w:autoSpaceDE w:val="0"/>
      <w:autoSpaceDN w:val="0"/>
      <w:adjustRightInd w:val="0"/>
      <w:spacing w:line="228" w:lineRule="exact"/>
    </w:pPr>
    <w:rPr>
      <w:rFonts w:cs="Times New Roman"/>
      <w:sz w:val="24"/>
      <w:szCs w:val="24"/>
    </w:rPr>
  </w:style>
  <w:style w:type="character" w:customStyle="1" w:styleId="FontStyle11">
    <w:name w:val="Font Style11"/>
    <w:rsid w:val="003C6BF5"/>
    <w:rPr>
      <w:rFonts w:ascii="Times New Roman" w:hAnsi="Times New Roman" w:cs="Times New Roman" w:hint="default"/>
      <w:sz w:val="20"/>
      <w:szCs w:val="20"/>
    </w:rPr>
  </w:style>
  <w:style w:type="character" w:customStyle="1" w:styleId="FontStyle28">
    <w:name w:val="Font Style28"/>
    <w:rsid w:val="003C6BF5"/>
    <w:rPr>
      <w:rFonts w:ascii="Arial" w:hAnsi="Arial" w:cs="Arial" w:hint="default"/>
      <w:b/>
      <w:bCs/>
      <w:sz w:val="26"/>
      <w:szCs w:val="26"/>
    </w:rPr>
  </w:style>
  <w:style w:type="paragraph" w:customStyle="1" w:styleId="Style5">
    <w:name w:val="Style5"/>
    <w:basedOn w:val="a"/>
    <w:rsid w:val="003C6BF5"/>
    <w:pPr>
      <w:widowControl w:val="0"/>
      <w:autoSpaceDE w:val="0"/>
      <w:autoSpaceDN w:val="0"/>
      <w:adjustRightInd w:val="0"/>
      <w:spacing w:line="323" w:lineRule="exact"/>
    </w:pPr>
    <w:rPr>
      <w:rFonts w:ascii="Arial" w:hAnsi="Arial" w:cs="Times New Roman"/>
      <w:sz w:val="24"/>
      <w:szCs w:val="24"/>
    </w:rPr>
  </w:style>
  <w:style w:type="character" w:customStyle="1" w:styleId="2b">
    <w:name w:val="Основной шрифт абзаца2"/>
    <w:rsid w:val="003C6BF5"/>
  </w:style>
  <w:style w:type="character" w:customStyle="1" w:styleId="WW8Num3z0">
    <w:name w:val="WW8Num3z0"/>
    <w:rsid w:val="003C6BF5"/>
    <w:rPr>
      <w:rFonts w:ascii="OpenSymbol" w:hAnsi="OpenSymbol"/>
    </w:rPr>
  </w:style>
  <w:style w:type="paragraph" w:customStyle="1" w:styleId="217">
    <w:name w:val="Основной текст 21"/>
    <w:basedOn w:val="a"/>
    <w:rsid w:val="003C6BF5"/>
    <w:pPr>
      <w:suppressAutoHyphens/>
      <w:spacing w:after="120" w:line="480" w:lineRule="auto"/>
    </w:pPr>
    <w:rPr>
      <w:rFonts w:cs="Times New Roman"/>
      <w:sz w:val="24"/>
      <w:szCs w:val="24"/>
      <w:lang w:eastAsia="ar-SA"/>
    </w:rPr>
  </w:style>
  <w:style w:type="paragraph" w:styleId="afffc">
    <w:name w:val="List"/>
    <w:basedOn w:val="af1"/>
    <w:rsid w:val="003C6BF5"/>
    <w:pPr>
      <w:suppressAutoHyphens/>
    </w:pPr>
    <w:rPr>
      <w:rFonts w:ascii="Arial" w:hAnsi="Arial" w:cs="Tahoma"/>
      <w:lang w:eastAsia="ar-SA"/>
    </w:rPr>
  </w:style>
  <w:style w:type="character" w:styleId="afffd">
    <w:name w:val="Emphasis"/>
    <w:qFormat/>
    <w:rsid w:val="003C6BF5"/>
    <w:rPr>
      <w:i/>
      <w:iCs/>
    </w:rPr>
  </w:style>
  <w:style w:type="paragraph" w:customStyle="1" w:styleId="ConsPlusDocList">
    <w:name w:val="ConsPlusDocList"/>
    <w:uiPriority w:val="99"/>
    <w:rsid w:val="003C6BF5"/>
    <w:pPr>
      <w:widowControl w:val="0"/>
      <w:autoSpaceDE w:val="0"/>
      <w:autoSpaceDN w:val="0"/>
      <w:adjustRightInd w:val="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A66"/>
    <w:rPr>
      <w:rFonts w:ascii="Times New Roman" w:eastAsia="Times New Roman" w:hAnsi="Times New Roman" w:cs="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A66"/>
    <w:pPr>
      <w:ind w:left="720"/>
      <w:contextualSpacing/>
    </w:pPr>
  </w:style>
  <w:style w:type="paragraph" w:styleId="a4">
    <w:name w:val="header"/>
    <w:basedOn w:val="a"/>
    <w:link w:val="a5"/>
    <w:uiPriority w:val="99"/>
    <w:unhideWhenUsed/>
    <w:rsid w:val="00522F10"/>
    <w:pPr>
      <w:tabs>
        <w:tab w:val="center" w:pos="4677"/>
        <w:tab w:val="right" w:pos="9355"/>
      </w:tabs>
    </w:pPr>
  </w:style>
  <w:style w:type="character" w:customStyle="1" w:styleId="a5">
    <w:name w:val="Верхний колонтитул Знак"/>
    <w:basedOn w:val="a0"/>
    <w:link w:val="a4"/>
    <w:uiPriority w:val="99"/>
    <w:rsid w:val="00522F10"/>
    <w:rPr>
      <w:rFonts w:ascii="Times New Roman" w:eastAsia="Times New Roman" w:hAnsi="Times New Roman" w:cs="Calibri"/>
      <w:sz w:val="28"/>
      <w:szCs w:val="28"/>
      <w:lang w:eastAsia="ru-RU"/>
    </w:rPr>
  </w:style>
  <w:style w:type="paragraph" w:styleId="a6">
    <w:name w:val="footer"/>
    <w:basedOn w:val="a"/>
    <w:link w:val="a7"/>
    <w:uiPriority w:val="99"/>
    <w:unhideWhenUsed/>
    <w:rsid w:val="00522F10"/>
    <w:pPr>
      <w:tabs>
        <w:tab w:val="center" w:pos="4677"/>
        <w:tab w:val="right" w:pos="9355"/>
      </w:tabs>
    </w:pPr>
  </w:style>
  <w:style w:type="character" w:customStyle="1" w:styleId="a7">
    <w:name w:val="Нижний колонтитул Знак"/>
    <w:basedOn w:val="a0"/>
    <w:link w:val="a6"/>
    <w:uiPriority w:val="99"/>
    <w:rsid w:val="00522F10"/>
    <w:rPr>
      <w:rFonts w:ascii="Times New Roman" w:eastAsia="Times New Roman" w:hAnsi="Times New Roman" w:cs="Calibri"/>
      <w:sz w:val="28"/>
      <w:szCs w:val="28"/>
      <w:lang w:eastAsia="ru-RU"/>
    </w:rPr>
  </w:style>
  <w:style w:type="paragraph" w:styleId="a8">
    <w:name w:val="Balloon Text"/>
    <w:basedOn w:val="a"/>
    <w:link w:val="a9"/>
    <w:uiPriority w:val="99"/>
    <w:semiHidden/>
    <w:unhideWhenUsed/>
    <w:rsid w:val="00601761"/>
    <w:rPr>
      <w:rFonts w:ascii="Tahoma" w:hAnsi="Tahoma" w:cs="Tahoma"/>
      <w:sz w:val="16"/>
      <w:szCs w:val="16"/>
    </w:rPr>
  </w:style>
  <w:style w:type="character" w:customStyle="1" w:styleId="a9">
    <w:name w:val="Текст выноски Знак"/>
    <w:basedOn w:val="a0"/>
    <w:link w:val="a8"/>
    <w:uiPriority w:val="99"/>
    <w:semiHidden/>
    <w:rsid w:val="00601761"/>
    <w:rPr>
      <w:rFonts w:ascii="Tahoma" w:eastAsia="Times New Roman" w:hAnsi="Tahoma" w:cs="Tahoma"/>
      <w:sz w:val="16"/>
      <w:szCs w:val="16"/>
      <w:lang w:eastAsia="ru-RU"/>
    </w:rPr>
  </w:style>
  <w:style w:type="numbering" w:customStyle="1" w:styleId="11">
    <w:name w:val="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consultantplus://offline/ref=D2881FB64A35CFFEE8ED8FB28953C1F0A3FDBCEC514B9933D86332E5BC56B6349D5B3EE06C02CEC53847F" TargetMode="External"/><Relationship Id="rId3" Type="http://schemas.microsoft.com/office/2007/relationships/stylesWithEffects" Target="stylesWithEffects.xml"/><Relationship Id="rId21" Type="http://schemas.openxmlformats.org/officeDocument/2006/relationships/hyperlink" Target="http://www.kursk.regiontrud.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consultantplus://offline/ref=D2881FB64A35CFFEE8ED8FB28953C1F0A3FFBEE0574B9933D86332E5BC56B6349D5B3EE06C02CEC73843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ursk.regiontrud.ru" TargetMode="External"/><Relationship Id="rId20" Type="http://schemas.openxmlformats.org/officeDocument/2006/relationships/header" Target="header7.xml"/><Relationship Id="rId29" Type="http://schemas.openxmlformats.org/officeDocument/2006/relationships/hyperlink" Target="mailto:ipoteka@sovtes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D2881FB64A35CFFEE8ED8FB28953C1F0ABFBBCE35B44C439D03A3EE7BB59E9239A1232E16C02CC3C4CF" TargetMode="Externa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mailto:ipoteka@sovtest.ru" TargetMode="External"/><Relationship Id="rId23" Type="http://schemas.openxmlformats.org/officeDocument/2006/relationships/hyperlink" Target="http://www.kursk.regiontrud.ru" TargetMode="External"/><Relationship Id="rId28" Type="http://schemas.openxmlformats.org/officeDocument/2006/relationships/hyperlink" Target="consultantplus://offline/ref=24FE14FD90E3BA88B576342E4E98B515C58B63F67E0A28974DC88E89EBDB6B3314D6D8B77CF49Ec8iBP" TargetMode="External"/><Relationship Id="rId10" Type="http://schemas.openxmlformats.org/officeDocument/2006/relationships/hyperlink" Target="mailto:ipoteka@sovtest.ru" TargetMode="External"/><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kursk.regiontrud.ru" TargetMode="External"/><Relationship Id="rId14" Type="http://schemas.openxmlformats.org/officeDocument/2006/relationships/hyperlink" Target="http://www.kursk.regiontrud.ru" TargetMode="External"/><Relationship Id="rId22" Type="http://schemas.openxmlformats.org/officeDocument/2006/relationships/hyperlink" Target="http://www.kursk.regiontrud.ru" TargetMode="External"/><Relationship Id="rId27" Type="http://schemas.openxmlformats.org/officeDocument/2006/relationships/hyperlink" Target="consultantplus://offline/ref=54FFE023003EB6589445C5459BF201D105035E9BB8DFF2B391CE9B9AAE01732F8B28BDE3FA587CsDF0G" TargetMode="Externa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284</Pages>
  <Words>80574</Words>
  <Characters>459275</Characters>
  <Application>Microsoft Office Word</Application>
  <DocSecurity>0</DocSecurity>
  <Lines>3827</Lines>
  <Paragraphs>1077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glyashenko</dc:creator>
  <cp:keywords/>
  <dc:description/>
  <cp:lastModifiedBy>glyashenko</cp:lastModifiedBy>
  <cp:revision>17</cp:revision>
  <cp:lastPrinted>2012-07-31T07:38:00Z</cp:lastPrinted>
  <dcterms:created xsi:type="dcterms:W3CDTF">2012-06-05T06:32:00Z</dcterms:created>
  <dcterms:modified xsi:type="dcterms:W3CDTF">2012-09-05T13:58:00Z</dcterms:modified>
</cp:coreProperties>
</file>